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2B" w:rsidRPr="00545E8A" w:rsidRDefault="00AB6287" w:rsidP="00944281">
      <w:pPr>
        <w:pStyle w:val="Cmsor1"/>
        <w:numPr>
          <w:ilvl w:val="0"/>
          <w:numId w:val="3"/>
        </w:numPr>
        <w:spacing w:before="79"/>
        <w:ind w:right="114"/>
        <w:jc w:val="righ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sz.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melléklet</w:t>
      </w:r>
    </w:p>
    <w:p w:rsidR="00DD0A2B" w:rsidRPr="00545E8A" w:rsidRDefault="00DD0A2B" w:rsidP="00DD0A2B">
      <w:pPr>
        <w:pStyle w:val="Cmsor1"/>
        <w:spacing w:before="79"/>
        <w:ind w:right="114"/>
        <w:jc w:val="righ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 xml:space="preserve">HH iktatószám: </w:t>
      </w:r>
      <w:r w:rsidRPr="00545E8A">
        <w:rPr>
          <w:rFonts w:ascii="Segoe UI" w:hAnsi="Segoe UI" w:cs="Segoe UI"/>
          <w:sz w:val="20"/>
          <w:szCs w:val="20"/>
        </w:rPr>
        <w:tab/>
      </w:r>
      <w:r w:rsidRPr="00545E8A">
        <w:rPr>
          <w:rFonts w:ascii="Segoe UI" w:hAnsi="Segoe UI" w:cs="Segoe UI"/>
          <w:sz w:val="20"/>
          <w:szCs w:val="20"/>
        </w:rPr>
        <w:tab/>
      </w:r>
      <w:r w:rsidR="00545E8A">
        <w:rPr>
          <w:rFonts w:ascii="Segoe UI" w:hAnsi="Segoe UI" w:cs="Segoe UI"/>
          <w:sz w:val="20"/>
          <w:szCs w:val="20"/>
        </w:rPr>
        <w:t xml:space="preserve">/2024. </w:t>
      </w:r>
      <w:r w:rsidRPr="00545E8A">
        <w:rPr>
          <w:rFonts w:ascii="Segoe UI" w:hAnsi="Segoe UI" w:cs="Segoe UI"/>
          <w:sz w:val="20"/>
          <w:szCs w:val="20"/>
        </w:rPr>
        <w:tab/>
      </w:r>
    </w:p>
    <w:p w:rsidR="00EC012E" w:rsidRPr="00545E8A" w:rsidRDefault="00AB6287">
      <w:pPr>
        <w:spacing w:before="217"/>
        <w:ind w:left="2004" w:right="1809"/>
        <w:jc w:val="center"/>
        <w:rPr>
          <w:rFonts w:ascii="Segoe UI" w:hAnsi="Segoe UI" w:cs="Segoe UI"/>
          <w:b/>
          <w:sz w:val="20"/>
          <w:szCs w:val="20"/>
        </w:rPr>
      </w:pPr>
      <w:r w:rsidRPr="00545E8A">
        <w:rPr>
          <w:rFonts w:ascii="Segoe UI" w:hAnsi="Segoe UI" w:cs="Segoe UI"/>
          <w:b/>
          <w:sz w:val="20"/>
          <w:szCs w:val="20"/>
        </w:rPr>
        <w:t>SZAKMAI</w:t>
      </w:r>
      <w:r w:rsidRPr="00545E8A">
        <w:rPr>
          <w:rFonts w:ascii="Segoe UI" w:hAnsi="Segoe UI" w:cs="Segoe UI"/>
          <w:b/>
          <w:spacing w:val="-6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EGYÜTTMŰKÖDÉSI</w:t>
      </w:r>
      <w:r w:rsidRPr="00545E8A">
        <w:rPr>
          <w:rFonts w:ascii="Segoe UI" w:hAnsi="Segoe UI" w:cs="Segoe UI"/>
          <w:b/>
          <w:spacing w:val="-5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MEGÁLLAPODÁS</w:t>
      </w:r>
    </w:p>
    <w:p w:rsidR="00AA62D8" w:rsidRPr="00545E8A" w:rsidRDefault="00AA62D8">
      <w:pPr>
        <w:spacing w:before="217"/>
        <w:ind w:left="2004" w:right="1809"/>
        <w:jc w:val="center"/>
        <w:rPr>
          <w:rFonts w:ascii="Segoe UI" w:hAnsi="Segoe UI" w:cs="Segoe UI"/>
          <w:b/>
          <w:sz w:val="20"/>
          <w:szCs w:val="20"/>
        </w:rPr>
      </w:pPr>
    </w:p>
    <w:p w:rsidR="00EC012E" w:rsidRPr="00545E8A" w:rsidRDefault="00AB6287">
      <w:pPr>
        <w:spacing w:line="276" w:lineRule="auto"/>
        <w:ind w:left="318" w:right="115"/>
        <w:jc w:val="both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b/>
          <w:sz w:val="20"/>
          <w:szCs w:val="20"/>
        </w:rPr>
        <w:t>a</w:t>
      </w:r>
      <w:r w:rsidRPr="00545E8A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Csoóri</w:t>
      </w:r>
      <w:r w:rsidRPr="00545E8A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Sándor</w:t>
      </w:r>
      <w:r w:rsidRPr="00545E8A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Programban</w:t>
      </w:r>
      <w:r w:rsidRPr="00545E8A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meghirdetett</w:t>
      </w:r>
      <w:r w:rsidRPr="00545E8A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„</w:t>
      </w:r>
      <w:r w:rsidRPr="00545E8A">
        <w:rPr>
          <w:rFonts w:ascii="Segoe UI" w:hAnsi="Segoe UI" w:cs="Segoe UI"/>
          <w:i/>
          <w:sz w:val="20"/>
          <w:szCs w:val="20"/>
        </w:rPr>
        <w:t>A</w:t>
      </w:r>
      <w:r w:rsidRPr="00545E8A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i/>
          <w:sz w:val="20"/>
          <w:szCs w:val="20"/>
        </w:rPr>
        <w:t>tárgyalkotó</w:t>
      </w:r>
      <w:r w:rsidRPr="00545E8A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i/>
          <w:sz w:val="20"/>
          <w:szCs w:val="20"/>
        </w:rPr>
        <w:t>népművészeti</w:t>
      </w:r>
      <w:r w:rsidRPr="00545E8A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i/>
          <w:sz w:val="20"/>
          <w:szCs w:val="20"/>
        </w:rPr>
        <w:t>közösségek</w:t>
      </w:r>
      <w:r w:rsidRPr="00545E8A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i/>
          <w:sz w:val="20"/>
          <w:szCs w:val="20"/>
        </w:rPr>
        <w:t>szakmai tevékenységeinek támogatása, a tudásátadás elősegítése, a közösségek megerősítése”</w:t>
      </w:r>
      <w:r w:rsidRPr="00545E8A">
        <w:rPr>
          <w:rFonts w:ascii="Segoe UI" w:hAnsi="Segoe UI" w:cs="Segoe UI"/>
          <w:i/>
          <w:spacing w:val="-57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című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pályázati kiírásra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benyújtott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pályázat eredményes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és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hatékony</w:t>
      </w:r>
      <w:r w:rsidRPr="00545E8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megvalósításáról</w:t>
      </w:r>
    </w:p>
    <w:p w:rsidR="00944281" w:rsidRPr="00545E8A" w:rsidRDefault="00944281">
      <w:pPr>
        <w:spacing w:line="276" w:lineRule="auto"/>
        <w:ind w:left="318" w:right="115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97"/>
        <w:gridCol w:w="6099"/>
      </w:tblGrid>
      <w:tr w:rsidR="00EC012E" w:rsidRPr="00545E8A">
        <w:trPr>
          <w:trHeight w:val="270"/>
        </w:trPr>
        <w:tc>
          <w:tcPr>
            <w:tcW w:w="2297" w:type="dxa"/>
          </w:tcPr>
          <w:p w:rsidR="00EC012E" w:rsidRPr="00545E8A" w:rsidRDefault="00AB6287">
            <w:pPr>
              <w:pStyle w:val="TableParagraph"/>
              <w:spacing w:line="251" w:lineRule="exact"/>
              <w:ind w:left="20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amelyet</w:t>
            </w:r>
            <w:r w:rsidRPr="00545E8A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sz w:val="20"/>
                <w:szCs w:val="20"/>
              </w:rPr>
              <w:t>egyrészről</w:t>
            </w: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1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a</w:t>
            </w:r>
            <w:r w:rsidRPr="00545E8A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="00944281" w:rsidRPr="00545E8A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(név) </w:t>
            </w:r>
            <w:r w:rsidR="00521F49" w:rsidRPr="00545E8A">
              <w:rPr>
                <w:rFonts w:ascii="Segoe UI" w:hAnsi="Segoe UI" w:cs="Segoe UI"/>
                <w:spacing w:val="-2"/>
                <w:sz w:val="20"/>
                <w:szCs w:val="20"/>
              </w:rPr>
              <w:tab/>
            </w:r>
          </w:p>
        </w:tc>
      </w:tr>
      <w:tr w:rsidR="00EC012E" w:rsidRPr="00545E8A">
        <w:trPr>
          <w:trHeight w:val="275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székhely:</w:t>
            </w:r>
            <w:r w:rsidR="00521F49" w:rsidRPr="00545E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21F49" w:rsidRPr="00545E8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EC012E" w:rsidRPr="00545E8A">
        <w:trPr>
          <w:trHeight w:val="276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képviseli:</w:t>
            </w:r>
            <w:r w:rsidR="00521F49" w:rsidRPr="00545E8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EC012E" w:rsidRPr="00545E8A">
        <w:trPr>
          <w:trHeight w:val="552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71" w:lineRule="exact"/>
              <w:ind w:left="240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a</w:t>
            </w:r>
            <w:r w:rsidRPr="00545E8A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sz w:val="20"/>
                <w:szCs w:val="20"/>
              </w:rPr>
              <w:t>továbbiakban:</w:t>
            </w:r>
            <w:r w:rsidRPr="00545E8A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Pályázó</w:t>
            </w:r>
          </w:p>
        </w:tc>
      </w:tr>
      <w:tr w:rsidR="00EC012E" w:rsidRPr="00545E8A">
        <w:trPr>
          <w:trHeight w:val="828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spacing w:before="6"/>
              <w:rPr>
                <w:rFonts w:ascii="Segoe UI" w:hAnsi="Segoe UI" w:cs="Segoe UI"/>
                <w:sz w:val="20"/>
                <w:szCs w:val="20"/>
              </w:rPr>
            </w:pPr>
          </w:p>
          <w:p w:rsidR="00EC012E" w:rsidRPr="00545E8A" w:rsidRDefault="00AB6287">
            <w:pPr>
              <w:pStyle w:val="TableParagraph"/>
              <w:ind w:left="200"/>
              <w:rPr>
                <w:rFonts w:ascii="Segoe UI" w:hAnsi="Segoe UI" w:cs="Segoe UI"/>
                <w:i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amelyet</w:t>
            </w:r>
            <w:r w:rsidRPr="00545E8A">
              <w:rPr>
                <w:rFonts w:ascii="Segoe UI" w:hAnsi="Segoe UI" w:cs="Segoe UI"/>
                <w:i/>
                <w:spacing w:val="-6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másrészről</w:t>
            </w:r>
          </w:p>
        </w:tc>
        <w:tc>
          <w:tcPr>
            <w:tcW w:w="6099" w:type="dxa"/>
          </w:tcPr>
          <w:p w:rsidR="00EC012E" w:rsidRPr="00545E8A" w:rsidRDefault="00EC012E">
            <w:pPr>
              <w:pStyle w:val="TableParagraph"/>
              <w:spacing w:before="3"/>
              <w:rPr>
                <w:rFonts w:ascii="Segoe UI" w:hAnsi="Segoe UI" w:cs="Segoe UI"/>
                <w:sz w:val="20"/>
                <w:szCs w:val="20"/>
              </w:rPr>
            </w:pPr>
          </w:p>
          <w:p w:rsidR="00EC012E" w:rsidRPr="00545E8A" w:rsidRDefault="00AB6287">
            <w:pPr>
              <w:pStyle w:val="TableParagraph"/>
              <w:spacing w:line="270" w:lineRule="atLeast"/>
              <w:ind w:left="240" w:right="180"/>
              <w:rPr>
                <w:rFonts w:ascii="Segoe UI" w:hAnsi="Segoe UI" w:cs="Segoe UI"/>
                <w:i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(amennyiben a Pályázó és a Kedvezményezett nem azonos)</w:t>
            </w:r>
            <w:r w:rsidRPr="00545E8A">
              <w:rPr>
                <w:rFonts w:ascii="Segoe UI" w:hAnsi="Segoe UI" w:cs="Segoe UI"/>
                <w:i/>
                <w:spacing w:val="-58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a</w:t>
            </w:r>
            <w:r w:rsidRPr="00545E8A">
              <w:rPr>
                <w:rFonts w:ascii="Segoe UI" w:hAnsi="Segoe UI" w:cs="Segoe UI"/>
                <w:i/>
                <w:spacing w:val="-1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(név)</w:t>
            </w:r>
          </w:p>
        </w:tc>
      </w:tr>
      <w:tr w:rsidR="00EC012E" w:rsidRPr="00545E8A">
        <w:trPr>
          <w:trHeight w:val="276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i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székhely:</w:t>
            </w:r>
          </w:p>
        </w:tc>
      </w:tr>
      <w:tr w:rsidR="00EC012E" w:rsidRPr="00545E8A">
        <w:trPr>
          <w:trHeight w:val="275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i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képviseli:</w:t>
            </w:r>
          </w:p>
        </w:tc>
      </w:tr>
      <w:tr w:rsidR="00EC012E" w:rsidRPr="00545E8A">
        <w:trPr>
          <w:trHeight w:val="552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71" w:lineRule="exact"/>
              <w:ind w:left="24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a</w:t>
            </w:r>
            <w:r w:rsidRPr="00545E8A">
              <w:rPr>
                <w:rFonts w:ascii="Segoe UI" w:hAnsi="Segoe UI" w:cs="Segoe UI"/>
                <w:i/>
                <w:spacing w:val="-2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i/>
                <w:sz w:val="20"/>
                <w:szCs w:val="20"/>
              </w:rPr>
              <w:t>továbbiakban:</w:t>
            </w:r>
            <w:r w:rsidRPr="00545E8A">
              <w:rPr>
                <w:rFonts w:ascii="Segoe UI" w:hAnsi="Segoe UI" w:cs="Segoe UI"/>
                <w:i/>
                <w:spacing w:val="-3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b/>
                <w:i/>
                <w:sz w:val="20"/>
                <w:szCs w:val="20"/>
              </w:rPr>
              <w:t>Kedvezményezett</w:t>
            </w:r>
          </w:p>
        </w:tc>
      </w:tr>
      <w:tr w:rsidR="00EC012E" w:rsidRPr="00545E8A">
        <w:trPr>
          <w:trHeight w:val="552"/>
        </w:trPr>
        <w:tc>
          <w:tcPr>
            <w:tcW w:w="2297" w:type="dxa"/>
          </w:tcPr>
          <w:p w:rsidR="00EC012E" w:rsidRPr="00545E8A" w:rsidRDefault="00AB6287">
            <w:pPr>
              <w:pStyle w:val="TableParagraph"/>
              <w:spacing w:line="261" w:lineRule="exact"/>
              <w:ind w:left="20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harmadrészről</w:t>
            </w:r>
          </w:p>
        </w:tc>
        <w:tc>
          <w:tcPr>
            <w:tcW w:w="6099" w:type="dxa"/>
          </w:tcPr>
          <w:p w:rsidR="00EC012E" w:rsidRPr="00545E8A" w:rsidRDefault="00EC012E">
            <w:pPr>
              <w:pStyle w:val="TableParagraph"/>
              <w:spacing w:before="6"/>
              <w:rPr>
                <w:rFonts w:ascii="Segoe UI" w:hAnsi="Segoe UI" w:cs="Segoe UI"/>
                <w:sz w:val="20"/>
                <w:szCs w:val="20"/>
              </w:rPr>
            </w:pPr>
          </w:p>
          <w:p w:rsidR="00EC012E" w:rsidRPr="00545E8A" w:rsidRDefault="00AB6287" w:rsidP="00944281">
            <w:pPr>
              <w:pStyle w:val="TableParagraph"/>
              <w:spacing w:line="261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a</w:t>
            </w:r>
            <w:r w:rsidR="00944281" w:rsidRPr="00545E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D0A2B" w:rsidRPr="00545E8A">
              <w:rPr>
                <w:rFonts w:ascii="Segoe UI" w:hAnsi="Segoe UI" w:cs="Segoe UI"/>
                <w:b/>
                <w:sz w:val="20"/>
                <w:szCs w:val="20"/>
              </w:rPr>
              <w:t xml:space="preserve">Hagyományok Háza </w:t>
            </w:r>
          </w:p>
        </w:tc>
      </w:tr>
      <w:tr w:rsidR="00EC012E" w:rsidRPr="00545E8A">
        <w:trPr>
          <w:trHeight w:val="275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székhely:</w:t>
            </w:r>
            <w:r w:rsidR="00521F49" w:rsidRPr="00545E8A">
              <w:rPr>
                <w:rFonts w:ascii="Segoe UI" w:hAnsi="Segoe UI" w:cs="Segoe UI"/>
                <w:sz w:val="20"/>
                <w:szCs w:val="20"/>
              </w:rPr>
              <w:tab/>
            </w:r>
            <w:r w:rsidR="00944281" w:rsidRPr="00545E8A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545E8A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DD0A2B" w:rsidRPr="00545E8A">
              <w:rPr>
                <w:rFonts w:ascii="Segoe UI" w:hAnsi="Segoe UI" w:cs="Segoe UI"/>
                <w:sz w:val="20"/>
                <w:szCs w:val="20"/>
              </w:rPr>
              <w:t xml:space="preserve">1011 Budapest, Corvin tér 8. </w:t>
            </w:r>
          </w:p>
          <w:p w:rsidR="00944281" w:rsidRPr="00545E8A" w:rsidRDefault="00944281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 xml:space="preserve">levelezési </w:t>
            </w:r>
            <w:proofErr w:type="gramStart"/>
            <w:r w:rsidRPr="00545E8A">
              <w:rPr>
                <w:rFonts w:ascii="Segoe UI" w:hAnsi="Segoe UI" w:cs="Segoe UI"/>
                <w:sz w:val="20"/>
                <w:szCs w:val="20"/>
              </w:rPr>
              <w:t xml:space="preserve">cím:  </w:t>
            </w:r>
            <w:r w:rsidR="00545E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End"/>
            <w:r w:rsidR="00545E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sz w:val="20"/>
                <w:szCs w:val="20"/>
              </w:rPr>
              <w:t>1276 Budapest, Pf. 1147</w:t>
            </w:r>
          </w:p>
        </w:tc>
      </w:tr>
      <w:tr w:rsidR="00EC012E" w:rsidRPr="00545E8A">
        <w:trPr>
          <w:trHeight w:val="275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6" w:lineRule="exact"/>
              <w:ind w:left="240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képviseli:</w:t>
            </w:r>
            <w:r w:rsidR="00DD0A2B" w:rsidRPr="00545E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21F49" w:rsidRPr="00545E8A">
              <w:rPr>
                <w:rFonts w:ascii="Segoe UI" w:hAnsi="Segoe UI" w:cs="Segoe UI"/>
                <w:sz w:val="20"/>
                <w:szCs w:val="20"/>
              </w:rPr>
              <w:tab/>
            </w:r>
            <w:r w:rsidR="00545E8A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944281" w:rsidRPr="00545E8A">
              <w:rPr>
                <w:rFonts w:ascii="Segoe UI" w:hAnsi="Segoe UI" w:cs="Segoe UI"/>
                <w:b/>
                <w:sz w:val="20"/>
                <w:szCs w:val="20"/>
              </w:rPr>
              <w:t>Both Miklós</w:t>
            </w:r>
            <w:r w:rsidR="00DD0A2B" w:rsidRPr="00545E8A">
              <w:rPr>
                <w:rFonts w:ascii="Segoe UI" w:hAnsi="Segoe UI" w:cs="Segoe UI"/>
                <w:b/>
                <w:sz w:val="20"/>
                <w:szCs w:val="20"/>
              </w:rPr>
              <w:t xml:space="preserve"> főigazgató</w:t>
            </w:r>
          </w:p>
        </w:tc>
      </w:tr>
      <w:tr w:rsidR="00EC012E" w:rsidRPr="00545E8A">
        <w:trPr>
          <w:trHeight w:val="270"/>
        </w:trPr>
        <w:tc>
          <w:tcPr>
            <w:tcW w:w="2297" w:type="dxa"/>
          </w:tcPr>
          <w:p w:rsidR="00EC012E" w:rsidRPr="00545E8A" w:rsidRDefault="00EC012E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9" w:type="dxa"/>
          </w:tcPr>
          <w:p w:rsidR="00EC012E" w:rsidRPr="00545E8A" w:rsidRDefault="00AB6287">
            <w:pPr>
              <w:pStyle w:val="TableParagraph"/>
              <w:spacing w:line="251" w:lineRule="exact"/>
              <w:ind w:left="240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a</w:t>
            </w:r>
            <w:r w:rsidRPr="00545E8A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sz w:val="20"/>
                <w:szCs w:val="20"/>
              </w:rPr>
              <w:t>továbbiakban:</w:t>
            </w:r>
            <w:r w:rsidRPr="00545E8A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Együttműködő</w:t>
            </w:r>
            <w:r w:rsidRPr="00545E8A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szervezet</w:t>
            </w:r>
          </w:p>
        </w:tc>
      </w:tr>
    </w:tbl>
    <w:p w:rsidR="00944281" w:rsidRPr="00545E8A" w:rsidRDefault="00944281">
      <w:pPr>
        <w:pStyle w:val="Szvegtrzs"/>
        <w:spacing w:before="1"/>
        <w:ind w:left="318"/>
        <w:jc w:val="both"/>
        <w:rPr>
          <w:rFonts w:ascii="Segoe UI" w:hAnsi="Segoe UI" w:cs="Segoe UI"/>
          <w:sz w:val="20"/>
          <w:szCs w:val="20"/>
        </w:rPr>
      </w:pPr>
    </w:p>
    <w:p w:rsidR="00EC012E" w:rsidRPr="00545E8A" w:rsidRDefault="00AB6287">
      <w:pPr>
        <w:pStyle w:val="Szvegtrzs"/>
        <w:spacing w:before="1"/>
        <w:ind w:left="318"/>
        <w:jc w:val="both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(a</w:t>
      </w:r>
      <w:r w:rsidRPr="00545E8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továbbiakban</w:t>
      </w:r>
      <w:r w:rsidRPr="00545E8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 xml:space="preserve">együtt: </w:t>
      </w:r>
      <w:r w:rsidRPr="00545E8A">
        <w:rPr>
          <w:rFonts w:ascii="Segoe UI" w:hAnsi="Segoe UI" w:cs="Segoe UI"/>
          <w:b/>
          <w:sz w:val="20"/>
          <w:szCs w:val="20"/>
        </w:rPr>
        <w:t>Felek</w:t>
      </w:r>
      <w:r w:rsidRPr="00545E8A">
        <w:rPr>
          <w:rFonts w:ascii="Segoe UI" w:hAnsi="Segoe UI" w:cs="Segoe UI"/>
          <w:sz w:val="20"/>
          <w:szCs w:val="20"/>
        </w:rPr>
        <w:t>)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kötöttek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a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mai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napon,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az alábbi</w:t>
      </w:r>
      <w:r w:rsidRPr="00545E8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feltételekkel:</w:t>
      </w:r>
    </w:p>
    <w:p w:rsidR="00DD0A2B" w:rsidRPr="00545E8A" w:rsidRDefault="00DD0A2B">
      <w:pPr>
        <w:pStyle w:val="Szvegtrzs"/>
        <w:spacing w:before="1"/>
        <w:ind w:left="318"/>
        <w:jc w:val="both"/>
        <w:rPr>
          <w:rFonts w:ascii="Segoe UI" w:hAnsi="Segoe UI" w:cs="Segoe UI"/>
          <w:sz w:val="20"/>
          <w:szCs w:val="20"/>
        </w:rPr>
      </w:pPr>
    </w:p>
    <w:p w:rsidR="00EC012E" w:rsidRPr="00545E8A" w:rsidRDefault="00AB6287">
      <w:pPr>
        <w:pStyle w:val="Cmsor1"/>
        <w:numPr>
          <w:ilvl w:val="0"/>
          <w:numId w:val="2"/>
        </w:numPr>
        <w:tabs>
          <w:tab w:val="left" w:pos="1027"/>
        </w:tabs>
        <w:ind w:hanging="709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megállapodás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előzményei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és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célja</w:t>
      </w:r>
    </w:p>
    <w:p w:rsidR="00EF60C9" w:rsidRPr="00EF60C9" w:rsidRDefault="00EF60C9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r w:rsidRPr="00EF60C9">
        <w:rPr>
          <w:rFonts w:ascii="Segoe UI" w:hAnsi="Segoe UI" w:cs="Segoe UI"/>
          <w:sz w:val="20"/>
          <w:szCs w:val="20"/>
        </w:rPr>
        <w:t xml:space="preserve">A Kulturális és Innovációs Minisztérium megbízásából a Nemzeti Kulturális Támogatáskezelő a Csoóri Sándor Program végrehajtásának 2024. évi cselekvési programja alapján nyílt pályázatot hirdetett a népi kultúra közösségteremtő műfajainak támogatására. </w:t>
      </w:r>
    </w:p>
    <w:p w:rsidR="00EC012E" w:rsidRPr="00545E8A" w:rsidRDefault="00AB6287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bookmarkStart w:id="0" w:name="_GoBack"/>
      <w:r w:rsidRPr="00545E8A">
        <w:rPr>
          <w:rFonts w:ascii="Segoe UI" w:hAnsi="Segoe UI" w:cs="Segoe UI"/>
          <w:sz w:val="20"/>
          <w:szCs w:val="20"/>
        </w:rPr>
        <w:t xml:space="preserve">Felek az 1. pont szerinti pályázat eredményes megvalósítása érdekében feladat- és hatáskörük érvényesítésével és annak keretei között a tárgyalkotó népművészeti közösségek hálózatépítésének megerősítése, a minőségi értékőrzés, a magyar hagyományos népi kultúra </w:t>
      </w:r>
      <w:proofErr w:type="spellStart"/>
      <w:r w:rsidRPr="00545E8A">
        <w:rPr>
          <w:rFonts w:ascii="Segoe UI" w:hAnsi="Segoe UI" w:cs="Segoe UI"/>
          <w:sz w:val="20"/>
          <w:szCs w:val="20"/>
        </w:rPr>
        <w:t>továbbörökítése</w:t>
      </w:r>
      <w:proofErr w:type="spellEnd"/>
      <w:r w:rsidRPr="00545E8A">
        <w:rPr>
          <w:rFonts w:ascii="Segoe UI" w:hAnsi="Segoe UI" w:cs="Segoe UI"/>
          <w:sz w:val="20"/>
          <w:szCs w:val="20"/>
        </w:rPr>
        <w:t xml:space="preserve"> céljából együttműködésüket a jelen megállapodásban rögzítik.</w:t>
      </w:r>
    </w:p>
    <w:bookmarkEnd w:id="0"/>
    <w:p w:rsidR="00EC012E" w:rsidRPr="00545E8A" w:rsidRDefault="00AB6287">
      <w:pPr>
        <w:pStyle w:val="Cmsor1"/>
        <w:numPr>
          <w:ilvl w:val="0"/>
          <w:numId w:val="2"/>
        </w:numPr>
        <w:tabs>
          <w:tab w:val="left" w:pos="886"/>
        </w:tabs>
        <w:ind w:left="885" w:hanging="568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megállapodás,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hatálya</w:t>
      </w:r>
    </w:p>
    <w:p w:rsidR="00EC012E" w:rsidRPr="00545E8A" w:rsidRDefault="00AB6287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Felek a megállapodást határozott időre A tárgyalkotó népművészeti közösségek szakmai tevékenységeinek támogatása, a tudásátadás elősegítése, a közösségek megerősítése című pályázati kiírásra benyújtott pályázat megvalósításáig kötik.</w:t>
      </w:r>
    </w:p>
    <w:p w:rsidR="00EC012E" w:rsidRPr="00545E8A" w:rsidRDefault="00AB6287">
      <w:pPr>
        <w:pStyle w:val="Cmsor1"/>
        <w:numPr>
          <w:ilvl w:val="0"/>
          <w:numId w:val="2"/>
        </w:numPr>
        <w:tabs>
          <w:tab w:val="left" w:pos="886"/>
        </w:tabs>
        <w:spacing w:before="93"/>
        <w:ind w:left="885" w:hanging="568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</w:t>
      </w:r>
      <w:r w:rsidRPr="00545E8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Felek megállapodása</w:t>
      </w:r>
    </w:p>
    <w:p w:rsidR="00EC012E" w:rsidRPr="00545E8A" w:rsidRDefault="00AB6287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Felek rögzítik, hogy a megvalósítandó cél érdekében a Pályázó, a Kedvezményezett (amennyiben a Pályázó és a Kedvezményezett nem azonos) és az Együttműködő szervezet nyertes pályázat esetén vállalja, hogy a támogatott programot együttműködésben valósítja meg. A tárgyalkotó népművészet magas szintű tudásátadásának elősegítése és a közösségek megerősítése céljából a program megvalósítása során rendszeresen és folyamatosan információt cserélnek, konzultálnak egymással.</w:t>
      </w:r>
    </w:p>
    <w:p w:rsidR="00944281" w:rsidRPr="00545E8A" w:rsidRDefault="00944281" w:rsidP="00944281">
      <w:pPr>
        <w:pStyle w:val="Listaszerbekezds"/>
        <w:tabs>
          <w:tab w:val="left" w:pos="1027"/>
        </w:tabs>
        <w:spacing w:before="1" w:line="276" w:lineRule="auto"/>
        <w:ind w:left="993" w:right="-129" w:firstLine="0"/>
        <w:rPr>
          <w:rFonts w:ascii="Segoe UI" w:hAnsi="Segoe UI" w:cs="Segoe UI"/>
          <w:sz w:val="20"/>
          <w:szCs w:val="20"/>
        </w:rPr>
      </w:pPr>
    </w:p>
    <w:p w:rsidR="00EC012E" w:rsidRPr="00545E8A" w:rsidRDefault="00AB6287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lastRenderedPageBreak/>
        <w:t xml:space="preserve">Az </w:t>
      </w:r>
      <w:r w:rsidRPr="00545E8A">
        <w:rPr>
          <w:rFonts w:ascii="Segoe UI" w:hAnsi="Segoe UI" w:cs="Segoe UI"/>
          <w:b/>
          <w:sz w:val="20"/>
          <w:szCs w:val="20"/>
        </w:rPr>
        <w:t>Együttműködő szervezet</w:t>
      </w:r>
      <w:r w:rsidRPr="00545E8A">
        <w:rPr>
          <w:rFonts w:ascii="Segoe UI" w:hAnsi="Segoe UI" w:cs="Segoe UI"/>
          <w:sz w:val="20"/>
          <w:szCs w:val="20"/>
        </w:rPr>
        <w:t xml:space="preserve"> a népi kézművesség és a formális, illetve nem formális tudásátadás területén felhalmozott szakmai tudásával, tapasztalataival, kapcsolatrendszerével</w:t>
      </w:r>
      <w:r w:rsidR="00DD0A2B" w:rsidRPr="00545E8A">
        <w:rPr>
          <w:rFonts w:ascii="Segoe UI" w:hAnsi="Segoe UI" w:cs="Segoe UI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 xml:space="preserve">– nyertes pályázat esetén – vállalja, hogy a program magas szakmai színvonalú megvalósításához hozzájárul. Konzultál a </w:t>
      </w:r>
      <w:proofErr w:type="spellStart"/>
      <w:r w:rsidRPr="00545E8A">
        <w:rPr>
          <w:rFonts w:ascii="Segoe UI" w:hAnsi="Segoe UI" w:cs="Segoe UI"/>
          <w:b/>
          <w:sz w:val="20"/>
          <w:szCs w:val="20"/>
        </w:rPr>
        <w:t>Kedvezményezettel</w:t>
      </w:r>
      <w:proofErr w:type="spellEnd"/>
      <w:r w:rsidRPr="00545E8A">
        <w:rPr>
          <w:rFonts w:ascii="Segoe UI" w:hAnsi="Segoe UI" w:cs="Segoe UI"/>
          <w:sz w:val="20"/>
          <w:szCs w:val="20"/>
        </w:rPr>
        <w:t xml:space="preserve"> a megvalósítás lehetséges formájáról, tartalmáról, szakmai megoldásokat ajánl, segítséget nyújt azok – konkrét programhoz illeszkedő – adaptációjához, tanácsadást biztosít eszköz-, illetve anyagbeszerzésre, képzési, tudásátadási tematika összeállításra. A tudásátadás megvalósításához szakembereket ajánl és közvetít, akik az adott szakágak tapasztalt mesterei, elismert alkotói, továbbá a programban közreműködő szakemberek számára folyamatos szakmai támogatást, konzultációs lehetőséget biztosít, a megvalósítás során monitorig tevékenységet végez.</w:t>
      </w:r>
    </w:p>
    <w:p w:rsidR="00EC012E" w:rsidRPr="00545E8A" w:rsidRDefault="00AB6287">
      <w:pPr>
        <w:pStyle w:val="Cmsor1"/>
        <w:numPr>
          <w:ilvl w:val="0"/>
          <w:numId w:val="2"/>
        </w:numPr>
        <w:tabs>
          <w:tab w:val="left" w:pos="886"/>
        </w:tabs>
        <w:spacing w:before="1"/>
        <w:ind w:left="885" w:hanging="568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Egyéb</w:t>
      </w:r>
      <w:r w:rsidRPr="00545E8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rendelkezések</w:t>
      </w:r>
    </w:p>
    <w:p w:rsidR="00EC012E" w:rsidRPr="00545E8A" w:rsidRDefault="00AB6287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 jelen megállapodást érintő kérdésekben kapcsolattartók:</w:t>
      </w:r>
    </w:p>
    <w:p w:rsidR="00EC012E" w:rsidRPr="00545E8A" w:rsidRDefault="00EC012E">
      <w:pPr>
        <w:pStyle w:val="Szvegtrzs"/>
        <w:spacing w:before="3"/>
        <w:rPr>
          <w:rFonts w:ascii="Segoe UI" w:hAnsi="Segoe UI" w:cs="Segoe UI"/>
          <w:sz w:val="20"/>
          <w:szCs w:val="20"/>
        </w:rPr>
      </w:pP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</w:t>
      </w:r>
      <w:r w:rsidRPr="00545E8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Pályázó</w:t>
      </w:r>
      <w:r w:rsidRPr="00545E8A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részéről:</w:t>
      </w: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név:</w:t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21F49" w:rsidRPr="00545E8A">
        <w:rPr>
          <w:rFonts w:ascii="Segoe UI" w:hAnsi="Segoe UI" w:cs="Segoe UI"/>
          <w:sz w:val="20"/>
          <w:szCs w:val="20"/>
        </w:rPr>
        <w:tab/>
      </w: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elérhetőségek:</w:t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21F49" w:rsidRPr="00545E8A">
        <w:rPr>
          <w:rFonts w:ascii="Segoe UI" w:hAnsi="Segoe UI" w:cs="Segoe UI"/>
          <w:sz w:val="20"/>
          <w:szCs w:val="20"/>
        </w:rPr>
        <w:tab/>
      </w:r>
    </w:p>
    <w:p w:rsidR="00EC012E" w:rsidRPr="00545E8A" w:rsidRDefault="00EC012E">
      <w:pPr>
        <w:pStyle w:val="Szvegtrzs"/>
        <w:spacing w:before="1"/>
        <w:rPr>
          <w:rFonts w:ascii="Segoe UI" w:hAnsi="Segoe UI" w:cs="Segoe UI"/>
          <w:sz w:val="20"/>
          <w:szCs w:val="20"/>
        </w:rPr>
      </w:pP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</w:t>
      </w:r>
      <w:r w:rsidRPr="00545E8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545E8A">
        <w:rPr>
          <w:rFonts w:ascii="Segoe UI" w:hAnsi="Segoe UI" w:cs="Segoe UI"/>
          <w:b/>
          <w:sz w:val="20"/>
          <w:szCs w:val="20"/>
        </w:rPr>
        <w:t>Kedvezményezett</w:t>
      </w:r>
      <w:r w:rsidRPr="00545E8A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részéről:</w:t>
      </w:r>
      <w:r w:rsidR="006D1289" w:rsidRPr="00545E8A">
        <w:rPr>
          <w:rFonts w:ascii="Segoe UI" w:hAnsi="Segoe UI" w:cs="Segoe UI"/>
          <w:sz w:val="20"/>
          <w:szCs w:val="20"/>
        </w:rPr>
        <w:t xml:space="preserve"> -</w:t>
      </w: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név:</w:t>
      </w:r>
      <w:r w:rsidR="00521F49" w:rsidRPr="00545E8A">
        <w:rPr>
          <w:rFonts w:ascii="Segoe UI" w:hAnsi="Segoe UI" w:cs="Segoe UI"/>
          <w:sz w:val="20"/>
          <w:szCs w:val="20"/>
        </w:rPr>
        <w:t xml:space="preserve"> -</w:t>
      </w: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elérhetőségek:</w:t>
      </w:r>
      <w:r w:rsidR="006D1289" w:rsidRPr="00545E8A">
        <w:rPr>
          <w:rFonts w:ascii="Segoe UI" w:hAnsi="Segoe UI" w:cs="Segoe UI"/>
          <w:sz w:val="20"/>
          <w:szCs w:val="20"/>
        </w:rPr>
        <w:t xml:space="preserve"> -</w:t>
      </w:r>
    </w:p>
    <w:p w:rsidR="00EC012E" w:rsidRPr="00545E8A" w:rsidRDefault="00EC012E">
      <w:pPr>
        <w:pStyle w:val="Szvegtrzs"/>
        <w:spacing w:before="3"/>
        <w:rPr>
          <w:rFonts w:ascii="Segoe UI" w:hAnsi="Segoe UI" w:cs="Segoe UI"/>
          <w:sz w:val="20"/>
          <w:szCs w:val="20"/>
        </w:rPr>
      </w:pPr>
    </w:p>
    <w:p w:rsidR="00EC012E" w:rsidRPr="00545E8A" w:rsidRDefault="00AB6287">
      <w:pPr>
        <w:pStyle w:val="Cmsor1"/>
        <w:numPr>
          <w:ilvl w:val="2"/>
          <w:numId w:val="1"/>
        </w:numPr>
        <w:tabs>
          <w:tab w:val="left" w:pos="886"/>
        </w:tabs>
        <w:spacing w:before="1" w:line="291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az</w:t>
      </w:r>
      <w:r w:rsidRPr="00545E8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Együttműködő</w:t>
      </w:r>
      <w:r w:rsidRPr="00545E8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545E8A">
        <w:rPr>
          <w:rFonts w:ascii="Segoe UI" w:hAnsi="Segoe UI" w:cs="Segoe UI"/>
          <w:sz w:val="20"/>
          <w:szCs w:val="20"/>
        </w:rPr>
        <w:t>szervezet</w:t>
      </w:r>
      <w:r w:rsidR="00521F49" w:rsidRPr="00545E8A">
        <w:rPr>
          <w:rFonts w:ascii="Segoe UI" w:hAnsi="Segoe UI" w:cs="Segoe UI"/>
          <w:sz w:val="20"/>
          <w:szCs w:val="20"/>
        </w:rPr>
        <w:t xml:space="preserve"> </w:t>
      </w:r>
      <w:r w:rsidR="00521F49" w:rsidRPr="00545E8A">
        <w:rPr>
          <w:rFonts w:ascii="Segoe UI" w:hAnsi="Segoe UI" w:cs="Segoe UI"/>
          <w:b w:val="0"/>
          <w:sz w:val="20"/>
          <w:szCs w:val="20"/>
        </w:rPr>
        <w:t>részéről</w:t>
      </w: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0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név:</w:t>
      </w:r>
      <w:r w:rsidR="00DD0A2B" w:rsidRPr="00545E8A">
        <w:rPr>
          <w:rFonts w:ascii="Segoe UI" w:hAnsi="Segoe UI" w:cs="Segoe UI"/>
          <w:sz w:val="20"/>
          <w:szCs w:val="20"/>
        </w:rPr>
        <w:t xml:space="preserve"> </w:t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45E8A" w:rsidRPr="00545E8A">
        <w:rPr>
          <w:rFonts w:ascii="Segoe UI" w:hAnsi="Segoe UI" w:cs="Segoe UI"/>
          <w:sz w:val="20"/>
          <w:szCs w:val="20"/>
        </w:rPr>
        <w:t xml:space="preserve">              </w:t>
      </w:r>
      <w:r w:rsidR="00D0241E" w:rsidRPr="00545E8A">
        <w:rPr>
          <w:rFonts w:ascii="Segoe UI" w:hAnsi="Segoe UI" w:cs="Segoe UI"/>
          <w:b/>
          <w:sz w:val="20"/>
          <w:szCs w:val="20"/>
        </w:rPr>
        <w:t>Benedek Krisztina</w:t>
      </w:r>
    </w:p>
    <w:p w:rsidR="00EC012E" w:rsidRPr="00545E8A" w:rsidRDefault="00AB6287">
      <w:pPr>
        <w:pStyle w:val="Listaszerbekezds"/>
        <w:numPr>
          <w:ilvl w:val="2"/>
          <w:numId w:val="1"/>
        </w:numPr>
        <w:tabs>
          <w:tab w:val="left" w:pos="886"/>
        </w:tabs>
        <w:spacing w:line="293" w:lineRule="exact"/>
        <w:jc w:val="left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elérhetőségek:</w:t>
      </w:r>
      <w:r w:rsidR="00DD0A2B" w:rsidRPr="00545E8A">
        <w:rPr>
          <w:rFonts w:ascii="Segoe UI" w:hAnsi="Segoe UI" w:cs="Segoe UI"/>
          <w:sz w:val="20"/>
          <w:szCs w:val="20"/>
        </w:rPr>
        <w:t xml:space="preserve"> </w:t>
      </w:r>
      <w:r w:rsidR="00521F49" w:rsidRPr="00545E8A">
        <w:rPr>
          <w:rFonts w:ascii="Segoe UI" w:hAnsi="Segoe UI" w:cs="Segoe UI"/>
          <w:sz w:val="20"/>
          <w:szCs w:val="20"/>
        </w:rPr>
        <w:tab/>
      </w:r>
      <w:r w:rsidR="00521F49" w:rsidRPr="00545E8A">
        <w:rPr>
          <w:rFonts w:ascii="Segoe UI" w:hAnsi="Segoe UI" w:cs="Segoe UI"/>
          <w:sz w:val="20"/>
          <w:szCs w:val="20"/>
        </w:rPr>
        <w:tab/>
      </w:r>
      <w:hyperlink r:id="rId7" w:history="1">
        <w:r w:rsidR="00D0241E" w:rsidRPr="00545E8A">
          <w:rPr>
            <w:rStyle w:val="Hiperhivatkozs"/>
            <w:rFonts w:ascii="Segoe UI" w:hAnsi="Segoe UI" w:cs="Segoe UI"/>
            <w:color w:val="auto"/>
            <w:sz w:val="20"/>
            <w:szCs w:val="20"/>
            <w:u w:val="none"/>
          </w:rPr>
          <w:t>benedek.krisztina@hagyomanyokhaza.hu</w:t>
        </w:r>
      </w:hyperlink>
    </w:p>
    <w:p w:rsidR="00DD0A2B" w:rsidRPr="00545E8A" w:rsidRDefault="00DD0A2B" w:rsidP="00DD0A2B">
      <w:pPr>
        <w:pStyle w:val="Listaszerbekezds"/>
        <w:tabs>
          <w:tab w:val="left" w:pos="886"/>
        </w:tabs>
        <w:spacing w:line="293" w:lineRule="exact"/>
        <w:ind w:firstLine="0"/>
        <w:jc w:val="left"/>
        <w:rPr>
          <w:rFonts w:ascii="Segoe UI" w:hAnsi="Segoe UI" w:cs="Segoe UI"/>
          <w:sz w:val="20"/>
          <w:szCs w:val="20"/>
        </w:rPr>
      </w:pPr>
    </w:p>
    <w:p w:rsidR="00944281" w:rsidRPr="00545E8A" w:rsidRDefault="00AB6287" w:rsidP="00944281">
      <w:pPr>
        <w:pStyle w:val="Listaszerbekezds"/>
        <w:numPr>
          <w:ilvl w:val="1"/>
          <w:numId w:val="2"/>
        </w:numPr>
        <w:tabs>
          <w:tab w:val="left" w:pos="1027"/>
        </w:tabs>
        <w:spacing w:before="1" w:line="276" w:lineRule="auto"/>
        <w:ind w:left="993" w:right="-129" w:hanging="709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b/>
          <w:sz w:val="20"/>
          <w:szCs w:val="20"/>
        </w:rPr>
        <w:t>A Felek</w:t>
      </w:r>
      <w:r w:rsidRPr="00545E8A">
        <w:rPr>
          <w:rFonts w:ascii="Segoe UI" w:hAnsi="Segoe UI" w:cs="Segoe UI"/>
          <w:sz w:val="20"/>
          <w:szCs w:val="20"/>
        </w:rPr>
        <w:t xml:space="preserve"> rögzítik, hogy a záró szakmai beszámoló elkészítésekor kapcsolattartóik útján értékelik az együttműködési megállapodás végrehajtását.</w:t>
      </w:r>
    </w:p>
    <w:p w:rsidR="00944281" w:rsidRPr="00545E8A" w:rsidRDefault="00AB6287" w:rsidP="00944281">
      <w:pPr>
        <w:pStyle w:val="Listaszerbekezds"/>
        <w:tabs>
          <w:tab w:val="left" w:pos="1027"/>
        </w:tabs>
        <w:spacing w:before="1" w:line="276" w:lineRule="auto"/>
        <w:ind w:left="993" w:right="-129" w:firstLine="0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>Jelen megállapodás a felek általi aláírásának napján lép hatályba.</w:t>
      </w:r>
    </w:p>
    <w:p w:rsidR="00944281" w:rsidRPr="00545E8A" w:rsidRDefault="00AB6287" w:rsidP="00944281">
      <w:pPr>
        <w:pStyle w:val="Listaszerbekezds"/>
        <w:tabs>
          <w:tab w:val="left" w:pos="1027"/>
        </w:tabs>
        <w:spacing w:before="1" w:line="276" w:lineRule="auto"/>
        <w:ind w:left="993" w:right="-129" w:firstLine="0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 xml:space="preserve">A felek a jelen </w:t>
      </w:r>
      <w:r w:rsidR="00944281" w:rsidRPr="00545E8A">
        <w:rPr>
          <w:rFonts w:ascii="Segoe UI" w:hAnsi="Segoe UI" w:cs="Segoe UI"/>
          <w:sz w:val="20"/>
          <w:szCs w:val="20"/>
        </w:rPr>
        <w:t>2</w:t>
      </w:r>
      <w:r w:rsidRPr="00545E8A">
        <w:rPr>
          <w:rFonts w:ascii="Segoe UI" w:hAnsi="Segoe UI" w:cs="Segoe UI"/>
          <w:sz w:val="20"/>
          <w:szCs w:val="20"/>
        </w:rPr>
        <w:t xml:space="preserve"> számozott oldalból álló megállapodást elolvasták, megértették, és mint akaratukkal mindenben megegyezőt, jóváhagyólag írták alá.</w:t>
      </w:r>
    </w:p>
    <w:p w:rsidR="00EC012E" w:rsidRPr="00545E8A" w:rsidRDefault="00AB6287" w:rsidP="00944281">
      <w:pPr>
        <w:pStyle w:val="Listaszerbekezds"/>
        <w:tabs>
          <w:tab w:val="left" w:pos="1027"/>
        </w:tabs>
        <w:spacing w:before="1" w:line="276" w:lineRule="auto"/>
        <w:ind w:left="993" w:right="-129" w:firstLine="0"/>
        <w:rPr>
          <w:rFonts w:ascii="Segoe UI" w:hAnsi="Segoe UI" w:cs="Segoe UI"/>
          <w:sz w:val="20"/>
          <w:szCs w:val="20"/>
        </w:rPr>
      </w:pPr>
      <w:r w:rsidRPr="00545E8A">
        <w:rPr>
          <w:rFonts w:ascii="Segoe UI" w:hAnsi="Segoe UI" w:cs="Segoe UI"/>
          <w:sz w:val="20"/>
          <w:szCs w:val="20"/>
        </w:rPr>
        <w:t xml:space="preserve">A jelen megállapodás </w:t>
      </w:r>
      <w:r w:rsidRPr="00545E8A">
        <w:rPr>
          <w:rFonts w:ascii="Segoe UI" w:hAnsi="Segoe UI" w:cs="Segoe UI"/>
          <w:b/>
          <w:sz w:val="20"/>
          <w:szCs w:val="20"/>
        </w:rPr>
        <w:t>4 db eredeti</w:t>
      </w:r>
      <w:r w:rsidRPr="00545E8A">
        <w:rPr>
          <w:rFonts w:ascii="Segoe UI" w:hAnsi="Segoe UI" w:cs="Segoe UI"/>
          <w:sz w:val="20"/>
          <w:szCs w:val="20"/>
        </w:rPr>
        <w:t xml:space="preserve">, egymással teljes egészében megegyező példányban készült, amelyből </w:t>
      </w:r>
      <w:r w:rsidRPr="00545E8A">
        <w:rPr>
          <w:rFonts w:ascii="Segoe UI" w:hAnsi="Segoe UI" w:cs="Segoe UI"/>
          <w:b/>
          <w:sz w:val="20"/>
          <w:szCs w:val="20"/>
        </w:rPr>
        <w:t>1 db az Pályázó</w:t>
      </w:r>
      <w:r w:rsidRPr="00545E8A">
        <w:rPr>
          <w:rFonts w:ascii="Segoe UI" w:hAnsi="Segoe UI" w:cs="Segoe UI"/>
          <w:sz w:val="20"/>
          <w:szCs w:val="20"/>
        </w:rPr>
        <w:t>-</w:t>
      </w:r>
      <w:proofErr w:type="spellStart"/>
      <w:r w:rsidRPr="00545E8A">
        <w:rPr>
          <w:rFonts w:ascii="Segoe UI" w:hAnsi="Segoe UI" w:cs="Segoe UI"/>
          <w:sz w:val="20"/>
          <w:szCs w:val="20"/>
        </w:rPr>
        <w:t>nál</w:t>
      </w:r>
      <w:proofErr w:type="spellEnd"/>
      <w:r w:rsidRPr="00545E8A">
        <w:rPr>
          <w:rFonts w:ascii="Segoe UI" w:hAnsi="Segoe UI" w:cs="Segoe UI"/>
          <w:sz w:val="20"/>
          <w:szCs w:val="20"/>
        </w:rPr>
        <w:t xml:space="preserve">, </w:t>
      </w:r>
      <w:r w:rsidRPr="00545E8A">
        <w:rPr>
          <w:rFonts w:ascii="Segoe UI" w:hAnsi="Segoe UI" w:cs="Segoe UI"/>
          <w:b/>
          <w:sz w:val="20"/>
          <w:szCs w:val="20"/>
        </w:rPr>
        <w:t>1 db a Kedvezményezett</w:t>
      </w:r>
      <w:r w:rsidRPr="00545E8A">
        <w:rPr>
          <w:rFonts w:ascii="Segoe UI" w:hAnsi="Segoe UI" w:cs="Segoe UI"/>
          <w:sz w:val="20"/>
          <w:szCs w:val="20"/>
        </w:rPr>
        <w:t xml:space="preserve">-nél, </w:t>
      </w:r>
      <w:r w:rsidRPr="00545E8A">
        <w:rPr>
          <w:rFonts w:ascii="Segoe UI" w:hAnsi="Segoe UI" w:cs="Segoe UI"/>
          <w:b/>
          <w:sz w:val="20"/>
          <w:szCs w:val="20"/>
        </w:rPr>
        <w:t>1 db az Együttműködő szervezet</w:t>
      </w:r>
      <w:r w:rsidRPr="00545E8A">
        <w:rPr>
          <w:rFonts w:ascii="Segoe UI" w:hAnsi="Segoe UI" w:cs="Segoe UI"/>
          <w:sz w:val="20"/>
          <w:szCs w:val="20"/>
        </w:rPr>
        <w:t>-nél marad, 1 db a pályázat mellékleteként kerül benyújtásra.</w:t>
      </w:r>
    </w:p>
    <w:p w:rsidR="00944281" w:rsidRPr="00545E8A" w:rsidRDefault="00944281" w:rsidP="00944281">
      <w:pPr>
        <w:pStyle w:val="Listaszerbekezds"/>
        <w:tabs>
          <w:tab w:val="left" w:pos="1027"/>
        </w:tabs>
        <w:spacing w:before="1" w:line="276" w:lineRule="auto"/>
        <w:ind w:left="993" w:right="-129" w:firstLine="0"/>
        <w:rPr>
          <w:rFonts w:ascii="Segoe UI" w:hAnsi="Segoe UI" w:cs="Segoe UI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1621" w:tblpY="118"/>
        <w:tblW w:w="9072" w:type="dxa"/>
        <w:tblLayout w:type="fixed"/>
        <w:tblLook w:val="01E0" w:firstRow="1" w:lastRow="1" w:firstColumn="1" w:lastColumn="1" w:noHBand="0" w:noVBand="0"/>
      </w:tblPr>
      <w:tblGrid>
        <w:gridCol w:w="4720"/>
        <w:gridCol w:w="4352"/>
      </w:tblGrid>
      <w:tr w:rsidR="006D1289" w:rsidRPr="00545E8A" w:rsidTr="006D1289">
        <w:trPr>
          <w:trHeight w:val="1572"/>
        </w:trPr>
        <w:tc>
          <w:tcPr>
            <w:tcW w:w="4720" w:type="dxa"/>
          </w:tcPr>
          <w:p w:rsidR="006D1289" w:rsidRPr="00545E8A" w:rsidRDefault="006D1289" w:rsidP="006D1289">
            <w:pPr>
              <w:pStyle w:val="TableParagraph"/>
              <w:spacing w:line="272" w:lineRule="exact"/>
              <w:ind w:left="101" w:right="1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6D1289" w:rsidRPr="00545E8A" w:rsidRDefault="006D1289" w:rsidP="006D1289">
            <w:pPr>
              <w:pStyle w:val="TableParagraph"/>
              <w:spacing w:line="274" w:lineRule="exact"/>
              <w:ind w:left="100" w:right="1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név</w:t>
            </w:r>
          </w:p>
          <w:p w:rsidR="006D1289" w:rsidRPr="00545E8A" w:rsidRDefault="006D1289" w:rsidP="006D1289">
            <w:pPr>
              <w:pStyle w:val="TableParagraph"/>
              <w:spacing w:line="274" w:lineRule="exact"/>
              <w:ind w:left="100" w:right="1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Pályázó</w:t>
            </w:r>
          </w:p>
          <w:p w:rsidR="006D1289" w:rsidRPr="00545E8A" w:rsidRDefault="006D1289" w:rsidP="006D1289">
            <w:pPr>
              <w:pStyle w:val="TableParagraph"/>
              <w:spacing w:before="120"/>
              <w:ind w:left="181" w:right="119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………………..., 2024.</w:t>
            </w:r>
          </w:p>
        </w:tc>
        <w:tc>
          <w:tcPr>
            <w:tcW w:w="4352" w:type="dxa"/>
          </w:tcPr>
          <w:p w:rsidR="006D1289" w:rsidRPr="00545E8A" w:rsidRDefault="006D1289" w:rsidP="006D1289">
            <w:pPr>
              <w:pStyle w:val="TableParagraph"/>
              <w:spacing w:line="272" w:lineRule="exact"/>
              <w:ind w:left="101" w:right="1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D1289" w:rsidRPr="00545E8A" w:rsidRDefault="006D1289" w:rsidP="006D1289">
            <w:pPr>
              <w:pStyle w:val="TableParagraph"/>
              <w:spacing w:line="272" w:lineRule="exact"/>
              <w:ind w:left="101" w:right="1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név</w:t>
            </w:r>
          </w:p>
          <w:p w:rsidR="006D1289" w:rsidRPr="00545E8A" w:rsidRDefault="006D1289" w:rsidP="006D1289">
            <w:pPr>
              <w:pStyle w:val="TableParagraph"/>
              <w:spacing w:line="272" w:lineRule="exact"/>
              <w:ind w:left="101" w:right="1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Kedvezményezett</w:t>
            </w:r>
          </w:p>
          <w:p w:rsidR="006D1289" w:rsidRPr="00545E8A" w:rsidRDefault="006D1289" w:rsidP="006D1289">
            <w:pPr>
              <w:pStyle w:val="TableParagraph"/>
              <w:spacing w:line="272" w:lineRule="exact"/>
              <w:ind w:left="101" w:right="1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………………..., 2024.</w:t>
            </w:r>
          </w:p>
        </w:tc>
      </w:tr>
      <w:tr w:rsidR="006D1289" w:rsidRPr="00545E8A" w:rsidTr="006D1289">
        <w:trPr>
          <w:trHeight w:val="1570"/>
        </w:trPr>
        <w:tc>
          <w:tcPr>
            <w:tcW w:w="9072" w:type="dxa"/>
            <w:gridSpan w:val="2"/>
          </w:tcPr>
          <w:p w:rsidR="006D1289" w:rsidRPr="00545E8A" w:rsidRDefault="006D1289" w:rsidP="006D1289">
            <w:pPr>
              <w:pStyle w:val="TableParagraph"/>
              <w:spacing w:line="274" w:lineRule="exact"/>
              <w:ind w:left="2422" w:right="242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D1289" w:rsidRPr="00545E8A" w:rsidRDefault="006D1289" w:rsidP="006D1289">
            <w:pPr>
              <w:pStyle w:val="TableParagraph"/>
              <w:spacing w:line="274" w:lineRule="exact"/>
              <w:ind w:left="2422" w:right="242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D1289" w:rsidRPr="00545E8A" w:rsidRDefault="006D1289" w:rsidP="006D1289">
            <w:pPr>
              <w:pStyle w:val="TableParagraph"/>
              <w:ind w:left="2422" w:right="242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 xml:space="preserve">Hagyományok Háza </w:t>
            </w:r>
          </w:p>
          <w:p w:rsidR="006D1289" w:rsidRPr="00545E8A" w:rsidRDefault="006D1289" w:rsidP="006D1289">
            <w:pPr>
              <w:pStyle w:val="TableParagraph"/>
              <w:ind w:left="2423" w:right="242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Együttműködő</w:t>
            </w:r>
            <w:r w:rsidRPr="00545E8A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 xml:space="preserve"> </w:t>
            </w: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szervezet</w:t>
            </w:r>
          </w:p>
          <w:p w:rsidR="006D1289" w:rsidRPr="00545E8A" w:rsidRDefault="006D1289" w:rsidP="006D1289">
            <w:pPr>
              <w:pStyle w:val="TableParagraph"/>
              <w:ind w:left="2423" w:right="24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Képviseletében</w:t>
            </w:r>
          </w:p>
          <w:p w:rsidR="006D1289" w:rsidRPr="00545E8A" w:rsidRDefault="006D1289" w:rsidP="006D1289">
            <w:pPr>
              <w:pStyle w:val="TableParagraph"/>
              <w:ind w:left="2423" w:right="242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b/>
                <w:sz w:val="20"/>
                <w:szCs w:val="20"/>
              </w:rPr>
              <w:t>Both Miklós</w:t>
            </w:r>
          </w:p>
          <w:p w:rsidR="006D1289" w:rsidRPr="00545E8A" w:rsidRDefault="006D1289" w:rsidP="006D1289">
            <w:pPr>
              <w:pStyle w:val="TableParagraph"/>
              <w:ind w:left="2423" w:right="24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 xml:space="preserve">főigazgató </w:t>
            </w:r>
          </w:p>
          <w:p w:rsidR="006D1289" w:rsidRPr="00545E8A" w:rsidRDefault="006D1289" w:rsidP="006D1289">
            <w:pPr>
              <w:pStyle w:val="TableParagraph"/>
              <w:ind w:left="2423" w:right="242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5E8A">
              <w:rPr>
                <w:rFonts w:ascii="Segoe UI" w:hAnsi="Segoe UI" w:cs="Segoe UI"/>
                <w:sz w:val="20"/>
                <w:szCs w:val="20"/>
              </w:rPr>
              <w:t>Budapest, 2024.</w:t>
            </w:r>
          </w:p>
        </w:tc>
      </w:tr>
    </w:tbl>
    <w:p w:rsidR="00EC012E" w:rsidRPr="00545E8A" w:rsidRDefault="00EC012E">
      <w:pPr>
        <w:pStyle w:val="Szvegtrzs"/>
        <w:rPr>
          <w:rFonts w:ascii="Segoe UI" w:hAnsi="Segoe UI" w:cs="Segoe UI"/>
          <w:sz w:val="20"/>
          <w:szCs w:val="20"/>
        </w:rPr>
      </w:pPr>
    </w:p>
    <w:p w:rsidR="00AB6287" w:rsidRPr="00545E8A" w:rsidRDefault="00AB6287">
      <w:pPr>
        <w:rPr>
          <w:rFonts w:ascii="Segoe UI" w:hAnsi="Segoe UI" w:cs="Segoe UI"/>
          <w:sz w:val="20"/>
          <w:szCs w:val="20"/>
        </w:rPr>
      </w:pPr>
    </w:p>
    <w:sectPr w:rsidR="00AB6287" w:rsidRPr="00545E8A" w:rsidSect="00DD0A2B">
      <w:footerReference w:type="default" r:id="rId8"/>
      <w:pgSz w:w="11910" w:h="16840"/>
      <w:pgMar w:top="851" w:right="1300" w:bottom="1240" w:left="110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FF" w:rsidRDefault="00BD35FF">
      <w:r>
        <w:separator/>
      </w:r>
    </w:p>
  </w:endnote>
  <w:endnote w:type="continuationSeparator" w:id="0">
    <w:p w:rsidR="00BD35FF" w:rsidRDefault="00BD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2E" w:rsidRDefault="00F56471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12E" w:rsidRDefault="00AB6287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7F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hnO41+AAAAANAQAADwAA&#10;AAAAAAAAAAAAAAAFBQAAZHJzL2Rvd25yZXYueG1sUEsFBgAAAAAEAAQA8wAAABIGAAAAAA==&#10;" filled="f" stroked="f">
              <v:textbox inset="0,0,0,0">
                <w:txbxContent>
                  <w:p w:rsidR="00EC012E" w:rsidRDefault="00AB6287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7F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FF" w:rsidRDefault="00BD35FF">
      <w:r>
        <w:separator/>
      </w:r>
    </w:p>
  </w:footnote>
  <w:footnote w:type="continuationSeparator" w:id="0">
    <w:p w:rsidR="00BD35FF" w:rsidRDefault="00BD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083"/>
    <w:multiLevelType w:val="multilevel"/>
    <w:tmpl w:val="2A103300"/>
    <w:lvl w:ilvl="0">
      <w:start w:val="1"/>
      <w:numFmt w:val="decimal"/>
      <w:lvlText w:val="%1."/>
      <w:lvlJc w:val="left"/>
      <w:pPr>
        <w:ind w:left="102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hint="default"/>
        <w:b/>
        <w:bCs/>
        <w:w w:val="100"/>
        <w:lang w:val="hu-HU" w:eastAsia="en-US" w:bidi="ar-SA"/>
      </w:rPr>
    </w:lvl>
    <w:lvl w:ilvl="2">
      <w:numFmt w:val="bullet"/>
      <w:lvlText w:val="•"/>
      <w:lvlJc w:val="left"/>
      <w:pPr>
        <w:ind w:left="1962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905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4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91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77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0" w:hanging="708"/>
      </w:pPr>
      <w:rPr>
        <w:rFonts w:hint="default"/>
        <w:lang w:val="hu-HU" w:eastAsia="en-US" w:bidi="ar-SA"/>
      </w:rPr>
    </w:lvl>
  </w:abstractNum>
  <w:abstractNum w:abstractNumId="1" w15:restartNumberingAfterBreak="0">
    <w:nsid w:val="14E55BF3"/>
    <w:multiLevelType w:val="hybridMultilevel"/>
    <w:tmpl w:val="67FA3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619"/>
    <w:multiLevelType w:val="multilevel"/>
    <w:tmpl w:val="EE8C1516"/>
    <w:lvl w:ilvl="0">
      <w:start w:val="4"/>
      <w:numFmt w:val="decimal"/>
      <w:lvlText w:val="%1"/>
      <w:lvlJc w:val="left"/>
      <w:pPr>
        <w:ind w:left="678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numFmt w:val="bullet"/>
      <w:lvlText w:val=""/>
      <w:lvlJc w:val="left"/>
      <w:pPr>
        <w:ind w:left="885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796" w:hanging="28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755" w:hanging="28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13" w:hanging="28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30" w:hanging="28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89" w:hanging="284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2E"/>
    <w:rsid w:val="00236CB3"/>
    <w:rsid w:val="002D4135"/>
    <w:rsid w:val="002D766F"/>
    <w:rsid w:val="00354D33"/>
    <w:rsid w:val="003E7FED"/>
    <w:rsid w:val="00521F49"/>
    <w:rsid w:val="00545E8A"/>
    <w:rsid w:val="00686D24"/>
    <w:rsid w:val="006D1289"/>
    <w:rsid w:val="00702617"/>
    <w:rsid w:val="00897E1D"/>
    <w:rsid w:val="00944281"/>
    <w:rsid w:val="00AA62D8"/>
    <w:rsid w:val="00AB6287"/>
    <w:rsid w:val="00BD35FF"/>
    <w:rsid w:val="00C2167E"/>
    <w:rsid w:val="00D0241E"/>
    <w:rsid w:val="00D864C0"/>
    <w:rsid w:val="00DD0A2B"/>
    <w:rsid w:val="00EC012E"/>
    <w:rsid w:val="00EF60C9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5017"/>
  <w15:docId w15:val="{B03F4F45-B56A-4AD5-B6B4-DC80788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85" w:hanging="568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85" w:hanging="284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DD0A2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D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edek.krisztina@hagyomanyokhaz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Felhasználó</dc:creator>
  <cp:lastModifiedBy>German Alexa Viktória</cp:lastModifiedBy>
  <cp:revision>2</cp:revision>
  <dcterms:created xsi:type="dcterms:W3CDTF">2024-05-02T09:03:00Z</dcterms:created>
  <dcterms:modified xsi:type="dcterms:W3CDTF">2024-05-02T09:03:00Z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