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DE3" w:rsidRPr="00E36C26" w:rsidRDefault="00CE3DE3" w:rsidP="00816AB4">
      <w:pPr>
        <w:pStyle w:val="Cm"/>
        <w:keepNext w:val="0"/>
        <w:widowControl w:val="0"/>
        <w:spacing w:after="0"/>
        <w:jc w:val="both"/>
        <w:rPr>
          <w:rFonts w:asciiTheme="minorHAnsi" w:hAnsiTheme="minorHAnsi" w:cs="Calibri"/>
          <w:color w:val="auto"/>
          <w:sz w:val="24"/>
          <w:szCs w:val="24"/>
        </w:rPr>
      </w:pPr>
      <w:r w:rsidRPr="00E36C26">
        <w:rPr>
          <w:rFonts w:asciiTheme="minorHAnsi" w:hAnsiTheme="minorHAnsi" w:cs="Calibri"/>
          <w:color w:val="auto"/>
          <w:sz w:val="24"/>
          <w:szCs w:val="24"/>
        </w:rPr>
        <w:t>Hagyományok Háza</w:t>
      </w:r>
    </w:p>
    <w:p w:rsidR="00CE3DE3" w:rsidRPr="00E36C26" w:rsidRDefault="005B7DD6" w:rsidP="00816AB4">
      <w:pPr>
        <w:pStyle w:val="Cm"/>
        <w:keepNext w:val="0"/>
        <w:widowControl w:val="0"/>
        <w:spacing w:after="0"/>
        <w:jc w:val="both"/>
        <w:rPr>
          <w:rFonts w:asciiTheme="minorHAnsi" w:hAnsiTheme="minorHAnsi" w:cs="Calibri"/>
          <w:color w:val="auto"/>
          <w:sz w:val="24"/>
          <w:szCs w:val="24"/>
        </w:rPr>
      </w:pPr>
      <w:r w:rsidRPr="00E36C26">
        <w:rPr>
          <w:rFonts w:asciiTheme="minorHAnsi" w:hAnsiTheme="minorHAnsi" w:cs="Calibri"/>
          <w:color w:val="auto"/>
          <w:sz w:val="24"/>
          <w:szCs w:val="24"/>
        </w:rPr>
        <w:t>Beszámoló</w:t>
      </w:r>
      <w:r w:rsidR="00CE3DE3" w:rsidRPr="00E36C26">
        <w:rPr>
          <w:rFonts w:asciiTheme="minorHAnsi" w:hAnsiTheme="minorHAnsi" w:cs="Calibri"/>
          <w:color w:val="auto"/>
          <w:sz w:val="24"/>
          <w:szCs w:val="24"/>
        </w:rPr>
        <w:t xml:space="preserve"> 2017</w:t>
      </w:r>
    </w:p>
    <w:p w:rsidR="00CE3DE3" w:rsidRPr="00E36C26" w:rsidRDefault="00CE3DE3" w:rsidP="00816AB4">
      <w:pPr>
        <w:keepNext w:val="0"/>
        <w:widowControl w:val="0"/>
        <w:spacing w:after="0" w:line="240" w:lineRule="auto"/>
        <w:jc w:val="center"/>
        <w:rPr>
          <w:rFonts w:asciiTheme="minorHAnsi" w:hAnsiTheme="minorHAnsi"/>
          <w:b/>
          <w:sz w:val="24"/>
          <w:szCs w:val="24"/>
        </w:rPr>
      </w:pPr>
    </w:p>
    <w:p w:rsidR="00CE3DE3" w:rsidRPr="00E36C26" w:rsidRDefault="00CE3DE3" w:rsidP="00816AB4">
      <w:pPr>
        <w:keepNext w:val="0"/>
        <w:widowControl w:val="0"/>
        <w:spacing w:after="0" w:line="240" w:lineRule="auto"/>
        <w:jc w:val="center"/>
        <w:rPr>
          <w:rFonts w:asciiTheme="minorHAnsi" w:hAnsiTheme="minorHAnsi"/>
          <w:b/>
          <w:sz w:val="24"/>
          <w:szCs w:val="24"/>
        </w:rPr>
      </w:pPr>
      <w:r w:rsidRPr="00E36C26">
        <w:rPr>
          <w:rFonts w:asciiTheme="minorHAnsi" w:hAnsiTheme="minorHAnsi"/>
          <w:b/>
          <w:sz w:val="24"/>
          <w:szCs w:val="24"/>
        </w:rPr>
        <w:t>VEZETŐI ÖSSZEFOGLALÓ</w:t>
      </w:r>
    </w:p>
    <w:p w:rsidR="007B27A0" w:rsidRPr="007B27A0" w:rsidRDefault="007B27A0" w:rsidP="007B27A0">
      <w:pPr>
        <w:keepNext w:val="0"/>
        <w:widowControl w:val="0"/>
        <w:spacing w:after="0" w:line="240" w:lineRule="auto"/>
        <w:ind w:firstLine="567"/>
        <w:jc w:val="center"/>
        <w:rPr>
          <w:rFonts w:asciiTheme="minorHAnsi" w:hAnsiTheme="minorHAnsi"/>
          <w:sz w:val="24"/>
          <w:szCs w:val="24"/>
        </w:rPr>
      </w:pPr>
      <w:r w:rsidRPr="007B27A0">
        <w:rPr>
          <w:rFonts w:asciiTheme="minorHAnsi" w:hAnsiTheme="minorHAnsi"/>
          <w:sz w:val="24"/>
          <w:szCs w:val="24"/>
        </w:rPr>
        <w:t>A kiemelt nemzeti intézményi státus első éve</w:t>
      </w:r>
    </w:p>
    <w:p w:rsidR="007B27A0" w:rsidRPr="007B27A0" w:rsidRDefault="007B27A0" w:rsidP="007B27A0">
      <w:pPr>
        <w:keepNext w:val="0"/>
        <w:widowControl w:val="0"/>
        <w:spacing w:after="0" w:line="240" w:lineRule="auto"/>
        <w:ind w:firstLine="567"/>
        <w:jc w:val="both"/>
        <w:rPr>
          <w:rFonts w:asciiTheme="minorHAnsi" w:hAnsiTheme="minorHAnsi"/>
          <w:sz w:val="24"/>
          <w:szCs w:val="24"/>
        </w:rPr>
      </w:pPr>
    </w:p>
    <w:p w:rsidR="007B27A0" w:rsidRPr="007B27A0" w:rsidRDefault="007B27A0" w:rsidP="007B27A0">
      <w:pPr>
        <w:keepNext w:val="0"/>
        <w:widowControl w:val="0"/>
        <w:spacing w:after="0" w:line="240" w:lineRule="auto"/>
        <w:ind w:firstLine="567"/>
        <w:jc w:val="both"/>
        <w:rPr>
          <w:rFonts w:asciiTheme="minorHAnsi" w:hAnsiTheme="minorHAnsi"/>
          <w:sz w:val="24"/>
          <w:szCs w:val="24"/>
        </w:rPr>
      </w:pPr>
    </w:p>
    <w:p w:rsidR="007B27A0" w:rsidRPr="007B27A0" w:rsidRDefault="007B27A0" w:rsidP="007B27A0">
      <w:pPr>
        <w:keepNext w:val="0"/>
        <w:widowControl w:val="0"/>
        <w:spacing w:after="0" w:line="240" w:lineRule="auto"/>
        <w:jc w:val="both"/>
        <w:rPr>
          <w:rFonts w:asciiTheme="minorHAnsi" w:hAnsiTheme="minorHAnsi"/>
          <w:sz w:val="24"/>
          <w:szCs w:val="24"/>
        </w:rPr>
      </w:pPr>
      <w:r w:rsidRPr="007B27A0">
        <w:rPr>
          <w:rFonts w:asciiTheme="minorHAnsi" w:hAnsiTheme="minorHAnsi"/>
          <w:sz w:val="24"/>
          <w:szCs w:val="24"/>
        </w:rPr>
        <w:t xml:space="preserve">A Hagyományok Házát 2017-ben is a megfeszített tevékenység jellemezte, azonban a Kormány által adott perspektíva, a kiemelt nemzeti intézményi státus új lendületet adott munkánknak, megadta a biztos reményt és a lehetőséget, hogy ha jól végezzük munkánkat, a hagyományos népi kultúra ismét elfoglalja az őt megillető helyet a magyar kultúra Pantheonjában. Munkánk az elmúlt évben három nagy irányban folyt: az intézményi konszolidáció első lépcsőjének végrehajtásában, a Kárpát-medencei Hálózat felépítésében és beindításában minden elszakított területen és elhagyott otthonunk, a Budai Vigadó rekonstrukciója ügyében. </w:t>
      </w:r>
    </w:p>
    <w:p w:rsidR="007B27A0" w:rsidRDefault="007B27A0" w:rsidP="007B27A0">
      <w:pPr>
        <w:keepNext w:val="0"/>
        <w:widowControl w:val="0"/>
        <w:spacing w:after="0" w:line="240" w:lineRule="auto"/>
        <w:ind w:firstLine="567"/>
        <w:jc w:val="both"/>
        <w:rPr>
          <w:rFonts w:asciiTheme="minorHAnsi" w:hAnsiTheme="minorHAnsi"/>
          <w:sz w:val="24"/>
          <w:szCs w:val="24"/>
        </w:rPr>
      </w:pPr>
    </w:p>
    <w:p w:rsidR="007B27A0" w:rsidRPr="007B27A0" w:rsidRDefault="007B27A0" w:rsidP="00D85259">
      <w:pPr>
        <w:pStyle w:val="Listaszerbekezds"/>
        <w:keepNext w:val="0"/>
        <w:widowControl w:val="0"/>
        <w:numPr>
          <w:ilvl w:val="0"/>
          <w:numId w:val="35"/>
        </w:numPr>
        <w:spacing w:after="0" w:line="240" w:lineRule="auto"/>
        <w:jc w:val="both"/>
        <w:rPr>
          <w:rFonts w:asciiTheme="minorHAnsi" w:hAnsiTheme="minorHAnsi"/>
          <w:b/>
          <w:sz w:val="24"/>
          <w:szCs w:val="24"/>
        </w:rPr>
      </w:pPr>
      <w:r w:rsidRPr="007B27A0">
        <w:rPr>
          <w:rFonts w:asciiTheme="minorHAnsi" w:hAnsiTheme="minorHAnsi"/>
          <w:b/>
          <w:sz w:val="24"/>
          <w:szCs w:val="24"/>
        </w:rPr>
        <w:t>A konszolidáció</w:t>
      </w:r>
    </w:p>
    <w:p w:rsidR="007B27A0" w:rsidRPr="007B27A0" w:rsidRDefault="007B27A0" w:rsidP="007B27A0">
      <w:pPr>
        <w:keepNext w:val="0"/>
        <w:widowControl w:val="0"/>
        <w:spacing w:after="0" w:line="240" w:lineRule="auto"/>
        <w:ind w:left="567"/>
        <w:jc w:val="both"/>
        <w:rPr>
          <w:rFonts w:asciiTheme="minorHAnsi" w:hAnsiTheme="minorHAnsi"/>
          <w:sz w:val="24"/>
          <w:szCs w:val="24"/>
        </w:rPr>
      </w:pPr>
    </w:p>
    <w:p w:rsidR="007B27A0" w:rsidRPr="007B27A0" w:rsidRDefault="007B27A0" w:rsidP="007B27A0">
      <w:pPr>
        <w:keepNext w:val="0"/>
        <w:widowControl w:val="0"/>
        <w:spacing w:after="0" w:line="240" w:lineRule="auto"/>
        <w:jc w:val="both"/>
        <w:rPr>
          <w:rFonts w:asciiTheme="minorHAnsi" w:hAnsiTheme="minorHAnsi"/>
          <w:sz w:val="24"/>
          <w:szCs w:val="24"/>
        </w:rPr>
      </w:pPr>
      <w:r w:rsidRPr="007B27A0">
        <w:rPr>
          <w:rFonts w:asciiTheme="minorHAnsi" w:hAnsiTheme="minorHAnsi"/>
          <w:sz w:val="24"/>
          <w:szCs w:val="24"/>
        </w:rPr>
        <w:t xml:space="preserve">A kiemelt nemzeti intézményi státus a konszolidációt és a bővülést jelentette az intézménynek. Munkacsoportot hoztunk létre dr. </w:t>
      </w:r>
      <w:proofErr w:type="spellStart"/>
      <w:r w:rsidRPr="007B27A0">
        <w:rPr>
          <w:rFonts w:asciiTheme="minorHAnsi" w:hAnsiTheme="minorHAnsi"/>
          <w:sz w:val="24"/>
          <w:szCs w:val="24"/>
        </w:rPr>
        <w:t>Naszvadi</w:t>
      </w:r>
      <w:proofErr w:type="spellEnd"/>
      <w:r w:rsidRPr="007B27A0">
        <w:rPr>
          <w:rFonts w:asciiTheme="minorHAnsi" w:hAnsiTheme="minorHAnsi"/>
          <w:sz w:val="24"/>
          <w:szCs w:val="24"/>
        </w:rPr>
        <w:t xml:space="preserve"> György vezetésével, mely ennek a részletes, három évre lebontott terveit kidolgozta, melyet benyújtottunk, és a Kormány határozatban elfogadta. </w:t>
      </w:r>
    </w:p>
    <w:p w:rsidR="007B27A0" w:rsidRPr="007B27A0" w:rsidRDefault="007B27A0" w:rsidP="007B27A0">
      <w:pPr>
        <w:keepNext w:val="0"/>
        <w:widowControl w:val="0"/>
        <w:spacing w:after="0" w:line="240" w:lineRule="auto"/>
        <w:jc w:val="both"/>
        <w:rPr>
          <w:rFonts w:asciiTheme="minorHAnsi" w:hAnsiTheme="minorHAnsi"/>
          <w:sz w:val="24"/>
          <w:szCs w:val="24"/>
        </w:rPr>
      </w:pPr>
      <w:r w:rsidRPr="007B27A0">
        <w:rPr>
          <w:rFonts w:asciiTheme="minorHAnsi" w:hAnsiTheme="minorHAnsi"/>
          <w:sz w:val="24"/>
          <w:szCs w:val="24"/>
        </w:rPr>
        <w:t xml:space="preserve">A konszolidáció főbb pontjai: a Házban már folyó tevékenységek megerősítése, a stabil működés, a kiszámítható, finanszírozás, az elhívatott munkatársak tudásának és teljesítményének megbecsülése, a megyei, regionális rendszereink kiépítése, a HH Kárpát-medencei hálózatának létrehozása, a hatékony nemzetközi kulturális cserekapcsolataink kiépítése. </w:t>
      </w:r>
      <w:r w:rsidRPr="007B27A0">
        <w:rPr>
          <w:rFonts w:asciiTheme="minorHAnsi" w:hAnsiTheme="minorHAnsi"/>
          <w:i/>
          <w:sz w:val="24"/>
          <w:szCs w:val="24"/>
        </w:rPr>
        <w:t xml:space="preserve">Terveink az egységes, teljes kulturális nemzeti integrációt célozzák. </w:t>
      </w:r>
    </w:p>
    <w:p w:rsidR="007B27A0" w:rsidRPr="007B27A0" w:rsidRDefault="007B27A0" w:rsidP="007B27A0">
      <w:pPr>
        <w:keepNext w:val="0"/>
        <w:widowControl w:val="0"/>
        <w:spacing w:after="0" w:line="240" w:lineRule="auto"/>
        <w:jc w:val="both"/>
        <w:rPr>
          <w:rFonts w:asciiTheme="minorHAnsi" w:hAnsiTheme="minorHAnsi"/>
          <w:sz w:val="24"/>
          <w:szCs w:val="24"/>
        </w:rPr>
      </w:pPr>
      <w:r w:rsidRPr="007B27A0">
        <w:rPr>
          <w:rFonts w:asciiTheme="minorHAnsi" w:hAnsiTheme="minorHAnsi"/>
          <w:sz w:val="24"/>
          <w:szCs w:val="24"/>
        </w:rPr>
        <w:t xml:space="preserve">Ehhez a ranghoz, a tevékenységi szinthez először is mindenképpen konszolidálni kellett költségvetési szempontból az intézményt, hiszen költségvetési forrásaink mélyen </w:t>
      </w:r>
      <w:proofErr w:type="spellStart"/>
      <w:r w:rsidRPr="007B27A0">
        <w:rPr>
          <w:rFonts w:asciiTheme="minorHAnsi" w:hAnsiTheme="minorHAnsi"/>
          <w:sz w:val="24"/>
          <w:szCs w:val="24"/>
        </w:rPr>
        <w:t>alulmúlták</w:t>
      </w:r>
      <w:proofErr w:type="spellEnd"/>
      <w:r w:rsidRPr="007B27A0">
        <w:rPr>
          <w:rFonts w:asciiTheme="minorHAnsi" w:hAnsiTheme="minorHAnsi"/>
          <w:sz w:val="24"/>
          <w:szCs w:val="24"/>
        </w:rPr>
        <w:t xml:space="preserve"> a HH munkapotenciálját, a tervezett tevékenységek legfőbb gátja a pénztelenség volt és fizetéseink is nagyon </w:t>
      </w:r>
      <w:proofErr w:type="spellStart"/>
      <w:r w:rsidRPr="007B27A0">
        <w:rPr>
          <w:rFonts w:asciiTheme="minorHAnsi" w:hAnsiTheme="minorHAnsi"/>
          <w:sz w:val="24"/>
          <w:szCs w:val="24"/>
        </w:rPr>
        <w:t>alacsonyak</w:t>
      </w:r>
      <w:proofErr w:type="spellEnd"/>
      <w:r w:rsidRPr="007B27A0">
        <w:rPr>
          <w:rFonts w:asciiTheme="minorHAnsi" w:hAnsiTheme="minorHAnsi"/>
          <w:sz w:val="24"/>
          <w:szCs w:val="24"/>
        </w:rPr>
        <w:t xml:space="preserve"> voltak (átlagbér bruttó 194 ezer Ft, vezetőkkel együtt). A három évre tervezett konszolidáció első lépcsőjét nagy erővel elkezdtük. Januártól a bérek konszolidációja történt meg, bővítettük tevékenységi körünket, a feladatokhoz új munkatársakat vettünk fel, elkezdtük promóciós nemzetközi tevékenységünket is. </w:t>
      </w:r>
    </w:p>
    <w:p w:rsidR="007B27A0" w:rsidRPr="007B27A0" w:rsidRDefault="007B27A0" w:rsidP="007B27A0">
      <w:pPr>
        <w:keepNext w:val="0"/>
        <w:widowControl w:val="0"/>
        <w:spacing w:after="0" w:line="240" w:lineRule="auto"/>
        <w:jc w:val="both"/>
        <w:rPr>
          <w:rFonts w:asciiTheme="minorHAnsi" w:hAnsiTheme="minorHAnsi"/>
          <w:sz w:val="24"/>
          <w:szCs w:val="24"/>
        </w:rPr>
      </w:pPr>
      <w:r w:rsidRPr="007B27A0">
        <w:rPr>
          <w:rFonts w:asciiTheme="minorHAnsi" w:hAnsiTheme="minorHAnsi"/>
          <w:sz w:val="24"/>
          <w:szCs w:val="24"/>
        </w:rPr>
        <w:t>Nem hallgathatom el ugyanakkor, hogy a 2018-as költségvetési törvényhez benyújtott javaslatunk, mely a konszolidáció második lépcsőjét jelentette volna, nem került az NGM-</w:t>
      </w:r>
      <w:proofErr w:type="spellStart"/>
      <w:r w:rsidRPr="007B27A0">
        <w:rPr>
          <w:rFonts w:asciiTheme="minorHAnsi" w:hAnsiTheme="minorHAnsi"/>
          <w:sz w:val="24"/>
          <w:szCs w:val="24"/>
        </w:rPr>
        <w:t>mel</w:t>
      </w:r>
      <w:proofErr w:type="spellEnd"/>
      <w:r w:rsidRPr="007B27A0">
        <w:rPr>
          <w:rFonts w:asciiTheme="minorHAnsi" w:hAnsiTheme="minorHAnsi"/>
          <w:sz w:val="24"/>
          <w:szCs w:val="24"/>
        </w:rPr>
        <w:t xml:space="preserve"> való tárgyalások asztalára. Ebből adódóan év közben kell majd valamilyen lehetőséget keresnünk, hogy a konszolidáció tovább </w:t>
      </w:r>
      <w:r>
        <w:rPr>
          <w:rFonts w:asciiTheme="minorHAnsi" w:hAnsiTheme="minorHAnsi"/>
          <w:sz w:val="24"/>
          <w:szCs w:val="24"/>
        </w:rPr>
        <w:t>folytatódjon</w:t>
      </w:r>
      <w:r w:rsidRPr="007B27A0">
        <w:rPr>
          <w:rFonts w:asciiTheme="minorHAnsi" w:hAnsiTheme="minorHAnsi"/>
          <w:sz w:val="24"/>
          <w:szCs w:val="24"/>
        </w:rPr>
        <w:t>. Közben a 2019-es költségvetési javaslatainkat is készítjük elő, hiszen mi komolyan vesszük a Kormány határozatát és megpróbáljuk a bürokrácia útvesztőiben átvinni.</w:t>
      </w:r>
    </w:p>
    <w:p w:rsidR="007B27A0" w:rsidRPr="007B27A0" w:rsidRDefault="007B27A0" w:rsidP="007B27A0">
      <w:pPr>
        <w:keepNext w:val="0"/>
        <w:widowControl w:val="0"/>
        <w:spacing w:after="0" w:line="240" w:lineRule="auto"/>
        <w:jc w:val="both"/>
        <w:rPr>
          <w:rFonts w:asciiTheme="minorHAnsi" w:hAnsiTheme="minorHAnsi"/>
          <w:sz w:val="24"/>
          <w:szCs w:val="24"/>
        </w:rPr>
      </w:pPr>
      <w:r w:rsidRPr="007B27A0">
        <w:rPr>
          <w:rFonts w:asciiTheme="minorHAnsi" w:hAnsiTheme="minorHAnsi"/>
          <w:sz w:val="24"/>
          <w:szCs w:val="24"/>
        </w:rPr>
        <w:t xml:space="preserve">Szabályozás oldalon aktívan részt vettünk a Közművelődési törvény módosításában, ahova végre bekerült a Hagyományok Háza által végzett </w:t>
      </w:r>
      <w:r w:rsidRPr="007B27A0">
        <w:rPr>
          <w:rFonts w:asciiTheme="minorHAnsi" w:hAnsiTheme="minorHAnsi"/>
          <w:sz w:val="24"/>
          <w:szCs w:val="24"/>
        </w:rPr>
        <w:lastRenderedPageBreak/>
        <w:t xml:space="preserve">feladatok sora, majd a végrehajtási rendeletben nevesült az Intézmény végrehajtói szerepe is. Ennek megfelelően Alapító Okiratot is módosítottunk és az új, konszolidált struktúrának megfelelő </w:t>
      </w:r>
      <w:proofErr w:type="spellStart"/>
      <w:r w:rsidRPr="007B27A0">
        <w:rPr>
          <w:rFonts w:asciiTheme="minorHAnsi" w:hAnsiTheme="minorHAnsi"/>
          <w:sz w:val="24"/>
          <w:szCs w:val="24"/>
        </w:rPr>
        <w:t>SzMSz-t</w:t>
      </w:r>
      <w:proofErr w:type="spellEnd"/>
      <w:r w:rsidRPr="007B27A0">
        <w:rPr>
          <w:rFonts w:asciiTheme="minorHAnsi" w:hAnsiTheme="minorHAnsi"/>
          <w:sz w:val="24"/>
          <w:szCs w:val="24"/>
        </w:rPr>
        <w:t xml:space="preserve"> készítünk.</w:t>
      </w:r>
    </w:p>
    <w:p w:rsidR="007B27A0" w:rsidRPr="007B27A0" w:rsidRDefault="007B27A0" w:rsidP="007B27A0">
      <w:pPr>
        <w:keepNext w:val="0"/>
        <w:widowControl w:val="0"/>
        <w:spacing w:after="0" w:line="240" w:lineRule="auto"/>
        <w:ind w:firstLine="567"/>
        <w:jc w:val="both"/>
        <w:rPr>
          <w:rFonts w:asciiTheme="minorHAnsi" w:hAnsiTheme="minorHAnsi"/>
          <w:sz w:val="24"/>
          <w:szCs w:val="24"/>
        </w:rPr>
      </w:pPr>
    </w:p>
    <w:p w:rsidR="007B27A0" w:rsidRPr="007B27A0" w:rsidRDefault="007B27A0" w:rsidP="00D85259">
      <w:pPr>
        <w:pStyle w:val="Listaszerbekezds"/>
        <w:keepNext w:val="0"/>
        <w:widowControl w:val="0"/>
        <w:numPr>
          <w:ilvl w:val="0"/>
          <w:numId w:val="35"/>
        </w:numPr>
        <w:spacing w:after="0" w:line="240" w:lineRule="auto"/>
        <w:jc w:val="both"/>
        <w:rPr>
          <w:rFonts w:asciiTheme="minorHAnsi" w:hAnsiTheme="minorHAnsi"/>
          <w:b/>
          <w:sz w:val="24"/>
          <w:szCs w:val="24"/>
        </w:rPr>
      </w:pPr>
      <w:r w:rsidRPr="007B27A0">
        <w:rPr>
          <w:rFonts w:asciiTheme="minorHAnsi" w:hAnsiTheme="minorHAnsi"/>
          <w:b/>
          <w:sz w:val="24"/>
          <w:szCs w:val="24"/>
        </w:rPr>
        <w:t xml:space="preserve">A </w:t>
      </w:r>
      <w:proofErr w:type="spellStart"/>
      <w:r w:rsidRPr="007B27A0">
        <w:rPr>
          <w:rFonts w:asciiTheme="minorHAnsi" w:hAnsiTheme="minorHAnsi"/>
          <w:b/>
          <w:sz w:val="24"/>
          <w:szCs w:val="24"/>
        </w:rPr>
        <w:t>hálózatosodás</w:t>
      </w:r>
      <w:proofErr w:type="spellEnd"/>
    </w:p>
    <w:p w:rsidR="007B27A0" w:rsidRPr="007B27A0" w:rsidRDefault="007B27A0" w:rsidP="007B27A0">
      <w:pPr>
        <w:pStyle w:val="Listaszerbekezds"/>
        <w:keepNext w:val="0"/>
        <w:widowControl w:val="0"/>
        <w:spacing w:after="0" w:line="240" w:lineRule="auto"/>
        <w:ind w:left="927"/>
        <w:jc w:val="both"/>
        <w:rPr>
          <w:rFonts w:asciiTheme="minorHAnsi" w:hAnsiTheme="minorHAnsi"/>
          <w:sz w:val="24"/>
          <w:szCs w:val="24"/>
        </w:rPr>
      </w:pPr>
    </w:p>
    <w:p w:rsidR="007B27A0" w:rsidRPr="007B27A0" w:rsidRDefault="007B27A0" w:rsidP="007B27A0">
      <w:pPr>
        <w:keepNext w:val="0"/>
        <w:widowControl w:val="0"/>
        <w:spacing w:after="0" w:line="240" w:lineRule="auto"/>
        <w:jc w:val="both"/>
        <w:rPr>
          <w:rFonts w:asciiTheme="minorHAnsi" w:hAnsiTheme="minorHAnsi"/>
          <w:sz w:val="24"/>
          <w:szCs w:val="24"/>
        </w:rPr>
      </w:pPr>
      <w:r w:rsidRPr="007B27A0">
        <w:rPr>
          <w:rFonts w:asciiTheme="minorHAnsi" w:hAnsiTheme="minorHAnsi"/>
          <w:sz w:val="24"/>
          <w:szCs w:val="24"/>
        </w:rPr>
        <w:t>2017-ben az előző évben már előkészített Kárpát-medencei hálózatunkat indítottuk el, mind a négy határos országban egyszerre, hiszen olyan nagy volt az igény már, hogy nem tudtuk a korábban tervezett fokozatosságot tartani. Így Kárpátalján Beregszászon, Felvidéken Füleken, Délvidéken, Zentán elindultak a helyi fiókhálózatok, Erdélyben pedig a nagy terület és magyar népesség miatt Csíkszeredában, Székelyudvarhelyen, Marosvásárhelyen és Kolozsváron is elkezdtük a munkát.</w:t>
      </w:r>
    </w:p>
    <w:p w:rsidR="007B27A0" w:rsidRDefault="007B27A0" w:rsidP="007B27A0">
      <w:pPr>
        <w:keepNext w:val="0"/>
        <w:widowControl w:val="0"/>
        <w:spacing w:after="0" w:line="240" w:lineRule="auto"/>
        <w:jc w:val="both"/>
        <w:rPr>
          <w:rFonts w:asciiTheme="minorHAnsi" w:hAnsiTheme="minorHAnsi"/>
          <w:sz w:val="24"/>
          <w:szCs w:val="24"/>
        </w:rPr>
      </w:pPr>
      <w:r w:rsidRPr="007B27A0">
        <w:rPr>
          <w:rFonts w:asciiTheme="minorHAnsi" w:hAnsiTheme="minorHAnsi"/>
          <w:sz w:val="24"/>
          <w:szCs w:val="24"/>
        </w:rPr>
        <w:t xml:space="preserve">A megyei </w:t>
      </w:r>
      <w:proofErr w:type="spellStart"/>
      <w:r w:rsidRPr="007B27A0">
        <w:rPr>
          <w:rFonts w:asciiTheme="minorHAnsi" w:hAnsiTheme="minorHAnsi"/>
          <w:sz w:val="24"/>
          <w:szCs w:val="24"/>
        </w:rPr>
        <w:t>hálózatosodás</w:t>
      </w:r>
      <w:proofErr w:type="spellEnd"/>
      <w:r w:rsidRPr="007B27A0">
        <w:rPr>
          <w:rFonts w:asciiTheme="minorHAnsi" w:hAnsiTheme="minorHAnsi"/>
          <w:sz w:val="24"/>
          <w:szCs w:val="24"/>
        </w:rPr>
        <w:t xml:space="preserve"> terveink szerint kezdetben csak három megyét érintett volna, de itt is olyan nagy volt az igény, hogy több helyen kellett végül elinduljunk. Így a tervezett Zala, Békés, Borsod-Abaúj-Zemplén mellett elkezdtük a munkát Veszprém, Szolnok, Fe</w:t>
      </w:r>
      <w:r>
        <w:rPr>
          <w:rFonts w:asciiTheme="minorHAnsi" w:hAnsiTheme="minorHAnsi"/>
          <w:sz w:val="24"/>
          <w:szCs w:val="24"/>
        </w:rPr>
        <w:t>j</w:t>
      </w:r>
      <w:r w:rsidRPr="007B27A0">
        <w:rPr>
          <w:rFonts w:asciiTheme="minorHAnsi" w:hAnsiTheme="minorHAnsi"/>
          <w:sz w:val="24"/>
          <w:szCs w:val="24"/>
        </w:rPr>
        <w:t>ér megyékben is. A rendszerünk a már korábban jóváhagyott, civil szakmai együttműködésekre alapozó tevékenység, melynek eredményei már most kezdenek látszani. Ezt a munkát alapjaiban változtatta meg a Csoóri Sándor Alap megjelenése és támogatási tevékenysége. A 2017-es támogatási év tanulságainak fényében fogjuk az Alaphoz igazítani tevékenységünket, a minőségbiztosításra és a szakmaiságra helyezve a hangsúlyt.</w:t>
      </w:r>
    </w:p>
    <w:p w:rsidR="007B27A0" w:rsidRPr="007B27A0" w:rsidRDefault="007B27A0" w:rsidP="007B27A0">
      <w:pPr>
        <w:keepNext w:val="0"/>
        <w:widowControl w:val="0"/>
        <w:spacing w:after="0" w:line="240" w:lineRule="auto"/>
        <w:jc w:val="both"/>
        <w:rPr>
          <w:rFonts w:asciiTheme="minorHAnsi" w:hAnsiTheme="minorHAnsi"/>
          <w:sz w:val="24"/>
          <w:szCs w:val="24"/>
        </w:rPr>
      </w:pPr>
    </w:p>
    <w:p w:rsidR="007B27A0" w:rsidRPr="007B27A0" w:rsidRDefault="007B27A0" w:rsidP="00D85259">
      <w:pPr>
        <w:pStyle w:val="Listaszerbekezds"/>
        <w:keepNext w:val="0"/>
        <w:widowControl w:val="0"/>
        <w:numPr>
          <w:ilvl w:val="0"/>
          <w:numId w:val="35"/>
        </w:numPr>
        <w:spacing w:after="0" w:line="240" w:lineRule="auto"/>
        <w:jc w:val="both"/>
        <w:rPr>
          <w:rFonts w:asciiTheme="minorHAnsi" w:hAnsiTheme="minorHAnsi"/>
          <w:b/>
          <w:sz w:val="24"/>
          <w:szCs w:val="24"/>
        </w:rPr>
      </w:pPr>
      <w:r w:rsidRPr="007B27A0">
        <w:rPr>
          <w:rFonts w:asciiTheme="minorHAnsi" w:hAnsiTheme="minorHAnsi"/>
          <w:b/>
          <w:sz w:val="24"/>
          <w:szCs w:val="24"/>
        </w:rPr>
        <w:t>A rekonstrukció</w:t>
      </w:r>
    </w:p>
    <w:p w:rsidR="007B27A0" w:rsidRPr="007B27A0" w:rsidRDefault="007B27A0" w:rsidP="007B27A0">
      <w:pPr>
        <w:pStyle w:val="Listaszerbekezds"/>
        <w:keepNext w:val="0"/>
        <w:widowControl w:val="0"/>
        <w:spacing w:after="0" w:line="240" w:lineRule="auto"/>
        <w:ind w:left="927"/>
        <w:jc w:val="both"/>
        <w:rPr>
          <w:rFonts w:asciiTheme="minorHAnsi" w:hAnsiTheme="minorHAnsi"/>
          <w:sz w:val="24"/>
          <w:szCs w:val="24"/>
        </w:rPr>
      </w:pPr>
    </w:p>
    <w:p w:rsidR="007B27A0" w:rsidRPr="007B27A0" w:rsidRDefault="007B27A0" w:rsidP="007B27A0">
      <w:pPr>
        <w:keepNext w:val="0"/>
        <w:widowControl w:val="0"/>
        <w:spacing w:after="0" w:line="240" w:lineRule="auto"/>
        <w:jc w:val="both"/>
        <w:rPr>
          <w:rFonts w:asciiTheme="minorHAnsi" w:hAnsiTheme="minorHAnsi"/>
          <w:sz w:val="24"/>
          <w:szCs w:val="24"/>
        </w:rPr>
      </w:pPr>
      <w:r w:rsidRPr="007B27A0">
        <w:rPr>
          <w:rFonts w:asciiTheme="minorHAnsi" w:hAnsiTheme="minorHAnsi"/>
          <w:sz w:val="24"/>
          <w:szCs w:val="24"/>
        </w:rPr>
        <w:t xml:space="preserve">Otthonunk, a Budai Vigadó rekonstrukciója befejezés előtt áll. A Hagyományok Háza céljainak eléréséhez, egy korszerű, az eredeti épületet tiszteletben tartó alkotás létrejöttéhez több beavatkozásra volt szükség. Az épület földszintjén elbontották az utólagos galéria beépítéseket, így helyreállíthatóvá váltak az eredeti nagy belmagasságú terek. Az előcsarnokot, a díszlépcsőházat az üveg felülvilágítóval, a dísztermet az eredeti architektúrának megfelelően rekonstruálták. A színpad és a hátsószínpad kapcsolatának biztosítására a </w:t>
      </w:r>
      <w:proofErr w:type="spellStart"/>
      <w:r w:rsidRPr="007B27A0">
        <w:rPr>
          <w:rFonts w:asciiTheme="minorHAnsi" w:hAnsiTheme="minorHAnsi"/>
          <w:sz w:val="24"/>
          <w:szCs w:val="24"/>
        </w:rPr>
        <w:t>dísztermi</w:t>
      </w:r>
      <w:proofErr w:type="spellEnd"/>
      <w:r w:rsidRPr="007B27A0">
        <w:rPr>
          <w:rFonts w:asciiTheme="minorHAnsi" w:hAnsiTheme="minorHAnsi"/>
          <w:sz w:val="24"/>
          <w:szCs w:val="24"/>
        </w:rPr>
        <w:t xml:space="preserve"> fal nagy fesztávú kiváltót kapott. A pinceszinten jelentős beavatkozás (alapmegerősítés, alapsüllyesztés, vízszigetelés, födémcsere) történt annak érdekében, hogy ez a terület is hasznosítható legyen. A helyigény miatt szükség volt az udvar alatti terület hasznosítására is. Az építés során középkori falmaradványok kerültek elő, melyek a gondos régészeti feltárás nyomán bemutatásra kerülnek. Az új pincerész felett lépcsős lelátó készült. A tetőtérbeépítés esetében új acélszerkezetű tetőszint épült, az udvart nagy fesztávú üveg szerkezettel fedték le. A homlokzati nem eredeti, elhasználódott portálok és korszerűtlen nyílászárók helyett az eredetit utánzó, de új hő- és </w:t>
      </w:r>
      <w:proofErr w:type="spellStart"/>
      <w:r w:rsidRPr="007B27A0">
        <w:rPr>
          <w:rFonts w:asciiTheme="minorHAnsi" w:hAnsiTheme="minorHAnsi"/>
          <w:sz w:val="24"/>
          <w:szCs w:val="24"/>
        </w:rPr>
        <w:t>hangtechnikailag</w:t>
      </w:r>
      <w:proofErr w:type="spellEnd"/>
      <w:r w:rsidRPr="007B27A0">
        <w:rPr>
          <w:rFonts w:asciiTheme="minorHAnsi" w:hAnsiTheme="minorHAnsi"/>
          <w:sz w:val="24"/>
          <w:szCs w:val="24"/>
        </w:rPr>
        <w:t xml:space="preserve"> megfelelő szerkezeteket építettek be. A műemléki leltárban is szereplő eredeti burkolatok (kerámia, </w:t>
      </w:r>
      <w:proofErr w:type="spellStart"/>
      <w:r w:rsidRPr="007B27A0">
        <w:rPr>
          <w:rFonts w:asciiTheme="minorHAnsi" w:hAnsiTheme="minorHAnsi"/>
          <w:sz w:val="24"/>
          <w:szCs w:val="24"/>
        </w:rPr>
        <w:t>terazzo</w:t>
      </w:r>
      <w:proofErr w:type="spellEnd"/>
      <w:r w:rsidRPr="007B27A0">
        <w:rPr>
          <w:rFonts w:asciiTheme="minorHAnsi" w:hAnsiTheme="minorHAnsi"/>
          <w:sz w:val="24"/>
          <w:szCs w:val="24"/>
        </w:rPr>
        <w:t>) a restaurátori tervek szerint megújulnak. Egyéb helyeken a funkcióknak megfelelően új kerámia, parketta, szőnyegpadló burkolatok készültek/készülnek.</w:t>
      </w:r>
    </w:p>
    <w:p w:rsidR="007B27A0" w:rsidRPr="007B27A0" w:rsidRDefault="007B27A0" w:rsidP="007B27A0">
      <w:pPr>
        <w:keepNext w:val="0"/>
        <w:widowControl w:val="0"/>
        <w:spacing w:after="0" w:line="240" w:lineRule="auto"/>
        <w:ind w:firstLine="567"/>
        <w:jc w:val="both"/>
        <w:rPr>
          <w:rFonts w:asciiTheme="minorHAnsi" w:hAnsiTheme="minorHAnsi"/>
          <w:sz w:val="24"/>
          <w:szCs w:val="24"/>
        </w:rPr>
      </w:pPr>
      <w:r w:rsidRPr="007B27A0">
        <w:rPr>
          <w:rFonts w:asciiTheme="minorHAnsi" w:hAnsiTheme="minorHAnsi"/>
          <w:sz w:val="24"/>
          <w:szCs w:val="24"/>
        </w:rPr>
        <w:t xml:space="preserve">Az épület főbb tereiről jó minőségű eredeti fotók, illetve tervek állnak rendelkezésre így az egykori szecessziós díszítés jól helyreállítható a feltárások, falkutatások alapján készített restaurátori terveknek megfelelően. A Budai Vigadó épületének teljes rekonstrukciója a századfordulós </w:t>
      </w:r>
      <w:r w:rsidRPr="007B27A0">
        <w:rPr>
          <w:rFonts w:asciiTheme="minorHAnsi" w:hAnsiTheme="minorHAnsi"/>
          <w:sz w:val="24"/>
          <w:szCs w:val="24"/>
        </w:rPr>
        <w:lastRenderedPageBreak/>
        <w:t>műemléképület újjászületésén túl a Hagyományok Háza működésének korszerű feltételeit teremti meg. Az építők az eredeti közbeszerzési szerződésük előírása szerint fokozatosan, az elkészülés ütemében engedik át az épületet az intézmény visszaköltözéséhez. A költözésnél elsőbbséget élvez a könyvtár és a színházterem, ugyanis a könyvtár könyveinek visszapakolása, rendszerezése, valamint a színpadi gépészet beszerelése legalább két hónapot vesz igénybe. A nyári szünet lehetőséget ad a teljesen új, modern gépészet próbaüzemeire is, így szeptemberre már teljes „fegyverzetben” működik és a hagyományos népi kultúra szolgálatába áll, megújult otthonában a Hagyományok Háza.</w:t>
      </w:r>
    </w:p>
    <w:p w:rsidR="000D3EFA" w:rsidRPr="00E36C26" w:rsidRDefault="000D3EFA" w:rsidP="00816AB4">
      <w:pPr>
        <w:keepNext w:val="0"/>
        <w:widowControl w:val="0"/>
        <w:spacing w:after="0" w:line="240" w:lineRule="auto"/>
        <w:rPr>
          <w:rFonts w:asciiTheme="minorHAnsi" w:hAnsiTheme="minorHAnsi"/>
          <w:b/>
          <w:sz w:val="24"/>
          <w:szCs w:val="24"/>
        </w:rPr>
      </w:pPr>
    </w:p>
    <w:p w:rsidR="00581B63" w:rsidRDefault="00581B63" w:rsidP="00816AB4">
      <w:pPr>
        <w:keepNext w:val="0"/>
        <w:widowControl w:val="0"/>
        <w:spacing w:after="0" w:line="240" w:lineRule="auto"/>
        <w:rPr>
          <w:rFonts w:asciiTheme="minorHAnsi" w:hAnsiTheme="minorHAnsi"/>
          <w:b/>
          <w:sz w:val="24"/>
          <w:szCs w:val="24"/>
        </w:rPr>
      </w:pPr>
    </w:p>
    <w:p w:rsidR="004D0ACF" w:rsidRPr="00E36C26" w:rsidRDefault="004D0ACF" w:rsidP="00581B63">
      <w:pPr>
        <w:keepNext w:val="0"/>
        <w:widowControl w:val="0"/>
        <w:spacing w:after="0" w:line="240" w:lineRule="auto"/>
        <w:jc w:val="center"/>
        <w:rPr>
          <w:rFonts w:asciiTheme="minorHAnsi" w:hAnsiTheme="minorHAnsi"/>
          <w:b/>
          <w:sz w:val="24"/>
          <w:szCs w:val="24"/>
        </w:rPr>
      </w:pPr>
      <w:r w:rsidRPr="00E36C26">
        <w:rPr>
          <w:rFonts w:asciiTheme="minorHAnsi" w:hAnsiTheme="minorHAnsi"/>
          <w:b/>
          <w:sz w:val="24"/>
          <w:szCs w:val="24"/>
        </w:rPr>
        <w:t>Magyar Állami Népi Együttes</w:t>
      </w:r>
    </w:p>
    <w:p w:rsidR="004D0ACF" w:rsidRPr="00E36C26" w:rsidRDefault="004D0ACF" w:rsidP="00816AB4">
      <w:pPr>
        <w:keepNext w:val="0"/>
        <w:spacing w:after="0" w:line="240" w:lineRule="auto"/>
        <w:jc w:val="both"/>
        <w:rPr>
          <w:rFonts w:asciiTheme="minorHAnsi" w:hAnsiTheme="minorHAnsi"/>
        </w:rPr>
      </w:pPr>
    </w:p>
    <w:p w:rsidR="004D0ACF" w:rsidRPr="00581B63" w:rsidRDefault="004D0ACF" w:rsidP="00816AB4">
      <w:pPr>
        <w:keepNext w:val="0"/>
        <w:spacing w:after="0" w:line="240" w:lineRule="auto"/>
        <w:jc w:val="both"/>
        <w:rPr>
          <w:rFonts w:asciiTheme="minorHAnsi" w:hAnsiTheme="minorHAnsi"/>
          <w:sz w:val="24"/>
          <w:szCs w:val="24"/>
        </w:rPr>
      </w:pPr>
      <w:r w:rsidRPr="00581B63">
        <w:rPr>
          <w:rFonts w:asciiTheme="minorHAnsi" w:hAnsiTheme="minorHAnsi"/>
          <w:sz w:val="24"/>
          <w:szCs w:val="24"/>
        </w:rPr>
        <w:t xml:space="preserve">A Magyar Állami Népi Együttes tevékenységét a teljes évben döntő módon a Budai Vigadó átépítése határozta meg. Az ideiglenes helyszínek, ahol a napi munka zajlik (próbatermek, </w:t>
      </w:r>
      <w:proofErr w:type="spellStart"/>
      <w:proofErr w:type="gramStart"/>
      <w:r w:rsidRPr="00581B63">
        <w:rPr>
          <w:rFonts w:asciiTheme="minorHAnsi" w:hAnsiTheme="minorHAnsi"/>
          <w:sz w:val="24"/>
          <w:szCs w:val="24"/>
        </w:rPr>
        <w:t>raktárak</w:t>
      </w:r>
      <w:proofErr w:type="spellEnd"/>
      <w:r w:rsidRPr="00581B63">
        <w:rPr>
          <w:rFonts w:asciiTheme="minorHAnsi" w:hAnsiTheme="minorHAnsi"/>
          <w:sz w:val="24"/>
          <w:szCs w:val="24"/>
        </w:rPr>
        <w:t>,</w:t>
      </w:r>
      <w:proofErr w:type="gramEnd"/>
      <w:r w:rsidRPr="00581B63">
        <w:rPr>
          <w:rFonts w:asciiTheme="minorHAnsi" w:hAnsiTheme="minorHAnsi"/>
          <w:sz w:val="24"/>
          <w:szCs w:val="24"/>
        </w:rPr>
        <w:t xml:space="preserve"> stb.) nem minden esetben biztosítottak megfelelő körülményeket, azonban ennek a társulat művészeti eredményeiben a nagyközönség számára érzékelhető jelei nem voltak. Szinte a megszokott módon zajlottak az előadásaink, bérleteink. Megjelentünk kiemelt rendezvényeken, fesztiválokon szerte az országban. Sikeresen tettünk eleget határon túli és egyéb külföldi meghívásoknak. Új bemutatót állítottunk színpadra a Budapesti Tavaszi Fesztivál keretében. Több tematikus előadást hoztunk létre koprodukcióban társ együttesekkel, művészekkel. Egy közös előadásban teret adtunk a MÁNE fiatal alkotóinak a bemutatkozásra.</w:t>
      </w:r>
    </w:p>
    <w:p w:rsidR="004D0ACF" w:rsidRPr="00581B63" w:rsidRDefault="004D0ACF" w:rsidP="00816AB4">
      <w:pPr>
        <w:keepNext w:val="0"/>
        <w:spacing w:after="0" w:line="240" w:lineRule="auto"/>
        <w:jc w:val="both"/>
        <w:rPr>
          <w:rFonts w:asciiTheme="minorHAnsi" w:hAnsiTheme="minorHAnsi"/>
          <w:sz w:val="24"/>
          <w:szCs w:val="24"/>
        </w:rPr>
      </w:pPr>
      <w:r w:rsidRPr="00581B63">
        <w:rPr>
          <w:rFonts w:asciiTheme="minorHAnsi" w:hAnsiTheme="minorHAnsi"/>
          <w:sz w:val="24"/>
          <w:szCs w:val="24"/>
        </w:rPr>
        <w:t>Teljesítettük az előadó-művészeti törvényből adódó kritériumot, mely alapján a Magyar Állami Népi Együttes a továbbiakban is nemzeti státuszú társulat lesz.</w:t>
      </w:r>
    </w:p>
    <w:p w:rsidR="004D0ACF" w:rsidRPr="00581B63" w:rsidRDefault="004D0ACF" w:rsidP="00816AB4">
      <w:pPr>
        <w:keepNext w:val="0"/>
        <w:spacing w:after="0" w:line="240" w:lineRule="auto"/>
        <w:jc w:val="both"/>
        <w:rPr>
          <w:rFonts w:asciiTheme="minorHAnsi" w:hAnsiTheme="minorHAnsi"/>
          <w:sz w:val="24"/>
          <w:szCs w:val="24"/>
        </w:rPr>
      </w:pPr>
      <w:r w:rsidRPr="00581B63">
        <w:rPr>
          <w:rFonts w:asciiTheme="minorHAnsi" w:hAnsiTheme="minorHAnsi"/>
          <w:sz w:val="24"/>
          <w:szCs w:val="24"/>
        </w:rPr>
        <w:t>Év közben néhány kiváló táncművészünk, elérve pályájuk végére, „nyugállományba” vonult; fiatal tehetségek érkeztek a tánckarba.</w:t>
      </w:r>
    </w:p>
    <w:p w:rsidR="004D0ACF" w:rsidRPr="00581B63" w:rsidRDefault="004D0ACF" w:rsidP="00816AB4">
      <w:pPr>
        <w:keepNext w:val="0"/>
        <w:spacing w:after="0" w:line="240" w:lineRule="auto"/>
        <w:jc w:val="both"/>
        <w:rPr>
          <w:rFonts w:asciiTheme="minorHAnsi" w:hAnsiTheme="minorHAnsi"/>
          <w:sz w:val="24"/>
          <w:szCs w:val="24"/>
        </w:rPr>
      </w:pPr>
      <w:r w:rsidRPr="00581B63">
        <w:rPr>
          <w:rFonts w:asciiTheme="minorHAnsi" w:hAnsiTheme="minorHAnsi"/>
          <w:sz w:val="24"/>
          <w:szCs w:val="24"/>
        </w:rPr>
        <w:t>Bővült a társulati létszám, amely vonatkozott a művészek mellett a műszaki dolgozókra is.</w:t>
      </w:r>
    </w:p>
    <w:p w:rsidR="004D0ACF" w:rsidRPr="00581B63" w:rsidRDefault="004D0ACF" w:rsidP="00816AB4">
      <w:pPr>
        <w:keepNext w:val="0"/>
        <w:spacing w:after="0" w:line="240" w:lineRule="auto"/>
        <w:jc w:val="both"/>
        <w:rPr>
          <w:rFonts w:asciiTheme="minorHAnsi" w:hAnsiTheme="minorHAnsi"/>
          <w:sz w:val="24"/>
          <w:szCs w:val="24"/>
        </w:rPr>
      </w:pPr>
      <w:r w:rsidRPr="00581B63">
        <w:rPr>
          <w:rFonts w:asciiTheme="minorHAnsi" w:hAnsiTheme="minorHAnsi"/>
          <w:sz w:val="24"/>
          <w:szCs w:val="24"/>
        </w:rPr>
        <w:t>Ebben az évben is több díjjal, kitüntetéssel ismerték el művészeink tudását, tehetségét, elért eredményeit.</w:t>
      </w:r>
    </w:p>
    <w:p w:rsidR="004D0ACF" w:rsidRPr="00581B63" w:rsidRDefault="004D0ACF" w:rsidP="00816AB4">
      <w:pPr>
        <w:keepNext w:val="0"/>
        <w:spacing w:after="0" w:line="240" w:lineRule="auto"/>
        <w:jc w:val="both"/>
        <w:rPr>
          <w:rFonts w:asciiTheme="minorHAnsi" w:hAnsiTheme="minorHAnsi"/>
          <w:sz w:val="24"/>
          <w:szCs w:val="24"/>
        </w:rPr>
      </w:pPr>
      <w:r w:rsidRPr="00581B63">
        <w:rPr>
          <w:rFonts w:asciiTheme="minorHAnsi" w:hAnsiTheme="minorHAnsi"/>
          <w:sz w:val="24"/>
          <w:szCs w:val="24"/>
        </w:rPr>
        <w:t>Hosszú évek után javultak az anyagi kondíciók, elindult egy folyamat, amelynek eredményeként, remélhetőleg néhány év múlva, a Magyar Állami Népi Együttes művészei és egyéb munkatársai olyan javadalmazásban részesülnek, amely méltó módon honorálja a magas szintű teljesítményüket.</w:t>
      </w:r>
    </w:p>
    <w:p w:rsidR="004D0ACF" w:rsidRPr="00581B63" w:rsidRDefault="004D0ACF" w:rsidP="00816AB4">
      <w:pPr>
        <w:keepNext w:val="0"/>
        <w:spacing w:after="0" w:line="240" w:lineRule="auto"/>
        <w:jc w:val="both"/>
        <w:rPr>
          <w:rFonts w:asciiTheme="minorHAnsi" w:hAnsiTheme="minorHAnsi"/>
          <w:sz w:val="24"/>
          <w:szCs w:val="24"/>
        </w:rPr>
      </w:pPr>
      <w:r w:rsidRPr="00581B63">
        <w:rPr>
          <w:rFonts w:asciiTheme="minorHAnsi" w:hAnsiTheme="minorHAnsi"/>
          <w:sz w:val="24"/>
          <w:szCs w:val="24"/>
        </w:rPr>
        <w:t>2017-ben tizenegy különböző produkciót forgalmaztunk. Összesen 116 előadást teljesítettünk, amelyeket 48 791 fő néző tekintett meg.</w:t>
      </w:r>
    </w:p>
    <w:p w:rsidR="004D0ACF" w:rsidRPr="00581B63" w:rsidRDefault="004D0ACF" w:rsidP="00816AB4">
      <w:pPr>
        <w:keepNext w:val="0"/>
        <w:spacing w:after="0" w:line="240" w:lineRule="auto"/>
        <w:jc w:val="both"/>
        <w:rPr>
          <w:rFonts w:asciiTheme="minorHAnsi" w:hAnsiTheme="minorHAnsi"/>
          <w:sz w:val="24"/>
          <w:szCs w:val="24"/>
        </w:rPr>
      </w:pPr>
      <w:r w:rsidRPr="00581B63">
        <w:rPr>
          <w:rFonts w:asciiTheme="minorHAnsi" w:hAnsiTheme="minorHAnsi"/>
          <w:sz w:val="24"/>
          <w:szCs w:val="24"/>
        </w:rPr>
        <w:t>A MOM Kulturális Központban működtettük a bérleteinket. A Tánctól táncra szabadbérlet keretében hét előadást, míg a Dél-után nyugdíjas bérlet esetében hat előadást játszottunk. Támogatva művészeink egyéni kvalitásának bemutatását, a nyugdíjas bérlet egyik kiemelkedő előadása Gera Attila, kiváló fúvósunk Összhang című zenekari koncertje volt.</w:t>
      </w:r>
    </w:p>
    <w:p w:rsidR="004D0ACF" w:rsidRPr="00581B63" w:rsidRDefault="004D0ACF" w:rsidP="00816AB4">
      <w:pPr>
        <w:keepNext w:val="0"/>
        <w:spacing w:after="0" w:line="240" w:lineRule="auto"/>
        <w:jc w:val="both"/>
        <w:rPr>
          <w:rFonts w:asciiTheme="minorHAnsi" w:hAnsiTheme="minorHAnsi"/>
          <w:sz w:val="24"/>
          <w:szCs w:val="24"/>
        </w:rPr>
      </w:pPr>
      <w:r w:rsidRPr="00581B63">
        <w:rPr>
          <w:rFonts w:asciiTheme="minorHAnsi" w:hAnsiTheme="minorHAnsi"/>
          <w:sz w:val="24"/>
          <w:szCs w:val="24"/>
        </w:rPr>
        <w:t>Megállapítható, hogy mind az előadásszám, mind a nézői érdeklődés, az átmeneti helyszín ellenére, az elmúlt évek vonulatába illeszkedő volt.</w:t>
      </w:r>
    </w:p>
    <w:p w:rsidR="004D0ACF" w:rsidRPr="00581B63" w:rsidRDefault="004D0ACF" w:rsidP="00816AB4">
      <w:pPr>
        <w:keepNext w:val="0"/>
        <w:spacing w:after="0" w:line="240" w:lineRule="auto"/>
        <w:jc w:val="both"/>
        <w:rPr>
          <w:rFonts w:asciiTheme="minorHAnsi" w:hAnsiTheme="minorHAnsi"/>
          <w:b/>
          <w:sz w:val="24"/>
          <w:szCs w:val="24"/>
        </w:rPr>
      </w:pPr>
      <w:r w:rsidRPr="00581B63">
        <w:rPr>
          <w:rFonts w:asciiTheme="minorHAnsi" w:hAnsiTheme="minorHAnsi"/>
          <w:sz w:val="24"/>
          <w:szCs w:val="24"/>
        </w:rPr>
        <w:t>A Hungária Koncert ügynökség 19 alkalommal szervezett számunkra előadásokat a Duna Palotába, melyekkel</w:t>
      </w:r>
      <w:r w:rsidRPr="00581B63">
        <w:rPr>
          <w:rFonts w:asciiTheme="minorHAnsi" w:hAnsiTheme="minorHAnsi"/>
          <w:b/>
          <w:sz w:val="24"/>
          <w:szCs w:val="24"/>
        </w:rPr>
        <w:t xml:space="preserve"> </w:t>
      </w:r>
      <w:r w:rsidRPr="00581B63">
        <w:rPr>
          <w:rFonts w:asciiTheme="minorHAnsi" w:hAnsiTheme="minorHAnsi"/>
          <w:sz w:val="24"/>
          <w:szCs w:val="24"/>
        </w:rPr>
        <w:t>elsősorban a hazánkba látogató, igényes folklórműsorokat kedvelő külföldieket céloztuk meg.</w:t>
      </w:r>
    </w:p>
    <w:p w:rsidR="004D0ACF" w:rsidRPr="00581B63" w:rsidRDefault="004D0ACF" w:rsidP="00816AB4">
      <w:pPr>
        <w:keepNext w:val="0"/>
        <w:spacing w:after="0" w:line="240" w:lineRule="auto"/>
        <w:jc w:val="both"/>
        <w:rPr>
          <w:rFonts w:asciiTheme="minorHAnsi" w:hAnsiTheme="minorHAnsi"/>
          <w:sz w:val="24"/>
          <w:szCs w:val="24"/>
        </w:rPr>
      </w:pPr>
      <w:r w:rsidRPr="00581B63">
        <w:rPr>
          <w:rFonts w:asciiTheme="minorHAnsi" w:hAnsiTheme="minorHAnsi"/>
          <w:sz w:val="24"/>
          <w:szCs w:val="24"/>
        </w:rPr>
        <w:t>A Találkozás a néphagyománnyal című ifjúsági, ismeretterjesztő interaktív programunkat 13 alkalommal mutattuk be a Hagyományok Háza Apor Péter utcai közösségi terében.</w:t>
      </w:r>
    </w:p>
    <w:p w:rsidR="004D0ACF" w:rsidRPr="00581B63" w:rsidRDefault="004D0ACF" w:rsidP="00816AB4">
      <w:pPr>
        <w:keepNext w:val="0"/>
        <w:suppressAutoHyphens/>
        <w:spacing w:after="0" w:line="240" w:lineRule="auto"/>
        <w:jc w:val="both"/>
        <w:rPr>
          <w:rFonts w:asciiTheme="minorHAnsi" w:hAnsiTheme="minorHAnsi"/>
          <w:sz w:val="24"/>
          <w:szCs w:val="24"/>
          <w:lang w:eastAsia="ar-SA"/>
        </w:rPr>
      </w:pPr>
      <w:r w:rsidRPr="00581B63">
        <w:rPr>
          <w:rFonts w:asciiTheme="minorHAnsi" w:hAnsiTheme="minorHAnsi"/>
          <w:sz w:val="24"/>
          <w:szCs w:val="24"/>
          <w:lang w:eastAsia="ar-SA"/>
        </w:rPr>
        <w:lastRenderedPageBreak/>
        <w:t xml:space="preserve">Már harmadik éve szervezte a Hagyományok Háza újévi koncertjét a </w:t>
      </w:r>
      <w:proofErr w:type="spellStart"/>
      <w:r w:rsidRPr="00581B63">
        <w:rPr>
          <w:rFonts w:asciiTheme="minorHAnsi" w:hAnsiTheme="minorHAnsi"/>
          <w:sz w:val="24"/>
          <w:szCs w:val="24"/>
          <w:lang w:eastAsia="ar-SA"/>
        </w:rPr>
        <w:t>Müpa</w:t>
      </w:r>
      <w:proofErr w:type="spellEnd"/>
      <w:r w:rsidRPr="00581B63">
        <w:rPr>
          <w:rFonts w:asciiTheme="minorHAnsi" w:hAnsiTheme="minorHAnsi"/>
          <w:sz w:val="24"/>
          <w:szCs w:val="24"/>
          <w:lang w:eastAsia="ar-SA"/>
        </w:rPr>
        <w:t xml:space="preserve"> Bartók Béla Nemzeti Hangversenytermében. A koncertek állandó résztvevője a Magyar Állami Népi Együttes tánckara és zenekara, rendezője pedig Mihályi Gábor. A koncert ebben az évben Angyali üdvözlet címen valósult meg. De részt vettünk a HH szervezte egyéb rendezvényeken is: Határtalan táncfőváros, IV. Kárpát-medencei Táncházzenészek Találkozója stb.</w:t>
      </w:r>
    </w:p>
    <w:p w:rsidR="004D0ACF" w:rsidRPr="00581B63" w:rsidRDefault="004D0ACF" w:rsidP="00816AB4">
      <w:pPr>
        <w:keepNext w:val="0"/>
        <w:suppressAutoHyphens/>
        <w:spacing w:after="0" w:line="240" w:lineRule="auto"/>
        <w:jc w:val="both"/>
        <w:rPr>
          <w:rFonts w:asciiTheme="minorHAnsi" w:hAnsiTheme="minorHAnsi"/>
          <w:sz w:val="24"/>
          <w:szCs w:val="24"/>
          <w:lang w:eastAsia="ar-SA"/>
        </w:rPr>
      </w:pPr>
      <w:r w:rsidRPr="00581B63">
        <w:rPr>
          <w:rFonts w:asciiTheme="minorHAnsi" w:hAnsiTheme="minorHAnsi"/>
          <w:sz w:val="24"/>
          <w:szCs w:val="24"/>
          <w:lang w:eastAsia="ar-SA"/>
        </w:rPr>
        <w:t xml:space="preserve">A </w:t>
      </w:r>
      <w:proofErr w:type="spellStart"/>
      <w:r w:rsidRPr="00581B63">
        <w:rPr>
          <w:rFonts w:asciiTheme="minorHAnsi" w:hAnsiTheme="minorHAnsi"/>
          <w:sz w:val="24"/>
          <w:szCs w:val="24"/>
          <w:lang w:eastAsia="ar-SA"/>
        </w:rPr>
        <w:t>Müpa</w:t>
      </w:r>
      <w:proofErr w:type="spellEnd"/>
      <w:r w:rsidRPr="00581B63">
        <w:rPr>
          <w:rFonts w:asciiTheme="minorHAnsi" w:hAnsiTheme="minorHAnsi"/>
          <w:sz w:val="24"/>
          <w:szCs w:val="24"/>
          <w:lang w:eastAsia="ar-SA"/>
        </w:rPr>
        <w:t xml:space="preserve"> Fesztivál Színház a kedvenc játszóhelyünk, hiszen kiválóak az adottságai. Az ott színre vitt művek az alkotók által megálmodott módon jelennek meg a nézők előtt. Ebben az évben a Nemzeti Táncszínház szervezésében hétszer szerepeltünk itt.</w:t>
      </w:r>
    </w:p>
    <w:p w:rsidR="004D0ACF" w:rsidRPr="00581B63" w:rsidRDefault="004D0ACF" w:rsidP="00816AB4">
      <w:pPr>
        <w:keepNext w:val="0"/>
        <w:suppressAutoHyphens/>
        <w:spacing w:after="0" w:line="240" w:lineRule="auto"/>
        <w:jc w:val="both"/>
        <w:rPr>
          <w:rFonts w:asciiTheme="minorHAnsi" w:hAnsiTheme="minorHAnsi"/>
          <w:bCs/>
          <w:sz w:val="24"/>
          <w:szCs w:val="24"/>
          <w:lang w:eastAsia="ar-SA"/>
        </w:rPr>
      </w:pPr>
      <w:r w:rsidRPr="00581B63">
        <w:rPr>
          <w:rFonts w:asciiTheme="minorHAnsi" w:hAnsiTheme="minorHAnsi"/>
          <w:bCs/>
          <w:sz w:val="24"/>
          <w:szCs w:val="24"/>
          <w:lang w:eastAsia="ar-SA"/>
        </w:rPr>
        <w:t>Minden évnek vannak kiemelt pillanatai, olyan események, melyek fokozott kihívást jelentenek a számunkra. Azonban talán nem a kihívás a leglényegesebb ezekben, hanem a megjelenés, az elismerés, a társulat művészetének demonstrálása.</w:t>
      </w:r>
    </w:p>
    <w:p w:rsidR="004D0ACF" w:rsidRPr="00581B63" w:rsidRDefault="004D0ACF" w:rsidP="00816AB4">
      <w:pPr>
        <w:keepNext w:val="0"/>
        <w:suppressAutoHyphens/>
        <w:spacing w:after="0" w:line="240" w:lineRule="auto"/>
        <w:jc w:val="both"/>
        <w:rPr>
          <w:rFonts w:asciiTheme="minorHAnsi" w:hAnsiTheme="minorHAnsi"/>
          <w:bCs/>
          <w:sz w:val="24"/>
          <w:szCs w:val="24"/>
          <w:lang w:eastAsia="ar-SA"/>
        </w:rPr>
      </w:pPr>
      <w:r w:rsidRPr="00581B63">
        <w:rPr>
          <w:rFonts w:asciiTheme="minorHAnsi" w:hAnsiTheme="minorHAnsi"/>
          <w:bCs/>
          <w:sz w:val="24"/>
          <w:szCs w:val="24"/>
          <w:lang w:eastAsia="ar-SA"/>
        </w:rPr>
        <w:t xml:space="preserve">Néhány alkalom: Megidézett Kárpátalja, Vecsés, Magyar kultúra Napja; Tánckánon, Győr, XIII. Magyar Táncfesztivál; Tánckánon, Pesti Vigadó, állami ünnepség: kitüntetések ünnepélyes átadása; </w:t>
      </w:r>
      <w:proofErr w:type="gramStart"/>
      <w:r w:rsidRPr="00581B63">
        <w:rPr>
          <w:rFonts w:asciiTheme="minorHAnsi" w:hAnsiTheme="minorHAnsi"/>
          <w:bCs/>
          <w:sz w:val="24"/>
          <w:szCs w:val="24"/>
          <w:lang w:eastAsia="ar-SA"/>
        </w:rPr>
        <w:t>Magyar</w:t>
      </w:r>
      <w:proofErr w:type="gramEnd"/>
      <w:r w:rsidRPr="00581B63">
        <w:rPr>
          <w:rFonts w:asciiTheme="minorHAnsi" w:hAnsiTheme="minorHAnsi"/>
          <w:bCs/>
          <w:sz w:val="24"/>
          <w:szCs w:val="24"/>
          <w:lang w:eastAsia="ar-SA"/>
        </w:rPr>
        <w:t xml:space="preserve"> rapszódia, Hódmezővásárhely, Szent István király ünnepe; Tánckánon, Kecskemét, XXVII. Népzenei Találkozó; Tánckánon, Budapest Kongresszusi Központ, az Exportfejlesztési Világfórum (WEDF) konferencia nyitórendezvénye.</w:t>
      </w:r>
    </w:p>
    <w:p w:rsidR="004D0ACF" w:rsidRPr="00581B63" w:rsidRDefault="004D0ACF" w:rsidP="00816AB4">
      <w:pPr>
        <w:keepNext w:val="0"/>
        <w:spacing w:after="0" w:line="240" w:lineRule="auto"/>
        <w:jc w:val="both"/>
        <w:rPr>
          <w:rFonts w:asciiTheme="minorHAnsi" w:hAnsiTheme="minorHAnsi"/>
          <w:sz w:val="24"/>
          <w:szCs w:val="24"/>
        </w:rPr>
      </w:pPr>
      <w:r w:rsidRPr="00581B63">
        <w:rPr>
          <w:rFonts w:asciiTheme="minorHAnsi" w:hAnsiTheme="minorHAnsi"/>
          <w:sz w:val="24"/>
          <w:szCs w:val="24"/>
        </w:rPr>
        <w:t>A budapesti helyszínek mellett továbbra is fontos volt számunkra a vidéki Magyarország. Ezen belül igyekeztünk a kulturális szempontból ellátatlan területeken is megjelenni, ami azonban nem könnyű, hiszen ezen önkormányzatok, sajnálatos módon, fokozottan nehéz anyagi körülmények között léteznek. Ezt a problémát a különböző pályázati lehetőségek egyelőre csak segítik, de teljes mértékben megoldani nem tudják.</w:t>
      </w:r>
    </w:p>
    <w:p w:rsidR="004D0ACF" w:rsidRPr="00581B63" w:rsidRDefault="004D0ACF" w:rsidP="00816AB4">
      <w:pPr>
        <w:keepNext w:val="0"/>
        <w:suppressAutoHyphens/>
        <w:spacing w:after="0" w:line="240" w:lineRule="auto"/>
        <w:jc w:val="both"/>
        <w:rPr>
          <w:rFonts w:asciiTheme="minorHAnsi" w:hAnsiTheme="minorHAnsi"/>
          <w:bCs/>
          <w:sz w:val="24"/>
          <w:szCs w:val="24"/>
          <w:lang w:eastAsia="ar-SA"/>
        </w:rPr>
      </w:pPr>
      <w:r w:rsidRPr="00581B63">
        <w:rPr>
          <w:rFonts w:asciiTheme="minorHAnsi" w:hAnsiTheme="minorHAnsi"/>
          <w:bCs/>
          <w:sz w:val="24"/>
          <w:szCs w:val="24"/>
          <w:lang w:eastAsia="ar-SA"/>
        </w:rPr>
        <w:t>96 hazai előadást teljesítettünk 36 594 fő néző előtt. Ezen belül a budapesti előadások száma 80, a nézőszám pedig 23 431 fő volt.  A 16 vidéki előadásunkat 13 163 néző tekintette meg.</w:t>
      </w:r>
    </w:p>
    <w:p w:rsidR="004D0ACF" w:rsidRPr="00581B63" w:rsidRDefault="004D0ACF" w:rsidP="00816AB4">
      <w:pPr>
        <w:keepNext w:val="0"/>
        <w:suppressAutoHyphens/>
        <w:spacing w:after="0" w:line="240" w:lineRule="auto"/>
        <w:jc w:val="both"/>
        <w:rPr>
          <w:rFonts w:asciiTheme="minorHAnsi" w:hAnsiTheme="minorHAnsi"/>
          <w:bCs/>
          <w:sz w:val="24"/>
          <w:szCs w:val="24"/>
          <w:lang w:eastAsia="ar-SA"/>
        </w:rPr>
      </w:pPr>
      <w:r w:rsidRPr="00581B63">
        <w:rPr>
          <w:rFonts w:asciiTheme="minorHAnsi" w:hAnsiTheme="minorHAnsi"/>
          <w:bCs/>
          <w:sz w:val="24"/>
          <w:szCs w:val="24"/>
          <w:lang w:eastAsia="ar-SA"/>
        </w:rPr>
        <w:t xml:space="preserve">Új bemutatónkat a </w:t>
      </w:r>
      <w:proofErr w:type="spellStart"/>
      <w:r w:rsidRPr="00581B63">
        <w:rPr>
          <w:rFonts w:asciiTheme="minorHAnsi" w:hAnsiTheme="minorHAnsi"/>
          <w:bCs/>
          <w:sz w:val="24"/>
          <w:szCs w:val="24"/>
          <w:lang w:eastAsia="ar-SA"/>
        </w:rPr>
        <w:t>Müpa</w:t>
      </w:r>
      <w:proofErr w:type="spellEnd"/>
      <w:r w:rsidRPr="00581B63">
        <w:rPr>
          <w:rFonts w:asciiTheme="minorHAnsi" w:hAnsiTheme="minorHAnsi"/>
          <w:bCs/>
          <w:sz w:val="24"/>
          <w:szCs w:val="24"/>
          <w:lang w:eastAsia="ar-SA"/>
        </w:rPr>
        <w:t xml:space="preserve"> felkérésére a Budapesti Tavaszi Fesztivál egy kiemelt eseményeként állítottuk színpadra Tánckánon – </w:t>
      </w:r>
      <w:proofErr w:type="spellStart"/>
      <w:r w:rsidRPr="00581B63">
        <w:rPr>
          <w:rFonts w:asciiTheme="minorHAnsi" w:hAnsiTheme="minorHAnsi"/>
          <w:bCs/>
          <w:i/>
          <w:sz w:val="24"/>
          <w:szCs w:val="24"/>
          <w:lang w:eastAsia="ar-SA"/>
        </w:rPr>
        <w:t>Hommage</w:t>
      </w:r>
      <w:proofErr w:type="spellEnd"/>
      <w:r w:rsidRPr="00581B63">
        <w:rPr>
          <w:rFonts w:asciiTheme="minorHAnsi" w:hAnsiTheme="minorHAnsi"/>
          <w:bCs/>
          <w:i/>
          <w:sz w:val="24"/>
          <w:szCs w:val="24"/>
          <w:lang w:eastAsia="ar-SA"/>
        </w:rPr>
        <w:t xml:space="preserve"> à Kodály Zoltán</w:t>
      </w:r>
      <w:r w:rsidRPr="00581B63">
        <w:rPr>
          <w:rFonts w:asciiTheme="minorHAnsi" w:hAnsiTheme="minorHAnsi"/>
          <w:bCs/>
          <w:sz w:val="24"/>
          <w:szCs w:val="24"/>
          <w:lang w:eastAsia="ar-SA"/>
        </w:rPr>
        <w:t xml:space="preserve"> címen, tisztelegve a mester életműve előtt. A produkció sikerét mi sem bizonyítja jobban, mint hogy az előadást, vagy annak részleteit, több alkalommal játszottuk hazai és külföldi helyszíneken egyaránt.</w:t>
      </w:r>
    </w:p>
    <w:p w:rsidR="004D0ACF" w:rsidRPr="00581B63" w:rsidRDefault="004D0ACF" w:rsidP="00816AB4">
      <w:pPr>
        <w:keepNext w:val="0"/>
        <w:suppressAutoHyphens/>
        <w:spacing w:after="0" w:line="240" w:lineRule="auto"/>
        <w:jc w:val="both"/>
        <w:rPr>
          <w:rFonts w:asciiTheme="minorHAnsi" w:hAnsiTheme="minorHAnsi"/>
          <w:bCs/>
          <w:sz w:val="24"/>
          <w:szCs w:val="24"/>
          <w:lang w:eastAsia="ar-SA"/>
        </w:rPr>
      </w:pPr>
      <w:r w:rsidRPr="00581B63">
        <w:rPr>
          <w:rFonts w:asciiTheme="minorHAnsi" w:hAnsiTheme="minorHAnsi"/>
          <w:bCs/>
          <w:sz w:val="24"/>
          <w:szCs w:val="24"/>
          <w:lang w:eastAsia="ar-SA"/>
        </w:rPr>
        <w:t>Az alapküldetésünkhöz híven ebben az évben is rendszeresen megjelentünk a határon túli magyar közösségek különböző rendezvényein, eseményein.</w:t>
      </w:r>
    </w:p>
    <w:p w:rsidR="004D0ACF" w:rsidRPr="00581B63" w:rsidRDefault="004D0ACF" w:rsidP="00816AB4">
      <w:pPr>
        <w:keepNext w:val="0"/>
        <w:suppressAutoHyphens/>
        <w:spacing w:after="0" w:line="240" w:lineRule="auto"/>
        <w:jc w:val="both"/>
        <w:rPr>
          <w:rFonts w:asciiTheme="minorHAnsi" w:hAnsiTheme="minorHAnsi"/>
          <w:bCs/>
          <w:sz w:val="24"/>
          <w:szCs w:val="24"/>
          <w:lang w:eastAsia="ar-SA"/>
        </w:rPr>
      </w:pPr>
      <w:r w:rsidRPr="00581B63">
        <w:rPr>
          <w:rFonts w:asciiTheme="minorHAnsi" w:hAnsiTheme="minorHAnsi"/>
          <w:bCs/>
          <w:sz w:val="24"/>
          <w:szCs w:val="24"/>
          <w:lang w:eastAsia="ar-SA"/>
        </w:rPr>
        <w:t xml:space="preserve">Néhány alkalom: Marosvásárhely, Bartók kivirágzott fái zenekari koncert; Nagyszalonta, </w:t>
      </w:r>
      <w:r w:rsidRPr="00581B63">
        <w:rPr>
          <w:rFonts w:asciiTheme="minorHAnsi" w:hAnsiTheme="minorHAnsi"/>
          <w:sz w:val="24"/>
          <w:szCs w:val="24"/>
          <w:lang w:eastAsia="ar-SA"/>
        </w:rPr>
        <w:t xml:space="preserve">Arany János születésének 200. évfordulója, zenekari koncert; Hagyományok Háza Napok, Székelyudvarhely, Gyergyószentmiklós, Szabadka; </w:t>
      </w:r>
      <w:proofErr w:type="spellStart"/>
      <w:r w:rsidRPr="00581B63">
        <w:rPr>
          <w:rFonts w:asciiTheme="minorHAnsi" w:hAnsiTheme="minorHAnsi"/>
          <w:sz w:val="24"/>
          <w:szCs w:val="24"/>
          <w:lang w:eastAsia="ar-SA"/>
        </w:rPr>
        <w:t>Zselíz</w:t>
      </w:r>
      <w:proofErr w:type="spellEnd"/>
      <w:r w:rsidRPr="00581B63">
        <w:rPr>
          <w:rFonts w:asciiTheme="minorHAnsi" w:hAnsiTheme="minorHAnsi"/>
          <w:sz w:val="24"/>
          <w:szCs w:val="24"/>
          <w:lang w:eastAsia="ar-SA"/>
        </w:rPr>
        <w:t xml:space="preserve">, Megidézett Kárpátalja, a Csemadok 51. Országos Népművészeti Fesztiválja; Nagyvárad, </w:t>
      </w:r>
      <w:r w:rsidRPr="00581B63">
        <w:rPr>
          <w:rFonts w:asciiTheme="minorHAnsi" w:hAnsiTheme="minorHAnsi"/>
          <w:bCs/>
          <w:sz w:val="24"/>
          <w:szCs w:val="24"/>
          <w:lang w:eastAsia="ar-SA"/>
        </w:rPr>
        <w:t>Szállnak a pávák,</w:t>
      </w:r>
      <w:r w:rsidRPr="00581B63">
        <w:rPr>
          <w:rFonts w:asciiTheme="minorHAnsi" w:hAnsiTheme="minorHAnsi"/>
          <w:sz w:val="24"/>
          <w:szCs w:val="24"/>
          <w:lang w:eastAsia="ar-SA"/>
        </w:rPr>
        <w:t xml:space="preserve"> Szent László Napok megnyitó; Kolozsvár, Tánckánon, 8. Kolozsvári Magyar Napok nyitógála.</w:t>
      </w:r>
    </w:p>
    <w:p w:rsidR="004D0ACF" w:rsidRPr="00581B63" w:rsidRDefault="004D0ACF" w:rsidP="00816AB4">
      <w:pPr>
        <w:keepNext w:val="0"/>
        <w:suppressAutoHyphens/>
        <w:spacing w:after="0" w:line="240" w:lineRule="auto"/>
        <w:jc w:val="both"/>
        <w:rPr>
          <w:rFonts w:asciiTheme="minorHAnsi" w:hAnsiTheme="minorHAnsi"/>
          <w:bCs/>
          <w:sz w:val="24"/>
          <w:szCs w:val="24"/>
        </w:rPr>
      </w:pPr>
      <w:r w:rsidRPr="00581B63">
        <w:rPr>
          <w:rFonts w:asciiTheme="minorHAnsi" w:hAnsiTheme="minorHAnsi"/>
          <w:bCs/>
          <w:sz w:val="24"/>
          <w:szCs w:val="24"/>
          <w:lang w:eastAsia="ar-SA"/>
        </w:rPr>
        <w:t xml:space="preserve">A hagyományos kultúra követeiként két alkalommal vendégszerepeltünk a </w:t>
      </w:r>
      <w:r w:rsidRPr="00581B63">
        <w:rPr>
          <w:rFonts w:asciiTheme="minorHAnsi" w:hAnsiTheme="minorHAnsi"/>
          <w:bCs/>
          <w:sz w:val="24"/>
          <w:szCs w:val="24"/>
        </w:rPr>
        <w:t xml:space="preserve">Külgazdasági és Külügyminisztérium felkérésére külföldön. Részt vettünk a bakui Magyar Kulturális Napokon Azerbajdzsánban és a </w:t>
      </w:r>
      <w:r w:rsidRPr="00581B63">
        <w:rPr>
          <w:rFonts w:asciiTheme="minorHAnsi" w:hAnsiTheme="minorHAnsi"/>
          <w:sz w:val="24"/>
          <w:szCs w:val="24"/>
        </w:rPr>
        <w:t>Tbiliszi Magyar Napok</w:t>
      </w:r>
      <w:r w:rsidRPr="00581B63">
        <w:rPr>
          <w:rFonts w:asciiTheme="minorHAnsi" w:hAnsiTheme="minorHAnsi"/>
          <w:bCs/>
          <w:sz w:val="24"/>
          <w:szCs w:val="24"/>
        </w:rPr>
        <w:t xml:space="preserve"> rendezvénysorozatán Grúziában. Nagy sikerrel mutattuk be programunkat a </w:t>
      </w:r>
      <w:r w:rsidRPr="00581B63">
        <w:rPr>
          <w:rFonts w:asciiTheme="minorHAnsi" w:hAnsiTheme="minorHAnsi"/>
          <w:sz w:val="24"/>
          <w:szCs w:val="24"/>
          <w:lang w:eastAsia="ar-SA"/>
        </w:rPr>
        <w:t>Lengyelországi Magyar Kulturális Évad keretében öt városban. Újra visszaigazolódott, hogy a műhelyünkben készült alkotások – függetlenül az országoktól, a nézői ízléstől, szocializációtól – utat találnak. Hiszen az együttes a hagyományt olyan erővel és hatásosan, mai módon állítja színpadra, hogy annak üzenete érvényesül még az első pillanatban távolinak tűnő kulturális közegekben is.</w:t>
      </w:r>
    </w:p>
    <w:p w:rsidR="004D0ACF" w:rsidRPr="00581B63" w:rsidRDefault="004D0ACF" w:rsidP="00816AB4">
      <w:pPr>
        <w:keepNext w:val="0"/>
        <w:suppressAutoHyphens/>
        <w:spacing w:after="0" w:line="240" w:lineRule="auto"/>
        <w:jc w:val="both"/>
        <w:rPr>
          <w:rFonts w:asciiTheme="minorHAnsi" w:hAnsiTheme="minorHAnsi"/>
          <w:bCs/>
          <w:sz w:val="24"/>
          <w:szCs w:val="24"/>
          <w:lang w:eastAsia="ar-SA"/>
        </w:rPr>
      </w:pPr>
      <w:r w:rsidRPr="00581B63">
        <w:rPr>
          <w:rFonts w:asciiTheme="minorHAnsi" w:hAnsiTheme="minorHAnsi"/>
          <w:bCs/>
          <w:sz w:val="24"/>
          <w:szCs w:val="24"/>
          <w:lang w:eastAsia="ar-SA"/>
        </w:rPr>
        <w:t>Hazánkon kívüli 20 előadásunkat 12 197 fő tekintette meg.</w:t>
      </w:r>
    </w:p>
    <w:p w:rsidR="004D0ACF" w:rsidRPr="00581B63" w:rsidRDefault="004D0ACF" w:rsidP="00816AB4">
      <w:pPr>
        <w:keepNext w:val="0"/>
        <w:suppressAutoHyphens/>
        <w:spacing w:after="0" w:line="240" w:lineRule="auto"/>
        <w:jc w:val="both"/>
        <w:rPr>
          <w:rFonts w:asciiTheme="minorHAnsi" w:hAnsiTheme="minorHAnsi"/>
          <w:bCs/>
          <w:sz w:val="24"/>
          <w:szCs w:val="24"/>
          <w:lang w:eastAsia="ar-SA"/>
        </w:rPr>
      </w:pPr>
      <w:r w:rsidRPr="00581B63">
        <w:rPr>
          <w:rFonts w:asciiTheme="minorHAnsi" w:hAnsiTheme="minorHAnsi"/>
          <w:bCs/>
          <w:sz w:val="24"/>
          <w:szCs w:val="24"/>
          <w:lang w:eastAsia="ar-SA"/>
        </w:rPr>
        <w:lastRenderedPageBreak/>
        <w:t>A 2017-es évünket rendkívül sikeresnek tekintem. Hűek voltunk alapküldetésünkhöz, az önmagunk elé állított minőséghez, ahhoz az évek óta bizonyított ars poeticához, mely szerint a hagyomány jelen-idejű és progresszív. Nemcsak valljuk, hanem demonstráljuk is, hogy a Magyar Állami Népi Együttes értéket őriz és értéket teremt.</w:t>
      </w:r>
    </w:p>
    <w:p w:rsidR="004D0ACF" w:rsidRPr="00581B63" w:rsidRDefault="004D0ACF" w:rsidP="00816AB4">
      <w:pPr>
        <w:keepNext w:val="0"/>
        <w:suppressAutoHyphens/>
        <w:spacing w:after="0" w:line="240" w:lineRule="auto"/>
        <w:jc w:val="both"/>
        <w:rPr>
          <w:rFonts w:asciiTheme="minorHAnsi" w:hAnsiTheme="minorHAnsi"/>
          <w:bCs/>
          <w:sz w:val="24"/>
          <w:szCs w:val="24"/>
          <w:lang w:eastAsia="ar-SA"/>
        </w:rPr>
      </w:pPr>
    </w:p>
    <w:p w:rsidR="005B7DD6" w:rsidRPr="00581B63" w:rsidRDefault="005B7DD6" w:rsidP="00816AB4">
      <w:pPr>
        <w:keepNext w:val="0"/>
        <w:widowControl w:val="0"/>
        <w:spacing w:after="0" w:line="240" w:lineRule="auto"/>
        <w:rPr>
          <w:rFonts w:asciiTheme="minorHAnsi" w:hAnsiTheme="minorHAnsi"/>
          <w:sz w:val="24"/>
          <w:szCs w:val="24"/>
        </w:rPr>
      </w:pPr>
    </w:p>
    <w:p w:rsidR="005B7DD6" w:rsidRPr="00581B63" w:rsidRDefault="005B7DD6" w:rsidP="00581B63">
      <w:pPr>
        <w:spacing w:after="0" w:line="240" w:lineRule="auto"/>
        <w:jc w:val="center"/>
        <w:rPr>
          <w:rFonts w:asciiTheme="minorHAnsi" w:hAnsiTheme="minorHAnsi"/>
          <w:b/>
          <w:sz w:val="24"/>
          <w:szCs w:val="24"/>
        </w:rPr>
      </w:pPr>
      <w:r w:rsidRPr="00581B63">
        <w:rPr>
          <w:rFonts w:asciiTheme="minorHAnsi" w:hAnsiTheme="minorHAnsi"/>
          <w:b/>
          <w:sz w:val="24"/>
          <w:szCs w:val="24"/>
        </w:rPr>
        <w:t>N</w:t>
      </w:r>
      <w:r w:rsidR="00581B63" w:rsidRPr="00581B63">
        <w:rPr>
          <w:rFonts w:asciiTheme="minorHAnsi" w:hAnsiTheme="minorHAnsi"/>
          <w:b/>
          <w:sz w:val="24"/>
          <w:szCs w:val="24"/>
        </w:rPr>
        <w:t xml:space="preserve">épművészeti </w:t>
      </w:r>
      <w:r w:rsidRPr="00581B63">
        <w:rPr>
          <w:rFonts w:asciiTheme="minorHAnsi" w:hAnsiTheme="minorHAnsi"/>
          <w:b/>
          <w:sz w:val="24"/>
          <w:szCs w:val="24"/>
        </w:rPr>
        <w:t>M</w:t>
      </w:r>
      <w:r w:rsidR="00581B63" w:rsidRPr="00581B63">
        <w:rPr>
          <w:rFonts w:asciiTheme="minorHAnsi" w:hAnsiTheme="minorHAnsi"/>
          <w:b/>
          <w:sz w:val="24"/>
          <w:szCs w:val="24"/>
        </w:rPr>
        <w:t xml:space="preserve">ódszertani </w:t>
      </w:r>
      <w:r w:rsidRPr="00581B63">
        <w:rPr>
          <w:rFonts w:asciiTheme="minorHAnsi" w:hAnsiTheme="minorHAnsi"/>
          <w:b/>
          <w:sz w:val="24"/>
          <w:szCs w:val="24"/>
        </w:rPr>
        <w:t>M</w:t>
      </w:r>
      <w:r w:rsidR="00581B63" w:rsidRPr="00581B63">
        <w:rPr>
          <w:rFonts w:asciiTheme="minorHAnsi" w:hAnsiTheme="minorHAnsi"/>
          <w:b/>
          <w:sz w:val="24"/>
          <w:szCs w:val="24"/>
        </w:rPr>
        <w:t>űhely</w:t>
      </w:r>
    </w:p>
    <w:p w:rsidR="00581B63" w:rsidRPr="00581B63" w:rsidRDefault="00581B63" w:rsidP="00816AB4">
      <w:pPr>
        <w:spacing w:after="0" w:line="240" w:lineRule="auto"/>
        <w:rPr>
          <w:rFonts w:asciiTheme="minorHAnsi" w:hAnsiTheme="minorHAnsi"/>
          <w:b/>
          <w:sz w:val="24"/>
          <w:szCs w:val="24"/>
        </w:rPr>
      </w:pPr>
    </w:p>
    <w:p w:rsidR="005B7DD6" w:rsidRPr="00581B63" w:rsidRDefault="005B7DD6" w:rsidP="00816AB4">
      <w:pPr>
        <w:keepNext w:val="0"/>
        <w:spacing w:after="0" w:line="240" w:lineRule="auto"/>
        <w:jc w:val="both"/>
        <w:rPr>
          <w:rFonts w:asciiTheme="minorHAnsi" w:hAnsiTheme="minorHAnsi"/>
          <w:sz w:val="24"/>
          <w:szCs w:val="24"/>
        </w:rPr>
      </w:pPr>
      <w:r w:rsidRPr="00581B63">
        <w:rPr>
          <w:rFonts w:asciiTheme="minorHAnsi" w:hAnsiTheme="minorHAnsi"/>
          <w:sz w:val="24"/>
          <w:szCs w:val="24"/>
        </w:rPr>
        <w:t>A Népművészeti Módszertani Műhely 2017. évi vállalt feladatait, tervét a Tár eddigi gyakorlatának megfelelően magas szinten teljesítette annak ellenére, hogy a Budai Vigadó épületének felújítása miatt szervezetileg több helyszínen végeztük munkánkat, és programjaink számára kevesebb terem, rosszabb körülmények álltak rendelkezésünkre.</w:t>
      </w:r>
    </w:p>
    <w:p w:rsidR="005B7DD6" w:rsidRPr="00581B63" w:rsidRDefault="005B7DD6" w:rsidP="00816AB4">
      <w:pPr>
        <w:keepNext w:val="0"/>
        <w:spacing w:after="0" w:line="240" w:lineRule="auto"/>
        <w:jc w:val="both"/>
        <w:rPr>
          <w:rFonts w:asciiTheme="minorHAnsi" w:hAnsiTheme="minorHAnsi"/>
          <w:sz w:val="24"/>
          <w:szCs w:val="24"/>
        </w:rPr>
      </w:pPr>
      <w:r w:rsidRPr="00581B63">
        <w:rPr>
          <w:rFonts w:asciiTheme="minorHAnsi" w:hAnsiTheme="minorHAnsi"/>
          <w:b/>
          <w:sz w:val="24"/>
          <w:szCs w:val="24"/>
        </w:rPr>
        <w:t>Meglévő feladatok értékelése</w:t>
      </w:r>
      <w:r w:rsidRPr="00581B63">
        <w:rPr>
          <w:rFonts w:asciiTheme="minorHAnsi" w:hAnsiTheme="minorHAnsi"/>
          <w:sz w:val="24"/>
          <w:szCs w:val="24"/>
        </w:rPr>
        <w:t>:</w:t>
      </w:r>
    </w:p>
    <w:p w:rsidR="005B7DD6" w:rsidRPr="00581B63" w:rsidRDefault="005B7DD6" w:rsidP="00816AB4">
      <w:pPr>
        <w:keepNext w:val="0"/>
        <w:spacing w:after="0" w:line="240" w:lineRule="auto"/>
        <w:jc w:val="both"/>
        <w:rPr>
          <w:rFonts w:asciiTheme="minorHAnsi" w:hAnsiTheme="minorHAnsi"/>
          <w:sz w:val="24"/>
          <w:szCs w:val="24"/>
        </w:rPr>
      </w:pPr>
      <w:r w:rsidRPr="00581B63">
        <w:rPr>
          <w:rFonts w:asciiTheme="minorHAnsi" w:hAnsiTheme="minorHAnsi"/>
          <w:b/>
          <w:sz w:val="24"/>
          <w:szCs w:val="24"/>
        </w:rPr>
        <w:t>Gyermekek számára szervezett programok</w:t>
      </w:r>
      <w:r w:rsidRPr="00581B63">
        <w:rPr>
          <w:rFonts w:asciiTheme="minorHAnsi" w:hAnsiTheme="minorHAnsi"/>
          <w:sz w:val="24"/>
          <w:szCs w:val="24"/>
        </w:rPr>
        <w:t xml:space="preserve">: a programok tovább folytatódtak a megszokott jó színvonalon. Bizonyos színpadot igénylő programot kiszerveztünk a Marczibányi téri művelődési házba, mások az Apor </w:t>
      </w:r>
      <w:r w:rsidR="006A7C02">
        <w:rPr>
          <w:rFonts w:asciiTheme="minorHAnsi" w:hAnsiTheme="minorHAnsi"/>
          <w:sz w:val="24"/>
          <w:szCs w:val="24"/>
        </w:rPr>
        <w:t xml:space="preserve">Péter </w:t>
      </w:r>
      <w:r w:rsidRPr="00581B63">
        <w:rPr>
          <w:rFonts w:asciiTheme="minorHAnsi" w:hAnsiTheme="minorHAnsi"/>
          <w:sz w:val="24"/>
          <w:szCs w:val="24"/>
        </w:rPr>
        <w:t>utcában maradtak. A kiköltözés miatti terem szűke miatt programjaink, illetve a résztvevők száma kisebb csökkenést mutat.</w:t>
      </w:r>
    </w:p>
    <w:p w:rsidR="005B7DD6" w:rsidRPr="00581B63" w:rsidRDefault="005B7DD6" w:rsidP="00816AB4">
      <w:pPr>
        <w:keepNext w:val="0"/>
        <w:spacing w:after="0" w:line="240" w:lineRule="auto"/>
        <w:jc w:val="both"/>
        <w:rPr>
          <w:rFonts w:asciiTheme="minorHAnsi" w:hAnsiTheme="minorHAnsi"/>
          <w:sz w:val="24"/>
          <w:szCs w:val="24"/>
        </w:rPr>
      </w:pPr>
      <w:r w:rsidRPr="00581B63">
        <w:rPr>
          <w:rFonts w:asciiTheme="minorHAnsi" w:hAnsiTheme="minorHAnsi"/>
          <w:b/>
          <w:sz w:val="24"/>
          <w:szCs w:val="24"/>
        </w:rPr>
        <w:t xml:space="preserve"> Tanfolyamaink</w:t>
      </w:r>
      <w:r w:rsidRPr="00581B63">
        <w:rPr>
          <w:rFonts w:asciiTheme="minorHAnsi" w:hAnsiTheme="minorHAnsi"/>
          <w:sz w:val="24"/>
          <w:szCs w:val="24"/>
        </w:rPr>
        <w:t>, szakköreink, akkreditált képzéseink</w:t>
      </w:r>
      <w:r w:rsidR="006A7C02">
        <w:rPr>
          <w:rFonts w:asciiTheme="minorHAnsi" w:hAnsiTheme="minorHAnsi"/>
          <w:sz w:val="24"/>
          <w:szCs w:val="24"/>
        </w:rPr>
        <w:t>,</w:t>
      </w:r>
      <w:r w:rsidRPr="00581B63">
        <w:rPr>
          <w:rFonts w:asciiTheme="minorHAnsi" w:hAnsiTheme="minorHAnsi"/>
          <w:sz w:val="24"/>
          <w:szCs w:val="24"/>
        </w:rPr>
        <w:t xml:space="preserve"> ha alacsonyabb létszámmal is alkalmanként, de beindultak, és kiváló szakmai eredménnyel zárultak. Oktatóink tudásának magas színvonalát jelzi, hogy végzett hallgatóink sorra zsűriztetnek kimagasló eredménnyel. </w:t>
      </w:r>
    </w:p>
    <w:p w:rsidR="005B7DD6" w:rsidRPr="00581B63" w:rsidRDefault="005B7DD6" w:rsidP="00816AB4">
      <w:pPr>
        <w:keepNext w:val="0"/>
        <w:spacing w:after="0" w:line="240" w:lineRule="auto"/>
        <w:jc w:val="both"/>
        <w:rPr>
          <w:rFonts w:asciiTheme="minorHAnsi" w:hAnsiTheme="minorHAnsi"/>
          <w:sz w:val="24"/>
          <w:szCs w:val="24"/>
        </w:rPr>
      </w:pPr>
      <w:r w:rsidRPr="00581B63">
        <w:rPr>
          <w:rFonts w:asciiTheme="minorHAnsi" w:hAnsiTheme="minorHAnsi"/>
          <w:sz w:val="24"/>
          <w:szCs w:val="24"/>
        </w:rPr>
        <w:t xml:space="preserve"> Nagyon sikeresek a TÁMOP (innovatív technológiák) pályázat során akkreditált kézműves programjaink, melyeket a megyei hálózati munkában is hasznosítani tudtunk. </w:t>
      </w:r>
    </w:p>
    <w:p w:rsidR="005B7DD6" w:rsidRPr="00581B63" w:rsidRDefault="005B7DD6" w:rsidP="00816AB4">
      <w:pPr>
        <w:keepNext w:val="0"/>
        <w:spacing w:after="0" w:line="240" w:lineRule="auto"/>
        <w:jc w:val="both"/>
        <w:rPr>
          <w:rFonts w:asciiTheme="minorHAnsi" w:hAnsiTheme="minorHAnsi"/>
          <w:sz w:val="24"/>
          <w:szCs w:val="24"/>
        </w:rPr>
      </w:pPr>
      <w:r w:rsidRPr="00581B63">
        <w:rPr>
          <w:rFonts w:asciiTheme="minorHAnsi" w:hAnsiTheme="minorHAnsi"/>
          <w:sz w:val="24"/>
          <w:szCs w:val="24"/>
        </w:rPr>
        <w:t>A folklór területén az új igények, kihívások, a korábbi programok „elfáradása” következtében az év végén új akkreditációkat nyújtottunk be, felkészülve a beköltözés utáni feladatainkra.</w:t>
      </w:r>
    </w:p>
    <w:p w:rsidR="005B7DD6" w:rsidRPr="00581B63" w:rsidRDefault="005B7DD6" w:rsidP="00816AB4">
      <w:pPr>
        <w:keepNext w:val="0"/>
        <w:spacing w:after="0" w:line="240" w:lineRule="auto"/>
        <w:jc w:val="both"/>
        <w:rPr>
          <w:rFonts w:asciiTheme="minorHAnsi" w:hAnsiTheme="minorHAnsi"/>
          <w:sz w:val="24"/>
          <w:szCs w:val="24"/>
        </w:rPr>
      </w:pPr>
      <w:r w:rsidRPr="00581B63">
        <w:rPr>
          <w:rFonts w:asciiTheme="minorHAnsi" w:hAnsiTheme="minorHAnsi"/>
          <w:b/>
          <w:sz w:val="24"/>
          <w:szCs w:val="24"/>
        </w:rPr>
        <w:t>Népi iparművészet</w:t>
      </w:r>
      <w:r w:rsidRPr="00581B63">
        <w:rPr>
          <w:rFonts w:asciiTheme="minorHAnsi" w:hAnsiTheme="minorHAnsi"/>
          <w:sz w:val="24"/>
          <w:szCs w:val="24"/>
        </w:rPr>
        <w:t>: az elmúlt évi tárgyszámhoz hasonló eredmények születtek, elkészült az új adatbázist kezelő rendszer is, az év végén „próbaüzem” volt, némi javítás szükséges még a kereső rendszert és a jegyzőkönyv előállítását tekintve.</w:t>
      </w:r>
    </w:p>
    <w:p w:rsidR="005B7DD6" w:rsidRPr="00581B63" w:rsidRDefault="005B7DD6" w:rsidP="00816AB4">
      <w:pPr>
        <w:keepNext w:val="0"/>
        <w:spacing w:after="0" w:line="240" w:lineRule="auto"/>
        <w:jc w:val="both"/>
        <w:rPr>
          <w:rFonts w:asciiTheme="minorHAnsi" w:hAnsiTheme="minorHAnsi"/>
          <w:sz w:val="24"/>
          <w:szCs w:val="24"/>
        </w:rPr>
      </w:pPr>
      <w:r w:rsidRPr="00581B63">
        <w:rPr>
          <w:rFonts w:asciiTheme="minorHAnsi" w:hAnsiTheme="minorHAnsi"/>
          <w:b/>
          <w:sz w:val="24"/>
          <w:szCs w:val="24"/>
        </w:rPr>
        <w:t>Országos nagy szakági pályázatok</w:t>
      </w:r>
      <w:r w:rsidRPr="00581B63">
        <w:rPr>
          <w:rFonts w:asciiTheme="minorHAnsi" w:hAnsiTheme="minorHAnsi"/>
          <w:sz w:val="24"/>
          <w:szCs w:val="24"/>
        </w:rPr>
        <w:t>: rendben, magas színvonalon lezajlottak. Ezek idén a hevesi szőttes és a körmendi fazekas pályázat voltak. Gondot az eddig EMMI-</w:t>
      </w:r>
      <w:proofErr w:type="spellStart"/>
      <w:r w:rsidRPr="00581B63">
        <w:rPr>
          <w:rFonts w:asciiTheme="minorHAnsi" w:hAnsiTheme="minorHAnsi"/>
          <w:sz w:val="24"/>
          <w:szCs w:val="24"/>
        </w:rPr>
        <w:t>től</w:t>
      </w:r>
      <w:proofErr w:type="spellEnd"/>
      <w:r w:rsidRPr="00581B63">
        <w:rPr>
          <w:rFonts w:asciiTheme="minorHAnsi" w:hAnsiTheme="minorHAnsi"/>
          <w:sz w:val="24"/>
          <w:szCs w:val="24"/>
        </w:rPr>
        <w:t xml:space="preserve"> kapott pályadíjak elmaradása jelentette, de sikerült HH szinten</w:t>
      </w:r>
      <w:r w:rsidR="00E36C26" w:rsidRPr="00581B63">
        <w:rPr>
          <w:rFonts w:asciiTheme="minorHAnsi" w:hAnsiTheme="minorHAnsi"/>
          <w:sz w:val="24"/>
          <w:szCs w:val="24"/>
        </w:rPr>
        <w:t>,</w:t>
      </w:r>
      <w:r w:rsidRPr="00581B63">
        <w:rPr>
          <w:rFonts w:asciiTheme="minorHAnsi" w:hAnsiTheme="minorHAnsi"/>
          <w:sz w:val="24"/>
          <w:szCs w:val="24"/>
        </w:rPr>
        <w:t xml:space="preserve"> illetve az FM által adományozott </w:t>
      </w:r>
      <w:proofErr w:type="spellStart"/>
      <w:r w:rsidRPr="00581B63">
        <w:rPr>
          <w:rFonts w:asciiTheme="minorHAnsi" w:hAnsiTheme="minorHAnsi"/>
          <w:sz w:val="24"/>
          <w:szCs w:val="24"/>
        </w:rPr>
        <w:t>folkTREND</w:t>
      </w:r>
      <w:proofErr w:type="spellEnd"/>
      <w:r w:rsidRPr="00581B63">
        <w:rPr>
          <w:rFonts w:asciiTheme="minorHAnsi" w:hAnsiTheme="minorHAnsi"/>
          <w:sz w:val="24"/>
          <w:szCs w:val="24"/>
        </w:rPr>
        <w:t xml:space="preserve"> díjjal ezt a csorbát kiküszöbölni. A díjnyertesek a múzeumunkban Budapesten is bemutatkozhattak.</w:t>
      </w:r>
    </w:p>
    <w:p w:rsidR="005B7DD6" w:rsidRPr="00581B63" w:rsidRDefault="005B7DD6" w:rsidP="00816AB4">
      <w:pPr>
        <w:keepNext w:val="0"/>
        <w:spacing w:after="0" w:line="240" w:lineRule="auto"/>
        <w:jc w:val="both"/>
        <w:rPr>
          <w:rFonts w:asciiTheme="minorHAnsi" w:hAnsiTheme="minorHAnsi"/>
          <w:sz w:val="24"/>
          <w:szCs w:val="24"/>
        </w:rPr>
      </w:pPr>
      <w:r w:rsidRPr="00581B63">
        <w:rPr>
          <w:rFonts w:asciiTheme="minorHAnsi" w:hAnsiTheme="minorHAnsi"/>
          <w:b/>
          <w:sz w:val="24"/>
          <w:szCs w:val="24"/>
        </w:rPr>
        <w:t>Magyar Népi Iparművészeti Múzeum</w:t>
      </w:r>
      <w:r w:rsidRPr="00581B63">
        <w:rPr>
          <w:rFonts w:asciiTheme="minorHAnsi" w:hAnsiTheme="minorHAnsi"/>
          <w:sz w:val="24"/>
          <w:szCs w:val="24"/>
        </w:rPr>
        <w:t>: magas színvonalú, sokszínű kiállítási tevékenység zajlott. A Nyitott Műhely beváltotta hozzá fűzött terveinket, úgy a műhelymunka mint a kiállításokhoz kapcsolódó előadások, kreatív foglalkozások területén. A múzeum pedagógiai munka erősödését személyi csere kapcsán a jövő évben erősíteni fogjuk. A múzeum gyűjteményi munkája rendben zajlott, megtörtént a műtárgy revízió, új vásárlás is történt szép számmal.</w:t>
      </w:r>
    </w:p>
    <w:p w:rsidR="00581B63" w:rsidRPr="00581B63" w:rsidRDefault="00581B63" w:rsidP="00816AB4">
      <w:pPr>
        <w:keepNext w:val="0"/>
        <w:spacing w:after="0" w:line="240" w:lineRule="auto"/>
        <w:jc w:val="both"/>
        <w:rPr>
          <w:rFonts w:asciiTheme="minorHAnsi" w:hAnsiTheme="minorHAnsi"/>
          <w:sz w:val="24"/>
          <w:szCs w:val="24"/>
        </w:rPr>
      </w:pPr>
    </w:p>
    <w:p w:rsidR="005B7DD6" w:rsidRPr="00581B63" w:rsidRDefault="005B7DD6" w:rsidP="00816AB4">
      <w:pPr>
        <w:keepNext w:val="0"/>
        <w:spacing w:after="0" w:line="240" w:lineRule="auto"/>
        <w:rPr>
          <w:rFonts w:asciiTheme="minorHAnsi" w:hAnsiTheme="minorHAnsi"/>
          <w:b/>
          <w:sz w:val="24"/>
          <w:szCs w:val="24"/>
        </w:rPr>
      </w:pPr>
      <w:r w:rsidRPr="00581B63">
        <w:rPr>
          <w:rFonts w:asciiTheme="minorHAnsi" w:hAnsiTheme="minorHAnsi"/>
          <w:b/>
          <w:sz w:val="24"/>
          <w:szCs w:val="24"/>
        </w:rPr>
        <w:lastRenderedPageBreak/>
        <w:t>Új feladatok</w:t>
      </w:r>
    </w:p>
    <w:p w:rsidR="00581B63" w:rsidRPr="00581B63" w:rsidRDefault="00581B63" w:rsidP="00816AB4">
      <w:pPr>
        <w:keepNext w:val="0"/>
        <w:spacing w:after="0" w:line="240" w:lineRule="auto"/>
        <w:rPr>
          <w:rFonts w:asciiTheme="minorHAnsi" w:hAnsiTheme="minorHAnsi"/>
          <w:b/>
          <w:sz w:val="24"/>
          <w:szCs w:val="24"/>
        </w:rPr>
      </w:pPr>
    </w:p>
    <w:p w:rsidR="005B7DD6" w:rsidRPr="00581B63" w:rsidRDefault="005B7DD6" w:rsidP="00816AB4">
      <w:pPr>
        <w:keepNext w:val="0"/>
        <w:spacing w:after="0" w:line="240" w:lineRule="auto"/>
        <w:jc w:val="both"/>
        <w:rPr>
          <w:rFonts w:asciiTheme="minorHAnsi" w:hAnsiTheme="minorHAnsi"/>
          <w:sz w:val="24"/>
          <w:szCs w:val="24"/>
        </w:rPr>
      </w:pPr>
      <w:r w:rsidRPr="00581B63">
        <w:rPr>
          <w:rFonts w:asciiTheme="minorHAnsi" w:hAnsiTheme="minorHAnsi"/>
          <w:b/>
          <w:sz w:val="24"/>
          <w:szCs w:val="24"/>
        </w:rPr>
        <w:t xml:space="preserve">Megyei területi feladat ellátás: </w:t>
      </w:r>
      <w:r w:rsidRPr="00581B63">
        <w:rPr>
          <w:rFonts w:asciiTheme="minorHAnsi" w:hAnsiTheme="minorHAnsi"/>
          <w:sz w:val="24"/>
          <w:szCs w:val="24"/>
        </w:rPr>
        <w:t xml:space="preserve">Ebben az évben 8 civil szervezettel indítottuk a feladatot, mely feladat törvényi megerősítése is megtörtént. Ezek a civil szervezetek korábbi együttműködések, ismert magas szakmai munka, és olyan szempontból lettek kiválasztva, hogy az országot területileg is arányosan fedjék le. A szervezetektől terveket kértünk be, melyek alapján közösen alakítottuk ki az éves programot. Koncepciónk szerint nem általános tevékenységekre szóló együttműködést kötöttünk, hanem prioritásokat fogalmaztunk meg. </w:t>
      </w:r>
    </w:p>
    <w:p w:rsidR="005B7DD6" w:rsidRPr="00581B63" w:rsidRDefault="005B7DD6" w:rsidP="00816AB4">
      <w:pPr>
        <w:keepNext w:val="0"/>
        <w:spacing w:after="0" w:line="240" w:lineRule="auto"/>
        <w:rPr>
          <w:rFonts w:asciiTheme="minorHAnsi" w:hAnsiTheme="minorHAnsi"/>
          <w:sz w:val="24"/>
          <w:szCs w:val="24"/>
        </w:rPr>
      </w:pPr>
      <w:r w:rsidRPr="00581B63">
        <w:rPr>
          <w:rFonts w:asciiTheme="minorHAnsi" w:hAnsiTheme="minorHAnsi"/>
          <w:sz w:val="24"/>
          <w:szCs w:val="24"/>
        </w:rPr>
        <w:t>Ezek:</w:t>
      </w:r>
    </w:p>
    <w:p w:rsidR="005B7DD6" w:rsidRPr="00581B63" w:rsidRDefault="005B7DD6" w:rsidP="00D85259">
      <w:pPr>
        <w:pStyle w:val="Listaszerbekezds"/>
        <w:keepNext w:val="0"/>
        <w:numPr>
          <w:ilvl w:val="0"/>
          <w:numId w:val="36"/>
        </w:numPr>
        <w:spacing w:after="0" w:line="240" w:lineRule="auto"/>
        <w:rPr>
          <w:rFonts w:asciiTheme="minorHAnsi" w:hAnsiTheme="minorHAnsi"/>
          <w:sz w:val="24"/>
          <w:szCs w:val="24"/>
        </w:rPr>
      </w:pPr>
      <w:r w:rsidRPr="00581B63">
        <w:rPr>
          <w:rFonts w:asciiTheme="minorHAnsi" w:hAnsiTheme="minorHAnsi"/>
          <w:sz w:val="24"/>
          <w:szCs w:val="24"/>
        </w:rPr>
        <w:t>utánpótlás nevelés – tanfolyamok, kurzusok, egyéb képzési formák</w:t>
      </w:r>
      <w:r w:rsidR="00581B63" w:rsidRPr="00581B63">
        <w:rPr>
          <w:rFonts w:asciiTheme="minorHAnsi" w:hAnsiTheme="minorHAnsi"/>
          <w:sz w:val="24"/>
          <w:szCs w:val="24"/>
        </w:rPr>
        <w:t>;</w:t>
      </w:r>
    </w:p>
    <w:p w:rsidR="005B7DD6" w:rsidRPr="00581B63" w:rsidRDefault="005B7DD6" w:rsidP="00D85259">
      <w:pPr>
        <w:pStyle w:val="Listaszerbekezds"/>
        <w:keepNext w:val="0"/>
        <w:numPr>
          <w:ilvl w:val="0"/>
          <w:numId w:val="36"/>
        </w:numPr>
        <w:spacing w:after="0" w:line="240" w:lineRule="auto"/>
        <w:rPr>
          <w:rFonts w:asciiTheme="minorHAnsi" w:hAnsiTheme="minorHAnsi"/>
          <w:sz w:val="24"/>
          <w:szCs w:val="24"/>
        </w:rPr>
      </w:pPr>
      <w:r w:rsidRPr="00581B63">
        <w:rPr>
          <w:rFonts w:asciiTheme="minorHAnsi" w:hAnsiTheme="minorHAnsi"/>
          <w:sz w:val="24"/>
          <w:szCs w:val="24"/>
        </w:rPr>
        <w:t>területi – térségi munka</w:t>
      </w:r>
      <w:r w:rsidR="00581B63" w:rsidRPr="00581B63">
        <w:rPr>
          <w:rFonts w:asciiTheme="minorHAnsi" w:hAnsiTheme="minorHAnsi"/>
          <w:sz w:val="24"/>
          <w:szCs w:val="24"/>
        </w:rPr>
        <w:t>;</w:t>
      </w:r>
    </w:p>
    <w:p w:rsidR="005B7DD6" w:rsidRPr="00581B63" w:rsidRDefault="005B7DD6" w:rsidP="00D85259">
      <w:pPr>
        <w:pStyle w:val="Listaszerbekezds"/>
        <w:keepNext w:val="0"/>
        <w:numPr>
          <w:ilvl w:val="0"/>
          <w:numId w:val="36"/>
        </w:numPr>
        <w:spacing w:after="0" w:line="240" w:lineRule="auto"/>
        <w:rPr>
          <w:rFonts w:asciiTheme="minorHAnsi" w:hAnsiTheme="minorHAnsi"/>
          <w:sz w:val="24"/>
          <w:szCs w:val="24"/>
        </w:rPr>
      </w:pPr>
      <w:r w:rsidRPr="00581B63">
        <w:rPr>
          <w:rFonts w:asciiTheme="minorHAnsi" w:hAnsiTheme="minorHAnsi"/>
          <w:sz w:val="24"/>
          <w:szCs w:val="24"/>
        </w:rPr>
        <w:t xml:space="preserve">a hagyományok népszerűsítése a legváltozatosabb formákban (kiállítások, rendezvények, fesztiválok, kitelepült </w:t>
      </w:r>
      <w:proofErr w:type="gramStart"/>
      <w:r w:rsidRPr="00581B63">
        <w:rPr>
          <w:rFonts w:asciiTheme="minorHAnsi" w:hAnsiTheme="minorHAnsi"/>
          <w:sz w:val="24"/>
          <w:szCs w:val="24"/>
        </w:rPr>
        <w:t>programok,</w:t>
      </w:r>
      <w:proofErr w:type="gramEnd"/>
      <w:r w:rsidRPr="00581B63">
        <w:rPr>
          <w:rFonts w:asciiTheme="minorHAnsi" w:hAnsiTheme="minorHAnsi"/>
          <w:sz w:val="24"/>
          <w:szCs w:val="24"/>
        </w:rPr>
        <w:t xml:space="preserve"> stb. szervezése)</w:t>
      </w:r>
      <w:r w:rsidR="00581B63" w:rsidRPr="00581B63">
        <w:rPr>
          <w:rFonts w:asciiTheme="minorHAnsi" w:hAnsiTheme="minorHAnsi"/>
          <w:sz w:val="24"/>
          <w:szCs w:val="24"/>
        </w:rPr>
        <w:t>;</w:t>
      </w:r>
    </w:p>
    <w:p w:rsidR="00581B63" w:rsidRPr="00581B63" w:rsidRDefault="005B7DD6" w:rsidP="00D85259">
      <w:pPr>
        <w:pStyle w:val="Listaszerbekezds"/>
        <w:keepNext w:val="0"/>
        <w:numPr>
          <w:ilvl w:val="0"/>
          <w:numId w:val="36"/>
        </w:numPr>
        <w:spacing w:after="0" w:line="240" w:lineRule="auto"/>
        <w:rPr>
          <w:rFonts w:asciiTheme="minorHAnsi" w:hAnsiTheme="minorHAnsi"/>
          <w:sz w:val="24"/>
          <w:szCs w:val="24"/>
        </w:rPr>
      </w:pPr>
      <w:r w:rsidRPr="00581B63">
        <w:rPr>
          <w:rFonts w:asciiTheme="minorHAnsi" w:hAnsiTheme="minorHAnsi"/>
          <w:sz w:val="24"/>
          <w:szCs w:val="24"/>
        </w:rPr>
        <w:t>közösségépítés – műhelymunkák</w:t>
      </w:r>
      <w:r w:rsidR="00581B63" w:rsidRPr="00581B63">
        <w:rPr>
          <w:rFonts w:asciiTheme="minorHAnsi" w:hAnsiTheme="minorHAnsi"/>
          <w:sz w:val="24"/>
          <w:szCs w:val="24"/>
        </w:rPr>
        <w:t>.</w:t>
      </w:r>
    </w:p>
    <w:p w:rsidR="005B7DD6" w:rsidRPr="00581B63" w:rsidRDefault="005B7DD6" w:rsidP="00581B63">
      <w:pPr>
        <w:pStyle w:val="Listaszerbekezds"/>
        <w:keepNext w:val="0"/>
        <w:spacing w:after="0" w:line="240" w:lineRule="auto"/>
        <w:ind w:left="1068"/>
        <w:rPr>
          <w:rFonts w:asciiTheme="minorHAnsi" w:hAnsiTheme="minorHAnsi"/>
          <w:sz w:val="24"/>
          <w:szCs w:val="24"/>
        </w:rPr>
      </w:pPr>
      <w:r w:rsidRPr="00581B63">
        <w:rPr>
          <w:rFonts w:asciiTheme="minorHAnsi" w:hAnsiTheme="minorHAnsi"/>
          <w:sz w:val="24"/>
          <w:szCs w:val="24"/>
        </w:rPr>
        <w:t xml:space="preserve"> </w:t>
      </w:r>
    </w:p>
    <w:p w:rsidR="005B7DD6" w:rsidRPr="00581B63" w:rsidRDefault="005B7DD6" w:rsidP="00816AB4">
      <w:pPr>
        <w:keepNext w:val="0"/>
        <w:spacing w:after="0" w:line="240" w:lineRule="auto"/>
        <w:jc w:val="both"/>
        <w:rPr>
          <w:rFonts w:asciiTheme="minorHAnsi" w:hAnsiTheme="minorHAnsi"/>
          <w:sz w:val="24"/>
          <w:szCs w:val="24"/>
        </w:rPr>
      </w:pPr>
      <w:r w:rsidRPr="00581B63">
        <w:rPr>
          <w:rFonts w:asciiTheme="minorHAnsi" w:hAnsiTheme="minorHAnsi"/>
          <w:sz w:val="24"/>
          <w:szCs w:val="24"/>
        </w:rPr>
        <w:t>A program sokszínű, gazdag tevékenységet eredményezett, mely területi kisugárzó eredménnyel zárult. Partnereinkkel az év végén kiértékelve a tevékenységet arra a megállapításra jutottunk, hogy a legfontosabb dolog a kiszámíthatóság, az építkezés megtartása, lehetőleg működési feltételek támogatásával. A program egészéről összefoglaló kiadvány készül.</w:t>
      </w:r>
    </w:p>
    <w:p w:rsidR="005B7DD6" w:rsidRPr="00581B63" w:rsidRDefault="005B7DD6" w:rsidP="00816AB4">
      <w:pPr>
        <w:keepNext w:val="0"/>
        <w:spacing w:after="0" w:line="240" w:lineRule="auto"/>
        <w:jc w:val="both"/>
        <w:rPr>
          <w:rFonts w:asciiTheme="minorHAnsi" w:hAnsiTheme="minorHAnsi"/>
          <w:b/>
          <w:sz w:val="24"/>
          <w:szCs w:val="24"/>
        </w:rPr>
      </w:pPr>
      <w:r w:rsidRPr="00581B63">
        <w:rPr>
          <w:rFonts w:asciiTheme="minorHAnsi" w:hAnsiTheme="minorHAnsi"/>
          <w:b/>
          <w:sz w:val="24"/>
          <w:szCs w:val="24"/>
        </w:rPr>
        <w:t>Számos EFOP, és egyéb uniós program</w:t>
      </w:r>
      <w:r w:rsidRPr="00581B63">
        <w:rPr>
          <w:rFonts w:asciiTheme="minorHAnsi" w:hAnsiTheme="minorHAnsi"/>
          <w:sz w:val="24"/>
          <w:szCs w:val="24"/>
        </w:rPr>
        <w:t xml:space="preserve"> tervezésében részt vettek munkatársaink.</w:t>
      </w:r>
    </w:p>
    <w:p w:rsidR="005B7DD6" w:rsidRPr="00581B63" w:rsidRDefault="005B7DD6" w:rsidP="00816AB4">
      <w:pPr>
        <w:keepNext w:val="0"/>
        <w:spacing w:after="0" w:line="240" w:lineRule="auto"/>
        <w:jc w:val="both"/>
        <w:rPr>
          <w:rFonts w:asciiTheme="minorHAnsi" w:hAnsiTheme="minorHAnsi"/>
          <w:sz w:val="24"/>
          <w:szCs w:val="24"/>
        </w:rPr>
      </w:pPr>
      <w:r w:rsidRPr="00581B63">
        <w:rPr>
          <w:rFonts w:asciiTheme="minorHAnsi" w:hAnsiTheme="minorHAnsi"/>
          <w:b/>
          <w:sz w:val="24"/>
          <w:szCs w:val="24"/>
        </w:rPr>
        <w:t>Akkreditált képzéseink</w:t>
      </w:r>
      <w:r w:rsidRPr="00581B63">
        <w:rPr>
          <w:rFonts w:asciiTheme="minorHAnsi" w:hAnsiTheme="minorHAnsi"/>
          <w:sz w:val="24"/>
          <w:szCs w:val="24"/>
        </w:rPr>
        <w:t>, ezzel bürokratikus feladataink megszaporodása, új akkreditációk benyújtása, a felnőttképzési törvénynek való megfelelés érdekében új munkatársat vettünk fel, akinek feladatát a jövőben a vizsgaközpontként való működésünk valóra válása esetén bővítjük.</w:t>
      </w:r>
    </w:p>
    <w:p w:rsidR="005B7DD6" w:rsidRPr="00581B63" w:rsidRDefault="005B7DD6" w:rsidP="00816AB4">
      <w:pPr>
        <w:keepNext w:val="0"/>
        <w:spacing w:after="0" w:line="240" w:lineRule="auto"/>
        <w:jc w:val="both"/>
        <w:rPr>
          <w:rFonts w:asciiTheme="minorHAnsi" w:hAnsiTheme="minorHAnsi"/>
          <w:sz w:val="24"/>
          <w:szCs w:val="24"/>
        </w:rPr>
      </w:pPr>
      <w:r w:rsidRPr="00581B63">
        <w:rPr>
          <w:rFonts w:asciiTheme="minorHAnsi" w:hAnsiTheme="minorHAnsi"/>
          <w:b/>
          <w:sz w:val="24"/>
          <w:szCs w:val="24"/>
        </w:rPr>
        <w:t>Részt vettünk a Hagyományok Háza határon túli hálózata munkájában</w:t>
      </w:r>
      <w:r w:rsidRPr="00581B63">
        <w:rPr>
          <w:rFonts w:asciiTheme="minorHAnsi" w:hAnsiTheme="minorHAnsi"/>
          <w:sz w:val="24"/>
          <w:szCs w:val="24"/>
        </w:rPr>
        <w:t xml:space="preserve"> több tekintetben: bemutattuk jó gyakorlatainkat minden térségben több alkalommal annak érdekében, hogy mintát, példát, ötleteket adjunk a határon túli szervezeteknek. Ezek a programok sikeresek voltak.</w:t>
      </w:r>
    </w:p>
    <w:p w:rsidR="005B7DD6" w:rsidRPr="00581B63" w:rsidRDefault="005B7DD6" w:rsidP="00816AB4">
      <w:pPr>
        <w:keepNext w:val="0"/>
        <w:spacing w:after="0" w:line="240" w:lineRule="auto"/>
        <w:jc w:val="both"/>
        <w:rPr>
          <w:rFonts w:asciiTheme="minorHAnsi" w:hAnsiTheme="minorHAnsi"/>
          <w:sz w:val="24"/>
          <w:szCs w:val="24"/>
        </w:rPr>
      </w:pPr>
      <w:r w:rsidRPr="00581B63">
        <w:rPr>
          <w:rFonts w:asciiTheme="minorHAnsi" w:hAnsiTheme="minorHAnsi"/>
          <w:b/>
          <w:sz w:val="24"/>
          <w:szCs w:val="24"/>
        </w:rPr>
        <w:t>Csekély – töredék programelem nem valósult meg</w:t>
      </w:r>
      <w:r w:rsidRPr="00581B63">
        <w:rPr>
          <w:rFonts w:asciiTheme="minorHAnsi" w:hAnsiTheme="minorHAnsi"/>
          <w:sz w:val="24"/>
          <w:szCs w:val="24"/>
        </w:rPr>
        <w:t xml:space="preserve"> a múlt évben, ami alapvetően a helyhiány, műhely és közösségi tér szűkösségének következménye.</w:t>
      </w:r>
    </w:p>
    <w:p w:rsidR="00581B63" w:rsidRDefault="005B7DD6" w:rsidP="00E641EC">
      <w:pPr>
        <w:keepNext w:val="0"/>
        <w:spacing w:after="0" w:line="240" w:lineRule="auto"/>
        <w:jc w:val="both"/>
        <w:rPr>
          <w:rFonts w:asciiTheme="minorHAnsi" w:hAnsiTheme="minorHAnsi"/>
          <w:sz w:val="24"/>
          <w:szCs w:val="24"/>
        </w:rPr>
      </w:pPr>
      <w:r w:rsidRPr="00581B63">
        <w:rPr>
          <w:rFonts w:asciiTheme="minorHAnsi" w:hAnsiTheme="minorHAnsi"/>
          <w:b/>
          <w:sz w:val="24"/>
          <w:szCs w:val="24"/>
        </w:rPr>
        <w:t>Személyügyek</w:t>
      </w:r>
      <w:r w:rsidRPr="00581B63">
        <w:rPr>
          <w:rFonts w:asciiTheme="minorHAnsi" w:hAnsiTheme="minorHAnsi"/>
          <w:sz w:val="24"/>
          <w:szCs w:val="24"/>
        </w:rPr>
        <w:t xml:space="preserve">: nagyon sokat segített munkánk terén, hogy sikerült 1 főt a gazdasági ügyek bonyolítására, 1 főt az oktatási szervezési munkák, 1 főt a tanfolyamok szervezésére és 1 főt a népi iparművészeti tevékenység adminisztratív munkájára felvenni. Minőségi csere történt a múzeum pedagógiai feladatok területén. </w:t>
      </w:r>
    </w:p>
    <w:p w:rsidR="00E641EC" w:rsidRDefault="00E641EC" w:rsidP="00581B63">
      <w:pPr>
        <w:pStyle w:val="Cmsor1"/>
        <w:numPr>
          <w:ilvl w:val="0"/>
          <w:numId w:val="0"/>
        </w:numPr>
        <w:spacing w:before="0" w:after="0"/>
        <w:ind w:left="432" w:hanging="432"/>
        <w:jc w:val="center"/>
        <w:rPr>
          <w:rFonts w:asciiTheme="minorHAnsi" w:hAnsiTheme="minorHAnsi"/>
          <w:sz w:val="24"/>
          <w:szCs w:val="24"/>
        </w:rPr>
      </w:pPr>
    </w:p>
    <w:p w:rsidR="00E641EC" w:rsidRDefault="00E641EC" w:rsidP="00581B63">
      <w:pPr>
        <w:pStyle w:val="Cmsor1"/>
        <w:numPr>
          <w:ilvl w:val="0"/>
          <w:numId w:val="0"/>
        </w:numPr>
        <w:spacing w:before="0" w:after="0"/>
        <w:ind w:left="432" w:hanging="432"/>
        <w:jc w:val="center"/>
        <w:rPr>
          <w:rFonts w:asciiTheme="minorHAnsi" w:hAnsiTheme="minorHAnsi"/>
          <w:sz w:val="24"/>
          <w:szCs w:val="24"/>
        </w:rPr>
      </w:pPr>
    </w:p>
    <w:p w:rsidR="00E641EC" w:rsidRDefault="00E641EC" w:rsidP="00581B63">
      <w:pPr>
        <w:pStyle w:val="Cmsor1"/>
        <w:numPr>
          <w:ilvl w:val="0"/>
          <w:numId w:val="0"/>
        </w:numPr>
        <w:spacing w:before="0" w:after="0"/>
        <w:ind w:left="432" w:hanging="432"/>
        <w:jc w:val="center"/>
        <w:rPr>
          <w:rFonts w:asciiTheme="minorHAnsi" w:hAnsiTheme="minorHAnsi"/>
          <w:sz w:val="24"/>
          <w:szCs w:val="24"/>
        </w:rPr>
      </w:pPr>
    </w:p>
    <w:p w:rsidR="00E641EC" w:rsidRDefault="00E641EC" w:rsidP="00581B63">
      <w:pPr>
        <w:pStyle w:val="Cmsor1"/>
        <w:numPr>
          <w:ilvl w:val="0"/>
          <w:numId w:val="0"/>
        </w:numPr>
        <w:spacing w:before="0" w:after="0"/>
        <w:ind w:left="432" w:hanging="432"/>
        <w:jc w:val="center"/>
        <w:rPr>
          <w:rFonts w:asciiTheme="minorHAnsi" w:hAnsiTheme="minorHAnsi"/>
          <w:sz w:val="24"/>
          <w:szCs w:val="24"/>
        </w:rPr>
      </w:pPr>
    </w:p>
    <w:p w:rsidR="00581B63" w:rsidRPr="00581B63" w:rsidRDefault="004D0ACF" w:rsidP="00581B63">
      <w:pPr>
        <w:pStyle w:val="Cmsor1"/>
        <w:numPr>
          <w:ilvl w:val="0"/>
          <w:numId w:val="0"/>
        </w:numPr>
        <w:spacing w:before="0" w:after="0"/>
        <w:ind w:left="432" w:hanging="432"/>
        <w:jc w:val="center"/>
        <w:rPr>
          <w:rFonts w:asciiTheme="minorHAnsi" w:hAnsiTheme="minorHAnsi"/>
          <w:sz w:val="24"/>
          <w:szCs w:val="24"/>
        </w:rPr>
      </w:pPr>
      <w:r w:rsidRPr="00581B63">
        <w:rPr>
          <w:rFonts w:asciiTheme="minorHAnsi" w:hAnsiTheme="minorHAnsi"/>
          <w:sz w:val="24"/>
          <w:szCs w:val="24"/>
        </w:rPr>
        <w:lastRenderedPageBreak/>
        <w:t>Folklórdokumentációs Könyvtár és Archívum</w:t>
      </w:r>
    </w:p>
    <w:p w:rsidR="00581B63" w:rsidRPr="00581B63" w:rsidRDefault="00581B63" w:rsidP="00581B63">
      <w:pPr>
        <w:pStyle w:val="Cmsor1"/>
        <w:numPr>
          <w:ilvl w:val="0"/>
          <w:numId w:val="0"/>
        </w:numPr>
        <w:spacing w:before="0" w:after="0"/>
        <w:ind w:left="432" w:hanging="432"/>
        <w:rPr>
          <w:rFonts w:asciiTheme="minorHAnsi" w:hAnsiTheme="minorHAnsi"/>
          <w:i/>
          <w:sz w:val="24"/>
          <w:szCs w:val="24"/>
        </w:rPr>
      </w:pPr>
    </w:p>
    <w:p w:rsidR="00581B63" w:rsidRPr="00581B63" w:rsidRDefault="004D0ACF" w:rsidP="00581B63">
      <w:pPr>
        <w:pStyle w:val="Cmsor1"/>
        <w:numPr>
          <w:ilvl w:val="0"/>
          <w:numId w:val="0"/>
        </w:numPr>
        <w:spacing w:before="0" w:after="0"/>
        <w:ind w:left="432" w:hanging="432"/>
        <w:rPr>
          <w:rFonts w:asciiTheme="minorHAnsi" w:hAnsiTheme="minorHAnsi"/>
          <w:sz w:val="24"/>
          <w:szCs w:val="24"/>
        </w:rPr>
      </w:pPr>
      <w:r w:rsidRPr="00581B63">
        <w:rPr>
          <w:rFonts w:asciiTheme="minorHAnsi" w:hAnsiTheme="minorHAnsi"/>
          <w:sz w:val="24"/>
          <w:szCs w:val="24"/>
        </w:rPr>
        <w:t>Személyi változások</w:t>
      </w:r>
    </w:p>
    <w:p w:rsidR="004D0ACF" w:rsidRPr="00581B63" w:rsidRDefault="004D0ACF" w:rsidP="00AA2EEB">
      <w:pPr>
        <w:keepNext w:val="0"/>
        <w:numPr>
          <w:ilvl w:val="0"/>
          <w:numId w:val="17"/>
        </w:numPr>
        <w:spacing w:after="0" w:line="240" w:lineRule="auto"/>
        <w:ind w:left="567"/>
        <w:contextualSpacing/>
        <w:rPr>
          <w:rFonts w:asciiTheme="minorHAnsi" w:hAnsiTheme="minorHAnsi"/>
          <w:sz w:val="24"/>
          <w:szCs w:val="24"/>
        </w:rPr>
      </w:pPr>
      <w:r w:rsidRPr="00581B63">
        <w:rPr>
          <w:rFonts w:asciiTheme="minorHAnsi" w:hAnsiTheme="minorHAnsi"/>
          <w:sz w:val="24"/>
          <w:szCs w:val="24"/>
        </w:rPr>
        <w:t>Szabó Eszter nov. 1-től GYES-en, nov. 30-án megszületett Emese Réka nevű kislánya</w:t>
      </w:r>
    </w:p>
    <w:p w:rsidR="004D0ACF" w:rsidRPr="00581B63" w:rsidRDefault="004D0ACF" w:rsidP="00AA2EEB">
      <w:pPr>
        <w:keepNext w:val="0"/>
        <w:numPr>
          <w:ilvl w:val="0"/>
          <w:numId w:val="17"/>
        </w:numPr>
        <w:spacing w:after="0" w:line="240" w:lineRule="auto"/>
        <w:ind w:left="567"/>
        <w:contextualSpacing/>
        <w:rPr>
          <w:rFonts w:asciiTheme="minorHAnsi" w:hAnsiTheme="minorHAnsi"/>
          <w:sz w:val="24"/>
          <w:szCs w:val="24"/>
        </w:rPr>
      </w:pPr>
      <w:r w:rsidRPr="00581B63">
        <w:rPr>
          <w:rFonts w:asciiTheme="minorHAnsi" w:hAnsiTheme="minorHAnsi"/>
          <w:sz w:val="24"/>
          <w:szCs w:val="24"/>
        </w:rPr>
        <w:t xml:space="preserve">november 1-től új tárügyintéző: </w:t>
      </w:r>
      <w:proofErr w:type="spellStart"/>
      <w:r w:rsidRPr="00581B63">
        <w:rPr>
          <w:rFonts w:asciiTheme="minorHAnsi" w:hAnsiTheme="minorHAnsi"/>
          <w:sz w:val="24"/>
          <w:szCs w:val="24"/>
        </w:rPr>
        <w:t>Koronafy</w:t>
      </w:r>
      <w:proofErr w:type="spellEnd"/>
      <w:r w:rsidRPr="00581B63">
        <w:rPr>
          <w:rFonts w:asciiTheme="minorHAnsi" w:hAnsiTheme="minorHAnsi"/>
          <w:sz w:val="24"/>
          <w:szCs w:val="24"/>
        </w:rPr>
        <w:t xml:space="preserve"> Angéla</w:t>
      </w:r>
    </w:p>
    <w:p w:rsidR="004D0ACF" w:rsidRPr="00581B63" w:rsidRDefault="004D0ACF" w:rsidP="00AA2EEB">
      <w:pPr>
        <w:keepNext w:val="0"/>
        <w:numPr>
          <w:ilvl w:val="0"/>
          <w:numId w:val="17"/>
        </w:numPr>
        <w:spacing w:after="0" w:line="240" w:lineRule="auto"/>
        <w:ind w:left="567"/>
        <w:contextualSpacing/>
        <w:rPr>
          <w:rFonts w:asciiTheme="minorHAnsi" w:hAnsiTheme="minorHAnsi"/>
          <w:sz w:val="24"/>
          <w:szCs w:val="24"/>
        </w:rPr>
      </w:pPr>
      <w:r w:rsidRPr="00581B63">
        <w:rPr>
          <w:rFonts w:asciiTheme="minorHAnsi" w:hAnsiTheme="minorHAnsi"/>
          <w:sz w:val="24"/>
          <w:szCs w:val="24"/>
        </w:rPr>
        <w:t>augusztus 1-től: Szecsődi Barbara, a Táncház Archívumban lévő interjúk lejegyzését végzi</w:t>
      </w:r>
    </w:p>
    <w:p w:rsidR="004D0ACF" w:rsidRPr="00581B63" w:rsidRDefault="004D0ACF" w:rsidP="00AA2EEB">
      <w:pPr>
        <w:keepNext w:val="0"/>
        <w:numPr>
          <w:ilvl w:val="0"/>
          <w:numId w:val="17"/>
        </w:numPr>
        <w:spacing w:after="0" w:line="240" w:lineRule="auto"/>
        <w:ind w:left="567"/>
        <w:contextualSpacing/>
        <w:rPr>
          <w:rFonts w:asciiTheme="minorHAnsi" w:hAnsiTheme="minorHAnsi"/>
          <w:sz w:val="24"/>
          <w:szCs w:val="24"/>
        </w:rPr>
      </w:pPr>
      <w:r w:rsidRPr="00581B63">
        <w:rPr>
          <w:rFonts w:asciiTheme="minorHAnsi" w:hAnsiTheme="minorHAnsi"/>
          <w:sz w:val="24"/>
          <w:szCs w:val="24"/>
        </w:rPr>
        <w:t xml:space="preserve">november 15-től: </w:t>
      </w:r>
      <w:proofErr w:type="spellStart"/>
      <w:r w:rsidRPr="00581B63">
        <w:rPr>
          <w:rFonts w:asciiTheme="minorHAnsi" w:hAnsiTheme="minorHAnsi"/>
          <w:sz w:val="24"/>
          <w:szCs w:val="24"/>
        </w:rPr>
        <w:t>Abdulwahab</w:t>
      </w:r>
      <w:proofErr w:type="spellEnd"/>
      <w:r w:rsidRPr="00581B63">
        <w:rPr>
          <w:rFonts w:asciiTheme="minorHAnsi" w:hAnsiTheme="minorHAnsi"/>
          <w:sz w:val="24"/>
          <w:szCs w:val="24"/>
        </w:rPr>
        <w:t xml:space="preserve"> </w:t>
      </w:r>
      <w:proofErr w:type="spellStart"/>
      <w:r w:rsidRPr="00581B63">
        <w:rPr>
          <w:rFonts w:asciiTheme="minorHAnsi" w:hAnsiTheme="minorHAnsi"/>
          <w:sz w:val="24"/>
          <w:szCs w:val="24"/>
        </w:rPr>
        <w:t>Nadia</w:t>
      </w:r>
      <w:proofErr w:type="spellEnd"/>
      <w:r w:rsidRPr="00581B63">
        <w:rPr>
          <w:rFonts w:asciiTheme="minorHAnsi" w:hAnsiTheme="minorHAnsi"/>
          <w:sz w:val="24"/>
          <w:szCs w:val="24"/>
        </w:rPr>
        <w:t>, MÁNE anyagok feldolgozását végzi</w:t>
      </w:r>
    </w:p>
    <w:p w:rsidR="004D0ACF" w:rsidRPr="00581B63" w:rsidRDefault="004D0ACF" w:rsidP="00AA2EEB">
      <w:pPr>
        <w:keepNext w:val="0"/>
        <w:numPr>
          <w:ilvl w:val="0"/>
          <w:numId w:val="17"/>
        </w:numPr>
        <w:spacing w:after="0" w:line="240" w:lineRule="auto"/>
        <w:ind w:left="567"/>
        <w:contextualSpacing/>
        <w:rPr>
          <w:rFonts w:asciiTheme="minorHAnsi" w:hAnsiTheme="minorHAnsi"/>
          <w:sz w:val="24"/>
          <w:szCs w:val="24"/>
        </w:rPr>
      </w:pPr>
      <w:r w:rsidRPr="00581B63">
        <w:rPr>
          <w:rFonts w:asciiTheme="minorHAnsi" w:hAnsiTheme="minorHAnsi"/>
          <w:sz w:val="24"/>
          <w:szCs w:val="24"/>
        </w:rPr>
        <w:t xml:space="preserve">december 1-től: </w:t>
      </w:r>
      <w:proofErr w:type="spellStart"/>
      <w:r w:rsidRPr="00581B63">
        <w:rPr>
          <w:rFonts w:asciiTheme="minorHAnsi" w:hAnsiTheme="minorHAnsi"/>
          <w:sz w:val="24"/>
          <w:szCs w:val="24"/>
        </w:rPr>
        <w:t>Sztanó</w:t>
      </w:r>
      <w:proofErr w:type="spellEnd"/>
      <w:r w:rsidRPr="00581B63">
        <w:rPr>
          <w:rFonts w:asciiTheme="minorHAnsi" w:hAnsiTheme="minorHAnsi"/>
          <w:sz w:val="24"/>
          <w:szCs w:val="24"/>
        </w:rPr>
        <w:t xml:space="preserve"> Hédi, Utolsó Óra táncos videogyűjtések feldolgozása</w:t>
      </w:r>
    </w:p>
    <w:p w:rsidR="004D0ACF" w:rsidRPr="00581B63" w:rsidRDefault="004D0ACF" w:rsidP="00AA2EEB">
      <w:pPr>
        <w:keepNext w:val="0"/>
        <w:numPr>
          <w:ilvl w:val="0"/>
          <w:numId w:val="17"/>
        </w:numPr>
        <w:spacing w:after="0" w:line="240" w:lineRule="auto"/>
        <w:ind w:left="567"/>
        <w:contextualSpacing/>
        <w:rPr>
          <w:rFonts w:asciiTheme="minorHAnsi" w:hAnsiTheme="minorHAnsi"/>
          <w:sz w:val="24"/>
          <w:szCs w:val="24"/>
        </w:rPr>
      </w:pPr>
      <w:r w:rsidRPr="00581B63">
        <w:rPr>
          <w:rFonts w:asciiTheme="minorHAnsi" w:hAnsiTheme="minorHAnsi"/>
          <w:sz w:val="24"/>
          <w:szCs w:val="24"/>
        </w:rPr>
        <w:t xml:space="preserve">Jeney Johanna elment a minisztériumba, helyette 2018-ban új szolgáltató könyvtáros jön </w:t>
      </w:r>
    </w:p>
    <w:p w:rsidR="004D0ACF" w:rsidRPr="00581B63" w:rsidRDefault="004D0ACF" w:rsidP="00816AB4">
      <w:pPr>
        <w:spacing w:after="0" w:line="240" w:lineRule="auto"/>
        <w:rPr>
          <w:rFonts w:asciiTheme="minorHAnsi" w:hAnsiTheme="minorHAnsi"/>
          <w:sz w:val="24"/>
          <w:szCs w:val="24"/>
        </w:rPr>
      </w:pPr>
    </w:p>
    <w:p w:rsidR="004D0ACF" w:rsidRPr="00581B63" w:rsidRDefault="004D0ACF" w:rsidP="00816AB4">
      <w:pPr>
        <w:spacing w:after="0" w:line="240" w:lineRule="auto"/>
        <w:rPr>
          <w:rFonts w:asciiTheme="minorHAnsi" w:hAnsiTheme="minorHAnsi"/>
          <w:sz w:val="24"/>
          <w:szCs w:val="24"/>
        </w:rPr>
      </w:pPr>
      <w:r w:rsidRPr="00581B63">
        <w:rPr>
          <w:rFonts w:asciiTheme="minorHAnsi" w:hAnsiTheme="minorHAnsi"/>
          <w:sz w:val="24"/>
          <w:szCs w:val="24"/>
        </w:rPr>
        <w:t xml:space="preserve">Az FDK idén két épületben végezte a munkáját: ZTI és Naphegy tér. </w:t>
      </w:r>
    </w:p>
    <w:p w:rsidR="004D0ACF" w:rsidRPr="00581B63" w:rsidRDefault="004D0ACF" w:rsidP="00816AB4">
      <w:pPr>
        <w:spacing w:after="0" w:line="240" w:lineRule="auto"/>
        <w:rPr>
          <w:rFonts w:asciiTheme="minorHAnsi" w:hAnsiTheme="minorHAnsi"/>
          <w:sz w:val="24"/>
          <w:szCs w:val="24"/>
        </w:rPr>
      </w:pPr>
      <w:r w:rsidRPr="00581B63">
        <w:rPr>
          <w:rFonts w:asciiTheme="minorHAnsi" w:hAnsiTheme="minorHAnsi"/>
          <w:sz w:val="24"/>
          <w:szCs w:val="24"/>
        </w:rPr>
        <w:t>A Naphegy téren lévő adminisztráció és a könyvtár áprilisban leköltözött a földszintre.</w:t>
      </w:r>
    </w:p>
    <w:p w:rsidR="004D0ACF" w:rsidRPr="00581B63" w:rsidRDefault="004D0ACF" w:rsidP="00816AB4">
      <w:pPr>
        <w:spacing w:after="0" w:line="240" w:lineRule="auto"/>
        <w:rPr>
          <w:rFonts w:asciiTheme="minorHAnsi" w:hAnsiTheme="minorHAnsi"/>
          <w:sz w:val="24"/>
          <w:szCs w:val="24"/>
        </w:rPr>
      </w:pPr>
    </w:p>
    <w:p w:rsidR="00581B63" w:rsidRPr="00581B63" w:rsidRDefault="004D0ACF" w:rsidP="00581B63">
      <w:pPr>
        <w:pStyle w:val="Cmsor3"/>
        <w:numPr>
          <w:ilvl w:val="0"/>
          <w:numId w:val="0"/>
        </w:numPr>
        <w:spacing w:before="0" w:after="0"/>
        <w:rPr>
          <w:rFonts w:asciiTheme="minorHAnsi" w:hAnsiTheme="minorHAnsi"/>
          <w:i w:val="0"/>
          <w:sz w:val="24"/>
          <w:szCs w:val="24"/>
        </w:rPr>
      </w:pPr>
      <w:r w:rsidRPr="00581B63">
        <w:rPr>
          <w:rFonts w:asciiTheme="minorHAnsi" w:hAnsiTheme="minorHAnsi"/>
          <w:i w:val="0"/>
          <w:sz w:val="24"/>
          <w:szCs w:val="24"/>
        </w:rPr>
        <w:t>Gyűjteménygyarapítás</w:t>
      </w:r>
    </w:p>
    <w:p w:rsidR="004D0ACF" w:rsidRPr="00581B63" w:rsidRDefault="004D0ACF" w:rsidP="00816AB4">
      <w:pPr>
        <w:spacing w:after="0" w:line="240" w:lineRule="auto"/>
        <w:ind w:left="284"/>
        <w:jc w:val="both"/>
        <w:rPr>
          <w:rFonts w:asciiTheme="minorHAnsi" w:hAnsiTheme="minorHAnsi"/>
          <w:sz w:val="24"/>
          <w:szCs w:val="24"/>
        </w:rPr>
      </w:pPr>
      <w:r w:rsidRPr="00581B63">
        <w:rPr>
          <w:rFonts w:asciiTheme="minorHAnsi" w:hAnsiTheme="minorHAnsi"/>
          <w:sz w:val="24"/>
          <w:szCs w:val="24"/>
        </w:rPr>
        <w:t xml:space="preserve">Archív folklór gyűjtemények, </w:t>
      </w:r>
      <w:proofErr w:type="spellStart"/>
      <w:r w:rsidRPr="00581B63">
        <w:rPr>
          <w:rFonts w:asciiTheme="minorHAnsi" w:hAnsiTheme="minorHAnsi"/>
          <w:sz w:val="24"/>
          <w:szCs w:val="24"/>
        </w:rPr>
        <w:t>folklórrevival</w:t>
      </w:r>
      <w:proofErr w:type="spellEnd"/>
      <w:r w:rsidRPr="00581B63">
        <w:rPr>
          <w:rFonts w:asciiTheme="minorHAnsi" w:hAnsiTheme="minorHAnsi"/>
          <w:sz w:val="24"/>
          <w:szCs w:val="24"/>
        </w:rPr>
        <w:t xml:space="preserve"> anyagok: 1936 hordozó és 630 GB-</w:t>
      </w:r>
      <w:proofErr w:type="spellStart"/>
      <w:r w:rsidRPr="00581B63">
        <w:rPr>
          <w:rFonts w:asciiTheme="minorHAnsi" w:hAnsiTheme="minorHAnsi"/>
          <w:sz w:val="24"/>
          <w:szCs w:val="24"/>
        </w:rPr>
        <w:t>nyi</w:t>
      </w:r>
      <w:proofErr w:type="spellEnd"/>
      <w:r w:rsidRPr="00581B63">
        <w:rPr>
          <w:rFonts w:asciiTheme="minorHAnsi" w:hAnsiTheme="minorHAnsi"/>
          <w:sz w:val="24"/>
          <w:szCs w:val="24"/>
        </w:rPr>
        <w:t xml:space="preserve"> adat. Többek között Sükösd Emese, </w:t>
      </w:r>
      <w:proofErr w:type="spellStart"/>
      <w:r w:rsidRPr="00581B63">
        <w:rPr>
          <w:rFonts w:asciiTheme="minorHAnsi" w:hAnsiTheme="minorHAnsi"/>
          <w:sz w:val="24"/>
          <w:szCs w:val="24"/>
        </w:rPr>
        <w:t>Ségercz</w:t>
      </w:r>
      <w:proofErr w:type="spellEnd"/>
      <w:r w:rsidRPr="00581B63">
        <w:rPr>
          <w:rFonts w:asciiTheme="minorHAnsi" w:hAnsiTheme="minorHAnsi"/>
          <w:sz w:val="24"/>
          <w:szCs w:val="24"/>
        </w:rPr>
        <w:t xml:space="preserve"> Ferenc, Kanalas Éva, </w:t>
      </w:r>
      <w:proofErr w:type="spellStart"/>
      <w:r w:rsidRPr="00581B63">
        <w:rPr>
          <w:rFonts w:asciiTheme="minorHAnsi" w:hAnsiTheme="minorHAnsi"/>
          <w:sz w:val="24"/>
          <w:szCs w:val="24"/>
        </w:rPr>
        <w:t>Hrúz</w:t>
      </w:r>
      <w:proofErr w:type="spellEnd"/>
      <w:r w:rsidRPr="00581B63">
        <w:rPr>
          <w:rFonts w:asciiTheme="minorHAnsi" w:hAnsiTheme="minorHAnsi"/>
          <w:sz w:val="24"/>
          <w:szCs w:val="24"/>
        </w:rPr>
        <w:t xml:space="preserve"> Dénes, Sára Ferenc, </w:t>
      </w:r>
      <w:proofErr w:type="spellStart"/>
      <w:r w:rsidRPr="00581B63">
        <w:rPr>
          <w:rFonts w:asciiTheme="minorHAnsi" w:hAnsiTheme="minorHAnsi"/>
          <w:sz w:val="24"/>
          <w:szCs w:val="24"/>
        </w:rPr>
        <w:t>Halmágyi</w:t>
      </w:r>
      <w:proofErr w:type="spellEnd"/>
      <w:r w:rsidRPr="00581B63">
        <w:rPr>
          <w:rFonts w:asciiTheme="minorHAnsi" w:hAnsiTheme="minorHAnsi"/>
          <w:sz w:val="24"/>
          <w:szCs w:val="24"/>
        </w:rPr>
        <w:t xml:space="preserve"> Kerekes Magdolna, Béres János, </w:t>
      </w:r>
      <w:proofErr w:type="spellStart"/>
      <w:r w:rsidRPr="00581B63">
        <w:rPr>
          <w:rFonts w:asciiTheme="minorHAnsi" w:hAnsiTheme="minorHAnsi"/>
          <w:sz w:val="24"/>
          <w:szCs w:val="24"/>
        </w:rPr>
        <w:t>Vucsics</w:t>
      </w:r>
      <w:proofErr w:type="spellEnd"/>
      <w:r w:rsidRPr="00581B63">
        <w:rPr>
          <w:rFonts w:asciiTheme="minorHAnsi" w:hAnsiTheme="minorHAnsi"/>
          <w:sz w:val="24"/>
          <w:szCs w:val="24"/>
        </w:rPr>
        <w:t xml:space="preserve"> Zsigmond, Lengyel László, </w:t>
      </w:r>
      <w:proofErr w:type="spellStart"/>
      <w:r w:rsidRPr="00581B63">
        <w:rPr>
          <w:rFonts w:asciiTheme="minorHAnsi" w:hAnsiTheme="minorHAnsi"/>
          <w:sz w:val="24"/>
          <w:szCs w:val="24"/>
        </w:rPr>
        <w:t>Fazakas</w:t>
      </w:r>
      <w:proofErr w:type="spellEnd"/>
      <w:r w:rsidRPr="00581B63">
        <w:rPr>
          <w:rFonts w:asciiTheme="minorHAnsi" w:hAnsiTheme="minorHAnsi"/>
          <w:sz w:val="24"/>
          <w:szCs w:val="24"/>
        </w:rPr>
        <w:t xml:space="preserve"> János gyűjteménye.</w:t>
      </w:r>
    </w:p>
    <w:p w:rsidR="004D0ACF" w:rsidRPr="00581B63" w:rsidRDefault="004D0ACF" w:rsidP="00816AB4">
      <w:pPr>
        <w:pStyle w:val="m-2630231728301469809gmail-msolistparagraph"/>
        <w:spacing w:before="0" w:beforeAutospacing="0" w:after="0" w:afterAutospacing="0"/>
        <w:ind w:firstLine="284"/>
        <w:rPr>
          <w:rFonts w:asciiTheme="minorHAnsi" w:hAnsiTheme="minorHAnsi"/>
        </w:rPr>
      </w:pPr>
      <w:r w:rsidRPr="00581B63">
        <w:rPr>
          <w:rFonts w:asciiTheme="minorHAnsi" w:hAnsiTheme="minorHAnsi"/>
        </w:rPr>
        <w:t xml:space="preserve">A könyvbeszerzés keretén belül </w:t>
      </w:r>
      <w:proofErr w:type="spellStart"/>
      <w:r w:rsidRPr="00581B63">
        <w:rPr>
          <w:rFonts w:asciiTheme="minorHAnsi" w:hAnsiTheme="minorHAnsi"/>
        </w:rPr>
        <w:t>össz</w:t>
      </w:r>
      <w:proofErr w:type="spellEnd"/>
      <w:r w:rsidRPr="00581B63">
        <w:rPr>
          <w:rFonts w:asciiTheme="minorHAnsi" w:hAnsiTheme="minorHAnsi"/>
        </w:rPr>
        <w:t xml:space="preserve">. 565 db dokumentumot vásároltunk, illetve cseréltünk: </w:t>
      </w:r>
    </w:p>
    <w:p w:rsidR="004D0ACF" w:rsidRPr="00581B63" w:rsidRDefault="004D0ACF" w:rsidP="00AA2EEB">
      <w:pPr>
        <w:keepNext w:val="0"/>
        <w:numPr>
          <w:ilvl w:val="0"/>
          <w:numId w:val="17"/>
        </w:numPr>
        <w:spacing w:after="0" w:line="240" w:lineRule="auto"/>
        <w:contextualSpacing/>
        <w:rPr>
          <w:rFonts w:asciiTheme="minorHAnsi" w:hAnsiTheme="minorHAnsi"/>
          <w:sz w:val="24"/>
          <w:szCs w:val="24"/>
        </w:rPr>
      </w:pPr>
      <w:r w:rsidRPr="00581B63">
        <w:rPr>
          <w:rFonts w:asciiTheme="minorHAnsi" w:hAnsiTheme="minorHAnsi"/>
          <w:sz w:val="24"/>
          <w:szCs w:val="24"/>
        </w:rPr>
        <w:t xml:space="preserve">könyv (302 db vásárolt + kötelespéldány, csere, ajándék) </w:t>
      </w:r>
      <w:proofErr w:type="spellStart"/>
      <w:r w:rsidRPr="00581B63">
        <w:rPr>
          <w:rFonts w:asciiTheme="minorHAnsi" w:hAnsiTheme="minorHAnsi"/>
          <w:sz w:val="24"/>
          <w:szCs w:val="24"/>
        </w:rPr>
        <w:t>össz</w:t>
      </w:r>
      <w:proofErr w:type="spellEnd"/>
      <w:r w:rsidRPr="00581B63">
        <w:rPr>
          <w:rFonts w:asciiTheme="minorHAnsi" w:hAnsiTheme="minorHAnsi"/>
          <w:sz w:val="24"/>
          <w:szCs w:val="24"/>
        </w:rPr>
        <w:t>. 383 db</w:t>
      </w:r>
      <w:r w:rsidR="00581B63" w:rsidRPr="00581B63">
        <w:rPr>
          <w:rFonts w:asciiTheme="minorHAnsi" w:hAnsiTheme="minorHAnsi"/>
          <w:sz w:val="24"/>
          <w:szCs w:val="24"/>
        </w:rPr>
        <w:t>;</w:t>
      </w:r>
    </w:p>
    <w:p w:rsidR="004D0ACF" w:rsidRPr="00581B63" w:rsidRDefault="004D0ACF" w:rsidP="00AA2EEB">
      <w:pPr>
        <w:keepNext w:val="0"/>
        <w:numPr>
          <w:ilvl w:val="0"/>
          <w:numId w:val="17"/>
        </w:numPr>
        <w:spacing w:after="0" w:line="240" w:lineRule="auto"/>
        <w:contextualSpacing/>
        <w:rPr>
          <w:rFonts w:asciiTheme="minorHAnsi" w:hAnsiTheme="minorHAnsi"/>
          <w:sz w:val="24"/>
          <w:szCs w:val="24"/>
        </w:rPr>
      </w:pPr>
      <w:r w:rsidRPr="00581B63">
        <w:rPr>
          <w:rFonts w:asciiTheme="minorHAnsi" w:hAnsiTheme="minorHAnsi"/>
          <w:sz w:val="24"/>
          <w:szCs w:val="24"/>
        </w:rPr>
        <w:t xml:space="preserve">folyóirat (27 vásárolt + csere, ajándék) </w:t>
      </w:r>
      <w:proofErr w:type="spellStart"/>
      <w:r w:rsidRPr="00581B63">
        <w:rPr>
          <w:rFonts w:asciiTheme="minorHAnsi" w:hAnsiTheme="minorHAnsi"/>
          <w:sz w:val="24"/>
          <w:szCs w:val="24"/>
        </w:rPr>
        <w:t>össz</w:t>
      </w:r>
      <w:proofErr w:type="spellEnd"/>
      <w:r w:rsidRPr="00581B63">
        <w:rPr>
          <w:rFonts w:asciiTheme="minorHAnsi" w:hAnsiTheme="minorHAnsi"/>
          <w:sz w:val="24"/>
          <w:szCs w:val="24"/>
        </w:rPr>
        <w:t>. 72 db</w:t>
      </w:r>
      <w:r w:rsidR="00581B63" w:rsidRPr="00581B63">
        <w:rPr>
          <w:rFonts w:asciiTheme="minorHAnsi" w:hAnsiTheme="minorHAnsi"/>
          <w:sz w:val="24"/>
          <w:szCs w:val="24"/>
        </w:rPr>
        <w:t>;</w:t>
      </w:r>
    </w:p>
    <w:p w:rsidR="004D0ACF" w:rsidRPr="00581B63" w:rsidRDefault="004D0ACF" w:rsidP="00AA2EEB">
      <w:pPr>
        <w:keepNext w:val="0"/>
        <w:numPr>
          <w:ilvl w:val="0"/>
          <w:numId w:val="17"/>
        </w:numPr>
        <w:spacing w:after="0" w:line="240" w:lineRule="auto"/>
        <w:contextualSpacing/>
        <w:rPr>
          <w:rFonts w:asciiTheme="minorHAnsi" w:hAnsiTheme="minorHAnsi"/>
          <w:sz w:val="24"/>
          <w:szCs w:val="24"/>
        </w:rPr>
      </w:pPr>
      <w:r w:rsidRPr="00581B63">
        <w:rPr>
          <w:rFonts w:asciiTheme="minorHAnsi" w:hAnsiTheme="minorHAnsi"/>
          <w:sz w:val="24"/>
          <w:szCs w:val="24"/>
        </w:rPr>
        <w:t xml:space="preserve">CD, CD-ROM (21 vásárolt + csere, ajándék) </w:t>
      </w:r>
      <w:proofErr w:type="spellStart"/>
      <w:r w:rsidRPr="00581B63">
        <w:rPr>
          <w:rFonts w:asciiTheme="minorHAnsi" w:hAnsiTheme="minorHAnsi"/>
          <w:sz w:val="24"/>
          <w:szCs w:val="24"/>
        </w:rPr>
        <w:t>össz</w:t>
      </w:r>
      <w:proofErr w:type="spellEnd"/>
      <w:r w:rsidRPr="00581B63">
        <w:rPr>
          <w:rFonts w:asciiTheme="minorHAnsi" w:hAnsiTheme="minorHAnsi"/>
          <w:sz w:val="24"/>
          <w:szCs w:val="24"/>
        </w:rPr>
        <w:t>. 59 db</w:t>
      </w:r>
      <w:r w:rsidR="00581B63" w:rsidRPr="00581B63">
        <w:rPr>
          <w:rFonts w:asciiTheme="minorHAnsi" w:hAnsiTheme="minorHAnsi"/>
          <w:sz w:val="24"/>
          <w:szCs w:val="24"/>
        </w:rPr>
        <w:t>;</w:t>
      </w:r>
    </w:p>
    <w:p w:rsidR="004D0ACF" w:rsidRPr="00581B63" w:rsidRDefault="004D0ACF" w:rsidP="00AA2EEB">
      <w:pPr>
        <w:keepNext w:val="0"/>
        <w:numPr>
          <w:ilvl w:val="0"/>
          <w:numId w:val="17"/>
        </w:numPr>
        <w:spacing w:after="0" w:line="240" w:lineRule="auto"/>
        <w:contextualSpacing/>
        <w:rPr>
          <w:rFonts w:asciiTheme="minorHAnsi" w:hAnsiTheme="minorHAnsi"/>
          <w:sz w:val="24"/>
          <w:szCs w:val="24"/>
        </w:rPr>
      </w:pPr>
      <w:r w:rsidRPr="00581B63">
        <w:rPr>
          <w:rFonts w:asciiTheme="minorHAnsi" w:hAnsiTheme="minorHAnsi"/>
          <w:sz w:val="24"/>
          <w:szCs w:val="24"/>
        </w:rPr>
        <w:t xml:space="preserve">DVD, DVD-ROM (1 db vásárolt + kötelespéldány, csere, ajándék) </w:t>
      </w:r>
      <w:proofErr w:type="spellStart"/>
      <w:r w:rsidRPr="00581B63">
        <w:rPr>
          <w:rFonts w:asciiTheme="minorHAnsi" w:hAnsiTheme="minorHAnsi"/>
          <w:sz w:val="24"/>
          <w:szCs w:val="24"/>
        </w:rPr>
        <w:t>össz</w:t>
      </w:r>
      <w:proofErr w:type="spellEnd"/>
      <w:r w:rsidRPr="00581B63">
        <w:rPr>
          <w:rFonts w:asciiTheme="minorHAnsi" w:hAnsiTheme="minorHAnsi"/>
          <w:sz w:val="24"/>
          <w:szCs w:val="24"/>
        </w:rPr>
        <w:t>. 51 db</w:t>
      </w:r>
      <w:r w:rsidR="00581B63" w:rsidRPr="00581B63">
        <w:rPr>
          <w:rFonts w:asciiTheme="minorHAnsi" w:hAnsiTheme="minorHAnsi"/>
          <w:sz w:val="24"/>
          <w:szCs w:val="24"/>
        </w:rPr>
        <w:t>.</w:t>
      </w:r>
    </w:p>
    <w:p w:rsidR="00581B63" w:rsidRPr="00581B63" w:rsidRDefault="00581B63" w:rsidP="00581B63">
      <w:pPr>
        <w:keepNext w:val="0"/>
        <w:spacing w:after="0" w:line="240" w:lineRule="auto"/>
        <w:ind w:left="927"/>
        <w:contextualSpacing/>
        <w:rPr>
          <w:rFonts w:asciiTheme="minorHAnsi" w:hAnsiTheme="minorHAnsi"/>
          <w:sz w:val="24"/>
          <w:szCs w:val="24"/>
        </w:rPr>
      </w:pPr>
    </w:p>
    <w:p w:rsidR="00581B63" w:rsidRPr="00581B63" w:rsidRDefault="004D0ACF" w:rsidP="00581B63">
      <w:pPr>
        <w:pStyle w:val="Cmsor3"/>
        <w:numPr>
          <w:ilvl w:val="0"/>
          <w:numId w:val="0"/>
        </w:numPr>
        <w:spacing w:before="0" w:after="0"/>
        <w:rPr>
          <w:rFonts w:asciiTheme="minorHAnsi" w:hAnsiTheme="minorHAnsi"/>
          <w:i w:val="0"/>
          <w:sz w:val="24"/>
          <w:szCs w:val="24"/>
        </w:rPr>
      </w:pPr>
      <w:r w:rsidRPr="00581B63">
        <w:rPr>
          <w:rFonts w:asciiTheme="minorHAnsi" w:hAnsiTheme="minorHAnsi"/>
          <w:i w:val="0"/>
          <w:sz w:val="24"/>
          <w:szCs w:val="24"/>
        </w:rPr>
        <w:t>Gyűjteménykezelés, állományrendezés</w:t>
      </w:r>
    </w:p>
    <w:p w:rsidR="004D0ACF" w:rsidRPr="00581B63" w:rsidRDefault="004D0ACF" w:rsidP="00AA2EEB">
      <w:pPr>
        <w:keepNext w:val="0"/>
        <w:numPr>
          <w:ilvl w:val="0"/>
          <w:numId w:val="17"/>
        </w:numPr>
        <w:spacing w:after="0" w:line="240" w:lineRule="auto"/>
        <w:ind w:left="567"/>
        <w:contextualSpacing/>
        <w:jc w:val="both"/>
        <w:rPr>
          <w:rFonts w:asciiTheme="minorHAnsi" w:hAnsiTheme="minorHAnsi"/>
          <w:sz w:val="24"/>
          <w:szCs w:val="24"/>
        </w:rPr>
      </w:pPr>
      <w:r w:rsidRPr="00581B63">
        <w:rPr>
          <w:rFonts w:asciiTheme="minorHAnsi" w:hAnsiTheme="minorHAnsi"/>
          <w:sz w:val="24"/>
          <w:szCs w:val="24"/>
        </w:rPr>
        <w:t>A beérkezett folklór gyűjtemények rendezése: gyűjteményi mappák létrehozása, állományba vétele, szakszerű elhelyezése, digitalizálásra előkészítése.</w:t>
      </w:r>
    </w:p>
    <w:p w:rsidR="004D0ACF" w:rsidRPr="00E641EC" w:rsidRDefault="004D0ACF" w:rsidP="00E641EC">
      <w:pPr>
        <w:keepNext w:val="0"/>
        <w:numPr>
          <w:ilvl w:val="0"/>
          <w:numId w:val="17"/>
        </w:numPr>
        <w:spacing w:after="0" w:line="240" w:lineRule="auto"/>
        <w:ind w:left="567"/>
        <w:contextualSpacing/>
        <w:jc w:val="both"/>
        <w:rPr>
          <w:rFonts w:asciiTheme="minorHAnsi" w:hAnsiTheme="minorHAnsi"/>
          <w:sz w:val="24"/>
          <w:szCs w:val="24"/>
        </w:rPr>
      </w:pPr>
      <w:r w:rsidRPr="00581B63">
        <w:rPr>
          <w:rFonts w:asciiTheme="minorHAnsi" w:hAnsiTheme="minorHAnsi"/>
          <w:sz w:val="24"/>
          <w:szCs w:val="24"/>
        </w:rPr>
        <w:t xml:space="preserve">Tulajdonosi másolatok visszajuttatása: 3535 GB hordozó </w:t>
      </w:r>
      <w:proofErr w:type="spellStart"/>
      <w:r w:rsidRPr="00581B63">
        <w:rPr>
          <w:rFonts w:asciiTheme="minorHAnsi" w:hAnsiTheme="minorHAnsi"/>
          <w:sz w:val="24"/>
          <w:szCs w:val="24"/>
        </w:rPr>
        <w:t>anyaga</w:t>
      </w:r>
      <w:proofErr w:type="spellEnd"/>
      <w:r w:rsidRPr="00581B63">
        <w:rPr>
          <w:rFonts w:asciiTheme="minorHAnsi" w:hAnsiTheme="minorHAnsi"/>
          <w:sz w:val="24"/>
          <w:szCs w:val="24"/>
        </w:rPr>
        <w:t xml:space="preserve"> merevlemezen;</w:t>
      </w:r>
    </w:p>
    <w:p w:rsidR="004D0ACF" w:rsidRPr="00581B63" w:rsidRDefault="004D0ACF" w:rsidP="00816AB4">
      <w:pPr>
        <w:spacing w:after="0" w:line="240" w:lineRule="auto"/>
        <w:ind w:left="207"/>
        <w:jc w:val="both"/>
        <w:rPr>
          <w:rFonts w:asciiTheme="minorHAnsi" w:hAnsiTheme="minorHAnsi"/>
          <w:sz w:val="24"/>
          <w:szCs w:val="24"/>
        </w:rPr>
      </w:pPr>
      <w:r w:rsidRPr="00581B63">
        <w:rPr>
          <w:rFonts w:asciiTheme="minorHAnsi" w:hAnsiTheme="minorHAnsi"/>
          <w:b/>
          <w:sz w:val="24"/>
          <w:szCs w:val="24"/>
        </w:rPr>
        <w:lastRenderedPageBreak/>
        <w:t>Lajtha László hagyatéka</w:t>
      </w:r>
      <w:r w:rsidRPr="00581B63">
        <w:rPr>
          <w:rFonts w:asciiTheme="minorHAnsi" w:hAnsiTheme="minorHAnsi"/>
          <w:sz w:val="24"/>
          <w:szCs w:val="24"/>
        </w:rPr>
        <w:t xml:space="preserve">: folyamatos kapcsolattartás az örökösökkel, népzenei hagyaték rendezése, adatolása, egyeztetés a Néprajzi Múzeummal, zajlik a </w:t>
      </w:r>
      <w:proofErr w:type="spellStart"/>
      <w:r w:rsidRPr="00581B63">
        <w:rPr>
          <w:rFonts w:asciiTheme="minorHAnsi" w:hAnsiTheme="minorHAnsi"/>
          <w:sz w:val="24"/>
          <w:szCs w:val="24"/>
        </w:rPr>
        <w:t>támlapok</w:t>
      </w:r>
      <w:proofErr w:type="spellEnd"/>
      <w:r w:rsidRPr="00581B63">
        <w:rPr>
          <w:rFonts w:asciiTheme="minorHAnsi" w:hAnsiTheme="minorHAnsi"/>
          <w:sz w:val="24"/>
          <w:szCs w:val="24"/>
        </w:rPr>
        <w:t xml:space="preserve"> digitalizálása. </w:t>
      </w:r>
    </w:p>
    <w:p w:rsidR="004D0ACF" w:rsidRPr="00581B63" w:rsidRDefault="004D0ACF" w:rsidP="00816AB4">
      <w:pPr>
        <w:spacing w:after="0" w:line="240" w:lineRule="auto"/>
        <w:ind w:left="207"/>
        <w:jc w:val="both"/>
        <w:rPr>
          <w:rFonts w:asciiTheme="minorHAnsi" w:hAnsiTheme="minorHAnsi"/>
          <w:sz w:val="24"/>
          <w:szCs w:val="24"/>
        </w:rPr>
      </w:pPr>
      <w:r w:rsidRPr="00581B63">
        <w:rPr>
          <w:rFonts w:asciiTheme="minorHAnsi" w:hAnsiTheme="minorHAnsi"/>
          <w:sz w:val="24"/>
          <w:szCs w:val="24"/>
        </w:rPr>
        <w:t>A Lajtha-hagyaték HH tulajdonban, de ZTI-ben letétben lévő népi bútorai szerződésmódosítás után átkerültek a Magyar Népi Iparművészeti Múzeumba.</w:t>
      </w:r>
    </w:p>
    <w:p w:rsidR="00581B63" w:rsidRPr="00581B63" w:rsidRDefault="00581B63" w:rsidP="00816AB4">
      <w:pPr>
        <w:spacing w:after="0" w:line="240" w:lineRule="auto"/>
        <w:ind w:left="207"/>
        <w:jc w:val="both"/>
        <w:rPr>
          <w:rFonts w:asciiTheme="minorHAnsi" w:hAnsiTheme="minorHAnsi"/>
          <w:sz w:val="24"/>
          <w:szCs w:val="24"/>
        </w:rPr>
      </w:pPr>
    </w:p>
    <w:p w:rsidR="004D0ACF" w:rsidRPr="00581B63" w:rsidRDefault="004D0ACF" w:rsidP="00581B63">
      <w:pPr>
        <w:pStyle w:val="Cmsor3"/>
        <w:numPr>
          <w:ilvl w:val="0"/>
          <w:numId w:val="0"/>
        </w:numPr>
        <w:spacing w:before="0" w:after="0"/>
        <w:rPr>
          <w:rFonts w:asciiTheme="minorHAnsi" w:hAnsiTheme="minorHAnsi"/>
          <w:i w:val="0"/>
          <w:sz w:val="24"/>
          <w:szCs w:val="24"/>
        </w:rPr>
      </w:pPr>
      <w:r w:rsidRPr="00581B63">
        <w:rPr>
          <w:rFonts w:asciiTheme="minorHAnsi" w:hAnsiTheme="minorHAnsi"/>
          <w:i w:val="0"/>
          <w:sz w:val="24"/>
          <w:szCs w:val="24"/>
        </w:rPr>
        <w:t>Digitalizálás</w:t>
      </w:r>
    </w:p>
    <w:p w:rsidR="004D0ACF" w:rsidRPr="00581B63" w:rsidRDefault="004D0ACF" w:rsidP="00816AB4">
      <w:pPr>
        <w:spacing w:after="0" w:line="240" w:lineRule="auto"/>
        <w:ind w:left="284"/>
        <w:rPr>
          <w:rFonts w:asciiTheme="minorHAnsi" w:hAnsiTheme="minorHAnsi"/>
          <w:sz w:val="24"/>
          <w:szCs w:val="24"/>
        </w:rPr>
      </w:pPr>
      <w:r w:rsidRPr="00581B63">
        <w:rPr>
          <w:rFonts w:asciiTheme="minorHAnsi" w:hAnsiTheme="minorHAnsi"/>
          <w:sz w:val="24"/>
          <w:szCs w:val="24"/>
        </w:rPr>
        <w:t>A 2017. évi digitalizálási munkák részben a ZTI Népzenei Fotótárának fényképei, valamint az UNESCO által kiadott népzenei hanglemezsorozat tették ki.</w:t>
      </w:r>
    </w:p>
    <w:p w:rsidR="004D0ACF" w:rsidRPr="00581B63" w:rsidRDefault="004D0ACF" w:rsidP="00AA2EEB">
      <w:pPr>
        <w:keepNext w:val="0"/>
        <w:numPr>
          <w:ilvl w:val="0"/>
          <w:numId w:val="18"/>
        </w:numPr>
        <w:tabs>
          <w:tab w:val="right" w:leader="dot" w:pos="9072"/>
        </w:tabs>
        <w:suppressAutoHyphens/>
        <w:spacing w:after="0" w:line="240" w:lineRule="auto"/>
        <w:jc w:val="both"/>
        <w:rPr>
          <w:rFonts w:asciiTheme="minorHAnsi" w:hAnsiTheme="minorHAnsi"/>
          <w:bCs/>
          <w:sz w:val="24"/>
          <w:szCs w:val="24"/>
        </w:rPr>
      </w:pPr>
      <w:proofErr w:type="spellStart"/>
      <w:r w:rsidRPr="00581B63">
        <w:rPr>
          <w:rFonts w:asciiTheme="minorHAnsi" w:hAnsiTheme="minorHAnsi"/>
          <w:bCs/>
          <w:sz w:val="24"/>
          <w:szCs w:val="24"/>
        </w:rPr>
        <w:t>Audio</w:t>
      </w:r>
      <w:proofErr w:type="spellEnd"/>
      <w:r w:rsidRPr="00581B63">
        <w:rPr>
          <w:rFonts w:asciiTheme="minorHAnsi" w:hAnsiTheme="minorHAnsi"/>
          <w:bCs/>
          <w:sz w:val="24"/>
          <w:szCs w:val="24"/>
        </w:rPr>
        <w:t xml:space="preserve"> anyag (hanglemez)</w:t>
      </w:r>
      <w:r w:rsidRPr="00581B63">
        <w:rPr>
          <w:rFonts w:asciiTheme="minorHAnsi" w:hAnsiTheme="minorHAnsi"/>
          <w:bCs/>
          <w:sz w:val="24"/>
          <w:szCs w:val="24"/>
        </w:rPr>
        <w:tab/>
        <w:t>153 hordozó</w:t>
      </w:r>
    </w:p>
    <w:p w:rsidR="004D0ACF" w:rsidRPr="00581B63" w:rsidRDefault="004D0ACF" w:rsidP="00AA2EEB">
      <w:pPr>
        <w:keepNext w:val="0"/>
        <w:numPr>
          <w:ilvl w:val="0"/>
          <w:numId w:val="18"/>
        </w:numPr>
        <w:tabs>
          <w:tab w:val="right" w:leader="dot" w:pos="9072"/>
        </w:tabs>
        <w:suppressAutoHyphens/>
        <w:spacing w:after="0" w:line="240" w:lineRule="auto"/>
        <w:jc w:val="both"/>
        <w:rPr>
          <w:rFonts w:asciiTheme="minorHAnsi" w:hAnsiTheme="minorHAnsi"/>
          <w:bCs/>
          <w:sz w:val="24"/>
          <w:szCs w:val="24"/>
        </w:rPr>
      </w:pPr>
      <w:r w:rsidRPr="00581B63">
        <w:rPr>
          <w:rFonts w:asciiTheme="minorHAnsi" w:hAnsiTheme="minorHAnsi"/>
          <w:bCs/>
          <w:sz w:val="24"/>
          <w:szCs w:val="24"/>
        </w:rPr>
        <w:t xml:space="preserve">Video anyag (VHS-kazetta, </w:t>
      </w:r>
      <w:proofErr w:type="spellStart"/>
      <w:r w:rsidRPr="00581B63">
        <w:rPr>
          <w:rFonts w:asciiTheme="minorHAnsi" w:hAnsiTheme="minorHAnsi"/>
          <w:bCs/>
          <w:sz w:val="24"/>
          <w:szCs w:val="24"/>
        </w:rPr>
        <w:t>MiniDV</w:t>
      </w:r>
      <w:proofErr w:type="spellEnd"/>
      <w:r w:rsidRPr="00581B63">
        <w:rPr>
          <w:rFonts w:asciiTheme="minorHAnsi" w:hAnsiTheme="minorHAnsi"/>
          <w:bCs/>
          <w:sz w:val="24"/>
          <w:szCs w:val="24"/>
        </w:rPr>
        <w:t>-kazetta)</w:t>
      </w:r>
      <w:r w:rsidRPr="00581B63">
        <w:rPr>
          <w:rFonts w:asciiTheme="minorHAnsi" w:hAnsiTheme="minorHAnsi"/>
          <w:bCs/>
          <w:sz w:val="24"/>
          <w:szCs w:val="24"/>
        </w:rPr>
        <w:tab/>
        <w:t>110 hordozó</w:t>
      </w:r>
    </w:p>
    <w:p w:rsidR="004D0ACF" w:rsidRPr="00581B63" w:rsidRDefault="004D0ACF" w:rsidP="00AA2EEB">
      <w:pPr>
        <w:keepNext w:val="0"/>
        <w:numPr>
          <w:ilvl w:val="0"/>
          <w:numId w:val="18"/>
        </w:numPr>
        <w:tabs>
          <w:tab w:val="right" w:leader="dot" w:pos="9072"/>
        </w:tabs>
        <w:suppressAutoHyphens/>
        <w:spacing w:after="0" w:line="240" w:lineRule="auto"/>
        <w:jc w:val="both"/>
        <w:rPr>
          <w:rFonts w:asciiTheme="minorHAnsi" w:hAnsiTheme="minorHAnsi"/>
          <w:bCs/>
          <w:sz w:val="24"/>
          <w:szCs w:val="24"/>
        </w:rPr>
      </w:pPr>
      <w:r w:rsidRPr="00581B63">
        <w:rPr>
          <w:rFonts w:asciiTheme="minorHAnsi" w:hAnsiTheme="minorHAnsi"/>
          <w:bCs/>
          <w:sz w:val="24"/>
          <w:szCs w:val="24"/>
        </w:rPr>
        <w:t>Állókép (fotó, kézirat)</w:t>
      </w:r>
      <w:r w:rsidRPr="00581B63">
        <w:rPr>
          <w:rFonts w:asciiTheme="minorHAnsi" w:hAnsiTheme="minorHAnsi"/>
          <w:bCs/>
          <w:sz w:val="24"/>
          <w:szCs w:val="24"/>
        </w:rPr>
        <w:tab/>
        <w:t>5762 db</w:t>
      </w:r>
    </w:p>
    <w:p w:rsidR="004D0ACF" w:rsidRPr="00581B63" w:rsidRDefault="004D0ACF" w:rsidP="00AA2EEB">
      <w:pPr>
        <w:keepNext w:val="0"/>
        <w:numPr>
          <w:ilvl w:val="0"/>
          <w:numId w:val="18"/>
        </w:numPr>
        <w:tabs>
          <w:tab w:val="right" w:leader="dot" w:pos="9072"/>
        </w:tabs>
        <w:suppressAutoHyphens/>
        <w:spacing w:after="0" w:line="240" w:lineRule="auto"/>
        <w:jc w:val="both"/>
        <w:rPr>
          <w:rFonts w:asciiTheme="minorHAnsi" w:hAnsiTheme="minorHAnsi"/>
          <w:bCs/>
          <w:sz w:val="24"/>
          <w:szCs w:val="24"/>
        </w:rPr>
      </w:pPr>
      <w:r w:rsidRPr="00581B63">
        <w:rPr>
          <w:rFonts w:asciiTheme="minorHAnsi" w:hAnsiTheme="minorHAnsi"/>
          <w:bCs/>
          <w:sz w:val="24"/>
          <w:szCs w:val="24"/>
        </w:rPr>
        <w:t>Segédmédiafile létrehozása</w:t>
      </w:r>
      <w:r w:rsidRPr="00581B63">
        <w:rPr>
          <w:rFonts w:asciiTheme="minorHAnsi" w:hAnsiTheme="minorHAnsi"/>
          <w:bCs/>
          <w:sz w:val="24"/>
          <w:szCs w:val="24"/>
        </w:rPr>
        <w:tab/>
        <w:t>1158 db</w:t>
      </w:r>
    </w:p>
    <w:p w:rsidR="004D0ACF" w:rsidRPr="00581B63" w:rsidRDefault="004D0ACF" w:rsidP="00AA2EEB">
      <w:pPr>
        <w:keepNext w:val="0"/>
        <w:numPr>
          <w:ilvl w:val="0"/>
          <w:numId w:val="18"/>
        </w:numPr>
        <w:tabs>
          <w:tab w:val="right" w:leader="dot" w:pos="9072"/>
        </w:tabs>
        <w:suppressAutoHyphens/>
        <w:spacing w:after="0" w:line="240" w:lineRule="auto"/>
        <w:jc w:val="both"/>
        <w:rPr>
          <w:rFonts w:asciiTheme="minorHAnsi" w:hAnsiTheme="minorHAnsi"/>
          <w:bCs/>
          <w:sz w:val="24"/>
          <w:szCs w:val="24"/>
        </w:rPr>
      </w:pPr>
      <w:r w:rsidRPr="00581B63">
        <w:rPr>
          <w:rFonts w:asciiTheme="minorHAnsi" w:hAnsiTheme="minorHAnsi"/>
          <w:bCs/>
          <w:sz w:val="24"/>
          <w:szCs w:val="24"/>
        </w:rPr>
        <w:t>Külső filmdigitalizálás</w:t>
      </w:r>
      <w:r w:rsidRPr="00581B63">
        <w:rPr>
          <w:rFonts w:asciiTheme="minorHAnsi" w:hAnsiTheme="minorHAnsi"/>
          <w:bCs/>
          <w:sz w:val="24"/>
          <w:szCs w:val="24"/>
        </w:rPr>
        <w:tab/>
        <w:t>115 hordozó</w:t>
      </w:r>
    </w:p>
    <w:p w:rsidR="004D0ACF" w:rsidRPr="00581B63" w:rsidRDefault="004D0ACF" w:rsidP="00816AB4">
      <w:pPr>
        <w:tabs>
          <w:tab w:val="right" w:leader="dot" w:pos="9072"/>
        </w:tabs>
        <w:suppressAutoHyphens/>
        <w:spacing w:after="0" w:line="240" w:lineRule="auto"/>
        <w:ind w:left="567"/>
        <w:jc w:val="both"/>
        <w:rPr>
          <w:rFonts w:asciiTheme="minorHAnsi" w:hAnsiTheme="minorHAnsi"/>
          <w:bCs/>
          <w:sz w:val="24"/>
          <w:szCs w:val="24"/>
        </w:rPr>
      </w:pPr>
      <w:r w:rsidRPr="00581B63">
        <w:rPr>
          <w:rFonts w:asciiTheme="minorHAnsi" w:hAnsiTheme="minorHAnsi"/>
          <w:bCs/>
          <w:sz w:val="24"/>
          <w:szCs w:val="24"/>
        </w:rPr>
        <w:t>Összesen:</w:t>
      </w:r>
      <w:r w:rsidRPr="00581B63">
        <w:rPr>
          <w:rFonts w:asciiTheme="minorHAnsi" w:hAnsiTheme="minorHAnsi"/>
          <w:bCs/>
          <w:sz w:val="24"/>
          <w:szCs w:val="24"/>
        </w:rPr>
        <w:tab/>
        <w:t>7298 digitalizált tétel</w:t>
      </w:r>
    </w:p>
    <w:p w:rsidR="004D0ACF" w:rsidRPr="00581B63" w:rsidRDefault="004D0ACF" w:rsidP="00816AB4">
      <w:pPr>
        <w:spacing w:after="0" w:line="240" w:lineRule="auto"/>
        <w:jc w:val="both"/>
        <w:rPr>
          <w:rFonts w:asciiTheme="minorHAnsi" w:hAnsiTheme="minorHAnsi"/>
          <w:sz w:val="24"/>
          <w:szCs w:val="24"/>
        </w:rPr>
      </w:pPr>
    </w:p>
    <w:p w:rsidR="004D0ACF" w:rsidRPr="00581B63" w:rsidRDefault="004D0ACF" w:rsidP="00581B63">
      <w:pPr>
        <w:pStyle w:val="Cmsor3"/>
        <w:numPr>
          <w:ilvl w:val="0"/>
          <w:numId w:val="0"/>
        </w:numPr>
        <w:spacing w:before="0" w:after="0"/>
        <w:rPr>
          <w:rFonts w:asciiTheme="minorHAnsi" w:hAnsiTheme="minorHAnsi"/>
          <w:i w:val="0"/>
          <w:sz w:val="24"/>
          <w:szCs w:val="24"/>
        </w:rPr>
      </w:pPr>
      <w:r w:rsidRPr="00581B63">
        <w:rPr>
          <w:rFonts w:asciiTheme="minorHAnsi" w:hAnsiTheme="minorHAnsi"/>
          <w:i w:val="0"/>
          <w:sz w:val="24"/>
          <w:szCs w:val="24"/>
        </w:rPr>
        <w:t>Állományvédelem</w:t>
      </w:r>
    </w:p>
    <w:p w:rsidR="004D0ACF" w:rsidRPr="00581B63" w:rsidRDefault="004D0ACF" w:rsidP="00AA2EEB">
      <w:pPr>
        <w:keepNext w:val="0"/>
        <w:numPr>
          <w:ilvl w:val="0"/>
          <w:numId w:val="17"/>
        </w:numPr>
        <w:spacing w:after="0" w:line="240" w:lineRule="auto"/>
        <w:ind w:left="567"/>
        <w:contextualSpacing/>
        <w:rPr>
          <w:rFonts w:asciiTheme="minorHAnsi" w:hAnsiTheme="minorHAnsi"/>
          <w:sz w:val="24"/>
          <w:szCs w:val="24"/>
        </w:rPr>
      </w:pPr>
      <w:r w:rsidRPr="00581B63">
        <w:rPr>
          <w:rFonts w:asciiTheme="minorHAnsi" w:hAnsiTheme="minorHAnsi"/>
          <w:sz w:val="24"/>
          <w:szCs w:val="24"/>
        </w:rPr>
        <w:t xml:space="preserve">Folytatódott a Művelődési Intézetből származó filmgyűjtemény </w:t>
      </w:r>
      <w:proofErr w:type="spellStart"/>
      <w:r w:rsidRPr="00581B63">
        <w:rPr>
          <w:rFonts w:asciiTheme="minorHAnsi" w:hAnsiTheme="minorHAnsi"/>
          <w:sz w:val="24"/>
          <w:szCs w:val="24"/>
        </w:rPr>
        <w:t>penésztelenítése</w:t>
      </w:r>
      <w:proofErr w:type="spellEnd"/>
      <w:r w:rsidRPr="00581B63">
        <w:rPr>
          <w:rFonts w:asciiTheme="minorHAnsi" w:hAnsiTheme="minorHAnsi"/>
          <w:sz w:val="24"/>
          <w:szCs w:val="24"/>
        </w:rPr>
        <w:t>, tisztítása;</w:t>
      </w:r>
    </w:p>
    <w:p w:rsidR="004D0ACF" w:rsidRPr="00581B63" w:rsidRDefault="004D0ACF" w:rsidP="00AA2EEB">
      <w:pPr>
        <w:keepNext w:val="0"/>
        <w:numPr>
          <w:ilvl w:val="0"/>
          <w:numId w:val="17"/>
        </w:numPr>
        <w:spacing w:after="0" w:line="240" w:lineRule="auto"/>
        <w:ind w:left="567"/>
        <w:contextualSpacing/>
        <w:rPr>
          <w:rFonts w:asciiTheme="minorHAnsi" w:hAnsiTheme="minorHAnsi"/>
          <w:sz w:val="24"/>
          <w:szCs w:val="24"/>
        </w:rPr>
      </w:pPr>
      <w:r w:rsidRPr="00581B63">
        <w:rPr>
          <w:rFonts w:asciiTheme="minorHAnsi" w:hAnsiTheme="minorHAnsi"/>
          <w:sz w:val="24"/>
          <w:szCs w:val="24"/>
        </w:rPr>
        <w:t>Beköttettünk 500 000 Ft értékben nagyrészt a Martin-folyóiratokat, ill. a saját állományban lévő könyveinket</w:t>
      </w:r>
    </w:p>
    <w:p w:rsidR="00581B63" w:rsidRPr="00581B63" w:rsidRDefault="00581B63" w:rsidP="00581B63">
      <w:pPr>
        <w:keepNext w:val="0"/>
        <w:spacing w:after="0" w:line="240" w:lineRule="auto"/>
        <w:ind w:left="567"/>
        <w:contextualSpacing/>
        <w:rPr>
          <w:rFonts w:asciiTheme="minorHAnsi" w:hAnsiTheme="minorHAnsi"/>
          <w:sz w:val="24"/>
          <w:szCs w:val="24"/>
        </w:rPr>
      </w:pPr>
    </w:p>
    <w:p w:rsidR="00581B63" w:rsidRPr="00581B63" w:rsidRDefault="004D0ACF" w:rsidP="00581B63">
      <w:pPr>
        <w:pStyle w:val="Cmsor3"/>
        <w:numPr>
          <w:ilvl w:val="0"/>
          <w:numId w:val="0"/>
        </w:numPr>
        <w:spacing w:before="0" w:after="0"/>
        <w:rPr>
          <w:rFonts w:asciiTheme="minorHAnsi" w:hAnsiTheme="minorHAnsi"/>
          <w:i w:val="0"/>
          <w:sz w:val="24"/>
          <w:szCs w:val="24"/>
        </w:rPr>
      </w:pPr>
      <w:r w:rsidRPr="00581B63">
        <w:rPr>
          <w:rFonts w:asciiTheme="minorHAnsi" w:hAnsiTheme="minorHAnsi"/>
          <w:i w:val="0"/>
          <w:sz w:val="24"/>
          <w:szCs w:val="24"/>
        </w:rPr>
        <w:t>Folklórgyűjtemények és folklórmozgalmak dokumentumainak feldolgozása</w:t>
      </w:r>
    </w:p>
    <w:p w:rsidR="004D0ACF" w:rsidRPr="00581B63" w:rsidRDefault="004D0ACF" w:rsidP="00AA2EEB">
      <w:pPr>
        <w:pStyle w:val="Cmsor3"/>
        <w:widowControl w:val="0"/>
        <w:numPr>
          <w:ilvl w:val="0"/>
          <w:numId w:val="19"/>
        </w:numPr>
        <w:spacing w:before="0" w:after="0"/>
        <w:ind w:left="567"/>
        <w:contextualSpacing w:val="0"/>
        <w:rPr>
          <w:rFonts w:asciiTheme="minorHAnsi" w:hAnsiTheme="minorHAnsi"/>
          <w:b w:val="0"/>
          <w:i w:val="0"/>
          <w:iCs/>
          <w:sz w:val="24"/>
          <w:szCs w:val="24"/>
        </w:rPr>
      </w:pPr>
      <w:r w:rsidRPr="00581B63">
        <w:rPr>
          <w:rFonts w:asciiTheme="minorHAnsi" w:hAnsiTheme="minorHAnsi"/>
          <w:b w:val="0"/>
          <w:i w:val="0"/>
          <w:sz w:val="24"/>
          <w:szCs w:val="24"/>
        </w:rPr>
        <w:t xml:space="preserve">folytatódott Pávai István magnószalag-, magnókazetta- és DAT-gyűjteményének katalogizálása, közzététele; </w:t>
      </w:r>
    </w:p>
    <w:p w:rsidR="004D0ACF" w:rsidRPr="00581B63" w:rsidRDefault="004D0ACF" w:rsidP="00AA2EEB">
      <w:pPr>
        <w:pStyle w:val="Cmsor3"/>
        <w:widowControl w:val="0"/>
        <w:numPr>
          <w:ilvl w:val="0"/>
          <w:numId w:val="19"/>
        </w:numPr>
        <w:spacing w:before="0" w:after="0"/>
        <w:ind w:left="567"/>
        <w:contextualSpacing w:val="0"/>
        <w:rPr>
          <w:rFonts w:asciiTheme="minorHAnsi" w:hAnsiTheme="minorHAnsi"/>
          <w:b w:val="0"/>
          <w:i w:val="0"/>
          <w:iCs/>
          <w:sz w:val="24"/>
          <w:szCs w:val="24"/>
        </w:rPr>
      </w:pPr>
      <w:r w:rsidRPr="00581B63">
        <w:rPr>
          <w:rFonts w:asciiTheme="minorHAnsi" w:hAnsiTheme="minorHAnsi"/>
          <w:b w:val="0"/>
          <w:i w:val="0"/>
          <w:sz w:val="24"/>
          <w:szCs w:val="24"/>
        </w:rPr>
        <w:t xml:space="preserve">zajlik Kelemen László kazetta, DAT, VHS, </w:t>
      </w:r>
      <w:proofErr w:type="spellStart"/>
      <w:r w:rsidRPr="00581B63">
        <w:rPr>
          <w:rFonts w:asciiTheme="minorHAnsi" w:hAnsiTheme="minorHAnsi"/>
          <w:b w:val="0"/>
          <w:i w:val="0"/>
          <w:sz w:val="24"/>
          <w:szCs w:val="24"/>
        </w:rPr>
        <w:t>MiniDV</w:t>
      </w:r>
      <w:proofErr w:type="spellEnd"/>
      <w:r w:rsidRPr="00581B63">
        <w:rPr>
          <w:rFonts w:asciiTheme="minorHAnsi" w:hAnsiTheme="minorHAnsi"/>
          <w:b w:val="0"/>
          <w:i w:val="0"/>
          <w:sz w:val="24"/>
          <w:szCs w:val="24"/>
        </w:rPr>
        <w:t xml:space="preserve">-gyűjteményének feldolgozása; </w:t>
      </w:r>
    </w:p>
    <w:p w:rsidR="004D0ACF" w:rsidRPr="00581B63" w:rsidRDefault="004D0ACF" w:rsidP="00AA2EEB">
      <w:pPr>
        <w:pStyle w:val="Cmsor3"/>
        <w:widowControl w:val="0"/>
        <w:numPr>
          <w:ilvl w:val="0"/>
          <w:numId w:val="19"/>
        </w:numPr>
        <w:spacing w:before="0" w:after="0"/>
        <w:ind w:left="567"/>
        <w:contextualSpacing w:val="0"/>
        <w:rPr>
          <w:rFonts w:asciiTheme="minorHAnsi" w:hAnsiTheme="minorHAnsi"/>
          <w:b w:val="0"/>
          <w:i w:val="0"/>
          <w:iCs/>
          <w:sz w:val="24"/>
          <w:szCs w:val="24"/>
        </w:rPr>
      </w:pPr>
      <w:r w:rsidRPr="00581B63">
        <w:rPr>
          <w:rFonts w:asciiTheme="minorHAnsi" w:hAnsiTheme="minorHAnsi"/>
          <w:b w:val="0"/>
          <w:i w:val="0"/>
          <w:sz w:val="24"/>
          <w:szCs w:val="24"/>
        </w:rPr>
        <w:t xml:space="preserve">folytatódott a Néprajzi Múzeum fonográf gyűjteményén belül Vikár Béla és Kőnig György gyűjtéseinek </w:t>
      </w:r>
      <w:proofErr w:type="gramStart"/>
      <w:r w:rsidRPr="00581B63">
        <w:rPr>
          <w:rFonts w:asciiTheme="minorHAnsi" w:hAnsiTheme="minorHAnsi"/>
          <w:b w:val="0"/>
          <w:i w:val="0"/>
          <w:sz w:val="24"/>
          <w:szCs w:val="24"/>
        </w:rPr>
        <w:t xml:space="preserve">rekonstrukciója, </w:t>
      </w:r>
      <w:proofErr w:type="gramEnd"/>
      <w:r w:rsidRPr="00581B63">
        <w:rPr>
          <w:rFonts w:asciiTheme="minorHAnsi" w:hAnsiTheme="minorHAnsi"/>
          <w:b w:val="0"/>
          <w:i w:val="0"/>
          <w:sz w:val="24"/>
          <w:szCs w:val="24"/>
        </w:rPr>
        <w:t xml:space="preserve">és feldolgozása (gyűjtések 1896-tól!); </w:t>
      </w:r>
    </w:p>
    <w:p w:rsidR="004D0ACF" w:rsidRPr="00581B63" w:rsidRDefault="004D0ACF" w:rsidP="00AA2EEB">
      <w:pPr>
        <w:pStyle w:val="Cmsor3"/>
        <w:widowControl w:val="0"/>
        <w:numPr>
          <w:ilvl w:val="0"/>
          <w:numId w:val="19"/>
        </w:numPr>
        <w:spacing w:before="0" w:after="0"/>
        <w:ind w:left="567"/>
        <w:contextualSpacing w:val="0"/>
        <w:rPr>
          <w:rFonts w:asciiTheme="minorHAnsi" w:hAnsiTheme="minorHAnsi"/>
          <w:b w:val="0"/>
          <w:i w:val="0"/>
          <w:iCs/>
          <w:sz w:val="24"/>
          <w:szCs w:val="24"/>
        </w:rPr>
      </w:pPr>
      <w:r w:rsidRPr="00581B63">
        <w:rPr>
          <w:rFonts w:asciiTheme="minorHAnsi" w:hAnsiTheme="minorHAnsi"/>
          <w:b w:val="0"/>
          <w:i w:val="0"/>
          <w:sz w:val="24"/>
          <w:szCs w:val="24"/>
        </w:rPr>
        <w:t>folytatódott a Táncház Archívum Orális Archívumának gyűjteményből az interjúk lejegyzése;</w:t>
      </w:r>
    </w:p>
    <w:p w:rsidR="004D0ACF" w:rsidRPr="00581B63" w:rsidRDefault="004D0ACF" w:rsidP="00AA2EEB">
      <w:pPr>
        <w:keepNext w:val="0"/>
        <w:numPr>
          <w:ilvl w:val="0"/>
          <w:numId w:val="17"/>
        </w:numPr>
        <w:spacing w:after="0" w:line="240" w:lineRule="auto"/>
        <w:ind w:left="567"/>
        <w:contextualSpacing/>
        <w:rPr>
          <w:rFonts w:asciiTheme="minorHAnsi" w:hAnsiTheme="minorHAnsi"/>
          <w:sz w:val="24"/>
          <w:szCs w:val="24"/>
        </w:rPr>
      </w:pPr>
      <w:r w:rsidRPr="00581B63">
        <w:rPr>
          <w:rFonts w:asciiTheme="minorHAnsi" w:hAnsiTheme="minorHAnsi"/>
          <w:sz w:val="24"/>
          <w:szCs w:val="24"/>
        </w:rPr>
        <w:t>feldolgozásra kerültek a MÁNE-kottatár eddig feldolgozatlan példányai (Farkas Rózsa Liszt-díjas cimbalomművész nyári munkája)</w:t>
      </w:r>
    </w:p>
    <w:p w:rsidR="004D0ACF" w:rsidRPr="00581B63" w:rsidRDefault="004D0ACF" w:rsidP="00816AB4">
      <w:pPr>
        <w:spacing w:after="0" w:line="240" w:lineRule="auto"/>
        <w:ind w:left="927" w:hanging="360"/>
        <w:rPr>
          <w:rFonts w:asciiTheme="minorHAnsi" w:hAnsiTheme="minorHAnsi"/>
          <w:sz w:val="24"/>
          <w:szCs w:val="24"/>
        </w:rPr>
      </w:pPr>
    </w:p>
    <w:p w:rsidR="004D0ACF" w:rsidRPr="00581B63" w:rsidRDefault="004D0ACF" w:rsidP="00AA2EEB">
      <w:pPr>
        <w:keepNext w:val="0"/>
        <w:numPr>
          <w:ilvl w:val="0"/>
          <w:numId w:val="22"/>
        </w:numPr>
        <w:tabs>
          <w:tab w:val="right" w:leader="dot" w:pos="9072"/>
        </w:tabs>
        <w:suppressAutoHyphens/>
        <w:spacing w:after="0" w:line="240" w:lineRule="auto"/>
        <w:contextualSpacing/>
        <w:jc w:val="both"/>
        <w:rPr>
          <w:rFonts w:asciiTheme="minorHAnsi" w:hAnsiTheme="minorHAnsi"/>
          <w:bCs/>
          <w:sz w:val="24"/>
          <w:szCs w:val="24"/>
        </w:rPr>
      </w:pPr>
      <w:r w:rsidRPr="00581B63">
        <w:rPr>
          <w:rFonts w:asciiTheme="minorHAnsi" w:hAnsiTheme="minorHAnsi"/>
          <w:bCs/>
          <w:sz w:val="24"/>
          <w:szCs w:val="24"/>
        </w:rPr>
        <w:t>Előfeldolgozás a Folklór Archiváló Rendszerben (FAR-ban)</w:t>
      </w:r>
      <w:r w:rsidRPr="00581B63">
        <w:rPr>
          <w:rFonts w:asciiTheme="minorHAnsi" w:hAnsiTheme="minorHAnsi"/>
          <w:bCs/>
          <w:sz w:val="24"/>
          <w:szCs w:val="24"/>
        </w:rPr>
        <w:tab/>
        <w:t>1542 fájl, 720 óra</w:t>
      </w:r>
    </w:p>
    <w:p w:rsidR="004D0ACF" w:rsidRPr="00581B63" w:rsidRDefault="004D0ACF" w:rsidP="00AA2EEB">
      <w:pPr>
        <w:keepNext w:val="0"/>
        <w:numPr>
          <w:ilvl w:val="0"/>
          <w:numId w:val="22"/>
        </w:numPr>
        <w:tabs>
          <w:tab w:val="right" w:leader="dot" w:pos="9072"/>
        </w:tabs>
        <w:suppressAutoHyphens/>
        <w:spacing w:after="0" w:line="240" w:lineRule="auto"/>
        <w:contextualSpacing/>
        <w:jc w:val="both"/>
        <w:rPr>
          <w:rFonts w:asciiTheme="minorHAnsi" w:hAnsiTheme="minorHAnsi"/>
          <w:bCs/>
          <w:sz w:val="24"/>
          <w:szCs w:val="24"/>
        </w:rPr>
      </w:pPr>
      <w:r w:rsidRPr="00581B63">
        <w:rPr>
          <w:rFonts w:asciiTheme="minorHAnsi" w:hAnsiTheme="minorHAnsi"/>
          <w:bCs/>
          <w:sz w:val="24"/>
          <w:szCs w:val="24"/>
        </w:rPr>
        <w:t>Szegmentált és katalogizált fájlok ellenőrzése, javítása</w:t>
      </w:r>
      <w:r w:rsidRPr="00581B63">
        <w:rPr>
          <w:rFonts w:asciiTheme="minorHAnsi" w:hAnsiTheme="minorHAnsi"/>
          <w:bCs/>
          <w:sz w:val="24"/>
          <w:szCs w:val="24"/>
        </w:rPr>
        <w:tab/>
        <w:t xml:space="preserve"> 233 fájl, 187 óra</w:t>
      </w:r>
    </w:p>
    <w:p w:rsidR="004D0ACF" w:rsidRPr="00581B63" w:rsidRDefault="004D0ACF" w:rsidP="00AA2EEB">
      <w:pPr>
        <w:keepNext w:val="0"/>
        <w:numPr>
          <w:ilvl w:val="0"/>
          <w:numId w:val="22"/>
        </w:numPr>
        <w:tabs>
          <w:tab w:val="right" w:leader="dot" w:pos="9072"/>
        </w:tabs>
        <w:suppressAutoHyphens/>
        <w:spacing w:after="0" w:line="240" w:lineRule="auto"/>
        <w:contextualSpacing/>
        <w:jc w:val="both"/>
        <w:rPr>
          <w:rFonts w:asciiTheme="minorHAnsi" w:hAnsiTheme="minorHAnsi"/>
          <w:bCs/>
          <w:sz w:val="24"/>
          <w:szCs w:val="24"/>
        </w:rPr>
      </w:pPr>
      <w:r w:rsidRPr="00581B63">
        <w:rPr>
          <w:rFonts w:asciiTheme="minorHAnsi" w:hAnsiTheme="minorHAnsi"/>
          <w:bCs/>
          <w:sz w:val="24"/>
          <w:szCs w:val="24"/>
        </w:rPr>
        <w:t xml:space="preserve">Szegmentálás és katalogizálás Folklór Archiváló Rendszerben </w:t>
      </w:r>
      <w:r w:rsidRPr="00581B63">
        <w:rPr>
          <w:rFonts w:asciiTheme="minorHAnsi" w:hAnsiTheme="minorHAnsi"/>
          <w:bCs/>
          <w:sz w:val="24"/>
          <w:szCs w:val="24"/>
        </w:rPr>
        <w:tab/>
        <w:t>924 fájl, 355 óra</w:t>
      </w:r>
    </w:p>
    <w:p w:rsidR="004D0ACF" w:rsidRPr="00581B63" w:rsidRDefault="004D0ACF" w:rsidP="00AA2EEB">
      <w:pPr>
        <w:keepNext w:val="0"/>
        <w:numPr>
          <w:ilvl w:val="0"/>
          <w:numId w:val="22"/>
        </w:numPr>
        <w:tabs>
          <w:tab w:val="right" w:leader="dot" w:pos="9072"/>
        </w:tabs>
        <w:suppressAutoHyphens/>
        <w:spacing w:after="0" w:line="240" w:lineRule="auto"/>
        <w:contextualSpacing/>
        <w:jc w:val="both"/>
        <w:rPr>
          <w:rFonts w:asciiTheme="minorHAnsi" w:hAnsiTheme="minorHAnsi"/>
          <w:bCs/>
          <w:sz w:val="24"/>
          <w:szCs w:val="24"/>
        </w:rPr>
      </w:pPr>
      <w:r w:rsidRPr="00581B63">
        <w:rPr>
          <w:rFonts w:asciiTheme="minorHAnsi" w:hAnsiTheme="minorHAnsi"/>
          <w:bCs/>
          <w:sz w:val="24"/>
          <w:szCs w:val="24"/>
        </w:rPr>
        <w:lastRenderedPageBreak/>
        <w:t xml:space="preserve">Táncháztörténeti interjúk lejegyzése: </w:t>
      </w:r>
      <w:r w:rsidRPr="00581B63">
        <w:rPr>
          <w:rFonts w:asciiTheme="minorHAnsi" w:hAnsiTheme="minorHAnsi"/>
          <w:bCs/>
          <w:sz w:val="24"/>
          <w:szCs w:val="24"/>
        </w:rPr>
        <w:tab/>
        <w:t>60 db fájl</w:t>
      </w:r>
    </w:p>
    <w:p w:rsidR="00581B63" w:rsidRPr="00581B63" w:rsidRDefault="00581B63" w:rsidP="00581B63">
      <w:pPr>
        <w:keepNext w:val="0"/>
        <w:tabs>
          <w:tab w:val="right" w:leader="dot" w:pos="9072"/>
        </w:tabs>
        <w:suppressAutoHyphens/>
        <w:spacing w:after="0" w:line="240" w:lineRule="auto"/>
        <w:ind w:left="794"/>
        <w:contextualSpacing/>
        <w:jc w:val="both"/>
        <w:rPr>
          <w:rFonts w:asciiTheme="minorHAnsi" w:hAnsiTheme="minorHAnsi"/>
          <w:bCs/>
          <w:sz w:val="24"/>
          <w:szCs w:val="24"/>
        </w:rPr>
      </w:pPr>
    </w:p>
    <w:p w:rsidR="004D0ACF" w:rsidRPr="00581B63" w:rsidRDefault="004D0ACF" w:rsidP="00816AB4">
      <w:pPr>
        <w:pStyle w:val="m-2630231728301469809gmail-msonormal"/>
        <w:spacing w:before="0" w:beforeAutospacing="0" w:after="0" w:afterAutospacing="0"/>
        <w:rPr>
          <w:rFonts w:asciiTheme="minorHAnsi" w:hAnsiTheme="minorHAnsi"/>
          <w:b/>
        </w:rPr>
      </w:pPr>
      <w:r w:rsidRPr="00581B63">
        <w:rPr>
          <w:rFonts w:asciiTheme="minorHAnsi" w:hAnsiTheme="minorHAnsi"/>
          <w:b/>
        </w:rPr>
        <w:t>Szolgáltatások</w:t>
      </w:r>
    </w:p>
    <w:p w:rsidR="004D0ACF" w:rsidRPr="00581B63" w:rsidRDefault="004D0ACF" w:rsidP="00AA2EEB">
      <w:pPr>
        <w:pStyle w:val="m-2630231728301469809gmail-msolistparagraph"/>
        <w:numPr>
          <w:ilvl w:val="0"/>
          <w:numId w:val="18"/>
        </w:numPr>
        <w:tabs>
          <w:tab w:val="clear" w:pos="794"/>
          <w:tab w:val="num" w:pos="567"/>
        </w:tabs>
        <w:spacing w:before="0" w:beforeAutospacing="0" w:after="0" w:afterAutospacing="0"/>
        <w:ind w:left="567"/>
        <w:rPr>
          <w:rFonts w:asciiTheme="minorHAnsi" w:hAnsiTheme="minorHAnsi"/>
        </w:rPr>
      </w:pPr>
      <w:r w:rsidRPr="00581B63">
        <w:rPr>
          <w:rFonts w:asciiTheme="minorHAnsi" w:hAnsiTheme="minorHAnsi"/>
        </w:rPr>
        <w:t>célunk, hogy minél több folklórgyűjtemény elérhető legyen a világhálón;</w:t>
      </w:r>
    </w:p>
    <w:p w:rsidR="004D0ACF" w:rsidRPr="00581B63" w:rsidRDefault="004D0ACF" w:rsidP="00AA2EEB">
      <w:pPr>
        <w:pStyle w:val="m-2630231728301469809gmail-msolistparagraph"/>
        <w:numPr>
          <w:ilvl w:val="0"/>
          <w:numId w:val="18"/>
        </w:numPr>
        <w:tabs>
          <w:tab w:val="clear" w:pos="794"/>
          <w:tab w:val="num" w:pos="567"/>
        </w:tabs>
        <w:spacing w:before="0" w:beforeAutospacing="0" w:after="0" w:afterAutospacing="0"/>
        <w:ind w:left="567"/>
        <w:rPr>
          <w:rFonts w:asciiTheme="minorHAnsi" w:hAnsiTheme="minorHAnsi"/>
        </w:rPr>
      </w:pPr>
      <w:r w:rsidRPr="00581B63">
        <w:rPr>
          <w:rFonts w:asciiTheme="minorHAnsi" w:hAnsiTheme="minorHAnsi"/>
        </w:rPr>
        <w:t xml:space="preserve">rendszeresen szolgáltattunk a Táncház Archívumból, a NIM dolgozatokból, </w:t>
      </w:r>
      <w:proofErr w:type="spellStart"/>
      <w:r w:rsidRPr="00581B63">
        <w:rPr>
          <w:rFonts w:asciiTheme="minorHAnsi" w:hAnsiTheme="minorHAnsi"/>
        </w:rPr>
        <w:t>audio</w:t>
      </w:r>
      <w:proofErr w:type="spellEnd"/>
      <w:r w:rsidRPr="00581B63">
        <w:rPr>
          <w:rFonts w:asciiTheme="minorHAnsi" w:hAnsiTheme="minorHAnsi"/>
        </w:rPr>
        <w:t xml:space="preserve"> és vizuális gyűjteményünkből; </w:t>
      </w:r>
    </w:p>
    <w:p w:rsidR="004D0ACF" w:rsidRPr="00581B63" w:rsidRDefault="004D0ACF" w:rsidP="00AA2EEB">
      <w:pPr>
        <w:pStyle w:val="m-2630231728301469809gmail-msolistparagraph"/>
        <w:numPr>
          <w:ilvl w:val="0"/>
          <w:numId w:val="18"/>
        </w:numPr>
        <w:tabs>
          <w:tab w:val="clear" w:pos="794"/>
          <w:tab w:val="num" w:pos="567"/>
        </w:tabs>
        <w:spacing w:before="0" w:beforeAutospacing="0" w:after="0" w:afterAutospacing="0"/>
        <w:ind w:left="567"/>
        <w:rPr>
          <w:rFonts w:asciiTheme="minorHAnsi" w:hAnsiTheme="minorHAnsi"/>
        </w:rPr>
      </w:pPr>
      <w:r w:rsidRPr="00581B63">
        <w:rPr>
          <w:rFonts w:asciiTheme="minorHAnsi" w:hAnsiTheme="minorHAnsi"/>
        </w:rPr>
        <w:t xml:space="preserve">hosszú tárgyalások után 2018 tavaszán bevezetjük a </w:t>
      </w:r>
      <w:proofErr w:type="spellStart"/>
      <w:r w:rsidRPr="00581B63">
        <w:rPr>
          <w:rFonts w:asciiTheme="minorHAnsi" w:hAnsiTheme="minorHAnsi"/>
        </w:rPr>
        <w:t>HunTéka</w:t>
      </w:r>
      <w:proofErr w:type="spellEnd"/>
      <w:r w:rsidRPr="00581B63">
        <w:rPr>
          <w:rFonts w:asciiTheme="minorHAnsi" w:hAnsiTheme="minorHAnsi"/>
        </w:rPr>
        <w:t xml:space="preserve"> integrált könyvtári rendszert.</w:t>
      </w:r>
    </w:p>
    <w:p w:rsidR="00581B63" w:rsidRPr="00581B63" w:rsidRDefault="00581B63" w:rsidP="00581B63">
      <w:pPr>
        <w:pStyle w:val="m-2630231728301469809gmail-msolistparagraph"/>
        <w:spacing w:before="0" w:beforeAutospacing="0" w:after="0" w:afterAutospacing="0"/>
        <w:ind w:left="567"/>
        <w:rPr>
          <w:rFonts w:asciiTheme="minorHAnsi" w:hAnsiTheme="minorHAnsi"/>
        </w:rPr>
      </w:pPr>
    </w:p>
    <w:p w:rsidR="004D0ACF" w:rsidRPr="00581B63" w:rsidRDefault="004D0ACF" w:rsidP="00581B63">
      <w:pPr>
        <w:pStyle w:val="Cmsor2"/>
        <w:numPr>
          <w:ilvl w:val="0"/>
          <w:numId w:val="0"/>
        </w:numPr>
        <w:spacing w:before="0" w:after="0"/>
        <w:rPr>
          <w:rFonts w:asciiTheme="minorHAnsi" w:hAnsiTheme="minorHAnsi"/>
          <w:sz w:val="24"/>
          <w:szCs w:val="24"/>
        </w:rPr>
      </w:pPr>
      <w:r w:rsidRPr="00581B63">
        <w:rPr>
          <w:rFonts w:asciiTheme="minorHAnsi" w:hAnsiTheme="minorHAnsi"/>
          <w:sz w:val="24"/>
          <w:szCs w:val="24"/>
        </w:rPr>
        <w:t>Egyéb HH tevékenységek</w:t>
      </w:r>
    </w:p>
    <w:p w:rsidR="004D0ACF" w:rsidRPr="00581B63" w:rsidRDefault="004D0ACF" w:rsidP="00D85259">
      <w:pPr>
        <w:pStyle w:val="Cmsor3"/>
        <w:numPr>
          <w:ilvl w:val="0"/>
          <w:numId w:val="38"/>
        </w:numPr>
        <w:spacing w:before="0" w:after="0"/>
        <w:rPr>
          <w:rFonts w:asciiTheme="minorHAnsi" w:hAnsiTheme="minorHAnsi"/>
          <w:sz w:val="24"/>
          <w:szCs w:val="24"/>
        </w:rPr>
      </w:pPr>
      <w:r w:rsidRPr="00581B63">
        <w:rPr>
          <w:rFonts w:asciiTheme="minorHAnsi" w:hAnsiTheme="minorHAnsi"/>
          <w:sz w:val="24"/>
          <w:szCs w:val="24"/>
        </w:rPr>
        <w:t>Kiállítások</w:t>
      </w:r>
    </w:p>
    <w:p w:rsidR="004D0ACF" w:rsidRPr="00581B63" w:rsidRDefault="004D0ACF" w:rsidP="00AA2EEB">
      <w:pPr>
        <w:keepNext w:val="0"/>
        <w:numPr>
          <w:ilvl w:val="0"/>
          <w:numId w:val="17"/>
        </w:numPr>
        <w:spacing w:after="0" w:line="240" w:lineRule="auto"/>
        <w:ind w:left="567"/>
        <w:contextualSpacing/>
        <w:rPr>
          <w:rFonts w:asciiTheme="minorHAnsi" w:hAnsiTheme="minorHAnsi"/>
          <w:sz w:val="24"/>
          <w:szCs w:val="24"/>
        </w:rPr>
      </w:pPr>
      <w:r w:rsidRPr="00581B63">
        <w:rPr>
          <w:rFonts w:asciiTheme="minorHAnsi" w:hAnsiTheme="minorHAnsi"/>
          <w:sz w:val="24"/>
          <w:szCs w:val="24"/>
        </w:rPr>
        <w:t>A Lajtha-kiállítás kölcsönadása a Magyar Művészeti Akadémiának;</w:t>
      </w:r>
    </w:p>
    <w:p w:rsidR="00581B63" w:rsidRPr="00E641EC" w:rsidRDefault="004D0ACF" w:rsidP="00E641EC">
      <w:pPr>
        <w:keepNext w:val="0"/>
        <w:numPr>
          <w:ilvl w:val="0"/>
          <w:numId w:val="17"/>
        </w:numPr>
        <w:spacing w:after="0" w:line="240" w:lineRule="auto"/>
        <w:ind w:left="567"/>
        <w:contextualSpacing/>
        <w:rPr>
          <w:rFonts w:asciiTheme="minorHAnsi" w:hAnsiTheme="minorHAnsi"/>
          <w:sz w:val="24"/>
          <w:szCs w:val="24"/>
        </w:rPr>
      </w:pPr>
      <w:r w:rsidRPr="00581B63">
        <w:rPr>
          <w:rFonts w:asciiTheme="minorHAnsi" w:hAnsiTheme="minorHAnsi"/>
          <w:sz w:val="24"/>
          <w:szCs w:val="24"/>
        </w:rPr>
        <w:t xml:space="preserve">A Kodály-kiállítás </w:t>
      </w:r>
      <w:proofErr w:type="spellStart"/>
      <w:r w:rsidRPr="00581B63">
        <w:rPr>
          <w:rFonts w:asciiTheme="minorHAnsi" w:hAnsiTheme="minorHAnsi"/>
          <w:sz w:val="24"/>
          <w:szCs w:val="24"/>
        </w:rPr>
        <w:t>újratervezése</w:t>
      </w:r>
      <w:proofErr w:type="spellEnd"/>
      <w:r w:rsidRPr="00581B63">
        <w:rPr>
          <w:rFonts w:asciiTheme="minorHAnsi" w:hAnsiTheme="minorHAnsi"/>
          <w:sz w:val="24"/>
          <w:szCs w:val="24"/>
        </w:rPr>
        <w:t>, installálása (Országos THT, Erdélyi THT, Fonó Budai Zeneház), 6 helyszínen (hazai, erdélyi, vajdasági) való megjelenésének lebonyolítása.</w:t>
      </w:r>
    </w:p>
    <w:p w:rsidR="004D0ACF" w:rsidRPr="00581B63" w:rsidRDefault="004D0ACF" w:rsidP="00D85259">
      <w:pPr>
        <w:pStyle w:val="Cmsor3"/>
        <w:numPr>
          <w:ilvl w:val="0"/>
          <w:numId w:val="37"/>
        </w:numPr>
        <w:spacing w:before="0" w:after="0"/>
        <w:rPr>
          <w:rFonts w:asciiTheme="minorHAnsi" w:hAnsiTheme="minorHAnsi"/>
          <w:sz w:val="24"/>
          <w:szCs w:val="24"/>
        </w:rPr>
      </w:pPr>
      <w:r w:rsidRPr="00581B63">
        <w:rPr>
          <w:rFonts w:asciiTheme="minorHAnsi" w:hAnsiTheme="minorHAnsi"/>
          <w:sz w:val="24"/>
          <w:szCs w:val="24"/>
        </w:rPr>
        <w:t>Gyűjtés, dokumentálás</w:t>
      </w:r>
    </w:p>
    <w:p w:rsidR="004D0ACF" w:rsidRPr="00581B63" w:rsidRDefault="004D0ACF" w:rsidP="00816AB4">
      <w:pPr>
        <w:spacing w:after="0" w:line="240" w:lineRule="auto"/>
        <w:ind w:left="426"/>
        <w:rPr>
          <w:rFonts w:asciiTheme="minorHAnsi" w:hAnsiTheme="minorHAnsi"/>
          <w:sz w:val="24"/>
          <w:szCs w:val="24"/>
        </w:rPr>
      </w:pPr>
      <w:r w:rsidRPr="00581B63">
        <w:rPr>
          <w:rFonts w:asciiTheme="minorHAnsi" w:hAnsiTheme="minorHAnsi"/>
          <w:sz w:val="24"/>
          <w:szCs w:val="24"/>
        </w:rPr>
        <w:t xml:space="preserve">Munkatársaink részt vettek több szervezett gyűjtés és esemény dokumentálásában, a felvett anyag archiválásában: </w:t>
      </w:r>
    </w:p>
    <w:p w:rsidR="004D0ACF" w:rsidRPr="00581B63" w:rsidRDefault="004D0ACF" w:rsidP="00AA2EEB">
      <w:pPr>
        <w:keepNext w:val="0"/>
        <w:numPr>
          <w:ilvl w:val="1"/>
          <w:numId w:val="20"/>
        </w:numPr>
        <w:spacing w:after="0" w:line="240" w:lineRule="auto"/>
        <w:ind w:left="993"/>
        <w:contextualSpacing/>
        <w:rPr>
          <w:rFonts w:asciiTheme="minorHAnsi" w:hAnsiTheme="minorHAnsi"/>
          <w:sz w:val="24"/>
          <w:szCs w:val="24"/>
        </w:rPr>
      </w:pPr>
      <w:r w:rsidRPr="00581B63">
        <w:rPr>
          <w:rFonts w:asciiTheme="minorHAnsi" w:hAnsiTheme="minorHAnsi"/>
          <w:sz w:val="24"/>
          <w:szCs w:val="24"/>
        </w:rPr>
        <w:t>februárban két megrendezett bál Gyergyóban és Gyimesben,</w:t>
      </w:r>
    </w:p>
    <w:p w:rsidR="004D0ACF" w:rsidRPr="00581B63" w:rsidRDefault="004D0ACF" w:rsidP="00AA2EEB">
      <w:pPr>
        <w:keepNext w:val="0"/>
        <w:numPr>
          <w:ilvl w:val="1"/>
          <w:numId w:val="20"/>
        </w:numPr>
        <w:spacing w:after="0" w:line="240" w:lineRule="auto"/>
        <w:ind w:left="993"/>
        <w:contextualSpacing/>
        <w:rPr>
          <w:rFonts w:asciiTheme="minorHAnsi" w:hAnsiTheme="minorHAnsi"/>
          <w:sz w:val="24"/>
          <w:szCs w:val="24"/>
        </w:rPr>
      </w:pPr>
      <w:r w:rsidRPr="00581B63">
        <w:rPr>
          <w:rFonts w:asciiTheme="minorHAnsi" w:hAnsiTheme="minorHAnsi"/>
          <w:sz w:val="24"/>
          <w:szCs w:val="24"/>
        </w:rPr>
        <w:t>szeptember 22-24. Erdélyi Táncháztalálkozó Székelyudvarhelyen,</w:t>
      </w:r>
    </w:p>
    <w:p w:rsidR="004D0ACF" w:rsidRPr="00581B63" w:rsidRDefault="004D0ACF" w:rsidP="00AA2EEB">
      <w:pPr>
        <w:keepNext w:val="0"/>
        <w:numPr>
          <w:ilvl w:val="1"/>
          <w:numId w:val="20"/>
        </w:numPr>
        <w:spacing w:after="0" w:line="240" w:lineRule="auto"/>
        <w:ind w:left="993"/>
        <w:contextualSpacing/>
        <w:rPr>
          <w:rFonts w:asciiTheme="minorHAnsi" w:hAnsiTheme="minorHAnsi"/>
          <w:sz w:val="24"/>
          <w:szCs w:val="24"/>
        </w:rPr>
      </w:pPr>
      <w:r w:rsidRPr="00581B63">
        <w:rPr>
          <w:rFonts w:asciiTheme="minorHAnsi" w:hAnsiTheme="minorHAnsi"/>
          <w:sz w:val="24"/>
          <w:szCs w:val="24"/>
        </w:rPr>
        <w:t>októbertől havonta Utolsó Órás gyűjtések a Fonóban,</w:t>
      </w:r>
    </w:p>
    <w:p w:rsidR="004D0ACF" w:rsidRPr="00581B63" w:rsidRDefault="004D0ACF" w:rsidP="00AA2EEB">
      <w:pPr>
        <w:keepNext w:val="0"/>
        <w:numPr>
          <w:ilvl w:val="1"/>
          <w:numId w:val="20"/>
        </w:numPr>
        <w:spacing w:after="0" w:line="240" w:lineRule="auto"/>
        <w:ind w:left="993"/>
        <w:contextualSpacing/>
        <w:rPr>
          <w:rFonts w:asciiTheme="minorHAnsi" w:hAnsiTheme="minorHAnsi"/>
          <w:sz w:val="24"/>
          <w:szCs w:val="24"/>
        </w:rPr>
      </w:pPr>
      <w:r w:rsidRPr="00581B63">
        <w:rPr>
          <w:rFonts w:asciiTheme="minorHAnsi" w:hAnsiTheme="minorHAnsi"/>
          <w:sz w:val="24"/>
          <w:szCs w:val="24"/>
        </w:rPr>
        <w:t>november 24-25. Kárpát-medencei Vőfélytalálkozó Földesen.</w:t>
      </w:r>
    </w:p>
    <w:p w:rsidR="004D0ACF" w:rsidRPr="00581B63" w:rsidRDefault="004D0ACF" w:rsidP="00D85259">
      <w:pPr>
        <w:pStyle w:val="Cmsor3"/>
        <w:numPr>
          <w:ilvl w:val="0"/>
          <w:numId w:val="37"/>
        </w:numPr>
        <w:spacing w:before="0" w:after="0"/>
        <w:rPr>
          <w:rFonts w:asciiTheme="minorHAnsi" w:hAnsiTheme="minorHAnsi"/>
          <w:sz w:val="24"/>
          <w:szCs w:val="24"/>
        </w:rPr>
      </w:pPr>
      <w:r w:rsidRPr="00581B63">
        <w:rPr>
          <w:rFonts w:asciiTheme="minorHAnsi" w:hAnsiTheme="minorHAnsi"/>
          <w:sz w:val="24"/>
          <w:szCs w:val="24"/>
        </w:rPr>
        <w:t>Kiadványok, képzések, rendezvények</w:t>
      </w:r>
    </w:p>
    <w:p w:rsidR="004D0ACF" w:rsidRPr="00581B63" w:rsidRDefault="004D0ACF" w:rsidP="00AA2EEB">
      <w:pPr>
        <w:keepNext w:val="0"/>
        <w:numPr>
          <w:ilvl w:val="0"/>
          <w:numId w:val="21"/>
        </w:numPr>
        <w:spacing w:after="0" w:line="240" w:lineRule="auto"/>
        <w:contextualSpacing/>
        <w:jc w:val="both"/>
        <w:rPr>
          <w:rFonts w:asciiTheme="minorHAnsi" w:hAnsiTheme="minorHAnsi"/>
          <w:sz w:val="24"/>
          <w:szCs w:val="24"/>
        </w:rPr>
      </w:pPr>
      <w:r w:rsidRPr="00581B63">
        <w:rPr>
          <w:rFonts w:asciiTheme="minorHAnsi" w:hAnsiTheme="minorHAnsi"/>
          <w:b/>
          <w:sz w:val="24"/>
          <w:szCs w:val="24"/>
        </w:rPr>
        <w:t>Kapus vidéki népzene</w:t>
      </w:r>
      <w:r w:rsidRPr="00581B63">
        <w:rPr>
          <w:rFonts w:asciiTheme="minorHAnsi" w:hAnsiTheme="minorHAnsi"/>
          <w:sz w:val="24"/>
          <w:szCs w:val="24"/>
        </w:rPr>
        <w:t xml:space="preserve"> – Árendás P. lektor, </w:t>
      </w:r>
      <w:proofErr w:type="spellStart"/>
      <w:r w:rsidRPr="00581B63">
        <w:rPr>
          <w:rFonts w:asciiTheme="minorHAnsi" w:hAnsiTheme="minorHAnsi"/>
          <w:sz w:val="24"/>
          <w:szCs w:val="24"/>
        </w:rPr>
        <w:t>Vavrinecz</w:t>
      </w:r>
      <w:proofErr w:type="spellEnd"/>
      <w:r w:rsidRPr="00581B63">
        <w:rPr>
          <w:rFonts w:asciiTheme="minorHAnsi" w:hAnsiTheme="minorHAnsi"/>
          <w:sz w:val="24"/>
          <w:szCs w:val="24"/>
        </w:rPr>
        <w:t xml:space="preserve"> hangzó melléklet</w:t>
      </w:r>
    </w:p>
    <w:p w:rsidR="004D0ACF" w:rsidRPr="00581B63" w:rsidRDefault="004D0ACF" w:rsidP="00AA2EEB">
      <w:pPr>
        <w:keepNext w:val="0"/>
        <w:numPr>
          <w:ilvl w:val="0"/>
          <w:numId w:val="21"/>
        </w:numPr>
        <w:spacing w:after="0" w:line="240" w:lineRule="auto"/>
        <w:contextualSpacing/>
        <w:jc w:val="both"/>
        <w:rPr>
          <w:rFonts w:asciiTheme="minorHAnsi" w:hAnsiTheme="minorHAnsi"/>
          <w:sz w:val="24"/>
          <w:szCs w:val="24"/>
        </w:rPr>
      </w:pPr>
      <w:proofErr w:type="spellStart"/>
      <w:r w:rsidRPr="00581B63">
        <w:rPr>
          <w:rFonts w:asciiTheme="minorHAnsi" w:hAnsiTheme="minorHAnsi"/>
          <w:b/>
          <w:sz w:val="24"/>
          <w:szCs w:val="24"/>
        </w:rPr>
        <w:t>Vajolai</w:t>
      </w:r>
      <w:proofErr w:type="spellEnd"/>
      <w:r w:rsidRPr="00581B63">
        <w:rPr>
          <w:rFonts w:asciiTheme="minorHAnsi" w:hAnsiTheme="minorHAnsi"/>
          <w:b/>
          <w:sz w:val="24"/>
          <w:szCs w:val="24"/>
        </w:rPr>
        <w:t xml:space="preserve"> zenekar</w:t>
      </w:r>
      <w:r w:rsidRPr="00581B63">
        <w:rPr>
          <w:rFonts w:asciiTheme="minorHAnsi" w:hAnsiTheme="minorHAnsi"/>
          <w:sz w:val="24"/>
          <w:szCs w:val="24"/>
        </w:rPr>
        <w:t xml:space="preserve"> – Árendás P. szerkesztésében, több munkatárs besegített;</w:t>
      </w:r>
    </w:p>
    <w:p w:rsidR="004D0ACF" w:rsidRPr="00581B63" w:rsidRDefault="004D0ACF" w:rsidP="00AA2EEB">
      <w:pPr>
        <w:keepNext w:val="0"/>
        <w:numPr>
          <w:ilvl w:val="0"/>
          <w:numId w:val="21"/>
        </w:numPr>
        <w:spacing w:after="0" w:line="240" w:lineRule="auto"/>
        <w:contextualSpacing/>
        <w:jc w:val="both"/>
        <w:rPr>
          <w:rFonts w:asciiTheme="minorHAnsi" w:hAnsiTheme="minorHAnsi"/>
          <w:sz w:val="24"/>
          <w:szCs w:val="24"/>
        </w:rPr>
      </w:pPr>
      <w:proofErr w:type="spellStart"/>
      <w:r w:rsidRPr="00581B63">
        <w:rPr>
          <w:rFonts w:asciiTheme="minorHAnsi" w:hAnsiTheme="minorHAnsi"/>
          <w:b/>
          <w:sz w:val="24"/>
          <w:szCs w:val="24"/>
        </w:rPr>
        <w:t>Szenik</w:t>
      </w:r>
      <w:proofErr w:type="spellEnd"/>
      <w:r w:rsidRPr="00581B63">
        <w:rPr>
          <w:rFonts w:asciiTheme="minorHAnsi" w:hAnsiTheme="minorHAnsi"/>
          <w:b/>
          <w:sz w:val="24"/>
          <w:szCs w:val="24"/>
        </w:rPr>
        <w:t xml:space="preserve"> Ilona kiadvány</w:t>
      </w:r>
      <w:r w:rsidRPr="00581B63">
        <w:rPr>
          <w:rFonts w:asciiTheme="minorHAnsi" w:hAnsiTheme="minorHAnsi"/>
          <w:sz w:val="24"/>
          <w:szCs w:val="24"/>
        </w:rPr>
        <w:t xml:space="preserve"> – a Pávai István szerkesztésében készülő új kiadvány előmunkálataiban hónapok óta részt vesz az FDK több munkatársa is;</w:t>
      </w:r>
    </w:p>
    <w:p w:rsidR="004D0ACF" w:rsidRPr="00581B63" w:rsidRDefault="004D0ACF" w:rsidP="00AA2EEB">
      <w:pPr>
        <w:keepNext w:val="0"/>
        <w:numPr>
          <w:ilvl w:val="0"/>
          <w:numId w:val="21"/>
        </w:numPr>
        <w:spacing w:after="0" w:line="240" w:lineRule="auto"/>
        <w:contextualSpacing/>
        <w:jc w:val="both"/>
        <w:rPr>
          <w:rFonts w:asciiTheme="minorHAnsi" w:hAnsiTheme="minorHAnsi"/>
          <w:sz w:val="24"/>
          <w:szCs w:val="24"/>
        </w:rPr>
      </w:pPr>
      <w:r w:rsidRPr="00581B63">
        <w:rPr>
          <w:rFonts w:asciiTheme="minorHAnsi" w:hAnsiTheme="minorHAnsi"/>
          <w:b/>
          <w:sz w:val="24"/>
          <w:szCs w:val="24"/>
        </w:rPr>
        <w:t>Új Pátria CD-k</w:t>
      </w:r>
      <w:r w:rsidRPr="00581B63">
        <w:rPr>
          <w:rFonts w:asciiTheme="minorHAnsi" w:hAnsiTheme="minorHAnsi"/>
          <w:sz w:val="24"/>
          <w:szCs w:val="24"/>
        </w:rPr>
        <w:t xml:space="preserve"> – újrakiadásához fényképeket szolgáltattunk, az új lemezek előadóinak, címlistáknak a leellenőrzése (ÁP, </w:t>
      </w:r>
      <w:proofErr w:type="spellStart"/>
      <w:r w:rsidRPr="00581B63">
        <w:rPr>
          <w:rFonts w:asciiTheme="minorHAnsi" w:hAnsiTheme="minorHAnsi"/>
          <w:sz w:val="24"/>
          <w:szCs w:val="24"/>
        </w:rPr>
        <w:t>Vavrinecz</w:t>
      </w:r>
      <w:proofErr w:type="spellEnd"/>
      <w:r w:rsidRPr="00581B63">
        <w:rPr>
          <w:rFonts w:asciiTheme="minorHAnsi" w:hAnsiTheme="minorHAnsi"/>
          <w:sz w:val="24"/>
          <w:szCs w:val="24"/>
        </w:rPr>
        <w:t>)</w:t>
      </w:r>
    </w:p>
    <w:p w:rsidR="004D0ACF" w:rsidRPr="00581B63" w:rsidRDefault="004D0ACF" w:rsidP="00AA2EEB">
      <w:pPr>
        <w:keepNext w:val="0"/>
        <w:numPr>
          <w:ilvl w:val="0"/>
          <w:numId w:val="21"/>
        </w:numPr>
        <w:spacing w:after="0" w:line="240" w:lineRule="auto"/>
        <w:contextualSpacing/>
        <w:jc w:val="both"/>
        <w:rPr>
          <w:rFonts w:asciiTheme="minorHAnsi" w:hAnsiTheme="minorHAnsi"/>
          <w:sz w:val="24"/>
          <w:szCs w:val="24"/>
        </w:rPr>
      </w:pPr>
      <w:r w:rsidRPr="00581B63">
        <w:rPr>
          <w:rFonts w:asciiTheme="minorHAnsi" w:hAnsiTheme="minorHAnsi"/>
          <w:b/>
          <w:sz w:val="24"/>
          <w:szCs w:val="24"/>
        </w:rPr>
        <w:t>Határon túli hálózat</w:t>
      </w:r>
      <w:r w:rsidRPr="00581B63">
        <w:rPr>
          <w:rFonts w:asciiTheme="minorHAnsi" w:hAnsiTheme="minorHAnsi"/>
          <w:sz w:val="24"/>
          <w:szCs w:val="24"/>
        </w:rPr>
        <w:t xml:space="preserve"> – a gyűjtemények és a Folklór Adatbázis bemutatása Vajdaságban, Erdélyben, Kárpátalján; novemberben erdélyi gyűjtőcsoport kiképzése;</w:t>
      </w:r>
    </w:p>
    <w:p w:rsidR="004D0ACF" w:rsidRPr="00581B63" w:rsidRDefault="004D0ACF" w:rsidP="00816AB4">
      <w:pPr>
        <w:spacing w:after="0" w:line="240" w:lineRule="auto"/>
        <w:jc w:val="both"/>
        <w:rPr>
          <w:rFonts w:asciiTheme="minorHAnsi" w:hAnsiTheme="minorHAnsi"/>
          <w:sz w:val="24"/>
          <w:szCs w:val="24"/>
        </w:rPr>
      </w:pPr>
    </w:p>
    <w:p w:rsidR="004D0ACF" w:rsidRPr="00581B63" w:rsidRDefault="004D0ACF" w:rsidP="00816AB4">
      <w:pPr>
        <w:spacing w:after="0" w:line="240" w:lineRule="auto"/>
        <w:jc w:val="both"/>
        <w:rPr>
          <w:rFonts w:asciiTheme="minorHAnsi" w:hAnsiTheme="minorHAnsi"/>
          <w:sz w:val="24"/>
          <w:szCs w:val="24"/>
        </w:rPr>
      </w:pPr>
      <w:r w:rsidRPr="00581B63">
        <w:rPr>
          <w:rFonts w:asciiTheme="minorHAnsi" w:hAnsiTheme="minorHAnsi"/>
          <w:sz w:val="24"/>
          <w:szCs w:val="24"/>
        </w:rPr>
        <w:t>Szeretnénk még nagyobb figyelmet irányítani a Folklór Adatbázisban található több ezer órányi hang- és videofelvételre, valamint az országban egyedülálló szakkönyvtárunkra!</w:t>
      </w:r>
    </w:p>
    <w:p w:rsidR="00581B63" w:rsidRDefault="00581B63" w:rsidP="00816AB4">
      <w:pPr>
        <w:keepNext w:val="0"/>
        <w:widowControl w:val="0"/>
        <w:spacing w:after="0" w:line="240" w:lineRule="auto"/>
        <w:jc w:val="both"/>
        <w:rPr>
          <w:rFonts w:asciiTheme="minorHAnsi" w:hAnsiTheme="minorHAnsi"/>
          <w:b/>
          <w:sz w:val="24"/>
          <w:szCs w:val="24"/>
        </w:rPr>
      </w:pPr>
    </w:p>
    <w:p w:rsidR="00581B63" w:rsidRPr="00E36C26" w:rsidRDefault="00581B63" w:rsidP="00816AB4">
      <w:pPr>
        <w:keepNext w:val="0"/>
        <w:widowControl w:val="0"/>
        <w:spacing w:after="0" w:line="240" w:lineRule="auto"/>
        <w:jc w:val="both"/>
        <w:rPr>
          <w:rFonts w:asciiTheme="minorHAnsi" w:hAnsiTheme="minorHAnsi"/>
          <w:b/>
          <w:sz w:val="24"/>
          <w:szCs w:val="24"/>
        </w:rPr>
      </w:pPr>
    </w:p>
    <w:p w:rsidR="000D3EFA" w:rsidRPr="00E36C26" w:rsidRDefault="000D3EFA" w:rsidP="00581B63">
      <w:pPr>
        <w:keepNext w:val="0"/>
        <w:widowControl w:val="0"/>
        <w:spacing w:after="0" w:line="240" w:lineRule="auto"/>
        <w:jc w:val="center"/>
        <w:rPr>
          <w:rFonts w:asciiTheme="minorHAnsi" w:hAnsiTheme="minorHAnsi"/>
          <w:b/>
          <w:sz w:val="24"/>
          <w:szCs w:val="24"/>
        </w:rPr>
      </w:pPr>
      <w:r w:rsidRPr="00E36C26">
        <w:rPr>
          <w:rFonts w:asciiTheme="minorHAnsi" w:hAnsiTheme="minorHAnsi"/>
          <w:b/>
          <w:sz w:val="24"/>
          <w:szCs w:val="24"/>
        </w:rPr>
        <w:t>Szervezési és kommunikációs főosztály</w:t>
      </w:r>
    </w:p>
    <w:p w:rsidR="000D3EFA" w:rsidRPr="00E36C26" w:rsidRDefault="000D3EFA" w:rsidP="00816AB4">
      <w:pPr>
        <w:keepNext w:val="0"/>
        <w:widowControl w:val="0"/>
        <w:spacing w:after="0" w:line="240" w:lineRule="auto"/>
        <w:jc w:val="both"/>
        <w:rPr>
          <w:rFonts w:asciiTheme="minorHAnsi" w:hAnsiTheme="minorHAnsi"/>
          <w:sz w:val="24"/>
          <w:szCs w:val="24"/>
        </w:rPr>
      </w:pPr>
    </w:p>
    <w:p w:rsidR="000D3EFA" w:rsidRPr="00E36C26" w:rsidRDefault="000D3EFA"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A 2017-es év a Hagyományok Háza életében nagy változást hozott és ez leginkább a 2017</w:t>
      </w:r>
      <w:r w:rsidR="00354697" w:rsidRPr="00E36C26">
        <w:rPr>
          <w:rFonts w:asciiTheme="minorHAnsi" w:hAnsiTheme="minorHAnsi"/>
          <w:sz w:val="24"/>
          <w:szCs w:val="24"/>
        </w:rPr>
        <w:t xml:space="preserve"> </w:t>
      </w:r>
      <w:r w:rsidRPr="00E36C26">
        <w:rPr>
          <w:rFonts w:asciiTheme="minorHAnsi" w:hAnsiTheme="minorHAnsi"/>
          <w:sz w:val="24"/>
          <w:szCs w:val="24"/>
        </w:rPr>
        <w:t>januárjától főosztályként működő szervezési és kommunikációs részleg feladatain és személyi összetételében mutatkozott meg.</w:t>
      </w:r>
    </w:p>
    <w:p w:rsidR="00581B63" w:rsidRDefault="00581B63" w:rsidP="00816AB4">
      <w:pPr>
        <w:keepNext w:val="0"/>
        <w:widowControl w:val="0"/>
        <w:spacing w:after="0" w:line="240" w:lineRule="auto"/>
        <w:jc w:val="both"/>
        <w:rPr>
          <w:rFonts w:asciiTheme="minorHAnsi" w:hAnsiTheme="minorHAnsi"/>
          <w:sz w:val="24"/>
          <w:szCs w:val="24"/>
        </w:rPr>
      </w:pPr>
    </w:p>
    <w:p w:rsidR="000D3EFA" w:rsidRPr="00E36C26" w:rsidRDefault="000D3EFA"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 xml:space="preserve">Bár a </w:t>
      </w:r>
      <w:proofErr w:type="spellStart"/>
      <w:r w:rsidRPr="00E36C26">
        <w:rPr>
          <w:rFonts w:asciiTheme="minorHAnsi" w:hAnsiTheme="minorHAnsi"/>
          <w:sz w:val="24"/>
          <w:szCs w:val="24"/>
        </w:rPr>
        <w:t>színháztermi</w:t>
      </w:r>
      <w:proofErr w:type="spellEnd"/>
      <w:r w:rsidRPr="00E36C26">
        <w:rPr>
          <w:rFonts w:asciiTheme="minorHAnsi" w:hAnsiTheme="minorHAnsi"/>
          <w:sz w:val="24"/>
          <w:szCs w:val="24"/>
        </w:rPr>
        <w:t xml:space="preserve"> programok száma a Budai Vigadó felújítása miatt lecsökkent, fontosabb sorozataink, koncertjeink egy részét külső helyszíneken (MOM kulturális központ, Fonó Budai Zeneház, Bethlen Téri Színház</w:t>
      </w:r>
      <w:r w:rsidR="00354697" w:rsidRPr="00E36C26">
        <w:rPr>
          <w:rFonts w:asciiTheme="minorHAnsi" w:hAnsiTheme="minorHAnsi"/>
          <w:sz w:val="24"/>
          <w:szCs w:val="24"/>
        </w:rPr>
        <w:t>, Várkert Bazár</w:t>
      </w:r>
      <w:r w:rsidRPr="00E36C26">
        <w:rPr>
          <w:rFonts w:asciiTheme="minorHAnsi" w:hAnsiTheme="minorHAnsi"/>
          <w:sz w:val="24"/>
          <w:szCs w:val="24"/>
        </w:rPr>
        <w:t xml:space="preserve">) meg tudtuk valósítani, </w:t>
      </w:r>
      <w:r w:rsidR="00F05DB3" w:rsidRPr="00E36C26">
        <w:rPr>
          <w:rFonts w:asciiTheme="minorHAnsi" w:hAnsiTheme="minorHAnsi"/>
          <w:sz w:val="24"/>
          <w:szCs w:val="24"/>
        </w:rPr>
        <w:t>ugyanakkor</w:t>
      </w:r>
      <w:r w:rsidRPr="00E36C26">
        <w:rPr>
          <w:rFonts w:asciiTheme="minorHAnsi" w:hAnsiTheme="minorHAnsi"/>
          <w:sz w:val="24"/>
          <w:szCs w:val="24"/>
        </w:rPr>
        <w:t xml:space="preserve"> ezek </w:t>
      </w:r>
      <w:r w:rsidR="00F05DB3" w:rsidRPr="00E36C26">
        <w:rPr>
          <w:rFonts w:asciiTheme="minorHAnsi" w:hAnsiTheme="minorHAnsi"/>
          <w:sz w:val="24"/>
          <w:szCs w:val="24"/>
        </w:rPr>
        <w:t xml:space="preserve">külső helyszínen való </w:t>
      </w:r>
      <w:r w:rsidRPr="00E36C26">
        <w:rPr>
          <w:rFonts w:asciiTheme="minorHAnsi" w:hAnsiTheme="minorHAnsi"/>
          <w:sz w:val="24"/>
          <w:szCs w:val="24"/>
        </w:rPr>
        <w:t>megszervezése többlet terhet rótt munkatársainkra.</w:t>
      </w:r>
    </w:p>
    <w:p w:rsidR="00581B63" w:rsidRDefault="00581B63" w:rsidP="00816AB4">
      <w:pPr>
        <w:keepNext w:val="0"/>
        <w:widowControl w:val="0"/>
        <w:spacing w:after="0" w:line="240" w:lineRule="auto"/>
        <w:jc w:val="both"/>
        <w:rPr>
          <w:rFonts w:asciiTheme="minorHAnsi" w:hAnsiTheme="minorHAnsi"/>
          <w:sz w:val="24"/>
          <w:szCs w:val="24"/>
        </w:rPr>
      </w:pPr>
    </w:p>
    <w:p w:rsidR="000D3EFA" w:rsidRPr="00E36C26" w:rsidRDefault="000D3EFA"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 xml:space="preserve">Az fesztiválok, szabad téri nagyrendezvények száma, amelyben részt veszünk az elmúlt években folyamatosan nőtt, 2017-re elértük, hogy szinte egész nyáron találkozhattak az érdeklődők különböző kulturális eseményeken a Hagyományok Háza által szervezett néphagyományokat megismertető közművelődési programokkal (többek között Művészetek Völgye Kapolcson, </w:t>
      </w:r>
      <w:proofErr w:type="spellStart"/>
      <w:r w:rsidRPr="00E36C26">
        <w:rPr>
          <w:rFonts w:asciiTheme="minorHAnsi" w:hAnsiTheme="minorHAnsi"/>
          <w:sz w:val="24"/>
          <w:szCs w:val="24"/>
        </w:rPr>
        <w:t>Double</w:t>
      </w:r>
      <w:proofErr w:type="spellEnd"/>
      <w:r w:rsidRPr="00E36C26">
        <w:rPr>
          <w:rFonts w:asciiTheme="minorHAnsi" w:hAnsiTheme="minorHAnsi"/>
          <w:sz w:val="24"/>
          <w:szCs w:val="24"/>
        </w:rPr>
        <w:t xml:space="preserve"> </w:t>
      </w:r>
      <w:proofErr w:type="spellStart"/>
      <w:r w:rsidRPr="00E36C26">
        <w:rPr>
          <w:rFonts w:asciiTheme="minorHAnsi" w:hAnsiTheme="minorHAnsi"/>
          <w:sz w:val="24"/>
          <w:szCs w:val="24"/>
        </w:rPr>
        <w:t>Rise</w:t>
      </w:r>
      <w:proofErr w:type="spellEnd"/>
      <w:r w:rsidRPr="00E36C26">
        <w:rPr>
          <w:rFonts w:asciiTheme="minorHAnsi" w:hAnsiTheme="minorHAnsi"/>
          <w:sz w:val="24"/>
          <w:szCs w:val="24"/>
        </w:rPr>
        <w:t xml:space="preserve"> Fesztivál Torockón, </w:t>
      </w:r>
      <w:proofErr w:type="spellStart"/>
      <w:r w:rsidRPr="00E36C26">
        <w:rPr>
          <w:rFonts w:asciiTheme="minorHAnsi" w:hAnsiTheme="minorHAnsi"/>
          <w:sz w:val="24"/>
          <w:szCs w:val="24"/>
        </w:rPr>
        <w:t>Bőköz</w:t>
      </w:r>
      <w:proofErr w:type="spellEnd"/>
      <w:r w:rsidRPr="00E36C26">
        <w:rPr>
          <w:rFonts w:asciiTheme="minorHAnsi" w:hAnsiTheme="minorHAnsi"/>
          <w:sz w:val="24"/>
          <w:szCs w:val="24"/>
        </w:rPr>
        <w:t xml:space="preserve"> Fesztivál az Ormánságban).</w:t>
      </w:r>
    </w:p>
    <w:p w:rsidR="00581B63" w:rsidRDefault="00581B63" w:rsidP="00816AB4">
      <w:pPr>
        <w:keepNext w:val="0"/>
        <w:widowControl w:val="0"/>
        <w:spacing w:after="0" w:line="240" w:lineRule="auto"/>
        <w:jc w:val="both"/>
        <w:rPr>
          <w:rFonts w:asciiTheme="minorHAnsi" w:hAnsiTheme="minorHAnsi"/>
          <w:sz w:val="24"/>
          <w:szCs w:val="24"/>
        </w:rPr>
      </w:pPr>
    </w:p>
    <w:p w:rsidR="000D3EFA" w:rsidRPr="00E36C26" w:rsidRDefault="000D3EFA"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Kiemelt nagy rendezvényeink közé tartozott idén is a</w:t>
      </w:r>
      <w:r w:rsidR="00F05DB3" w:rsidRPr="00E36C26">
        <w:rPr>
          <w:rFonts w:asciiTheme="minorHAnsi" w:hAnsiTheme="minorHAnsi"/>
          <w:sz w:val="24"/>
          <w:szCs w:val="24"/>
        </w:rPr>
        <w:t>z Újévköszöntő gála a Művészetek palotájában, a</w:t>
      </w:r>
      <w:r w:rsidRPr="00E36C26">
        <w:rPr>
          <w:rFonts w:asciiTheme="minorHAnsi" w:hAnsiTheme="minorHAnsi"/>
          <w:sz w:val="24"/>
          <w:szCs w:val="24"/>
        </w:rPr>
        <w:t xml:space="preserve"> Táncház Napja, a balatonfüredi prímásverseny és a Kárpát-medencei Táncházzenészek Találkozója.</w:t>
      </w:r>
      <w:r w:rsidR="00F05DB3" w:rsidRPr="00E36C26">
        <w:rPr>
          <w:rFonts w:asciiTheme="minorHAnsi" w:hAnsiTheme="minorHAnsi"/>
          <w:sz w:val="24"/>
          <w:szCs w:val="24"/>
        </w:rPr>
        <w:t xml:space="preserve"> Sikeresen vettünk részt a Fölszállott a páva 5. </w:t>
      </w:r>
      <w:proofErr w:type="spellStart"/>
      <w:r w:rsidR="00F05DB3" w:rsidRPr="00E36C26">
        <w:rPr>
          <w:rFonts w:asciiTheme="minorHAnsi" w:hAnsiTheme="minorHAnsi"/>
          <w:sz w:val="24"/>
          <w:szCs w:val="24"/>
        </w:rPr>
        <w:t>évadának</w:t>
      </w:r>
      <w:proofErr w:type="spellEnd"/>
      <w:r w:rsidR="00F05DB3" w:rsidRPr="00E36C26">
        <w:rPr>
          <w:rFonts w:asciiTheme="minorHAnsi" w:hAnsiTheme="minorHAnsi"/>
          <w:sz w:val="24"/>
          <w:szCs w:val="24"/>
        </w:rPr>
        <w:t xml:space="preserve"> lebonyolításában szakmai partnerként, különös nehézséget jelentett, hogy az MTVA annyira későn hozta meg a tehetségkutató elindításáról a döntést, hogy a nyári iskolai szünetig májustól minden hétvégén több helyszínen is kellett a válogatókat szervzenünk.</w:t>
      </w:r>
    </w:p>
    <w:p w:rsidR="00581B63" w:rsidRDefault="00581B63" w:rsidP="00816AB4">
      <w:pPr>
        <w:keepNext w:val="0"/>
        <w:widowControl w:val="0"/>
        <w:spacing w:after="0" w:line="240" w:lineRule="auto"/>
        <w:jc w:val="both"/>
        <w:rPr>
          <w:rFonts w:asciiTheme="minorHAnsi" w:hAnsiTheme="minorHAnsi"/>
          <w:sz w:val="24"/>
          <w:szCs w:val="24"/>
        </w:rPr>
      </w:pPr>
    </w:p>
    <w:p w:rsidR="000D3EFA" w:rsidRPr="00E36C26" w:rsidRDefault="000D3EFA"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Új fesztiválunk a határon túli hivatásos táncegyüttesek koncentrált bemutatását megcélzó Határtalan Táncfőváros, amit a Nemzeti Táncszínházzal közösen szerveztünk meg.</w:t>
      </w:r>
    </w:p>
    <w:p w:rsidR="00581B63" w:rsidRDefault="00581B63" w:rsidP="00816AB4">
      <w:pPr>
        <w:keepNext w:val="0"/>
        <w:widowControl w:val="0"/>
        <w:spacing w:after="0" w:line="240" w:lineRule="auto"/>
        <w:jc w:val="both"/>
        <w:rPr>
          <w:rFonts w:asciiTheme="minorHAnsi" w:hAnsiTheme="minorHAnsi"/>
          <w:sz w:val="24"/>
          <w:szCs w:val="24"/>
        </w:rPr>
      </w:pPr>
    </w:p>
    <w:p w:rsidR="000D3EFA" w:rsidRPr="00E36C26" w:rsidRDefault="000D3EFA"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 xml:space="preserve">Folytatódott az intézmény marketingtevékenységének összehangolása és az egyre sokasodó igények megfelelő színvonalú kiszolgálása, nehézséget jelentett, hogy az év közepén a teljes marketingrészleget újra kellett gondolni és építeni. </w:t>
      </w:r>
    </w:p>
    <w:p w:rsidR="00795D09" w:rsidRPr="00E36C26" w:rsidRDefault="00795D09"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 xml:space="preserve">Kiadványkiadási tevékenységünk is jelentősen növekedett, 12 új kiadvány jelent meg az év során, 4 kiadványunkat </w:t>
      </w:r>
      <w:proofErr w:type="spellStart"/>
      <w:r w:rsidRPr="00E36C26">
        <w:rPr>
          <w:rFonts w:asciiTheme="minorHAnsi" w:hAnsiTheme="minorHAnsi"/>
          <w:sz w:val="24"/>
          <w:szCs w:val="24"/>
        </w:rPr>
        <w:t>újranyomtuk</w:t>
      </w:r>
      <w:proofErr w:type="spellEnd"/>
      <w:r w:rsidRPr="00E36C26">
        <w:rPr>
          <w:rFonts w:asciiTheme="minorHAnsi" w:hAnsiTheme="minorHAnsi"/>
          <w:sz w:val="24"/>
          <w:szCs w:val="24"/>
        </w:rPr>
        <w:t xml:space="preserve"> és 7 új kiadvány</w:t>
      </w:r>
      <w:r w:rsidR="00E641EC">
        <w:rPr>
          <w:rFonts w:asciiTheme="minorHAnsi" w:hAnsiTheme="minorHAnsi"/>
          <w:sz w:val="24"/>
          <w:szCs w:val="24"/>
        </w:rPr>
        <w:t xml:space="preserve"> </w:t>
      </w:r>
      <w:r w:rsidRPr="00E36C26">
        <w:rPr>
          <w:rFonts w:asciiTheme="minorHAnsi" w:hAnsiTheme="minorHAnsi"/>
          <w:sz w:val="24"/>
          <w:szCs w:val="24"/>
        </w:rPr>
        <w:t>elkészítését indítottuk el.</w:t>
      </w:r>
    </w:p>
    <w:p w:rsidR="00581B63" w:rsidRDefault="00581B63" w:rsidP="00816AB4">
      <w:pPr>
        <w:keepNext w:val="0"/>
        <w:widowControl w:val="0"/>
        <w:spacing w:after="0" w:line="240" w:lineRule="auto"/>
        <w:jc w:val="both"/>
        <w:rPr>
          <w:rFonts w:asciiTheme="minorHAnsi" w:hAnsiTheme="minorHAnsi"/>
          <w:sz w:val="24"/>
          <w:szCs w:val="24"/>
        </w:rPr>
      </w:pPr>
    </w:p>
    <w:p w:rsidR="000D3EFA" w:rsidRPr="00E36C26" w:rsidRDefault="000D3EFA"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 xml:space="preserve">A legnagyobb kihívást az új területek kialakítása, a feladatok kikristályosítása és az új feladatokra alkalmas személyek megtalálása jelentettek. Ilyen új feladat a határon túli hálózat létrehozása, a nemzetközi exporttevékenység </w:t>
      </w:r>
      <w:proofErr w:type="spellStart"/>
      <w:r w:rsidRPr="00E36C26">
        <w:rPr>
          <w:rFonts w:asciiTheme="minorHAnsi" w:hAnsiTheme="minorHAnsi"/>
          <w:sz w:val="24"/>
          <w:szCs w:val="24"/>
        </w:rPr>
        <w:t>újragondolása</w:t>
      </w:r>
      <w:proofErr w:type="spellEnd"/>
      <w:r w:rsidRPr="00E36C26">
        <w:rPr>
          <w:rFonts w:asciiTheme="minorHAnsi" w:hAnsiTheme="minorHAnsi"/>
          <w:sz w:val="24"/>
          <w:szCs w:val="24"/>
        </w:rPr>
        <w:t xml:space="preserve"> és hangsúlyba helyezése, valamint a médiaműhely </w:t>
      </w:r>
      <w:r w:rsidRPr="00E36C26">
        <w:rPr>
          <w:rFonts w:asciiTheme="minorHAnsi" w:hAnsiTheme="minorHAnsi"/>
          <w:sz w:val="24"/>
          <w:szCs w:val="24"/>
        </w:rPr>
        <w:lastRenderedPageBreak/>
        <w:t>keretén belül rádiós és televíziós magazinműsorok gyártása.</w:t>
      </w:r>
    </w:p>
    <w:p w:rsidR="00581B63" w:rsidRDefault="00581B63" w:rsidP="00816AB4">
      <w:pPr>
        <w:keepNext w:val="0"/>
        <w:widowControl w:val="0"/>
        <w:spacing w:after="0" w:line="240" w:lineRule="auto"/>
        <w:jc w:val="both"/>
        <w:rPr>
          <w:rFonts w:asciiTheme="minorHAnsi" w:hAnsiTheme="minorHAnsi"/>
          <w:sz w:val="24"/>
          <w:szCs w:val="24"/>
        </w:rPr>
      </w:pPr>
    </w:p>
    <w:p w:rsidR="000D3EFA" w:rsidRPr="00E36C26" w:rsidRDefault="00354697"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 xml:space="preserve">A Hagyományok Háza 2017 elején kapott lehetőséget, hogy az alapító okiratában még 2001-ben megfogalmazott céljai szerint a teljes magyar nyelvterület népi hagyományainak napjaink kultúrájába történő átemelése és </w:t>
      </w:r>
      <w:proofErr w:type="spellStart"/>
      <w:r w:rsidRPr="00E36C26">
        <w:rPr>
          <w:rFonts w:asciiTheme="minorHAnsi" w:hAnsiTheme="minorHAnsi"/>
          <w:sz w:val="24"/>
          <w:szCs w:val="24"/>
        </w:rPr>
        <w:t>továbbéltetése</w:t>
      </w:r>
      <w:proofErr w:type="spellEnd"/>
      <w:r w:rsidRPr="00E36C26">
        <w:rPr>
          <w:rFonts w:asciiTheme="minorHAnsi" w:hAnsiTheme="minorHAnsi"/>
          <w:sz w:val="24"/>
          <w:szCs w:val="24"/>
        </w:rPr>
        <w:t xml:space="preserve"> érdekében kiterjessze a mindennapi tevékenységét a Kárpát-medence területére. A határon túli tevékenységek a rendezvényszervezés, a </w:t>
      </w:r>
      <w:proofErr w:type="spellStart"/>
      <w:r w:rsidRPr="00E36C26">
        <w:rPr>
          <w:rFonts w:asciiTheme="minorHAnsi" w:hAnsiTheme="minorHAnsi"/>
          <w:sz w:val="24"/>
          <w:szCs w:val="24"/>
        </w:rPr>
        <w:t>gyűjteményezés</w:t>
      </w:r>
      <w:proofErr w:type="spellEnd"/>
      <w:r w:rsidRPr="00E36C26">
        <w:rPr>
          <w:rFonts w:asciiTheme="minorHAnsi" w:hAnsiTheme="minorHAnsi"/>
          <w:sz w:val="24"/>
          <w:szCs w:val="24"/>
        </w:rPr>
        <w:t xml:space="preserve"> és az élő hagyományátadás területein folynak. Céljuk a már meglévő néptáncos-népzenei-kézműves kezdeményezések hosszú távú megerősítése új kezdeményezések indítása, valamint a szervezetek közötti szakmai kapcsolatok erősítése. Cél továbbá központi adatbázisok kialakítása; valamint a „fehér foltok”, a gyűjtésileg még fel nem fedezett, de </w:t>
      </w:r>
      <w:proofErr w:type="spellStart"/>
      <w:r w:rsidRPr="00E36C26">
        <w:rPr>
          <w:rFonts w:asciiTheme="minorHAnsi" w:hAnsiTheme="minorHAnsi"/>
          <w:sz w:val="24"/>
          <w:szCs w:val="24"/>
        </w:rPr>
        <w:t>néprajzilag</w:t>
      </w:r>
      <w:proofErr w:type="spellEnd"/>
      <w:r w:rsidRPr="00E36C26">
        <w:rPr>
          <w:rFonts w:asciiTheme="minorHAnsi" w:hAnsiTheme="minorHAnsi"/>
          <w:sz w:val="24"/>
          <w:szCs w:val="24"/>
        </w:rPr>
        <w:t xml:space="preserve">, népzeneileg értékes területek feltérképezése és az ottani gyűjtések megszervezése. Elindultak az akkreditált képzések, továbbképzések, tanfolyamok a helyi közművelődési szakemberek és pedagógusok számára. Folyamatban van az OKJ-s, mesterséget adó képzések indítása a kézművesség területén és a gyerekprogramok megszervezése, bővítése. A határon túli hálózat 4 területen 8 közalkalmazott felvételével indult el és az év során jelentős eredményeket értünk el annak ellenére, hogy az intézmény nem volt felkészülve gazdaságilag és jogilag a különböző országok közötti szerződéskötésekre, tranzakciókra. </w:t>
      </w:r>
    </w:p>
    <w:p w:rsidR="00581B63" w:rsidRDefault="00581B63" w:rsidP="00F05DB3">
      <w:pPr>
        <w:keepNext w:val="0"/>
        <w:widowControl w:val="0"/>
        <w:spacing w:after="0" w:line="240" w:lineRule="auto"/>
        <w:jc w:val="both"/>
        <w:rPr>
          <w:rFonts w:asciiTheme="minorHAnsi" w:hAnsiTheme="minorHAnsi"/>
          <w:sz w:val="24"/>
          <w:szCs w:val="24"/>
        </w:rPr>
      </w:pPr>
    </w:p>
    <w:p w:rsidR="00354697" w:rsidRPr="00E36C26" w:rsidRDefault="00F05DB3" w:rsidP="00F05DB3">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 xml:space="preserve">A nemzetközi exporttevékenység célkitűzése a Kárpát-medence hagyományos kultúrájának ismertebbé és elismertebbé tétele a magyar nyelvterületen kívül eső területeken. A néphagyomány gazdag és sokszínű világából elsőként - bár nem kizárólagosan - a zene került a tevékenység fókuszába, pályázat útján létrehoztunk például egy 13 zenekarból, formációból álló zenei portfóliót, és ezeket az előadókat ajánlottuk a külföldi megkeresések alkalmával. </w:t>
      </w:r>
    </w:p>
    <w:p w:rsidR="00581B63" w:rsidRDefault="00581B63" w:rsidP="00F05DB3">
      <w:pPr>
        <w:keepNext w:val="0"/>
        <w:widowControl w:val="0"/>
        <w:spacing w:after="0" w:line="240" w:lineRule="auto"/>
        <w:jc w:val="both"/>
        <w:rPr>
          <w:rFonts w:asciiTheme="minorHAnsi" w:hAnsiTheme="minorHAnsi"/>
          <w:sz w:val="24"/>
          <w:szCs w:val="24"/>
        </w:rPr>
      </w:pPr>
    </w:p>
    <w:p w:rsidR="00375C4D" w:rsidRPr="00E36C26" w:rsidRDefault="00375C4D" w:rsidP="00F05DB3">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 xml:space="preserve">2017 szeptemberétől minden hónapban látható az M5 műsorán </w:t>
      </w:r>
      <w:proofErr w:type="spellStart"/>
      <w:r w:rsidRPr="00E36C26">
        <w:rPr>
          <w:rFonts w:asciiTheme="minorHAnsi" w:hAnsiTheme="minorHAnsi"/>
          <w:sz w:val="24"/>
          <w:szCs w:val="24"/>
        </w:rPr>
        <w:t>Folkudvar</w:t>
      </w:r>
      <w:proofErr w:type="spellEnd"/>
      <w:r w:rsidRPr="00E36C26">
        <w:rPr>
          <w:rFonts w:asciiTheme="minorHAnsi" w:hAnsiTheme="minorHAnsi"/>
          <w:sz w:val="24"/>
          <w:szCs w:val="24"/>
        </w:rPr>
        <w:t xml:space="preserve"> néven a Hagyományok háza 26 perces magazinműsora, ahol nemcsak a határon belüli és kívüli rendezvényeinkről esik szó, hanem alkalom nyílik megmutatni a háttérmunkát, portrékat a táncházmozgalom jeles személyiségeiről.</w:t>
      </w:r>
    </w:p>
    <w:p w:rsidR="00581B63" w:rsidRDefault="00581B63" w:rsidP="00F05DB3">
      <w:pPr>
        <w:keepNext w:val="0"/>
        <w:widowControl w:val="0"/>
        <w:spacing w:after="0" w:line="240" w:lineRule="auto"/>
        <w:jc w:val="both"/>
        <w:rPr>
          <w:rFonts w:asciiTheme="minorHAnsi" w:hAnsiTheme="minorHAnsi"/>
          <w:sz w:val="24"/>
          <w:szCs w:val="24"/>
        </w:rPr>
      </w:pPr>
    </w:p>
    <w:p w:rsidR="00375C4D" w:rsidRPr="00E36C26" w:rsidRDefault="00375C4D" w:rsidP="00F05DB3">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Összességében nagyon eseménydús és sikeres év volt, az a kitartó munka, amellyel évről évre kicsit tudtuk emelni, javítani a Hagyományok Háza rendezvényeinek minőségét, számát, szerepét a 2017-es évben látványosan hozta meg a gyümölcsét.</w:t>
      </w:r>
    </w:p>
    <w:p w:rsidR="00354697" w:rsidRPr="00E36C26" w:rsidRDefault="00354697" w:rsidP="00816AB4">
      <w:pPr>
        <w:keepNext w:val="0"/>
        <w:widowControl w:val="0"/>
        <w:spacing w:after="0" w:line="240" w:lineRule="auto"/>
        <w:jc w:val="both"/>
        <w:rPr>
          <w:rFonts w:asciiTheme="minorHAnsi" w:hAnsiTheme="minorHAnsi"/>
          <w:sz w:val="24"/>
          <w:szCs w:val="24"/>
        </w:rPr>
      </w:pPr>
    </w:p>
    <w:p w:rsidR="00E641EC" w:rsidRDefault="00E641EC" w:rsidP="00E641EC">
      <w:pPr>
        <w:keepNext w:val="0"/>
        <w:widowControl w:val="0"/>
        <w:spacing w:after="0" w:line="240" w:lineRule="auto"/>
        <w:rPr>
          <w:rFonts w:asciiTheme="minorHAnsi" w:hAnsiTheme="minorHAnsi"/>
          <w:b/>
          <w:sz w:val="24"/>
          <w:szCs w:val="24"/>
        </w:rPr>
      </w:pPr>
    </w:p>
    <w:p w:rsidR="00E641EC" w:rsidRDefault="00E641EC" w:rsidP="00E641EC">
      <w:pPr>
        <w:keepNext w:val="0"/>
        <w:widowControl w:val="0"/>
        <w:spacing w:after="0" w:line="240" w:lineRule="auto"/>
        <w:rPr>
          <w:rFonts w:asciiTheme="minorHAnsi" w:hAnsiTheme="minorHAnsi"/>
          <w:b/>
          <w:sz w:val="24"/>
          <w:szCs w:val="24"/>
        </w:rPr>
      </w:pPr>
    </w:p>
    <w:p w:rsidR="00E641EC" w:rsidRDefault="00E641EC" w:rsidP="00E641EC">
      <w:pPr>
        <w:keepNext w:val="0"/>
        <w:widowControl w:val="0"/>
        <w:spacing w:after="0" w:line="240" w:lineRule="auto"/>
        <w:rPr>
          <w:rFonts w:asciiTheme="minorHAnsi" w:hAnsiTheme="minorHAnsi"/>
          <w:b/>
          <w:sz w:val="24"/>
          <w:szCs w:val="24"/>
        </w:rPr>
      </w:pPr>
    </w:p>
    <w:p w:rsidR="00C74AB6" w:rsidRDefault="00E641EC" w:rsidP="00E641EC">
      <w:pPr>
        <w:keepNext w:val="0"/>
        <w:widowControl w:val="0"/>
        <w:spacing w:after="0" w:line="240" w:lineRule="auto"/>
        <w:ind w:left="9204" w:firstLine="708"/>
        <w:rPr>
          <w:rFonts w:asciiTheme="minorHAnsi" w:hAnsiTheme="minorHAnsi"/>
          <w:b/>
          <w:sz w:val="24"/>
          <w:szCs w:val="24"/>
        </w:rPr>
      </w:pPr>
      <w:r>
        <w:rPr>
          <w:rFonts w:asciiTheme="minorHAnsi" w:hAnsiTheme="minorHAnsi"/>
          <w:b/>
          <w:sz w:val="24"/>
          <w:szCs w:val="24"/>
        </w:rPr>
        <w:t>Kelemen László</w:t>
      </w:r>
    </w:p>
    <w:p w:rsidR="00E641EC" w:rsidRDefault="00E641EC" w:rsidP="00E641EC">
      <w:pPr>
        <w:keepNext w:val="0"/>
        <w:widowControl w:val="0"/>
        <w:spacing w:after="0" w:line="240" w:lineRule="auto"/>
        <w:ind w:left="9912"/>
        <w:rPr>
          <w:rFonts w:asciiTheme="minorHAnsi" w:hAnsiTheme="minorHAnsi"/>
          <w:b/>
          <w:sz w:val="24"/>
          <w:szCs w:val="24"/>
        </w:rPr>
      </w:pPr>
      <w:r>
        <w:rPr>
          <w:rFonts w:asciiTheme="minorHAnsi" w:hAnsiTheme="minorHAnsi"/>
          <w:b/>
          <w:sz w:val="24"/>
          <w:szCs w:val="24"/>
        </w:rPr>
        <w:t xml:space="preserve">      főigazgató</w:t>
      </w:r>
    </w:p>
    <w:p w:rsidR="0015410C" w:rsidRPr="00E36C26" w:rsidRDefault="0015410C" w:rsidP="00816AB4">
      <w:pPr>
        <w:keepNext w:val="0"/>
        <w:widowControl w:val="0"/>
        <w:spacing w:after="0" w:line="240" w:lineRule="auto"/>
        <w:jc w:val="center"/>
        <w:rPr>
          <w:rFonts w:asciiTheme="minorHAnsi" w:hAnsiTheme="minorHAnsi"/>
          <w:b/>
          <w:sz w:val="24"/>
          <w:szCs w:val="24"/>
        </w:rPr>
      </w:pPr>
      <w:r w:rsidRPr="00E36C26">
        <w:rPr>
          <w:rFonts w:asciiTheme="minorHAnsi" w:hAnsiTheme="minorHAnsi"/>
          <w:b/>
          <w:sz w:val="24"/>
          <w:szCs w:val="24"/>
        </w:rPr>
        <w:lastRenderedPageBreak/>
        <w:t>Szakmai feladatok ismertetése</w:t>
      </w:r>
    </w:p>
    <w:p w:rsidR="0015410C" w:rsidRPr="00E36C26" w:rsidRDefault="0015410C" w:rsidP="00816AB4">
      <w:pPr>
        <w:keepNext w:val="0"/>
        <w:widowControl w:val="0"/>
        <w:spacing w:after="0" w:line="240" w:lineRule="auto"/>
        <w:rPr>
          <w:rFonts w:asciiTheme="minorHAnsi" w:eastAsia="Times New Roman" w:hAnsiTheme="minorHAnsi" w:cs="Times New Roman"/>
          <w:b/>
          <w:bCs/>
          <w:sz w:val="24"/>
          <w:szCs w:val="24"/>
        </w:rPr>
      </w:pPr>
    </w:p>
    <w:p w:rsidR="0015410C" w:rsidRPr="00E36C26" w:rsidRDefault="0015410C" w:rsidP="00816AB4">
      <w:pPr>
        <w:keepNext w:val="0"/>
        <w:widowControl w:val="0"/>
        <w:numPr>
          <w:ilvl w:val="0"/>
          <w:numId w:val="2"/>
        </w:numPr>
        <w:spacing w:after="0" w:line="240" w:lineRule="auto"/>
        <w:outlineLvl w:val="0"/>
        <w:rPr>
          <w:rFonts w:asciiTheme="minorHAnsi" w:eastAsia="Times New Roman" w:hAnsiTheme="minorHAnsi" w:cs="Times New Roman"/>
          <w:b/>
          <w:bCs/>
          <w:sz w:val="24"/>
          <w:szCs w:val="24"/>
        </w:rPr>
      </w:pPr>
      <w:r w:rsidRPr="00E36C26">
        <w:rPr>
          <w:rFonts w:asciiTheme="minorHAnsi" w:eastAsia="Times New Roman" w:hAnsiTheme="minorHAnsi" w:cs="Times New Roman"/>
          <w:b/>
          <w:bCs/>
          <w:sz w:val="24"/>
          <w:szCs w:val="24"/>
        </w:rPr>
        <w:t>Szakmai területek</w:t>
      </w:r>
    </w:p>
    <w:p w:rsidR="0015410C" w:rsidRPr="00E36C26" w:rsidRDefault="0015410C" w:rsidP="00D85259">
      <w:pPr>
        <w:keepNext w:val="0"/>
        <w:widowControl w:val="0"/>
        <w:numPr>
          <w:ilvl w:val="1"/>
          <w:numId w:val="37"/>
        </w:numPr>
        <w:spacing w:after="0" w:line="240" w:lineRule="auto"/>
        <w:ind w:left="851" w:hanging="567"/>
        <w:outlineLvl w:val="1"/>
        <w:rPr>
          <w:rFonts w:asciiTheme="minorHAnsi" w:eastAsia="Times New Roman" w:hAnsiTheme="minorHAnsi" w:cs="Times New Roman"/>
          <w:b/>
          <w:bCs/>
          <w:sz w:val="24"/>
          <w:szCs w:val="24"/>
        </w:rPr>
      </w:pPr>
      <w:bookmarkStart w:id="0" w:name="_Toc391448114"/>
      <w:r w:rsidRPr="00E36C26">
        <w:rPr>
          <w:rFonts w:asciiTheme="minorHAnsi" w:eastAsia="Times New Roman" w:hAnsiTheme="minorHAnsi" w:cs="Times New Roman"/>
          <w:b/>
          <w:bCs/>
          <w:sz w:val="24"/>
          <w:szCs w:val="24"/>
        </w:rPr>
        <w:t>Közösség- és társadalmi részvétel fejlesztése</w:t>
      </w:r>
      <w:bookmarkEnd w:id="0"/>
    </w:p>
    <w:p w:rsidR="00A1498D" w:rsidRPr="00E36C26" w:rsidRDefault="0015410C" w:rsidP="00D85259">
      <w:pPr>
        <w:keepNext w:val="0"/>
        <w:widowControl w:val="0"/>
        <w:numPr>
          <w:ilvl w:val="2"/>
          <w:numId w:val="37"/>
        </w:numPr>
        <w:spacing w:after="0" w:line="240" w:lineRule="auto"/>
        <w:ind w:left="1276" w:hanging="709"/>
        <w:contextualSpacing/>
        <w:outlineLvl w:val="2"/>
        <w:rPr>
          <w:rFonts w:asciiTheme="minorHAnsi" w:eastAsia="Times New Roman" w:hAnsiTheme="minorHAnsi" w:cs="Times New Roman"/>
          <w:b/>
          <w:bCs/>
          <w:i/>
          <w:sz w:val="24"/>
          <w:szCs w:val="24"/>
        </w:rPr>
      </w:pPr>
      <w:bookmarkStart w:id="1" w:name="_Toc391448115"/>
      <w:r w:rsidRPr="00E36C26">
        <w:rPr>
          <w:rFonts w:asciiTheme="minorHAnsi" w:eastAsia="Times New Roman" w:hAnsiTheme="minorHAnsi" w:cs="Times New Roman"/>
          <w:b/>
          <w:bCs/>
          <w:i/>
          <w:sz w:val="24"/>
          <w:szCs w:val="24"/>
        </w:rPr>
        <w:t>Közösségfejlesztés feltételrendszerének fejlesztése</w:t>
      </w:r>
      <w:bookmarkEnd w:id="1"/>
    </w:p>
    <w:p w:rsidR="00A1498D" w:rsidRPr="00E36C26" w:rsidRDefault="00A1498D" w:rsidP="00816AB4">
      <w:pPr>
        <w:pStyle w:val="Nincstrkz"/>
        <w:keepNext w:val="0"/>
        <w:widowControl w:val="0"/>
        <w:rPr>
          <w:rFonts w:asciiTheme="minorHAnsi" w:hAnsiTheme="minorHAnsi"/>
          <w:sz w:val="24"/>
          <w:szCs w:val="24"/>
        </w:rPr>
      </w:pPr>
    </w:p>
    <w:p w:rsidR="0015410C" w:rsidRPr="00E36C26" w:rsidRDefault="0015410C" w:rsidP="00D85259">
      <w:pPr>
        <w:keepNext w:val="0"/>
        <w:widowControl w:val="0"/>
        <w:numPr>
          <w:ilvl w:val="3"/>
          <w:numId w:val="37"/>
        </w:numPr>
        <w:spacing w:after="0" w:line="240" w:lineRule="auto"/>
        <w:ind w:left="1702" w:hanging="851"/>
        <w:contextualSpacing/>
        <w:outlineLvl w:val="3"/>
        <w:rPr>
          <w:rFonts w:asciiTheme="minorHAnsi" w:eastAsia="Times New Roman" w:hAnsiTheme="minorHAnsi" w:cs="Times New Roman"/>
          <w:bCs/>
          <w:iCs/>
          <w:sz w:val="24"/>
          <w:szCs w:val="24"/>
        </w:rPr>
      </w:pPr>
      <w:r w:rsidRPr="00E36C26">
        <w:rPr>
          <w:rFonts w:asciiTheme="minorHAnsi" w:eastAsia="Times New Roman" w:hAnsiTheme="minorHAnsi" w:cs="Times New Roman"/>
          <w:bCs/>
          <w:iCs/>
          <w:sz w:val="24"/>
          <w:szCs w:val="24"/>
        </w:rPr>
        <w:t xml:space="preserve">Közösségfejlesztés ágazatközi tartalmi és módszertani fejlesztése </w:t>
      </w:r>
    </w:p>
    <w:p w:rsidR="0015410C" w:rsidRPr="00E36C26" w:rsidRDefault="0015410C" w:rsidP="00D85259">
      <w:pPr>
        <w:keepNext w:val="0"/>
        <w:widowControl w:val="0"/>
        <w:numPr>
          <w:ilvl w:val="3"/>
          <w:numId w:val="37"/>
        </w:numPr>
        <w:spacing w:after="0" w:line="240" w:lineRule="auto"/>
        <w:ind w:left="1702" w:hanging="851"/>
        <w:contextualSpacing/>
        <w:outlineLvl w:val="3"/>
        <w:rPr>
          <w:rFonts w:asciiTheme="minorHAnsi" w:eastAsia="Times New Roman" w:hAnsiTheme="minorHAnsi" w:cs="Times New Roman"/>
          <w:bCs/>
          <w:iCs/>
          <w:sz w:val="24"/>
          <w:szCs w:val="24"/>
        </w:rPr>
      </w:pPr>
      <w:r w:rsidRPr="00E36C26">
        <w:rPr>
          <w:rFonts w:asciiTheme="minorHAnsi" w:eastAsia="Times New Roman" w:hAnsiTheme="minorHAnsi" w:cs="Times New Roman"/>
          <w:bCs/>
          <w:iCs/>
          <w:sz w:val="24"/>
          <w:szCs w:val="24"/>
        </w:rPr>
        <w:t>A tér, mint közösségszervező erő</w:t>
      </w:r>
    </w:p>
    <w:p w:rsidR="0015410C" w:rsidRPr="00E36C26" w:rsidRDefault="0015410C" w:rsidP="00D85259">
      <w:pPr>
        <w:keepNext w:val="0"/>
        <w:widowControl w:val="0"/>
        <w:numPr>
          <w:ilvl w:val="3"/>
          <w:numId w:val="37"/>
        </w:numPr>
        <w:spacing w:after="0" w:line="240" w:lineRule="auto"/>
        <w:ind w:left="1702" w:hanging="851"/>
        <w:contextualSpacing/>
        <w:outlineLvl w:val="3"/>
        <w:rPr>
          <w:rFonts w:asciiTheme="minorHAnsi" w:eastAsia="Times New Roman" w:hAnsiTheme="minorHAnsi" w:cs="Times New Roman"/>
          <w:bCs/>
          <w:iCs/>
          <w:sz w:val="24"/>
          <w:szCs w:val="24"/>
        </w:rPr>
      </w:pPr>
      <w:r w:rsidRPr="00E36C26">
        <w:rPr>
          <w:rFonts w:asciiTheme="minorHAnsi" w:eastAsia="Times New Roman" w:hAnsiTheme="minorHAnsi" w:cs="Times New Roman"/>
          <w:bCs/>
          <w:iCs/>
          <w:sz w:val="24"/>
          <w:szCs w:val="24"/>
        </w:rPr>
        <w:t>Közösségi tervezés</w:t>
      </w:r>
    </w:p>
    <w:p w:rsidR="0015410C" w:rsidRPr="00E36C26" w:rsidRDefault="0015410C" w:rsidP="00D85259">
      <w:pPr>
        <w:keepNext w:val="0"/>
        <w:widowControl w:val="0"/>
        <w:numPr>
          <w:ilvl w:val="2"/>
          <w:numId w:val="37"/>
        </w:numPr>
        <w:spacing w:after="0" w:line="240" w:lineRule="auto"/>
        <w:ind w:left="1276" w:hanging="709"/>
        <w:contextualSpacing/>
        <w:outlineLvl w:val="2"/>
        <w:rPr>
          <w:rFonts w:asciiTheme="minorHAnsi" w:eastAsia="Times New Roman" w:hAnsiTheme="minorHAnsi" w:cs="Times New Roman"/>
          <w:b/>
          <w:bCs/>
          <w:i/>
          <w:sz w:val="24"/>
          <w:szCs w:val="24"/>
        </w:rPr>
      </w:pPr>
      <w:bookmarkStart w:id="2" w:name="_Toc391448116"/>
      <w:r w:rsidRPr="00E36C26">
        <w:rPr>
          <w:rFonts w:asciiTheme="minorHAnsi" w:eastAsia="Times New Roman" w:hAnsiTheme="minorHAnsi" w:cs="Times New Roman"/>
          <w:b/>
          <w:bCs/>
          <w:i/>
          <w:sz w:val="24"/>
          <w:szCs w:val="24"/>
        </w:rPr>
        <w:t>Gyermek-, ifjúságfejlesztés</w:t>
      </w:r>
      <w:bookmarkEnd w:id="2"/>
    </w:p>
    <w:tbl>
      <w:tblPr>
        <w:tblStyle w:val="Rcsostblzat"/>
        <w:tblW w:w="13605" w:type="dxa"/>
        <w:tblInd w:w="250" w:type="dxa"/>
        <w:tblLayout w:type="fixed"/>
        <w:tblLook w:val="04A0" w:firstRow="1" w:lastRow="0" w:firstColumn="1" w:lastColumn="0" w:noHBand="0" w:noVBand="1"/>
      </w:tblPr>
      <w:tblGrid>
        <w:gridCol w:w="595"/>
        <w:gridCol w:w="1842"/>
        <w:gridCol w:w="913"/>
        <w:gridCol w:w="2930"/>
        <w:gridCol w:w="4395"/>
        <w:gridCol w:w="1465"/>
        <w:gridCol w:w="1465"/>
      </w:tblGrid>
      <w:tr w:rsidR="006A7C02" w:rsidRPr="00E36C26" w:rsidTr="006A7C02">
        <w:trPr>
          <w:trHeight w:val="891"/>
        </w:trPr>
        <w:tc>
          <w:tcPr>
            <w:tcW w:w="595"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6A7C02" w:rsidRPr="00E36C26" w:rsidRDefault="006A7C02" w:rsidP="006A7C02">
            <w:pPr>
              <w:keepNext w:val="0"/>
              <w:widowControl w:val="0"/>
              <w:spacing w:after="0" w:line="240" w:lineRule="auto"/>
              <w:ind w:right="113"/>
              <w:jc w:val="center"/>
              <w:rPr>
                <w:rFonts w:asciiTheme="minorHAnsi" w:hAnsiTheme="minorHAnsi" w:cs="Times New Roman"/>
              </w:rPr>
            </w:pPr>
            <w:bookmarkStart w:id="3" w:name="_Hlk513120760"/>
            <w:r w:rsidRPr="00E36C26">
              <w:rPr>
                <w:rFonts w:asciiTheme="minorHAnsi" w:hAnsiTheme="minorHAnsi" w:cs="Times New Roman"/>
              </w:rPr>
              <w:t>Feladat sorszám</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6A7C02" w:rsidRPr="00E36C26" w:rsidRDefault="006A7C02" w:rsidP="006A7C02">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w:t>
            </w:r>
            <w:r w:rsidRPr="00E36C26">
              <w:rPr>
                <w:rFonts w:asciiTheme="minorHAnsi" w:hAnsiTheme="minorHAnsi" w:cs="Times New Roman"/>
              </w:rPr>
              <w:br/>
              <w:t>megnevezése</w:t>
            </w:r>
          </w:p>
        </w:tc>
        <w:tc>
          <w:tcPr>
            <w:tcW w:w="913" w:type="dxa"/>
            <w:tcBorders>
              <w:top w:val="single" w:sz="4" w:space="0" w:color="auto"/>
              <w:left w:val="single" w:sz="4" w:space="0" w:color="auto"/>
              <w:bottom w:val="single" w:sz="4" w:space="0" w:color="auto"/>
              <w:right w:val="single" w:sz="4" w:space="0" w:color="auto"/>
            </w:tcBorders>
            <w:shd w:val="clear" w:color="auto" w:fill="auto"/>
            <w:hideMark/>
          </w:tcPr>
          <w:p w:rsidR="006A7C02" w:rsidRPr="00E36C26" w:rsidRDefault="006A7C02" w:rsidP="006A7C02">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 státusza</w:t>
            </w:r>
          </w:p>
        </w:tc>
        <w:tc>
          <w:tcPr>
            <w:tcW w:w="2930" w:type="dxa"/>
            <w:tcBorders>
              <w:top w:val="single" w:sz="4" w:space="0" w:color="auto"/>
              <w:left w:val="single" w:sz="4" w:space="0" w:color="auto"/>
              <w:bottom w:val="single" w:sz="4" w:space="0" w:color="auto"/>
              <w:right w:val="single" w:sz="4" w:space="0" w:color="auto"/>
            </w:tcBorders>
            <w:shd w:val="clear" w:color="auto" w:fill="auto"/>
            <w:hideMark/>
          </w:tcPr>
          <w:p w:rsidR="006A7C02" w:rsidRPr="00E36C26" w:rsidRDefault="006A7C02" w:rsidP="006A7C02">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Határidő, időtartam</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A7C02" w:rsidRPr="00E36C26" w:rsidRDefault="006A7C02" w:rsidP="006A7C02">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Eredmény (számszerűsíthető – ha releváns)</w:t>
            </w:r>
          </w:p>
        </w:tc>
        <w:tc>
          <w:tcPr>
            <w:tcW w:w="1465" w:type="dxa"/>
            <w:tcBorders>
              <w:top w:val="single" w:sz="4" w:space="0" w:color="auto"/>
              <w:left w:val="single" w:sz="4" w:space="0" w:color="auto"/>
              <w:bottom w:val="single" w:sz="4" w:space="0" w:color="auto"/>
              <w:right w:val="single" w:sz="4" w:space="0" w:color="auto"/>
            </w:tcBorders>
            <w:shd w:val="clear" w:color="auto" w:fill="auto"/>
            <w:hideMark/>
          </w:tcPr>
          <w:p w:rsidR="006A7C02" w:rsidRPr="00E36C26" w:rsidRDefault="006A7C02" w:rsidP="006A7C02">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Felelős szervezeti egység</w:t>
            </w:r>
          </w:p>
        </w:tc>
        <w:tc>
          <w:tcPr>
            <w:tcW w:w="1465" w:type="dxa"/>
            <w:tcBorders>
              <w:top w:val="single" w:sz="4" w:space="0" w:color="auto"/>
              <w:left w:val="single" w:sz="4" w:space="0" w:color="auto"/>
              <w:bottom w:val="single" w:sz="4" w:space="0" w:color="auto"/>
              <w:right w:val="single" w:sz="4" w:space="0" w:color="auto"/>
            </w:tcBorders>
            <w:shd w:val="clear" w:color="auto" w:fill="auto"/>
            <w:hideMark/>
          </w:tcPr>
          <w:p w:rsidR="006A7C02" w:rsidRPr="00E36C26" w:rsidRDefault="006A7C02" w:rsidP="006A7C02">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Kapcsolat-tartó</w:t>
            </w:r>
          </w:p>
        </w:tc>
      </w:tr>
    </w:tbl>
    <w:tbl>
      <w:tblPr>
        <w:tblW w:w="1360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992"/>
        <w:gridCol w:w="2835"/>
        <w:gridCol w:w="2268"/>
        <w:gridCol w:w="2126"/>
        <w:gridCol w:w="1418"/>
        <w:gridCol w:w="1559"/>
      </w:tblGrid>
      <w:tr w:rsidR="006A7C02" w:rsidRPr="00E36C26" w:rsidTr="006A7C02">
        <w:tc>
          <w:tcPr>
            <w:tcW w:w="567" w:type="dxa"/>
          </w:tcPr>
          <w:bookmarkEnd w:id="3"/>
          <w:p w:rsidR="006A7C02" w:rsidRPr="00E36C26" w:rsidRDefault="006A7C02" w:rsidP="006A7C02">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1</w:t>
            </w:r>
            <w:r>
              <w:rPr>
                <w:rFonts w:asciiTheme="minorHAnsi" w:hAnsiTheme="minorHAnsi"/>
                <w:sz w:val="24"/>
                <w:szCs w:val="24"/>
              </w:rPr>
              <w:t>.</w:t>
            </w:r>
          </w:p>
        </w:tc>
        <w:tc>
          <w:tcPr>
            <w:tcW w:w="1843" w:type="dxa"/>
          </w:tcPr>
          <w:p w:rsidR="006A7C02" w:rsidRPr="00E36C26" w:rsidRDefault="006A7C02" w:rsidP="006A7C02">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Találkozás a néphagyománnyal –Ismeretterjesztő interaktív program 7-14 éveseknek</w:t>
            </w:r>
          </w:p>
        </w:tc>
        <w:tc>
          <w:tcPr>
            <w:tcW w:w="992" w:type="dxa"/>
          </w:tcPr>
          <w:p w:rsidR="006A7C02" w:rsidRPr="00E36C26" w:rsidRDefault="006A7C02" w:rsidP="006A7C02">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 xml:space="preserve">b, c, g </w:t>
            </w:r>
          </w:p>
        </w:tc>
        <w:tc>
          <w:tcPr>
            <w:tcW w:w="2835" w:type="dxa"/>
          </w:tcPr>
          <w:p w:rsidR="006A7C02" w:rsidRPr="00E36C26" w:rsidRDefault="006A7C02" w:rsidP="006A7C02">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január 17. és december 15. között</w:t>
            </w:r>
          </w:p>
        </w:tc>
        <w:tc>
          <w:tcPr>
            <w:tcW w:w="2268" w:type="dxa"/>
          </w:tcPr>
          <w:p w:rsidR="006A7C02" w:rsidRPr="00E36C26" w:rsidRDefault="006A7C02" w:rsidP="006A7C02">
            <w:pPr>
              <w:keepNext w:val="0"/>
              <w:widowControl w:val="0"/>
              <w:spacing w:after="0" w:line="240" w:lineRule="auto"/>
              <w:jc w:val="both"/>
              <w:rPr>
                <w:rFonts w:asciiTheme="minorHAnsi" w:hAnsiTheme="minorHAnsi"/>
                <w:sz w:val="24"/>
                <w:szCs w:val="24"/>
              </w:rPr>
            </w:pPr>
            <w:r>
              <w:rPr>
                <w:rFonts w:asciiTheme="minorHAnsi" w:hAnsiTheme="minorHAnsi"/>
                <w:sz w:val="24"/>
                <w:szCs w:val="24"/>
              </w:rPr>
              <w:t>alkalom</w:t>
            </w:r>
          </w:p>
        </w:tc>
        <w:tc>
          <w:tcPr>
            <w:tcW w:w="2126" w:type="dxa"/>
          </w:tcPr>
          <w:p w:rsidR="006A7C02" w:rsidRPr="00E36C26" w:rsidRDefault="006A7C02" w:rsidP="006A7C02">
            <w:pPr>
              <w:keepNext w:val="0"/>
              <w:widowControl w:val="0"/>
              <w:spacing w:after="0" w:line="240" w:lineRule="auto"/>
              <w:jc w:val="both"/>
              <w:rPr>
                <w:rFonts w:asciiTheme="minorHAnsi" w:hAnsiTheme="minorHAnsi"/>
                <w:sz w:val="24"/>
                <w:szCs w:val="24"/>
              </w:rPr>
            </w:pPr>
            <w:r>
              <w:rPr>
                <w:rFonts w:asciiTheme="minorHAnsi" w:hAnsiTheme="minorHAnsi"/>
                <w:sz w:val="24"/>
                <w:szCs w:val="24"/>
              </w:rPr>
              <w:t>18</w:t>
            </w:r>
          </w:p>
        </w:tc>
        <w:tc>
          <w:tcPr>
            <w:tcW w:w="1418" w:type="dxa"/>
          </w:tcPr>
          <w:p w:rsidR="006A7C02" w:rsidRPr="00E36C26" w:rsidRDefault="006A7C02" w:rsidP="006A7C02">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 xml:space="preserve">MÁNE, NMM </w:t>
            </w:r>
            <w:r w:rsidRPr="00E36C26">
              <w:rPr>
                <w:rFonts w:asciiTheme="minorHAnsi" w:hAnsiTheme="minorHAnsi"/>
                <w:sz w:val="24"/>
                <w:szCs w:val="24"/>
                <w:lang w:eastAsia="hu-HU"/>
              </w:rPr>
              <w:t>Oktatási- és Közművelődési Osztály</w:t>
            </w:r>
          </w:p>
        </w:tc>
        <w:tc>
          <w:tcPr>
            <w:tcW w:w="1559" w:type="dxa"/>
          </w:tcPr>
          <w:p w:rsidR="006A7C02" w:rsidRPr="00E36C26" w:rsidRDefault="006A7C02" w:rsidP="006A7C02">
            <w:pPr>
              <w:keepNext w:val="0"/>
              <w:widowControl w:val="0"/>
              <w:spacing w:after="0" w:line="240" w:lineRule="auto"/>
              <w:jc w:val="both"/>
              <w:rPr>
                <w:rFonts w:asciiTheme="minorHAnsi" w:hAnsiTheme="minorHAnsi"/>
                <w:sz w:val="24"/>
                <w:szCs w:val="24"/>
              </w:rPr>
            </w:pPr>
            <w:r w:rsidRPr="006A7C02">
              <w:rPr>
                <w:rFonts w:asciiTheme="minorHAnsi" w:hAnsiTheme="minorHAnsi"/>
                <w:sz w:val="24"/>
                <w:szCs w:val="24"/>
              </w:rPr>
              <w:t>Mihályi Gábor, Németh Nóra</w:t>
            </w:r>
          </w:p>
        </w:tc>
      </w:tr>
    </w:tbl>
    <w:p w:rsidR="00E36C26" w:rsidRDefault="00E36C26" w:rsidP="00816AB4">
      <w:pPr>
        <w:keepNext w:val="0"/>
        <w:widowControl w:val="0"/>
        <w:spacing w:after="0" w:line="240" w:lineRule="auto"/>
        <w:jc w:val="both"/>
        <w:rPr>
          <w:rFonts w:asciiTheme="minorHAnsi" w:hAnsiTheme="minorHAnsi"/>
          <w:sz w:val="24"/>
          <w:szCs w:val="24"/>
        </w:rPr>
      </w:pPr>
    </w:p>
    <w:p w:rsidR="008E3DDB" w:rsidRPr="00E36C26" w:rsidRDefault="008E3DDB"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Programunkon a Kárpát-medence magyarságának folklórjával és kézműves hagyományaival ismerkednek meg a gyerekek. A délelőtt első felében a Magyar Állami Népi Együttes közreműködésével zenés-táncos barangolást teszünk. Az előadás után Fábián Éva mesemondó közreműködésével népmesét hallgatnak a gyerekek. A nap hátralévő részében gyakorlati foglalkozások következnek: nemezelés, rongybaba-készítés, tánc- és játéktanulás, ismerkedés a népi hangszerekkel.</w:t>
      </w:r>
    </w:p>
    <w:p w:rsidR="008E3DDB" w:rsidRPr="00E36C26" w:rsidRDefault="008E3DDB" w:rsidP="00816AB4">
      <w:pPr>
        <w:keepNext w:val="0"/>
        <w:widowControl w:val="0"/>
        <w:spacing w:after="0" w:line="240" w:lineRule="auto"/>
        <w:jc w:val="both"/>
        <w:rPr>
          <w:rFonts w:asciiTheme="minorHAnsi" w:hAnsiTheme="minorHAnsi"/>
          <w:bCs/>
          <w:sz w:val="24"/>
          <w:szCs w:val="24"/>
        </w:rPr>
      </w:pPr>
      <w:r w:rsidRPr="00E36C26">
        <w:rPr>
          <w:rFonts w:asciiTheme="minorHAnsi" w:hAnsiTheme="minorHAnsi"/>
          <w:sz w:val="24"/>
          <w:szCs w:val="24"/>
        </w:rPr>
        <w:t>Célunk továbbra is az, hogy saját kultúránkra, gyökereinkre irányítsuk a figyelmet. Az interaktív forma – a tapasztalatok szerint – közelebb hozza a gyerekekhez a táncokat, zenéket, viseleteket és a szokásokhoz kapcsolódó legfontosabb néprajzi ismereteket</w:t>
      </w:r>
      <w:r w:rsidRPr="00E36C26">
        <w:rPr>
          <w:rFonts w:asciiTheme="minorHAnsi" w:hAnsiTheme="minorHAnsi"/>
          <w:bCs/>
          <w:sz w:val="24"/>
          <w:szCs w:val="24"/>
        </w:rPr>
        <w:t>. Mindezek segítségével kinevelődhet egy olyan „új közönség”, mely nemcsak kedvelője, hanem értője is tradicionális kultúránknak.</w:t>
      </w:r>
    </w:p>
    <w:p w:rsidR="008E3DDB" w:rsidRPr="00E36C26" w:rsidRDefault="008E3DDB" w:rsidP="00816AB4">
      <w:pPr>
        <w:keepNext w:val="0"/>
        <w:widowControl w:val="0"/>
        <w:spacing w:after="0" w:line="240" w:lineRule="auto"/>
        <w:jc w:val="both"/>
        <w:rPr>
          <w:rFonts w:asciiTheme="minorHAnsi" w:hAnsiTheme="minorHAnsi"/>
          <w:bCs/>
          <w:sz w:val="24"/>
          <w:szCs w:val="24"/>
        </w:rPr>
      </w:pPr>
      <w:r w:rsidRPr="00E36C26">
        <w:rPr>
          <w:rFonts w:asciiTheme="minorHAnsi" w:hAnsiTheme="minorHAnsi"/>
          <w:bCs/>
          <w:sz w:val="24"/>
          <w:szCs w:val="24"/>
        </w:rPr>
        <w:t>A Hagyományok Háza székházának (Budai Vigadó) átépítése miatt a program helyszíne a HH Apor Péter utcai közösségi tere, illetve a Magyar Népi Iparművészeti Múzeum.</w:t>
      </w:r>
    </w:p>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lastRenderedPageBreak/>
        <w:t>A 12 éve nagy érdeklődésre számot tartó program folytatása, az elmúlt évek alatt állandósult előadásszámmal. Ünnepi alkalom lebonyolítása a Magyar Kultúra Napja alkalmából. 2013 novemberétől online fejtörő/kvíz kapcsolódik a programhoz, amely módszertani segítséget nyújt a pedagógusoknak, a helyes megfejtést beküldő gyerekek pedig családi jegyeket nyerhetnek előadásainkra. A tesztelés ideje alatt pozitív visszajelzéseket kaptunk, a kvízjátékot 2017-ben is folytat</w:t>
      </w:r>
      <w:r w:rsidR="001B1606">
        <w:rPr>
          <w:rFonts w:asciiTheme="minorHAnsi" w:hAnsiTheme="minorHAnsi"/>
          <w:sz w:val="24"/>
          <w:szCs w:val="24"/>
        </w:rPr>
        <w:t>t</w:t>
      </w:r>
      <w:r w:rsidRPr="00E36C26">
        <w:rPr>
          <w:rFonts w:asciiTheme="minorHAnsi" w:hAnsiTheme="minorHAnsi"/>
          <w:sz w:val="24"/>
          <w:szCs w:val="24"/>
        </w:rPr>
        <w:t>uk. A programon hospitálási lehetőséget biztosítunk tanfolyami hallgatóink részére.</w:t>
      </w:r>
    </w:p>
    <w:p w:rsidR="004A704B" w:rsidRPr="00E36C26" w:rsidRDefault="004A704B" w:rsidP="00816AB4">
      <w:pPr>
        <w:keepNext w:val="0"/>
        <w:widowControl w:val="0"/>
        <w:spacing w:after="0" w:line="240" w:lineRule="auto"/>
        <w:jc w:val="both"/>
        <w:rPr>
          <w:rFonts w:asciiTheme="minorHAnsi" w:hAnsiTheme="minorHAnsi" w:cs="Times New Roman"/>
          <w:sz w:val="24"/>
          <w:szCs w:val="24"/>
          <w:highlight w:val="green"/>
          <w:lang w:eastAsia="hu-HU"/>
        </w:rPr>
      </w:pPr>
    </w:p>
    <w:p w:rsidR="004A704B" w:rsidRPr="00E36C26" w:rsidRDefault="004A704B" w:rsidP="00816AB4">
      <w:pPr>
        <w:keepNext w:val="0"/>
        <w:widowControl w:val="0"/>
        <w:spacing w:after="0" w:line="240" w:lineRule="auto"/>
        <w:jc w:val="both"/>
        <w:rPr>
          <w:rFonts w:asciiTheme="minorHAnsi" w:hAnsiTheme="minorHAnsi" w:cs="Times New Roman"/>
          <w:sz w:val="24"/>
          <w:szCs w:val="24"/>
          <w:highlight w:val="green"/>
          <w:lang w:eastAsia="hu-HU"/>
        </w:rPr>
      </w:pPr>
    </w:p>
    <w:tbl>
      <w:tblPr>
        <w:tblStyle w:val="Rcsostblzat"/>
        <w:tblW w:w="13605" w:type="dxa"/>
        <w:tblInd w:w="250" w:type="dxa"/>
        <w:tblLayout w:type="fixed"/>
        <w:tblLook w:val="04A0" w:firstRow="1" w:lastRow="0" w:firstColumn="1" w:lastColumn="0" w:noHBand="0" w:noVBand="1"/>
      </w:tblPr>
      <w:tblGrid>
        <w:gridCol w:w="595"/>
        <w:gridCol w:w="1842"/>
        <w:gridCol w:w="913"/>
        <w:gridCol w:w="1465"/>
        <w:gridCol w:w="1465"/>
        <w:gridCol w:w="1465"/>
        <w:gridCol w:w="1465"/>
        <w:gridCol w:w="1465"/>
        <w:gridCol w:w="1465"/>
        <w:gridCol w:w="1465"/>
      </w:tblGrid>
      <w:tr w:rsidR="004A704B" w:rsidRPr="00E36C26" w:rsidTr="00E36C26">
        <w:trPr>
          <w:trHeight w:val="194"/>
        </w:trPr>
        <w:tc>
          <w:tcPr>
            <w:tcW w:w="59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4A704B" w:rsidRPr="00E36C26" w:rsidRDefault="004A704B" w:rsidP="00816AB4">
            <w:pPr>
              <w:keepNext w:val="0"/>
              <w:widowControl w:val="0"/>
              <w:spacing w:after="0" w:line="240" w:lineRule="auto"/>
              <w:ind w:right="113"/>
              <w:jc w:val="center"/>
              <w:rPr>
                <w:rFonts w:asciiTheme="minorHAnsi" w:hAnsiTheme="minorHAnsi" w:cs="Times New Roman"/>
              </w:rPr>
            </w:pPr>
            <w:bookmarkStart w:id="4" w:name="_Hlk513120507"/>
            <w:r w:rsidRPr="00E36C26">
              <w:rPr>
                <w:rFonts w:asciiTheme="minorHAnsi" w:hAnsiTheme="minorHAnsi" w:cs="Times New Roman"/>
              </w:rPr>
              <w:t>Feladat sorszám</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704B" w:rsidRPr="00E36C26" w:rsidRDefault="004A704B" w:rsidP="00816AB4">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w:t>
            </w:r>
            <w:r w:rsidRPr="00E36C26">
              <w:rPr>
                <w:rFonts w:asciiTheme="minorHAnsi" w:hAnsiTheme="minorHAnsi" w:cs="Times New Roman"/>
              </w:rPr>
              <w:br/>
              <w:t>megnevezése</w:t>
            </w:r>
          </w:p>
        </w:tc>
        <w:tc>
          <w:tcPr>
            <w:tcW w:w="9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704B" w:rsidRPr="00E36C26" w:rsidRDefault="004A704B" w:rsidP="00816AB4">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 státusza</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A704B" w:rsidRPr="00E36C26" w:rsidRDefault="004A704B" w:rsidP="00816AB4">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Határidő, időtartam</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hideMark/>
          </w:tcPr>
          <w:p w:rsidR="004A704B" w:rsidRPr="00E36C26" w:rsidRDefault="004A704B" w:rsidP="00816AB4">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704B" w:rsidRPr="00E36C26" w:rsidRDefault="004A704B" w:rsidP="00816AB4">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704B" w:rsidRPr="00E36C26" w:rsidRDefault="004A704B" w:rsidP="00816AB4">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Kapcsolat-tartó</w:t>
            </w:r>
          </w:p>
        </w:tc>
      </w:tr>
      <w:bookmarkEnd w:id="4"/>
      <w:tr w:rsidR="004A704B" w:rsidRPr="00E36C26" w:rsidTr="00E36C26">
        <w:trPr>
          <w:trHeight w:val="226"/>
        </w:trPr>
        <w:tc>
          <w:tcPr>
            <w:tcW w:w="5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A704B" w:rsidRPr="00E36C26" w:rsidRDefault="004A704B" w:rsidP="00816AB4">
            <w:pPr>
              <w:keepNext w:val="0"/>
              <w:spacing w:after="0" w:line="240" w:lineRule="auto"/>
              <w:rPr>
                <w:rFonts w:asciiTheme="minorHAnsi" w:hAnsiTheme="minorHAnsi"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A704B" w:rsidRPr="00E36C26" w:rsidRDefault="004A704B" w:rsidP="00816AB4">
            <w:pPr>
              <w:keepNext w:val="0"/>
              <w:spacing w:after="0" w:line="240" w:lineRule="auto"/>
              <w:rPr>
                <w:rFonts w:asciiTheme="minorHAnsi" w:hAnsiTheme="minorHAnsi" w:cs="Times New Roman"/>
                <w:sz w:val="22"/>
                <w:szCs w:val="22"/>
              </w:rPr>
            </w:pPr>
          </w:p>
        </w:tc>
        <w:tc>
          <w:tcPr>
            <w:tcW w:w="9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A704B" w:rsidRPr="00E36C26" w:rsidRDefault="004A704B" w:rsidP="00816AB4">
            <w:pPr>
              <w:keepNext w:val="0"/>
              <w:spacing w:after="0" w:line="240" w:lineRule="auto"/>
              <w:rPr>
                <w:rFonts w:asciiTheme="minorHAnsi" w:hAnsiTheme="minorHAnsi" w:cs="Times New Roman"/>
                <w:sz w:val="22"/>
                <w:szCs w:val="22"/>
              </w:rPr>
            </w:pP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704B" w:rsidRPr="00E36C26" w:rsidRDefault="004A704B" w:rsidP="00816AB4">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Munkaterv szerint</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704B" w:rsidRPr="00E36C26" w:rsidRDefault="004A704B" w:rsidP="00816AB4">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704B" w:rsidRPr="00E36C26" w:rsidRDefault="004A704B" w:rsidP="00816AB4">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Mértékegység</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A704B" w:rsidRPr="00E36C26" w:rsidRDefault="004A704B" w:rsidP="00816AB4">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Mennyiség</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A704B" w:rsidRPr="00E36C26" w:rsidRDefault="004A704B" w:rsidP="00816AB4">
            <w:pPr>
              <w:keepNext w:val="0"/>
              <w:spacing w:after="0" w:line="240" w:lineRule="auto"/>
              <w:rPr>
                <w:rFonts w:asciiTheme="minorHAnsi" w:hAnsiTheme="minorHAnsi" w:cs="Times New Roman"/>
                <w:sz w:val="22"/>
                <w:szCs w:val="22"/>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A704B" w:rsidRPr="00E36C26" w:rsidRDefault="004A704B" w:rsidP="00816AB4">
            <w:pPr>
              <w:keepNext w:val="0"/>
              <w:spacing w:after="0" w:line="240" w:lineRule="auto"/>
              <w:rPr>
                <w:rFonts w:asciiTheme="minorHAnsi" w:hAnsiTheme="minorHAnsi" w:cs="Times New Roman"/>
                <w:sz w:val="22"/>
                <w:szCs w:val="22"/>
              </w:rPr>
            </w:pPr>
          </w:p>
        </w:tc>
      </w:tr>
      <w:tr w:rsidR="004A704B" w:rsidRPr="00E36C26" w:rsidTr="00E36C26">
        <w:trPr>
          <w:trHeight w:val="149"/>
        </w:trPr>
        <w:tc>
          <w:tcPr>
            <w:tcW w:w="5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A704B" w:rsidRPr="00E36C26" w:rsidRDefault="004A704B" w:rsidP="00816AB4">
            <w:pPr>
              <w:keepNext w:val="0"/>
              <w:spacing w:after="0" w:line="240" w:lineRule="auto"/>
              <w:rPr>
                <w:rFonts w:asciiTheme="minorHAnsi" w:hAnsiTheme="minorHAnsi"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A704B" w:rsidRPr="00E36C26" w:rsidRDefault="004A704B" w:rsidP="00816AB4">
            <w:pPr>
              <w:keepNext w:val="0"/>
              <w:spacing w:after="0" w:line="240" w:lineRule="auto"/>
              <w:rPr>
                <w:rFonts w:asciiTheme="minorHAnsi" w:hAnsiTheme="minorHAnsi" w:cs="Times New Roman"/>
                <w:sz w:val="22"/>
                <w:szCs w:val="22"/>
              </w:rPr>
            </w:pPr>
          </w:p>
        </w:tc>
        <w:tc>
          <w:tcPr>
            <w:tcW w:w="9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A704B" w:rsidRPr="00E36C26" w:rsidRDefault="004A704B" w:rsidP="00816AB4">
            <w:pPr>
              <w:keepNext w:val="0"/>
              <w:spacing w:after="0" w:line="240" w:lineRule="auto"/>
              <w:rPr>
                <w:rFonts w:asciiTheme="minorHAnsi" w:hAnsiTheme="minorHAnsi" w:cs="Times New Roman"/>
                <w:sz w:val="22"/>
                <w:szCs w:val="22"/>
              </w:rPr>
            </w:pPr>
          </w:p>
        </w:tc>
        <w:tc>
          <w:tcPr>
            <w:tcW w:w="29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A704B" w:rsidRPr="00E36C26" w:rsidRDefault="004A704B" w:rsidP="00816AB4">
            <w:pPr>
              <w:keepNext w:val="0"/>
              <w:spacing w:after="0" w:line="240" w:lineRule="auto"/>
              <w:rPr>
                <w:rFonts w:asciiTheme="minorHAnsi" w:hAnsiTheme="minorHAnsi" w:cs="Times New Roman"/>
                <w:sz w:val="22"/>
                <w:szCs w:val="22"/>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A704B" w:rsidRPr="00E36C26" w:rsidRDefault="004A704B" w:rsidP="00816AB4">
            <w:pPr>
              <w:keepNext w:val="0"/>
              <w:spacing w:after="0" w:line="240" w:lineRule="auto"/>
              <w:rPr>
                <w:rFonts w:asciiTheme="minorHAnsi" w:hAnsiTheme="minorHAnsi" w:cs="Times New Roman"/>
                <w:sz w:val="22"/>
                <w:szCs w:val="22"/>
              </w:rPr>
            </w:pPr>
          </w:p>
        </w:tc>
        <w:tc>
          <w:tcPr>
            <w:tcW w:w="4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A704B" w:rsidRPr="00E36C26" w:rsidRDefault="004A704B" w:rsidP="00816AB4">
            <w:pPr>
              <w:keepNext w:val="0"/>
              <w:spacing w:after="0" w:line="240" w:lineRule="auto"/>
              <w:rPr>
                <w:rFonts w:asciiTheme="minorHAnsi" w:hAnsiTheme="minorHAnsi" w:cs="Times New Roman"/>
                <w:sz w:val="22"/>
                <w:szCs w:val="22"/>
              </w:rPr>
            </w:pPr>
          </w:p>
        </w:tc>
        <w:tc>
          <w:tcPr>
            <w:tcW w:w="1465" w:type="dxa"/>
            <w:tcBorders>
              <w:top w:val="single" w:sz="4" w:space="0" w:color="auto"/>
              <w:left w:val="single" w:sz="4" w:space="0" w:color="auto"/>
              <w:bottom w:val="single" w:sz="4" w:space="0" w:color="auto"/>
              <w:right w:val="single" w:sz="4" w:space="0" w:color="auto"/>
            </w:tcBorders>
            <w:shd w:val="clear" w:color="auto" w:fill="auto"/>
            <w:hideMark/>
          </w:tcPr>
          <w:p w:rsidR="004A704B" w:rsidRPr="00E36C26" w:rsidRDefault="004A704B" w:rsidP="00816AB4">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Munkaterv szerint</w:t>
            </w:r>
          </w:p>
        </w:tc>
        <w:tc>
          <w:tcPr>
            <w:tcW w:w="1465" w:type="dxa"/>
            <w:tcBorders>
              <w:top w:val="single" w:sz="4" w:space="0" w:color="auto"/>
              <w:left w:val="single" w:sz="4" w:space="0" w:color="auto"/>
              <w:bottom w:val="single" w:sz="4" w:space="0" w:color="auto"/>
              <w:right w:val="single" w:sz="4" w:space="0" w:color="auto"/>
            </w:tcBorders>
            <w:shd w:val="clear" w:color="auto" w:fill="auto"/>
            <w:hideMark/>
          </w:tcPr>
          <w:p w:rsidR="004A704B" w:rsidRPr="00E36C26" w:rsidRDefault="004A704B" w:rsidP="00816AB4">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Megvalósult / Várható</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A704B" w:rsidRPr="00E36C26" w:rsidRDefault="004A704B" w:rsidP="00816AB4">
            <w:pPr>
              <w:keepNext w:val="0"/>
              <w:spacing w:after="0" w:line="240" w:lineRule="auto"/>
              <w:rPr>
                <w:rFonts w:asciiTheme="minorHAnsi" w:hAnsiTheme="minorHAnsi" w:cs="Times New Roman"/>
                <w:sz w:val="22"/>
                <w:szCs w:val="22"/>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A704B" w:rsidRPr="00E36C26" w:rsidRDefault="004A704B" w:rsidP="00816AB4">
            <w:pPr>
              <w:keepNext w:val="0"/>
              <w:spacing w:after="0" w:line="240" w:lineRule="auto"/>
              <w:rPr>
                <w:rFonts w:asciiTheme="minorHAnsi" w:hAnsiTheme="minorHAnsi" w:cs="Times New Roman"/>
                <w:sz w:val="22"/>
                <w:szCs w:val="22"/>
              </w:rPr>
            </w:pPr>
          </w:p>
        </w:tc>
      </w:tr>
      <w:tr w:rsidR="004A704B" w:rsidRPr="00E36C26" w:rsidTr="00E36C26">
        <w:trPr>
          <w:trHeight w:val="502"/>
        </w:trPr>
        <w:tc>
          <w:tcPr>
            <w:tcW w:w="596" w:type="dxa"/>
            <w:tcBorders>
              <w:top w:val="single" w:sz="4" w:space="0" w:color="auto"/>
              <w:left w:val="single" w:sz="4" w:space="0" w:color="auto"/>
              <w:bottom w:val="single" w:sz="4" w:space="0" w:color="auto"/>
              <w:right w:val="single" w:sz="4" w:space="0" w:color="auto"/>
            </w:tcBorders>
            <w:shd w:val="clear" w:color="auto" w:fill="auto"/>
          </w:tcPr>
          <w:p w:rsidR="004A704B" w:rsidRPr="00E36C26" w:rsidRDefault="00102296" w:rsidP="00816AB4">
            <w:pPr>
              <w:keepNext w:val="0"/>
              <w:widowControl w:val="0"/>
              <w:spacing w:after="0" w:line="240" w:lineRule="auto"/>
              <w:rPr>
                <w:rFonts w:asciiTheme="minorHAnsi" w:hAnsiTheme="minorHAnsi" w:cs="Times New Roman"/>
                <w:sz w:val="24"/>
                <w:szCs w:val="24"/>
                <w:lang w:eastAsia="hu-HU"/>
              </w:rPr>
            </w:pPr>
            <w:r w:rsidRPr="00E36C26">
              <w:rPr>
                <w:rFonts w:asciiTheme="minorHAnsi" w:hAnsiTheme="minorHAnsi" w:cs="Times New Roman"/>
                <w:sz w:val="24"/>
                <w:szCs w:val="24"/>
                <w:lang w:eastAsia="hu-HU"/>
              </w:rPr>
              <w:t>2</w:t>
            </w:r>
            <w:r w:rsidR="004A704B" w:rsidRPr="00E36C26">
              <w:rPr>
                <w:rFonts w:asciiTheme="minorHAnsi" w:hAnsiTheme="minorHAnsi" w:cs="Times New Roman"/>
                <w:sz w:val="24"/>
                <w:szCs w:val="24"/>
                <w:lang w:eastAsia="hu-HU"/>
              </w:rPr>
              <w:t>.</w:t>
            </w:r>
          </w:p>
          <w:p w:rsidR="004A704B" w:rsidRPr="00E36C26" w:rsidRDefault="004A704B" w:rsidP="00816AB4">
            <w:pPr>
              <w:keepNext w:val="0"/>
              <w:widowControl w:val="0"/>
              <w:spacing w:after="0" w:line="240" w:lineRule="auto"/>
              <w:ind w:right="-106"/>
              <w:rPr>
                <w:rFonts w:asciiTheme="minorHAnsi" w:hAnsiTheme="minorHAnsi"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A704B" w:rsidRPr="00E36C26" w:rsidRDefault="004A704B" w:rsidP="00816AB4">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lang w:eastAsia="hu-HU"/>
              </w:rPr>
              <w:t>Eltáncolt Mesék sorozat</w:t>
            </w:r>
          </w:p>
        </w:tc>
        <w:tc>
          <w:tcPr>
            <w:tcW w:w="914" w:type="dxa"/>
            <w:tcBorders>
              <w:top w:val="single" w:sz="4" w:space="0" w:color="auto"/>
              <w:left w:val="single" w:sz="4" w:space="0" w:color="auto"/>
              <w:bottom w:val="single" w:sz="4" w:space="0" w:color="auto"/>
              <w:right w:val="single" w:sz="4" w:space="0" w:color="auto"/>
            </w:tcBorders>
            <w:shd w:val="clear" w:color="auto" w:fill="auto"/>
            <w:hideMark/>
          </w:tcPr>
          <w:p w:rsidR="004A704B" w:rsidRPr="00E36C26" w:rsidRDefault="004A704B" w:rsidP="00816AB4">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lang w:eastAsia="hu-HU"/>
              </w:rPr>
              <w:t>Meg-való</w:t>
            </w:r>
            <w:r w:rsidRPr="00E36C26">
              <w:rPr>
                <w:rFonts w:asciiTheme="minorHAnsi" w:hAnsiTheme="minorHAnsi" w:cs="Times New Roman"/>
                <w:sz w:val="24"/>
                <w:szCs w:val="24"/>
                <w:lang w:eastAsia="hu-HU"/>
              </w:rPr>
              <w:softHyphen/>
              <w:t>sult</w:t>
            </w:r>
          </w:p>
        </w:tc>
        <w:tc>
          <w:tcPr>
            <w:tcW w:w="1465" w:type="dxa"/>
            <w:tcBorders>
              <w:top w:val="single" w:sz="4" w:space="0" w:color="auto"/>
              <w:left w:val="single" w:sz="4" w:space="0" w:color="auto"/>
              <w:bottom w:val="single" w:sz="4" w:space="0" w:color="auto"/>
              <w:right w:val="single" w:sz="4" w:space="0" w:color="auto"/>
            </w:tcBorders>
            <w:shd w:val="clear" w:color="auto" w:fill="auto"/>
            <w:hideMark/>
          </w:tcPr>
          <w:p w:rsidR="004A704B" w:rsidRPr="00E36C26" w:rsidRDefault="004A704B" w:rsidP="00816AB4">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lang w:eastAsia="hu-HU"/>
              </w:rPr>
              <w:t>január 1.-december 31.</w:t>
            </w:r>
          </w:p>
        </w:tc>
        <w:tc>
          <w:tcPr>
            <w:tcW w:w="1465" w:type="dxa"/>
            <w:tcBorders>
              <w:top w:val="single" w:sz="4" w:space="0" w:color="auto"/>
              <w:left w:val="single" w:sz="4" w:space="0" w:color="auto"/>
              <w:bottom w:val="single" w:sz="4" w:space="0" w:color="auto"/>
              <w:right w:val="single" w:sz="4" w:space="0" w:color="auto"/>
            </w:tcBorders>
            <w:shd w:val="clear" w:color="auto" w:fill="auto"/>
            <w:hideMark/>
          </w:tcPr>
          <w:p w:rsidR="004A704B" w:rsidRPr="00E36C26" w:rsidRDefault="005D53B9" w:rsidP="00816AB4">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lang w:eastAsia="hu-HU"/>
              </w:rPr>
              <w:t>m</w:t>
            </w:r>
            <w:r w:rsidR="004A704B" w:rsidRPr="00E36C26">
              <w:rPr>
                <w:rFonts w:asciiTheme="minorHAnsi" w:hAnsiTheme="minorHAnsi" w:cs="Times New Roman"/>
                <w:sz w:val="24"/>
                <w:szCs w:val="24"/>
                <w:lang w:eastAsia="hu-HU"/>
              </w:rPr>
              <w:t>árcius 25.- május</w:t>
            </w:r>
            <w:r w:rsidR="00D22AC6" w:rsidRPr="00E36C26">
              <w:rPr>
                <w:rFonts w:asciiTheme="minorHAnsi" w:hAnsiTheme="minorHAnsi" w:cs="Times New Roman"/>
                <w:sz w:val="24"/>
                <w:szCs w:val="24"/>
                <w:lang w:eastAsia="hu-HU"/>
              </w:rPr>
              <w:t xml:space="preserve"> </w:t>
            </w:r>
            <w:r w:rsidR="004A704B" w:rsidRPr="00E36C26">
              <w:rPr>
                <w:rFonts w:asciiTheme="minorHAnsi" w:hAnsiTheme="minorHAnsi" w:cs="Times New Roman"/>
                <w:sz w:val="24"/>
                <w:szCs w:val="24"/>
                <w:lang w:eastAsia="hu-HU"/>
              </w:rPr>
              <w:t>6.</w:t>
            </w:r>
          </w:p>
        </w:tc>
        <w:tc>
          <w:tcPr>
            <w:tcW w:w="1465" w:type="dxa"/>
            <w:tcBorders>
              <w:top w:val="single" w:sz="4" w:space="0" w:color="auto"/>
              <w:left w:val="single" w:sz="4" w:space="0" w:color="auto"/>
              <w:bottom w:val="single" w:sz="4" w:space="0" w:color="auto"/>
              <w:right w:val="single" w:sz="4" w:space="0" w:color="auto"/>
            </w:tcBorders>
            <w:shd w:val="clear" w:color="auto" w:fill="auto"/>
            <w:hideMark/>
          </w:tcPr>
          <w:p w:rsidR="004A704B" w:rsidRPr="00E36C26" w:rsidRDefault="004A704B" w:rsidP="00816AB4">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lang w:eastAsia="hu-HU"/>
              </w:rPr>
              <w:t>Alkalom</w:t>
            </w:r>
          </w:p>
        </w:tc>
        <w:tc>
          <w:tcPr>
            <w:tcW w:w="1465" w:type="dxa"/>
            <w:tcBorders>
              <w:top w:val="single" w:sz="4" w:space="0" w:color="auto"/>
              <w:left w:val="single" w:sz="4" w:space="0" w:color="auto"/>
              <w:bottom w:val="single" w:sz="4" w:space="0" w:color="auto"/>
              <w:right w:val="single" w:sz="4" w:space="0" w:color="auto"/>
            </w:tcBorders>
            <w:shd w:val="clear" w:color="auto" w:fill="auto"/>
            <w:hideMark/>
          </w:tcPr>
          <w:p w:rsidR="004A704B" w:rsidRPr="00E36C26" w:rsidRDefault="004A704B" w:rsidP="00816AB4">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lang w:eastAsia="hu-HU"/>
              </w:rPr>
              <w:t>4</w:t>
            </w:r>
          </w:p>
        </w:tc>
        <w:tc>
          <w:tcPr>
            <w:tcW w:w="1465" w:type="dxa"/>
            <w:tcBorders>
              <w:top w:val="single" w:sz="4" w:space="0" w:color="auto"/>
              <w:left w:val="single" w:sz="4" w:space="0" w:color="auto"/>
              <w:bottom w:val="single" w:sz="4" w:space="0" w:color="auto"/>
              <w:right w:val="single" w:sz="4" w:space="0" w:color="auto"/>
            </w:tcBorders>
            <w:shd w:val="clear" w:color="auto" w:fill="auto"/>
            <w:hideMark/>
          </w:tcPr>
          <w:p w:rsidR="004A704B" w:rsidRPr="00E36C26" w:rsidRDefault="004A704B" w:rsidP="00816AB4">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lang w:eastAsia="hu-HU"/>
              </w:rPr>
              <w:t>2</w:t>
            </w:r>
          </w:p>
        </w:tc>
        <w:tc>
          <w:tcPr>
            <w:tcW w:w="1465" w:type="dxa"/>
            <w:tcBorders>
              <w:top w:val="single" w:sz="4" w:space="0" w:color="auto"/>
              <w:left w:val="single" w:sz="4" w:space="0" w:color="auto"/>
              <w:bottom w:val="single" w:sz="4" w:space="0" w:color="auto"/>
              <w:right w:val="single" w:sz="4" w:space="0" w:color="auto"/>
            </w:tcBorders>
            <w:shd w:val="clear" w:color="auto" w:fill="auto"/>
            <w:hideMark/>
          </w:tcPr>
          <w:p w:rsidR="004A704B" w:rsidRPr="00E36C26" w:rsidRDefault="004A704B" w:rsidP="00816AB4">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lang w:eastAsia="hu-HU"/>
              </w:rPr>
              <w:t>SZKFO</w:t>
            </w:r>
          </w:p>
        </w:tc>
        <w:tc>
          <w:tcPr>
            <w:tcW w:w="1465" w:type="dxa"/>
            <w:tcBorders>
              <w:top w:val="single" w:sz="4" w:space="0" w:color="auto"/>
              <w:left w:val="single" w:sz="4" w:space="0" w:color="auto"/>
              <w:bottom w:val="single" w:sz="4" w:space="0" w:color="auto"/>
              <w:right w:val="single" w:sz="4" w:space="0" w:color="auto"/>
            </w:tcBorders>
            <w:shd w:val="clear" w:color="auto" w:fill="auto"/>
            <w:hideMark/>
          </w:tcPr>
          <w:p w:rsidR="004A704B" w:rsidRPr="00E36C26" w:rsidRDefault="004A704B" w:rsidP="00816AB4">
            <w:pPr>
              <w:keepNext w:val="0"/>
              <w:widowControl w:val="0"/>
              <w:spacing w:after="0" w:line="240" w:lineRule="auto"/>
              <w:rPr>
                <w:rFonts w:asciiTheme="minorHAnsi" w:hAnsiTheme="minorHAnsi" w:cs="Times New Roman"/>
                <w:sz w:val="24"/>
                <w:szCs w:val="24"/>
              </w:rPr>
            </w:pPr>
            <w:proofErr w:type="spellStart"/>
            <w:r w:rsidRPr="00E36C26">
              <w:rPr>
                <w:rFonts w:asciiTheme="minorHAnsi" w:hAnsiTheme="minorHAnsi" w:cs="Times New Roman"/>
                <w:sz w:val="24"/>
                <w:szCs w:val="24"/>
                <w:lang w:eastAsia="hu-HU"/>
              </w:rPr>
              <w:t>Hutura</w:t>
            </w:r>
            <w:proofErr w:type="spellEnd"/>
            <w:r w:rsidRPr="00E36C26">
              <w:rPr>
                <w:rFonts w:asciiTheme="minorHAnsi" w:hAnsiTheme="minorHAnsi" w:cs="Times New Roman"/>
                <w:sz w:val="24"/>
                <w:szCs w:val="24"/>
                <w:lang w:eastAsia="hu-HU"/>
              </w:rPr>
              <w:t xml:space="preserve"> Beáta</w:t>
            </w:r>
          </w:p>
        </w:tc>
      </w:tr>
    </w:tbl>
    <w:p w:rsidR="00E36C26" w:rsidRPr="00E36C26" w:rsidRDefault="00E36C26" w:rsidP="00816AB4">
      <w:pPr>
        <w:keepNext w:val="0"/>
        <w:widowControl w:val="0"/>
        <w:spacing w:after="0" w:line="240" w:lineRule="auto"/>
        <w:jc w:val="both"/>
        <w:rPr>
          <w:rFonts w:asciiTheme="minorHAnsi" w:hAnsiTheme="minorHAnsi" w:cs="Times New Roman"/>
          <w:sz w:val="24"/>
          <w:szCs w:val="24"/>
          <w:lang w:eastAsia="hu-HU"/>
        </w:rPr>
      </w:pPr>
    </w:p>
    <w:p w:rsidR="004A704B" w:rsidRPr="00E36C26" w:rsidRDefault="004A704B" w:rsidP="00816AB4">
      <w:pPr>
        <w:keepNext w:val="0"/>
        <w:widowControl w:val="0"/>
        <w:spacing w:after="0" w:line="240" w:lineRule="auto"/>
        <w:jc w:val="both"/>
        <w:rPr>
          <w:rFonts w:asciiTheme="minorHAnsi" w:hAnsiTheme="minorHAnsi" w:cs="Times New Roman"/>
          <w:sz w:val="24"/>
          <w:szCs w:val="24"/>
          <w:lang w:eastAsia="hu-HU"/>
        </w:rPr>
      </w:pPr>
      <w:r w:rsidRPr="00E36C26">
        <w:rPr>
          <w:rFonts w:asciiTheme="minorHAnsi" w:hAnsiTheme="minorHAnsi" w:cs="Times New Roman"/>
          <w:sz w:val="24"/>
          <w:szCs w:val="24"/>
          <w:lang w:eastAsia="hu-HU"/>
        </w:rPr>
        <w:t xml:space="preserve">A családokat megcélzó sorozatunk keretében a szombat délelőtti táncos, mesés előadások után a témához kötődő tánc- és kézműves-foglalkozáson </w:t>
      </w:r>
      <w:proofErr w:type="spellStart"/>
      <w:r w:rsidRPr="00E36C26">
        <w:rPr>
          <w:rFonts w:asciiTheme="minorHAnsi" w:hAnsiTheme="minorHAnsi" w:cs="Times New Roman"/>
          <w:sz w:val="24"/>
          <w:szCs w:val="24"/>
          <w:lang w:eastAsia="hu-HU"/>
        </w:rPr>
        <w:t>vehet</w:t>
      </w:r>
      <w:r w:rsidR="005D53B9" w:rsidRPr="00E36C26">
        <w:rPr>
          <w:rFonts w:asciiTheme="minorHAnsi" w:hAnsiTheme="minorHAnsi" w:cs="Times New Roman"/>
          <w:sz w:val="24"/>
          <w:szCs w:val="24"/>
          <w:lang w:eastAsia="hu-HU"/>
        </w:rPr>
        <w:t>t</w:t>
      </w:r>
      <w:r w:rsidRPr="00E36C26">
        <w:rPr>
          <w:rFonts w:asciiTheme="minorHAnsi" w:hAnsiTheme="minorHAnsi" w:cs="Times New Roman"/>
          <w:sz w:val="24"/>
          <w:szCs w:val="24"/>
          <w:lang w:eastAsia="hu-HU"/>
        </w:rPr>
        <w:t>ek</w:t>
      </w:r>
      <w:proofErr w:type="spellEnd"/>
      <w:r w:rsidRPr="00E36C26">
        <w:rPr>
          <w:rFonts w:asciiTheme="minorHAnsi" w:hAnsiTheme="minorHAnsi" w:cs="Times New Roman"/>
          <w:sz w:val="24"/>
          <w:szCs w:val="24"/>
          <w:lang w:eastAsia="hu-HU"/>
        </w:rPr>
        <w:t xml:space="preserve"> részt az érdeklődő gyerekek és hozzátartozóik. A programsorozat célja a Kárpát-medencei néphagyomány megismertetése a gyerekekkel, valamint a népi kultúrához kapcsolódó programokon keresztül történő tanulási és szórakozási lehetőség megteremtése családok részére. Az előadás-sorozatba rendszeresen hívjuk határon túli hivatásos táncegyüttesek gyerekelőadásait is. A Budai Vigadó felújítása miatt a határon túli együttesek produkcióinak a sorozatba való meghívását szüneteltettük</w:t>
      </w:r>
      <w:r w:rsidR="005D53B9" w:rsidRPr="00E36C26">
        <w:rPr>
          <w:rFonts w:asciiTheme="minorHAnsi" w:hAnsiTheme="minorHAnsi" w:cs="Times New Roman"/>
          <w:sz w:val="24"/>
          <w:szCs w:val="24"/>
          <w:lang w:eastAsia="hu-HU"/>
        </w:rPr>
        <w:t xml:space="preserve">, továbbá </w:t>
      </w:r>
      <w:r w:rsidRPr="00E36C26">
        <w:rPr>
          <w:rFonts w:asciiTheme="minorHAnsi" w:hAnsiTheme="minorHAnsi" w:cs="Times New Roman"/>
          <w:sz w:val="24"/>
          <w:szCs w:val="24"/>
          <w:lang w:eastAsia="hu-HU"/>
        </w:rPr>
        <w:t xml:space="preserve">az itthoni együttesek nagyobb előadásainak </w:t>
      </w:r>
      <w:r w:rsidR="005D53B9" w:rsidRPr="00E36C26">
        <w:rPr>
          <w:rFonts w:asciiTheme="minorHAnsi" w:hAnsiTheme="minorHAnsi" w:cs="Times New Roman"/>
          <w:sz w:val="24"/>
          <w:szCs w:val="24"/>
          <w:lang w:eastAsia="hu-HU"/>
        </w:rPr>
        <w:t>s</w:t>
      </w:r>
      <w:r w:rsidRPr="00E36C26">
        <w:rPr>
          <w:rFonts w:asciiTheme="minorHAnsi" w:hAnsiTheme="minorHAnsi" w:cs="Times New Roman"/>
          <w:sz w:val="24"/>
          <w:szCs w:val="24"/>
          <w:lang w:eastAsia="hu-HU"/>
        </w:rPr>
        <w:t>em felelt meg az alternatív helyszín, így a tavaszi félév tapasztalataiból következtetve a székházunkba való visszaköltözésig szüneteltet</w:t>
      </w:r>
      <w:r w:rsidR="005D53B9" w:rsidRPr="00E36C26">
        <w:rPr>
          <w:rFonts w:asciiTheme="minorHAnsi" w:hAnsiTheme="minorHAnsi" w:cs="Times New Roman"/>
          <w:sz w:val="24"/>
          <w:szCs w:val="24"/>
          <w:lang w:eastAsia="hu-HU"/>
        </w:rPr>
        <w:t>j</w:t>
      </w:r>
      <w:r w:rsidRPr="00E36C26">
        <w:rPr>
          <w:rFonts w:asciiTheme="minorHAnsi" w:hAnsiTheme="minorHAnsi" w:cs="Times New Roman"/>
          <w:sz w:val="24"/>
          <w:szCs w:val="24"/>
          <w:lang w:eastAsia="hu-HU"/>
        </w:rPr>
        <w:t>ük a sorozatot. A székhelyünk elfoglalása után tervezzük a határon túli előadások visszavezetését is a programsorozatba. 2017-ben 2 előadás valósult m</w:t>
      </w:r>
      <w:r w:rsidR="005B7DD6" w:rsidRPr="00E36C26">
        <w:rPr>
          <w:rFonts w:asciiTheme="minorHAnsi" w:hAnsiTheme="minorHAnsi" w:cs="Times New Roman"/>
          <w:sz w:val="24"/>
          <w:szCs w:val="24"/>
          <w:lang w:eastAsia="hu-HU"/>
        </w:rPr>
        <w:t>eg az előadásokat a Fonó Budai Z</w:t>
      </w:r>
      <w:r w:rsidRPr="00E36C26">
        <w:rPr>
          <w:rFonts w:asciiTheme="minorHAnsi" w:hAnsiTheme="minorHAnsi" w:cs="Times New Roman"/>
          <w:sz w:val="24"/>
          <w:szCs w:val="24"/>
          <w:lang w:eastAsia="hu-HU"/>
        </w:rPr>
        <w:t>eneházban tartottuk meg.</w:t>
      </w:r>
    </w:p>
    <w:p w:rsidR="004A704B" w:rsidRPr="00E36C26" w:rsidRDefault="004A704B" w:rsidP="00AA2EEB">
      <w:pPr>
        <w:pStyle w:val="Listaszerbekezds"/>
        <w:keepNext w:val="0"/>
        <w:widowControl w:val="0"/>
        <w:numPr>
          <w:ilvl w:val="0"/>
          <w:numId w:val="12"/>
        </w:numPr>
        <w:spacing w:after="0" w:line="240" w:lineRule="auto"/>
        <w:ind w:left="426"/>
        <w:jc w:val="both"/>
        <w:rPr>
          <w:rFonts w:asciiTheme="minorHAnsi" w:hAnsiTheme="minorHAnsi" w:cs="Times New Roman"/>
          <w:sz w:val="24"/>
          <w:szCs w:val="24"/>
          <w:lang w:eastAsia="hu-HU"/>
        </w:rPr>
      </w:pPr>
      <w:r w:rsidRPr="00E36C26">
        <w:rPr>
          <w:rFonts w:asciiTheme="minorHAnsi" w:hAnsiTheme="minorHAnsi" w:cs="Times New Roman"/>
          <w:sz w:val="24"/>
          <w:szCs w:val="24"/>
          <w:lang w:eastAsia="hu-HU"/>
        </w:rPr>
        <w:t>2017</w:t>
      </w:r>
      <w:r w:rsidR="005D53B9" w:rsidRPr="00E36C26">
        <w:rPr>
          <w:rFonts w:asciiTheme="minorHAnsi" w:hAnsiTheme="minorHAnsi" w:cs="Times New Roman"/>
          <w:sz w:val="24"/>
          <w:szCs w:val="24"/>
          <w:lang w:eastAsia="hu-HU"/>
        </w:rPr>
        <w:t>.</w:t>
      </w:r>
      <w:r w:rsidRPr="00E36C26">
        <w:rPr>
          <w:rFonts w:asciiTheme="minorHAnsi" w:hAnsiTheme="minorHAnsi" w:cs="Times New Roman"/>
          <w:sz w:val="24"/>
          <w:szCs w:val="24"/>
          <w:lang w:eastAsia="hu-HU"/>
        </w:rPr>
        <w:t xml:space="preserve"> március 25. - Pergő Hagyományőrző Együttes: A Pergő király</w:t>
      </w:r>
    </w:p>
    <w:p w:rsidR="00762850" w:rsidRDefault="004A704B" w:rsidP="00816AB4">
      <w:pPr>
        <w:pStyle w:val="Listaszerbekezds"/>
        <w:keepNext w:val="0"/>
        <w:widowControl w:val="0"/>
        <w:numPr>
          <w:ilvl w:val="0"/>
          <w:numId w:val="12"/>
        </w:numPr>
        <w:spacing w:after="0" w:line="240" w:lineRule="auto"/>
        <w:ind w:left="426"/>
        <w:jc w:val="both"/>
        <w:rPr>
          <w:rFonts w:asciiTheme="minorHAnsi" w:hAnsiTheme="minorHAnsi" w:cs="Times New Roman"/>
          <w:sz w:val="24"/>
          <w:szCs w:val="24"/>
          <w:lang w:eastAsia="hu-HU"/>
        </w:rPr>
      </w:pPr>
      <w:r w:rsidRPr="00E36C26">
        <w:rPr>
          <w:rFonts w:asciiTheme="minorHAnsi" w:hAnsiTheme="minorHAnsi" w:cs="Times New Roman"/>
          <w:sz w:val="24"/>
          <w:szCs w:val="24"/>
          <w:lang w:eastAsia="hu-HU"/>
        </w:rPr>
        <w:t>2017</w:t>
      </w:r>
      <w:r w:rsidR="005D53B9" w:rsidRPr="00E36C26">
        <w:rPr>
          <w:rFonts w:asciiTheme="minorHAnsi" w:hAnsiTheme="minorHAnsi" w:cs="Times New Roman"/>
          <w:sz w:val="24"/>
          <w:szCs w:val="24"/>
          <w:lang w:eastAsia="hu-HU"/>
        </w:rPr>
        <w:t>.</w:t>
      </w:r>
      <w:r w:rsidR="005B7DD6" w:rsidRPr="00E36C26">
        <w:rPr>
          <w:rFonts w:asciiTheme="minorHAnsi" w:hAnsiTheme="minorHAnsi" w:cs="Times New Roman"/>
          <w:sz w:val="24"/>
          <w:szCs w:val="24"/>
          <w:lang w:eastAsia="hu-HU"/>
        </w:rPr>
        <w:t xml:space="preserve"> május </w:t>
      </w:r>
      <w:r w:rsidRPr="00E36C26">
        <w:rPr>
          <w:rFonts w:asciiTheme="minorHAnsi" w:hAnsiTheme="minorHAnsi" w:cs="Times New Roman"/>
          <w:sz w:val="24"/>
          <w:szCs w:val="24"/>
          <w:lang w:eastAsia="hu-HU"/>
        </w:rPr>
        <w:t>6. – Paramisi Társulat: A kiskakas gyémánt félkrajcárja</w:t>
      </w:r>
    </w:p>
    <w:p w:rsidR="001B1606" w:rsidRDefault="001B1606" w:rsidP="001B1606">
      <w:pPr>
        <w:keepNext w:val="0"/>
        <w:widowControl w:val="0"/>
        <w:spacing w:after="0" w:line="240" w:lineRule="auto"/>
        <w:jc w:val="both"/>
        <w:rPr>
          <w:rFonts w:asciiTheme="minorHAnsi" w:hAnsiTheme="minorHAnsi" w:cs="Times New Roman"/>
          <w:sz w:val="24"/>
          <w:szCs w:val="24"/>
          <w:lang w:eastAsia="hu-HU"/>
        </w:rPr>
      </w:pPr>
    </w:p>
    <w:p w:rsidR="001B1606" w:rsidRDefault="001B1606" w:rsidP="001B1606">
      <w:pPr>
        <w:keepNext w:val="0"/>
        <w:widowControl w:val="0"/>
        <w:spacing w:after="0" w:line="240" w:lineRule="auto"/>
        <w:jc w:val="both"/>
        <w:rPr>
          <w:rFonts w:asciiTheme="minorHAnsi" w:hAnsiTheme="minorHAnsi" w:cs="Times New Roman"/>
          <w:sz w:val="24"/>
          <w:szCs w:val="24"/>
          <w:lang w:eastAsia="hu-HU"/>
        </w:rPr>
      </w:pPr>
    </w:p>
    <w:p w:rsidR="001B1606" w:rsidRDefault="001B1606" w:rsidP="001B1606">
      <w:pPr>
        <w:keepNext w:val="0"/>
        <w:widowControl w:val="0"/>
        <w:spacing w:after="0" w:line="240" w:lineRule="auto"/>
        <w:jc w:val="both"/>
        <w:rPr>
          <w:rFonts w:asciiTheme="minorHAnsi" w:hAnsiTheme="minorHAnsi" w:cs="Times New Roman"/>
          <w:sz w:val="24"/>
          <w:szCs w:val="24"/>
          <w:lang w:eastAsia="hu-HU"/>
        </w:rPr>
      </w:pPr>
    </w:p>
    <w:p w:rsidR="001B1606" w:rsidRPr="001B1606" w:rsidRDefault="001B1606" w:rsidP="001B1606">
      <w:pPr>
        <w:keepNext w:val="0"/>
        <w:widowControl w:val="0"/>
        <w:spacing w:after="0" w:line="240" w:lineRule="auto"/>
        <w:jc w:val="both"/>
        <w:rPr>
          <w:rFonts w:asciiTheme="minorHAnsi" w:hAnsiTheme="minorHAnsi" w:cs="Times New Roman"/>
          <w:sz w:val="24"/>
          <w:szCs w:val="24"/>
          <w:lang w:eastAsia="hu-HU"/>
        </w:rPr>
      </w:pPr>
    </w:p>
    <w:p w:rsidR="00762850" w:rsidRPr="00E36C26" w:rsidRDefault="00762850" w:rsidP="00816AB4">
      <w:pPr>
        <w:keepNext w:val="0"/>
        <w:widowControl w:val="0"/>
        <w:spacing w:after="0" w:line="240" w:lineRule="auto"/>
        <w:jc w:val="both"/>
        <w:rPr>
          <w:rFonts w:asciiTheme="minorHAnsi" w:hAnsiTheme="minorHAnsi"/>
          <w:sz w:val="24"/>
          <w:szCs w:val="24"/>
        </w:rPr>
      </w:pPr>
    </w:p>
    <w:tbl>
      <w:tblPr>
        <w:tblStyle w:val="Rcsostblzat"/>
        <w:tblW w:w="13605" w:type="dxa"/>
        <w:tblInd w:w="250" w:type="dxa"/>
        <w:tblLayout w:type="fixed"/>
        <w:tblLook w:val="04A0" w:firstRow="1" w:lastRow="0" w:firstColumn="1" w:lastColumn="0" w:noHBand="0" w:noVBand="1"/>
      </w:tblPr>
      <w:tblGrid>
        <w:gridCol w:w="595"/>
        <w:gridCol w:w="1842"/>
        <w:gridCol w:w="913"/>
        <w:gridCol w:w="2930"/>
        <w:gridCol w:w="4395"/>
        <w:gridCol w:w="1403"/>
        <w:gridCol w:w="1527"/>
      </w:tblGrid>
      <w:tr w:rsidR="001B1606" w:rsidRPr="00E36C26" w:rsidTr="001B1606">
        <w:trPr>
          <w:trHeight w:val="891"/>
        </w:trPr>
        <w:tc>
          <w:tcPr>
            <w:tcW w:w="595"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1B1606" w:rsidRPr="00E36C26" w:rsidRDefault="001B1606" w:rsidP="00E44A40">
            <w:pPr>
              <w:keepNext w:val="0"/>
              <w:widowControl w:val="0"/>
              <w:spacing w:after="0" w:line="240" w:lineRule="auto"/>
              <w:ind w:right="113"/>
              <w:jc w:val="center"/>
              <w:rPr>
                <w:rFonts w:asciiTheme="minorHAnsi" w:hAnsiTheme="minorHAnsi" w:cs="Times New Roman"/>
              </w:rPr>
            </w:pPr>
            <w:r w:rsidRPr="00E36C26">
              <w:rPr>
                <w:rFonts w:asciiTheme="minorHAnsi" w:hAnsiTheme="minorHAnsi" w:cs="Times New Roman"/>
              </w:rPr>
              <w:lastRenderedPageBreak/>
              <w:t>Feladat sorszám</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1B1606" w:rsidRPr="00E36C26" w:rsidRDefault="001B1606"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w:t>
            </w:r>
            <w:r w:rsidRPr="00E36C26">
              <w:rPr>
                <w:rFonts w:asciiTheme="minorHAnsi" w:hAnsiTheme="minorHAnsi" w:cs="Times New Roman"/>
              </w:rPr>
              <w:br/>
              <w:t>megnevezése</w:t>
            </w:r>
          </w:p>
        </w:tc>
        <w:tc>
          <w:tcPr>
            <w:tcW w:w="913" w:type="dxa"/>
            <w:tcBorders>
              <w:top w:val="single" w:sz="4" w:space="0" w:color="auto"/>
              <w:left w:val="single" w:sz="4" w:space="0" w:color="auto"/>
              <w:bottom w:val="single" w:sz="4" w:space="0" w:color="auto"/>
              <w:right w:val="single" w:sz="4" w:space="0" w:color="auto"/>
            </w:tcBorders>
            <w:shd w:val="clear" w:color="auto" w:fill="auto"/>
            <w:hideMark/>
          </w:tcPr>
          <w:p w:rsidR="001B1606" w:rsidRPr="00E36C26" w:rsidRDefault="001B1606"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 státusza</w:t>
            </w:r>
          </w:p>
        </w:tc>
        <w:tc>
          <w:tcPr>
            <w:tcW w:w="2930" w:type="dxa"/>
            <w:tcBorders>
              <w:top w:val="single" w:sz="4" w:space="0" w:color="auto"/>
              <w:left w:val="single" w:sz="4" w:space="0" w:color="auto"/>
              <w:bottom w:val="single" w:sz="4" w:space="0" w:color="auto"/>
              <w:right w:val="single" w:sz="4" w:space="0" w:color="auto"/>
            </w:tcBorders>
            <w:shd w:val="clear" w:color="auto" w:fill="auto"/>
            <w:hideMark/>
          </w:tcPr>
          <w:p w:rsidR="001B1606" w:rsidRPr="00E36C26" w:rsidRDefault="001B1606"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Határidő, időtartam</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1B1606" w:rsidRPr="00E36C26" w:rsidRDefault="001B1606"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Eredmény (számszerűsíthető – ha releváns)</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1B1606" w:rsidRPr="00E36C26" w:rsidRDefault="001B1606"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Felelős szervezeti egység</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1B1606" w:rsidRPr="00E36C26" w:rsidRDefault="001B1606"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Kapcsolat-tartó</w:t>
            </w:r>
          </w:p>
        </w:tc>
      </w:tr>
    </w:tbl>
    <w:tbl>
      <w:tblPr>
        <w:tblW w:w="1360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1824"/>
        <w:gridCol w:w="969"/>
        <w:gridCol w:w="2883"/>
        <w:gridCol w:w="2224"/>
        <w:gridCol w:w="2170"/>
        <w:gridCol w:w="1444"/>
        <w:gridCol w:w="1533"/>
      </w:tblGrid>
      <w:tr w:rsidR="00B03452" w:rsidRPr="00E36C26" w:rsidTr="001B1606">
        <w:tc>
          <w:tcPr>
            <w:tcW w:w="561" w:type="dxa"/>
          </w:tcPr>
          <w:p w:rsidR="00B03452" w:rsidRPr="00E36C26" w:rsidRDefault="009278E0" w:rsidP="00816AB4">
            <w:pPr>
              <w:keepNext w:val="0"/>
              <w:widowControl w:val="0"/>
              <w:spacing w:after="0" w:line="240" w:lineRule="auto"/>
              <w:jc w:val="both"/>
              <w:rPr>
                <w:rFonts w:asciiTheme="minorHAnsi" w:hAnsiTheme="minorHAnsi"/>
                <w:sz w:val="24"/>
                <w:szCs w:val="24"/>
                <w:lang w:eastAsia="hu-HU"/>
              </w:rPr>
            </w:pPr>
            <w:r w:rsidRPr="00E36C26">
              <w:rPr>
                <w:rFonts w:asciiTheme="minorHAnsi" w:hAnsiTheme="minorHAnsi"/>
                <w:sz w:val="24"/>
                <w:szCs w:val="24"/>
                <w:lang w:eastAsia="hu-HU"/>
              </w:rPr>
              <w:t>3</w:t>
            </w:r>
            <w:r w:rsidR="00E36C26">
              <w:rPr>
                <w:rFonts w:asciiTheme="minorHAnsi" w:hAnsiTheme="minorHAnsi"/>
                <w:sz w:val="24"/>
                <w:szCs w:val="24"/>
                <w:lang w:eastAsia="hu-HU"/>
              </w:rPr>
              <w:t>.</w:t>
            </w:r>
          </w:p>
        </w:tc>
        <w:tc>
          <w:tcPr>
            <w:tcW w:w="1824" w:type="dxa"/>
          </w:tcPr>
          <w:p w:rsidR="00B03452" w:rsidRPr="00E36C26" w:rsidRDefault="00B03452" w:rsidP="00816AB4">
            <w:pPr>
              <w:keepNext w:val="0"/>
              <w:widowControl w:val="0"/>
              <w:spacing w:after="0" w:line="240" w:lineRule="auto"/>
              <w:jc w:val="both"/>
              <w:rPr>
                <w:rFonts w:asciiTheme="minorHAnsi" w:hAnsiTheme="minorHAnsi"/>
                <w:sz w:val="24"/>
                <w:szCs w:val="24"/>
                <w:lang w:eastAsia="hu-HU"/>
              </w:rPr>
            </w:pPr>
            <w:r w:rsidRPr="00E36C26">
              <w:rPr>
                <w:rFonts w:asciiTheme="minorHAnsi" w:hAnsiTheme="minorHAnsi"/>
                <w:sz w:val="24"/>
                <w:szCs w:val="24"/>
                <w:lang w:eastAsia="hu-HU"/>
              </w:rPr>
              <w:t>Forgószél levelező tanulmányi verseny 2016/2017-es tanév, 2017-18. tanév</w:t>
            </w:r>
          </w:p>
        </w:tc>
        <w:tc>
          <w:tcPr>
            <w:tcW w:w="969" w:type="dxa"/>
          </w:tcPr>
          <w:p w:rsidR="00B03452" w:rsidRPr="00E36C26" w:rsidRDefault="00B03452" w:rsidP="00816AB4">
            <w:pPr>
              <w:keepNext w:val="0"/>
              <w:widowControl w:val="0"/>
              <w:spacing w:after="0" w:line="240" w:lineRule="auto"/>
              <w:jc w:val="both"/>
              <w:rPr>
                <w:rFonts w:asciiTheme="minorHAnsi" w:hAnsiTheme="minorHAnsi"/>
                <w:sz w:val="24"/>
                <w:szCs w:val="24"/>
                <w:lang w:eastAsia="hu-HU"/>
              </w:rPr>
            </w:pPr>
            <w:proofErr w:type="spellStart"/>
            <w:r w:rsidRPr="00E36C26">
              <w:rPr>
                <w:rFonts w:asciiTheme="minorHAnsi" w:hAnsiTheme="minorHAnsi"/>
                <w:sz w:val="24"/>
                <w:szCs w:val="24"/>
                <w:lang w:eastAsia="hu-HU"/>
              </w:rPr>
              <w:t>b.</w:t>
            </w:r>
            <w:proofErr w:type="spellEnd"/>
          </w:p>
        </w:tc>
        <w:tc>
          <w:tcPr>
            <w:tcW w:w="2883" w:type="dxa"/>
          </w:tcPr>
          <w:p w:rsidR="00B03452" w:rsidRPr="00E36C26" w:rsidRDefault="00B03452" w:rsidP="00816AB4">
            <w:pPr>
              <w:keepNext w:val="0"/>
              <w:widowControl w:val="0"/>
              <w:spacing w:after="0" w:line="240" w:lineRule="auto"/>
              <w:jc w:val="both"/>
              <w:rPr>
                <w:rFonts w:asciiTheme="minorHAnsi" w:hAnsiTheme="minorHAnsi"/>
                <w:sz w:val="24"/>
                <w:szCs w:val="24"/>
                <w:lang w:eastAsia="hu-HU"/>
              </w:rPr>
            </w:pPr>
            <w:r w:rsidRPr="00E36C26">
              <w:rPr>
                <w:rFonts w:asciiTheme="minorHAnsi" w:hAnsiTheme="minorHAnsi"/>
                <w:sz w:val="24"/>
                <w:szCs w:val="24"/>
                <w:lang w:eastAsia="hu-HU"/>
              </w:rPr>
              <w:t>január-december</w:t>
            </w:r>
          </w:p>
        </w:tc>
        <w:tc>
          <w:tcPr>
            <w:tcW w:w="2224" w:type="dxa"/>
          </w:tcPr>
          <w:p w:rsidR="00B03452" w:rsidRPr="00E36C26" w:rsidRDefault="001B1606" w:rsidP="00816AB4">
            <w:pPr>
              <w:keepNext w:val="0"/>
              <w:widowControl w:val="0"/>
              <w:spacing w:after="0" w:line="240" w:lineRule="auto"/>
              <w:jc w:val="both"/>
              <w:rPr>
                <w:rFonts w:asciiTheme="minorHAnsi" w:hAnsiTheme="minorHAnsi"/>
                <w:sz w:val="24"/>
                <w:szCs w:val="24"/>
                <w:lang w:eastAsia="hu-HU"/>
              </w:rPr>
            </w:pPr>
            <w:r>
              <w:rPr>
                <w:rFonts w:asciiTheme="minorHAnsi" w:hAnsiTheme="minorHAnsi"/>
                <w:sz w:val="24"/>
                <w:szCs w:val="24"/>
                <w:lang w:eastAsia="hu-HU"/>
              </w:rPr>
              <w:t>fő</w:t>
            </w:r>
            <w:r w:rsidR="00B03452" w:rsidRPr="00E36C26">
              <w:rPr>
                <w:rFonts w:asciiTheme="minorHAnsi" w:hAnsiTheme="minorHAnsi"/>
                <w:sz w:val="24"/>
                <w:szCs w:val="24"/>
                <w:lang w:eastAsia="hu-HU"/>
              </w:rPr>
              <w:t xml:space="preserve"> </w:t>
            </w:r>
          </w:p>
        </w:tc>
        <w:tc>
          <w:tcPr>
            <w:tcW w:w="2170" w:type="dxa"/>
          </w:tcPr>
          <w:p w:rsidR="00B03452" w:rsidRPr="00E36C26" w:rsidRDefault="001B1606" w:rsidP="00816AB4">
            <w:pPr>
              <w:keepNext w:val="0"/>
              <w:widowControl w:val="0"/>
              <w:spacing w:after="0" w:line="240" w:lineRule="auto"/>
              <w:jc w:val="both"/>
              <w:rPr>
                <w:rFonts w:asciiTheme="minorHAnsi" w:hAnsiTheme="minorHAnsi"/>
                <w:sz w:val="24"/>
                <w:szCs w:val="24"/>
                <w:lang w:eastAsia="hu-HU"/>
              </w:rPr>
            </w:pPr>
            <w:r>
              <w:rPr>
                <w:rFonts w:asciiTheme="minorHAnsi" w:hAnsiTheme="minorHAnsi"/>
                <w:sz w:val="24"/>
                <w:szCs w:val="24"/>
                <w:lang w:eastAsia="hu-HU"/>
              </w:rPr>
              <w:t>220</w:t>
            </w:r>
          </w:p>
        </w:tc>
        <w:tc>
          <w:tcPr>
            <w:tcW w:w="1444" w:type="dxa"/>
          </w:tcPr>
          <w:p w:rsidR="00B03452" w:rsidRPr="00E36C26" w:rsidRDefault="001B1606" w:rsidP="00816AB4">
            <w:pPr>
              <w:keepNext w:val="0"/>
              <w:widowControl w:val="0"/>
              <w:spacing w:after="0" w:line="240" w:lineRule="auto"/>
              <w:jc w:val="both"/>
              <w:rPr>
                <w:rFonts w:asciiTheme="minorHAnsi" w:hAnsiTheme="minorHAnsi"/>
                <w:sz w:val="24"/>
                <w:szCs w:val="24"/>
                <w:lang w:eastAsia="hu-HU"/>
              </w:rPr>
            </w:pPr>
            <w:r w:rsidRPr="001B1606">
              <w:rPr>
                <w:rFonts w:asciiTheme="minorHAnsi" w:hAnsiTheme="minorHAnsi"/>
                <w:sz w:val="24"/>
                <w:szCs w:val="24"/>
                <w:lang w:eastAsia="hu-HU"/>
              </w:rPr>
              <w:t>NMM Oktatási- és Közművelődési</w:t>
            </w:r>
          </w:p>
        </w:tc>
        <w:tc>
          <w:tcPr>
            <w:tcW w:w="1533" w:type="dxa"/>
          </w:tcPr>
          <w:p w:rsidR="00B03452" w:rsidRPr="00E36C26" w:rsidRDefault="001B1606" w:rsidP="00816AB4">
            <w:pPr>
              <w:keepNext w:val="0"/>
              <w:widowControl w:val="0"/>
              <w:spacing w:after="0" w:line="240" w:lineRule="auto"/>
              <w:jc w:val="both"/>
              <w:rPr>
                <w:rFonts w:asciiTheme="minorHAnsi" w:hAnsiTheme="minorHAnsi"/>
                <w:sz w:val="24"/>
                <w:szCs w:val="24"/>
                <w:lang w:eastAsia="hu-HU"/>
              </w:rPr>
            </w:pPr>
            <w:proofErr w:type="spellStart"/>
            <w:r>
              <w:rPr>
                <w:rFonts w:asciiTheme="minorHAnsi" w:hAnsiTheme="minorHAnsi"/>
                <w:sz w:val="24"/>
                <w:szCs w:val="24"/>
                <w:lang w:eastAsia="hu-HU"/>
              </w:rPr>
              <w:t>Legeza</w:t>
            </w:r>
            <w:proofErr w:type="spellEnd"/>
            <w:r>
              <w:rPr>
                <w:rFonts w:asciiTheme="minorHAnsi" w:hAnsiTheme="minorHAnsi"/>
                <w:sz w:val="24"/>
                <w:szCs w:val="24"/>
                <w:lang w:eastAsia="hu-HU"/>
              </w:rPr>
              <w:t xml:space="preserve"> Márta</w:t>
            </w:r>
          </w:p>
        </w:tc>
      </w:tr>
    </w:tbl>
    <w:p w:rsidR="00E36C26" w:rsidRPr="00E36C26" w:rsidRDefault="00E36C26" w:rsidP="00816AB4">
      <w:pPr>
        <w:keepNext w:val="0"/>
        <w:widowControl w:val="0"/>
        <w:spacing w:after="0" w:line="240" w:lineRule="auto"/>
        <w:jc w:val="both"/>
        <w:rPr>
          <w:rFonts w:asciiTheme="minorHAnsi" w:hAnsiTheme="minorHAnsi"/>
          <w:sz w:val="24"/>
          <w:szCs w:val="24"/>
          <w:lang w:eastAsia="hu-HU"/>
        </w:rPr>
      </w:pPr>
    </w:p>
    <w:p w:rsidR="00A95568" w:rsidRPr="00E36C26" w:rsidRDefault="00A95568" w:rsidP="00816AB4">
      <w:pPr>
        <w:keepNext w:val="0"/>
        <w:widowControl w:val="0"/>
        <w:spacing w:after="0" w:line="240" w:lineRule="auto"/>
        <w:jc w:val="both"/>
        <w:rPr>
          <w:rFonts w:asciiTheme="minorHAnsi" w:hAnsiTheme="minorHAnsi"/>
          <w:sz w:val="24"/>
          <w:szCs w:val="24"/>
          <w:lang w:eastAsia="hu-HU"/>
        </w:rPr>
      </w:pPr>
      <w:r w:rsidRPr="00E36C26">
        <w:rPr>
          <w:rFonts w:asciiTheme="minorHAnsi" w:hAnsiTheme="minorHAnsi"/>
          <w:sz w:val="24"/>
          <w:szCs w:val="24"/>
          <w:lang w:eastAsia="hu-HU"/>
        </w:rPr>
        <w:t xml:space="preserve">A </w:t>
      </w:r>
      <w:r w:rsidR="001B1606">
        <w:rPr>
          <w:rFonts w:asciiTheme="minorHAnsi" w:hAnsiTheme="minorHAnsi"/>
          <w:sz w:val="24"/>
          <w:szCs w:val="24"/>
          <w:lang w:eastAsia="hu-HU"/>
        </w:rPr>
        <w:t>k</w:t>
      </w:r>
      <w:r w:rsidRPr="00E36C26">
        <w:rPr>
          <w:rFonts w:asciiTheme="minorHAnsi" w:hAnsiTheme="minorHAnsi"/>
          <w:sz w:val="24"/>
          <w:szCs w:val="24"/>
          <w:lang w:eastAsia="hu-HU"/>
        </w:rPr>
        <w:t xml:space="preserve">ét korcsoportban meghirdetett levelezőversenyekre azoknak az iskolásoknak a jelentkezését várjuk, akik izgalmas, szórakoztató feladatok megoldásán keresztül szívesen elmélyítenék hon- és népismereti tudásukat, illetve megismerkednének a magyar népi kultúra gazdag, sokszínű világával. A vetélkedő egyes témaköreit a versenyzők önálló gyűjtő-, kutatómunka révén dolgozzák fel. </w:t>
      </w:r>
    </w:p>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lang w:eastAsia="hu-HU"/>
        </w:rPr>
        <w:t xml:space="preserve">Ennek a tanévnek a témaköre a tisztaság, tisztálkodás. </w:t>
      </w:r>
    </w:p>
    <w:p w:rsidR="00B03452" w:rsidRPr="00E36C26" w:rsidRDefault="00B03452" w:rsidP="00816AB4">
      <w:pPr>
        <w:keepNext w:val="0"/>
        <w:widowControl w:val="0"/>
        <w:spacing w:after="0" w:line="240" w:lineRule="auto"/>
        <w:jc w:val="both"/>
        <w:rPr>
          <w:rFonts w:asciiTheme="minorHAnsi" w:hAnsiTheme="minorHAnsi"/>
          <w:sz w:val="24"/>
          <w:szCs w:val="24"/>
          <w:lang w:eastAsia="hu-HU"/>
        </w:rPr>
      </w:pPr>
      <w:r w:rsidRPr="00E36C26">
        <w:rPr>
          <w:rFonts w:asciiTheme="minorHAnsi" w:hAnsiTheme="minorHAnsi"/>
          <w:sz w:val="24"/>
          <w:szCs w:val="24"/>
          <w:lang w:eastAsia="hu-HU"/>
        </w:rPr>
        <w:t>A döntőt a Hagyományok Házában tart</w:t>
      </w:r>
      <w:r w:rsidR="001B1606">
        <w:rPr>
          <w:rFonts w:asciiTheme="minorHAnsi" w:hAnsiTheme="minorHAnsi"/>
          <w:sz w:val="24"/>
          <w:szCs w:val="24"/>
          <w:lang w:eastAsia="hu-HU"/>
        </w:rPr>
        <w:t>ott</w:t>
      </w:r>
      <w:r w:rsidRPr="00E36C26">
        <w:rPr>
          <w:rFonts w:asciiTheme="minorHAnsi" w:hAnsiTheme="minorHAnsi"/>
          <w:sz w:val="24"/>
          <w:szCs w:val="24"/>
          <w:lang w:eastAsia="hu-HU"/>
        </w:rPr>
        <w:t xml:space="preserve">uk, 40-50 versenyző részvételével, tevékenykedtető formában. A </w:t>
      </w:r>
      <w:r w:rsidR="001B1606">
        <w:rPr>
          <w:rFonts w:asciiTheme="minorHAnsi" w:hAnsiTheme="minorHAnsi"/>
          <w:sz w:val="24"/>
          <w:szCs w:val="24"/>
          <w:lang w:eastAsia="hu-HU"/>
        </w:rPr>
        <w:t xml:space="preserve">program </w:t>
      </w:r>
      <w:r w:rsidRPr="00E36C26">
        <w:rPr>
          <w:rFonts w:asciiTheme="minorHAnsi" w:hAnsiTheme="minorHAnsi"/>
          <w:sz w:val="24"/>
          <w:szCs w:val="24"/>
          <w:lang w:eastAsia="hu-HU"/>
        </w:rPr>
        <w:t>időpontja: 2017. május 22.</w:t>
      </w:r>
    </w:p>
    <w:p w:rsidR="00B03452" w:rsidRPr="00E36C26" w:rsidRDefault="00B03452" w:rsidP="00816AB4">
      <w:pPr>
        <w:keepNext w:val="0"/>
        <w:widowControl w:val="0"/>
        <w:spacing w:after="0" w:line="240" w:lineRule="auto"/>
        <w:jc w:val="both"/>
        <w:rPr>
          <w:rFonts w:asciiTheme="minorHAnsi" w:hAnsiTheme="minorHAnsi"/>
          <w:sz w:val="24"/>
          <w:szCs w:val="24"/>
          <w:lang w:eastAsia="hu-HU"/>
        </w:rPr>
      </w:pPr>
      <w:r w:rsidRPr="00E36C26">
        <w:rPr>
          <w:rFonts w:asciiTheme="minorHAnsi" w:hAnsiTheme="minorHAnsi"/>
          <w:sz w:val="24"/>
          <w:szCs w:val="24"/>
          <w:lang w:eastAsia="hu-HU"/>
        </w:rPr>
        <w:t>Kísérő rendezvények:</w:t>
      </w:r>
    </w:p>
    <w:p w:rsidR="00B03452" w:rsidRPr="00E36C26" w:rsidRDefault="00B03452" w:rsidP="00816AB4">
      <w:pPr>
        <w:keepNext w:val="0"/>
        <w:widowControl w:val="0"/>
        <w:numPr>
          <w:ilvl w:val="0"/>
          <w:numId w:val="3"/>
        </w:numPr>
        <w:spacing w:after="0" w:line="240" w:lineRule="auto"/>
        <w:contextualSpacing/>
        <w:jc w:val="both"/>
        <w:rPr>
          <w:rFonts w:asciiTheme="minorHAnsi" w:hAnsiTheme="minorHAnsi"/>
          <w:sz w:val="24"/>
          <w:szCs w:val="24"/>
          <w:lang w:eastAsia="hu-HU"/>
        </w:rPr>
      </w:pPr>
      <w:r w:rsidRPr="00E36C26">
        <w:rPr>
          <w:rFonts w:asciiTheme="minorHAnsi" w:hAnsiTheme="minorHAnsi"/>
          <w:sz w:val="24"/>
          <w:szCs w:val="24"/>
          <w:lang w:eastAsia="hu-HU"/>
        </w:rPr>
        <w:t>kiállítás a rajzokból, beküldött önálló gyűjtőfeladatokból</w:t>
      </w:r>
    </w:p>
    <w:p w:rsidR="00B03452" w:rsidRPr="00E36C26" w:rsidRDefault="00B03452" w:rsidP="00816AB4">
      <w:pPr>
        <w:keepNext w:val="0"/>
        <w:widowControl w:val="0"/>
        <w:numPr>
          <w:ilvl w:val="0"/>
          <w:numId w:val="3"/>
        </w:numPr>
        <w:spacing w:after="0" w:line="240" w:lineRule="auto"/>
        <w:contextualSpacing/>
        <w:jc w:val="both"/>
        <w:rPr>
          <w:rFonts w:asciiTheme="minorHAnsi" w:hAnsiTheme="minorHAnsi"/>
          <w:sz w:val="24"/>
          <w:szCs w:val="24"/>
          <w:lang w:eastAsia="hu-HU"/>
        </w:rPr>
      </w:pPr>
      <w:r w:rsidRPr="00E36C26">
        <w:rPr>
          <w:rFonts w:asciiTheme="minorHAnsi" w:hAnsiTheme="minorHAnsi"/>
          <w:sz w:val="24"/>
          <w:szCs w:val="24"/>
          <w:lang w:eastAsia="hu-HU"/>
        </w:rPr>
        <w:t>szakmai konzultáció a felkészítő pedagógusokkal, zsűritagokkal</w:t>
      </w:r>
    </w:p>
    <w:p w:rsidR="00B03452" w:rsidRPr="00E36C26" w:rsidRDefault="00B03452" w:rsidP="00816AB4">
      <w:pPr>
        <w:keepNext w:val="0"/>
        <w:widowControl w:val="0"/>
        <w:numPr>
          <w:ilvl w:val="0"/>
          <w:numId w:val="3"/>
        </w:numPr>
        <w:spacing w:after="0" w:line="240" w:lineRule="auto"/>
        <w:contextualSpacing/>
        <w:jc w:val="both"/>
        <w:rPr>
          <w:rFonts w:asciiTheme="minorHAnsi" w:hAnsiTheme="minorHAnsi"/>
          <w:sz w:val="24"/>
          <w:szCs w:val="24"/>
          <w:lang w:eastAsia="hu-HU"/>
        </w:rPr>
      </w:pPr>
      <w:r w:rsidRPr="00E36C26">
        <w:rPr>
          <w:rFonts w:asciiTheme="minorHAnsi" w:hAnsiTheme="minorHAnsi"/>
          <w:sz w:val="24"/>
          <w:szCs w:val="24"/>
          <w:lang w:eastAsia="hu-HU"/>
        </w:rPr>
        <w:t>a Garabonciás vetélkedő legeredményesebb versenyzőinek előadásai</w:t>
      </w:r>
    </w:p>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ab/>
      </w:r>
    </w:p>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 xml:space="preserve">2016/2017-es tanév: Pályázat kiírása, kérdőívek, megoldási kulcsok megszerkesztése. </w:t>
      </w:r>
    </w:p>
    <w:p w:rsidR="00B03452" w:rsidRPr="00E36C26" w:rsidRDefault="00B03452" w:rsidP="00816AB4">
      <w:pPr>
        <w:keepNext w:val="0"/>
        <w:widowControl w:val="0"/>
        <w:spacing w:after="0" w:line="240" w:lineRule="auto"/>
        <w:jc w:val="both"/>
        <w:rPr>
          <w:rFonts w:asciiTheme="minorHAnsi" w:hAnsiTheme="minorHAnsi"/>
          <w:sz w:val="24"/>
          <w:szCs w:val="24"/>
        </w:rPr>
      </w:pPr>
    </w:p>
    <w:tbl>
      <w:tblPr>
        <w:tblStyle w:val="Rcsostblzat"/>
        <w:tblW w:w="14033" w:type="dxa"/>
        <w:tblInd w:w="137" w:type="dxa"/>
        <w:tblLayout w:type="fixed"/>
        <w:tblLook w:val="04A0" w:firstRow="1" w:lastRow="0" w:firstColumn="1" w:lastColumn="0" w:noHBand="0" w:noVBand="1"/>
      </w:tblPr>
      <w:tblGrid>
        <w:gridCol w:w="708"/>
        <w:gridCol w:w="1842"/>
        <w:gridCol w:w="994"/>
        <w:gridCol w:w="2849"/>
        <w:gridCol w:w="4395"/>
        <w:gridCol w:w="1686"/>
        <w:gridCol w:w="1559"/>
      </w:tblGrid>
      <w:tr w:rsidR="001B1606" w:rsidRPr="00E36C26" w:rsidTr="001B1606">
        <w:trPr>
          <w:trHeight w:val="891"/>
        </w:trPr>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1B1606" w:rsidRPr="00E36C26" w:rsidRDefault="001B1606" w:rsidP="00E44A40">
            <w:pPr>
              <w:keepNext w:val="0"/>
              <w:widowControl w:val="0"/>
              <w:spacing w:after="0" w:line="240" w:lineRule="auto"/>
              <w:ind w:right="113"/>
              <w:jc w:val="center"/>
              <w:rPr>
                <w:rFonts w:asciiTheme="minorHAnsi" w:hAnsiTheme="minorHAnsi" w:cs="Times New Roman"/>
              </w:rPr>
            </w:pPr>
            <w:bookmarkStart w:id="5" w:name="_Hlk513121165"/>
            <w:r w:rsidRPr="00E36C26">
              <w:rPr>
                <w:rFonts w:asciiTheme="minorHAnsi" w:hAnsiTheme="minorHAnsi" w:cs="Times New Roman"/>
              </w:rPr>
              <w:t>Feladat sorszám</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1B1606" w:rsidRPr="00E36C26" w:rsidRDefault="001B1606"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w:t>
            </w:r>
            <w:r w:rsidRPr="00E36C26">
              <w:rPr>
                <w:rFonts w:asciiTheme="minorHAnsi" w:hAnsiTheme="minorHAnsi" w:cs="Times New Roman"/>
              </w:rPr>
              <w:br/>
              <w:t>megnevezése</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1B1606" w:rsidRPr="00E36C26" w:rsidRDefault="001B1606"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 státusza</w:t>
            </w:r>
          </w:p>
        </w:tc>
        <w:tc>
          <w:tcPr>
            <w:tcW w:w="2849" w:type="dxa"/>
            <w:tcBorders>
              <w:top w:val="single" w:sz="4" w:space="0" w:color="auto"/>
              <w:left w:val="single" w:sz="4" w:space="0" w:color="auto"/>
              <w:bottom w:val="single" w:sz="4" w:space="0" w:color="auto"/>
              <w:right w:val="single" w:sz="4" w:space="0" w:color="auto"/>
            </w:tcBorders>
            <w:shd w:val="clear" w:color="auto" w:fill="auto"/>
            <w:hideMark/>
          </w:tcPr>
          <w:p w:rsidR="001B1606" w:rsidRPr="00E36C26" w:rsidRDefault="001B1606"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Határidő, időtartam</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1B1606" w:rsidRPr="00E36C26" w:rsidRDefault="001B1606"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Eredmény (számszerűsíthető – ha releváns)</w:t>
            </w:r>
          </w:p>
        </w:tc>
        <w:tc>
          <w:tcPr>
            <w:tcW w:w="1686" w:type="dxa"/>
            <w:tcBorders>
              <w:top w:val="single" w:sz="4" w:space="0" w:color="auto"/>
              <w:left w:val="single" w:sz="4" w:space="0" w:color="auto"/>
              <w:bottom w:val="single" w:sz="4" w:space="0" w:color="auto"/>
              <w:right w:val="single" w:sz="4" w:space="0" w:color="auto"/>
            </w:tcBorders>
            <w:shd w:val="clear" w:color="auto" w:fill="auto"/>
            <w:hideMark/>
          </w:tcPr>
          <w:p w:rsidR="001B1606" w:rsidRPr="00E36C26" w:rsidRDefault="001B1606"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Felelős szervezeti egység</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B1606" w:rsidRPr="00E36C26" w:rsidRDefault="001B1606"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Kapcsolat-tartó</w:t>
            </w:r>
          </w:p>
        </w:tc>
      </w:tr>
    </w:tbl>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842"/>
        <w:gridCol w:w="990"/>
        <w:gridCol w:w="2830"/>
        <w:gridCol w:w="2265"/>
        <w:gridCol w:w="2122"/>
        <w:gridCol w:w="1684"/>
        <w:gridCol w:w="1557"/>
      </w:tblGrid>
      <w:tr w:rsidR="00B03452" w:rsidRPr="00E36C26" w:rsidTr="001B1606">
        <w:tc>
          <w:tcPr>
            <w:tcW w:w="709" w:type="dxa"/>
          </w:tcPr>
          <w:bookmarkEnd w:id="5"/>
          <w:p w:rsidR="00B03452" w:rsidRPr="00E36C26" w:rsidRDefault="009278E0"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4</w:t>
            </w:r>
            <w:r w:rsidR="00E36C26">
              <w:rPr>
                <w:rFonts w:asciiTheme="minorHAnsi" w:hAnsiTheme="minorHAnsi"/>
                <w:sz w:val="24"/>
                <w:szCs w:val="24"/>
              </w:rPr>
              <w:t>.</w:t>
            </w:r>
          </w:p>
        </w:tc>
        <w:tc>
          <w:tcPr>
            <w:tcW w:w="1843"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Gyerektáncház</w:t>
            </w:r>
          </w:p>
        </w:tc>
        <w:tc>
          <w:tcPr>
            <w:tcW w:w="992" w:type="dxa"/>
          </w:tcPr>
          <w:p w:rsidR="00B03452" w:rsidRPr="00E36C26" w:rsidRDefault="00B03452" w:rsidP="00816AB4">
            <w:pPr>
              <w:keepNext w:val="0"/>
              <w:widowControl w:val="0"/>
              <w:spacing w:after="0" w:line="240" w:lineRule="auto"/>
              <w:jc w:val="both"/>
              <w:rPr>
                <w:rFonts w:asciiTheme="minorHAnsi" w:hAnsiTheme="minorHAnsi"/>
                <w:sz w:val="24"/>
                <w:szCs w:val="24"/>
              </w:rPr>
            </w:pPr>
            <w:proofErr w:type="spellStart"/>
            <w:r w:rsidRPr="00E36C26">
              <w:rPr>
                <w:rFonts w:asciiTheme="minorHAnsi" w:hAnsiTheme="minorHAnsi"/>
                <w:sz w:val="24"/>
                <w:szCs w:val="24"/>
              </w:rPr>
              <w:t>b.</w:t>
            </w:r>
            <w:proofErr w:type="spellEnd"/>
          </w:p>
        </w:tc>
        <w:tc>
          <w:tcPr>
            <w:tcW w:w="2835"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január-június, szeptember-december</w:t>
            </w:r>
          </w:p>
        </w:tc>
        <w:tc>
          <w:tcPr>
            <w:tcW w:w="2268" w:type="dxa"/>
          </w:tcPr>
          <w:p w:rsidR="00B03452" w:rsidRPr="00E36C26" w:rsidRDefault="001B1606" w:rsidP="00816AB4">
            <w:pPr>
              <w:keepNext w:val="0"/>
              <w:widowControl w:val="0"/>
              <w:spacing w:after="0" w:line="240" w:lineRule="auto"/>
              <w:jc w:val="both"/>
              <w:rPr>
                <w:rFonts w:asciiTheme="minorHAnsi" w:hAnsiTheme="minorHAnsi"/>
                <w:sz w:val="24"/>
                <w:szCs w:val="24"/>
              </w:rPr>
            </w:pPr>
            <w:r>
              <w:rPr>
                <w:rFonts w:asciiTheme="minorHAnsi" w:hAnsiTheme="minorHAnsi"/>
                <w:sz w:val="24"/>
                <w:szCs w:val="24"/>
              </w:rPr>
              <w:t>alkalom/fő</w:t>
            </w:r>
          </w:p>
        </w:tc>
        <w:tc>
          <w:tcPr>
            <w:tcW w:w="2126" w:type="dxa"/>
          </w:tcPr>
          <w:p w:rsidR="00B03452" w:rsidRPr="00E36C26" w:rsidRDefault="001B1606" w:rsidP="00816AB4">
            <w:pPr>
              <w:keepNext w:val="0"/>
              <w:widowControl w:val="0"/>
              <w:spacing w:after="0" w:line="240" w:lineRule="auto"/>
              <w:jc w:val="both"/>
              <w:rPr>
                <w:rFonts w:asciiTheme="minorHAnsi" w:hAnsiTheme="minorHAnsi"/>
                <w:sz w:val="24"/>
                <w:szCs w:val="24"/>
              </w:rPr>
            </w:pPr>
            <w:r w:rsidRPr="001B1606">
              <w:rPr>
                <w:rFonts w:asciiTheme="minorHAnsi" w:hAnsiTheme="minorHAnsi"/>
                <w:sz w:val="24"/>
                <w:szCs w:val="24"/>
              </w:rPr>
              <w:t>32alk</w:t>
            </w:r>
            <w:r>
              <w:rPr>
                <w:rFonts w:asciiTheme="minorHAnsi" w:hAnsiTheme="minorHAnsi"/>
                <w:sz w:val="24"/>
                <w:szCs w:val="24"/>
              </w:rPr>
              <w:t>./</w:t>
            </w:r>
            <w:r w:rsidRPr="001B1606">
              <w:rPr>
                <w:rFonts w:asciiTheme="minorHAnsi" w:hAnsiTheme="minorHAnsi"/>
                <w:sz w:val="24"/>
                <w:szCs w:val="24"/>
              </w:rPr>
              <w:t xml:space="preserve"> 1600 fő</w:t>
            </w:r>
          </w:p>
        </w:tc>
        <w:tc>
          <w:tcPr>
            <w:tcW w:w="1418" w:type="dxa"/>
          </w:tcPr>
          <w:p w:rsidR="00B03452" w:rsidRPr="00E36C26" w:rsidRDefault="001B1606" w:rsidP="00816AB4">
            <w:pPr>
              <w:keepNext w:val="0"/>
              <w:widowControl w:val="0"/>
              <w:spacing w:after="0" w:line="240" w:lineRule="auto"/>
              <w:jc w:val="both"/>
              <w:rPr>
                <w:rFonts w:asciiTheme="minorHAnsi" w:hAnsiTheme="minorHAnsi"/>
                <w:sz w:val="24"/>
                <w:szCs w:val="24"/>
              </w:rPr>
            </w:pPr>
            <w:r w:rsidRPr="001B1606">
              <w:rPr>
                <w:rFonts w:asciiTheme="minorHAnsi" w:hAnsiTheme="minorHAnsi"/>
                <w:sz w:val="24"/>
                <w:szCs w:val="24"/>
              </w:rPr>
              <w:t>NMM Oktatási- és Közművelődési Osztály</w:t>
            </w:r>
          </w:p>
        </w:tc>
        <w:tc>
          <w:tcPr>
            <w:tcW w:w="1559" w:type="dxa"/>
          </w:tcPr>
          <w:p w:rsidR="00B03452" w:rsidRPr="00E36C26" w:rsidRDefault="001B1606" w:rsidP="00816AB4">
            <w:pPr>
              <w:keepNext w:val="0"/>
              <w:widowControl w:val="0"/>
              <w:spacing w:after="0" w:line="240" w:lineRule="auto"/>
              <w:jc w:val="both"/>
              <w:rPr>
                <w:rFonts w:asciiTheme="minorHAnsi" w:hAnsiTheme="minorHAnsi"/>
                <w:sz w:val="24"/>
                <w:szCs w:val="24"/>
              </w:rPr>
            </w:pPr>
            <w:proofErr w:type="spellStart"/>
            <w:r>
              <w:rPr>
                <w:rFonts w:asciiTheme="minorHAnsi" w:hAnsiTheme="minorHAnsi"/>
                <w:sz w:val="24"/>
                <w:szCs w:val="24"/>
              </w:rPr>
              <w:t>Legeza</w:t>
            </w:r>
            <w:proofErr w:type="spellEnd"/>
            <w:r>
              <w:rPr>
                <w:rFonts w:asciiTheme="minorHAnsi" w:hAnsiTheme="minorHAnsi"/>
                <w:sz w:val="24"/>
                <w:szCs w:val="24"/>
              </w:rPr>
              <w:t xml:space="preserve"> Márta</w:t>
            </w:r>
          </w:p>
        </w:tc>
      </w:tr>
    </w:tbl>
    <w:p w:rsidR="00E36C26" w:rsidRDefault="00E36C26" w:rsidP="00816AB4">
      <w:pPr>
        <w:keepNext w:val="0"/>
        <w:widowControl w:val="0"/>
        <w:spacing w:after="0" w:line="240" w:lineRule="auto"/>
        <w:jc w:val="both"/>
        <w:outlineLvl w:val="3"/>
        <w:rPr>
          <w:rFonts w:asciiTheme="minorHAnsi" w:hAnsiTheme="minorHAnsi"/>
          <w:sz w:val="24"/>
          <w:szCs w:val="24"/>
        </w:rPr>
      </w:pPr>
    </w:p>
    <w:p w:rsidR="00B03452" w:rsidRPr="00E36C26" w:rsidRDefault="00B03452" w:rsidP="00816AB4">
      <w:pPr>
        <w:keepNext w:val="0"/>
        <w:widowControl w:val="0"/>
        <w:spacing w:after="0" w:line="240" w:lineRule="auto"/>
        <w:jc w:val="both"/>
        <w:outlineLvl w:val="3"/>
        <w:rPr>
          <w:rFonts w:asciiTheme="minorHAnsi" w:hAnsiTheme="minorHAnsi"/>
          <w:sz w:val="24"/>
          <w:szCs w:val="24"/>
        </w:rPr>
      </w:pPr>
      <w:r w:rsidRPr="00E36C26">
        <w:rPr>
          <w:rFonts w:asciiTheme="minorHAnsi" w:hAnsiTheme="minorHAnsi"/>
          <w:sz w:val="24"/>
          <w:szCs w:val="24"/>
        </w:rPr>
        <w:t xml:space="preserve">Rendszeres gyerektáncház, kézműves játszóház élőzenével minden pénteken 17.00-18.00-ig a 4-10 éves korosztály számára. A program az NKA támogatásával valósul meg. Hetente 50-60 fő (gyerekek </w:t>
      </w:r>
      <w:proofErr w:type="spellStart"/>
      <w:r w:rsidRPr="00E36C26">
        <w:rPr>
          <w:rFonts w:asciiTheme="minorHAnsi" w:hAnsiTheme="minorHAnsi"/>
          <w:sz w:val="24"/>
          <w:szCs w:val="24"/>
        </w:rPr>
        <w:t>szüleikkel</w:t>
      </w:r>
      <w:proofErr w:type="spellEnd"/>
      <w:r w:rsidRPr="00E36C26">
        <w:rPr>
          <w:rFonts w:asciiTheme="minorHAnsi" w:hAnsiTheme="minorHAnsi"/>
          <w:sz w:val="24"/>
          <w:szCs w:val="24"/>
        </w:rPr>
        <w:t xml:space="preserve">, </w:t>
      </w:r>
      <w:proofErr w:type="spellStart"/>
      <w:r w:rsidRPr="00E36C26">
        <w:rPr>
          <w:rFonts w:asciiTheme="minorHAnsi" w:hAnsiTheme="minorHAnsi"/>
          <w:sz w:val="24"/>
          <w:szCs w:val="24"/>
        </w:rPr>
        <w:t>nagyszüleikkel</w:t>
      </w:r>
      <w:proofErr w:type="spellEnd"/>
      <w:r w:rsidRPr="00E36C26">
        <w:rPr>
          <w:rFonts w:asciiTheme="minorHAnsi" w:hAnsiTheme="minorHAnsi"/>
          <w:sz w:val="24"/>
          <w:szCs w:val="24"/>
        </w:rPr>
        <w:t>) vesz részt a foglalkozásokon.</w:t>
      </w:r>
    </w:p>
    <w:p w:rsidR="00B03452" w:rsidRPr="00E36C26" w:rsidRDefault="00B03452" w:rsidP="00816AB4">
      <w:pPr>
        <w:keepNext w:val="0"/>
        <w:widowControl w:val="0"/>
        <w:spacing w:after="0" w:line="240" w:lineRule="auto"/>
        <w:jc w:val="both"/>
        <w:rPr>
          <w:rFonts w:asciiTheme="minorHAnsi" w:hAnsiTheme="minorHAnsi"/>
          <w:sz w:val="24"/>
          <w:szCs w:val="24"/>
        </w:rPr>
      </w:pPr>
    </w:p>
    <w:tbl>
      <w:tblPr>
        <w:tblStyle w:val="Rcsostblzat"/>
        <w:tblW w:w="14175" w:type="dxa"/>
        <w:tblInd w:w="-5" w:type="dxa"/>
        <w:tblLayout w:type="fixed"/>
        <w:tblLook w:val="04A0" w:firstRow="1" w:lastRow="0" w:firstColumn="1" w:lastColumn="0" w:noHBand="0" w:noVBand="1"/>
      </w:tblPr>
      <w:tblGrid>
        <w:gridCol w:w="850"/>
        <w:gridCol w:w="1842"/>
        <w:gridCol w:w="994"/>
        <w:gridCol w:w="2849"/>
        <w:gridCol w:w="4395"/>
        <w:gridCol w:w="1686"/>
        <w:gridCol w:w="1559"/>
      </w:tblGrid>
      <w:tr w:rsidR="001B1606" w:rsidRPr="00E36C26" w:rsidTr="001B1606">
        <w:trPr>
          <w:trHeight w:val="891"/>
        </w:trPr>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1B1606" w:rsidRPr="00E36C26" w:rsidRDefault="001B1606" w:rsidP="00E44A40">
            <w:pPr>
              <w:keepNext w:val="0"/>
              <w:widowControl w:val="0"/>
              <w:spacing w:after="0" w:line="240" w:lineRule="auto"/>
              <w:ind w:right="113"/>
              <w:jc w:val="center"/>
              <w:rPr>
                <w:rFonts w:asciiTheme="minorHAnsi" w:hAnsiTheme="minorHAnsi" w:cs="Times New Roman"/>
              </w:rPr>
            </w:pPr>
            <w:bookmarkStart w:id="6" w:name="_Hlk513121304"/>
            <w:r w:rsidRPr="00E36C26">
              <w:rPr>
                <w:rFonts w:asciiTheme="minorHAnsi" w:hAnsiTheme="minorHAnsi" w:cs="Times New Roman"/>
              </w:rPr>
              <w:t>Feladat sorszám</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1B1606" w:rsidRPr="00E36C26" w:rsidRDefault="001B1606"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w:t>
            </w:r>
            <w:r w:rsidRPr="00E36C26">
              <w:rPr>
                <w:rFonts w:asciiTheme="minorHAnsi" w:hAnsiTheme="minorHAnsi" w:cs="Times New Roman"/>
              </w:rPr>
              <w:br/>
              <w:t>megnevezése</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1B1606" w:rsidRPr="00E36C26" w:rsidRDefault="001B1606"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 státusza</w:t>
            </w:r>
          </w:p>
        </w:tc>
        <w:tc>
          <w:tcPr>
            <w:tcW w:w="2849" w:type="dxa"/>
            <w:tcBorders>
              <w:top w:val="single" w:sz="4" w:space="0" w:color="auto"/>
              <w:left w:val="single" w:sz="4" w:space="0" w:color="auto"/>
              <w:bottom w:val="single" w:sz="4" w:space="0" w:color="auto"/>
              <w:right w:val="single" w:sz="4" w:space="0" w:color="auto"/>
            </w:tcBorders>
            <w:shd w:val="clear" w:color="auto" w:fill="auto"/>
            <w:hideMark/>
          </w:tcPr>
          <w:p w:rsidR="001B1606" w:rsidRPr="00E36C26" w:rsidRDefault="001B1606"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Határidő, időtartam</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1B1606" w:rsidRPr="00E36C26" w:rsidRDefault="001B1606"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Eredmény (számszerűsíthető – ha releváns)</w:t>
            </w:r>
          </w:p>
        </w:tc>
        <w:tc>
          <w:tcPr>
            <w:tcW w:w="1686" w:type="dxa"/>
            <w:tcBorders>
              <w:top w:val="single" w:sz="4" w:space="0" w:color="auto"/>
              <w:left w:val="single" w:sz="4" w:space="0" w:color="auto"/>
              <w:bottom w:val="single" w:sz="4" w:space="0" w:color="auto"/>
              <w:right w:val="single" w:sz="4" w:space="0" w:color="auto"/>
            </w:tcBorders>
            <w:shd w:val="clear" w:color="auto" w:fill="auto"/>
            <w:hideMark/>
          </w:tcPr>
          <w:p w:rsidR="001B1606" w:rsidRPr="00E36C26" w:rsidRDefault="001B1606"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Felelős szervezeti egység</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B1606" w:rsidRPr="00E36C26" w:rsidRDefault="001B1606"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Kapcsolat-tartó</w:t>
            </w:r>
          </w:p>
        </w:tc>
      </w:tr>
    </w:tbl>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1896"/>
        <w:gridCol w:w="992"/>
        <w:gridCol w:w="2835"/>
        <w:gridCol w:w="1861"/>
        <w:gridCol w:w="2533"/>
        <w:gridCol w:w="1701"/>
        <w:gridCol w:w="1559"/>
      </w:tblGrid>
      <w:tr w:rsidR="001B1606" w:rsidRPr="00E36C26" w:rsidTr="001B1606">
        <w:tc>
          <w:tcPr>
            <w:tcW w:w="798" w:type="dxa"/>
          </w:tcPr>
          <w:bookmarkEnd w:id="6"/>
          <w:p w:rsidR="001B1606" w:rsidRPr="00E36C26" w:rsidRDefault="001B1606" w:rsidP="001B1606">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5</w:t>
            </w:r>
            <w:r>
              <w:rPr>
                <w:rFonts w:asciiTheme="minorHAnsi" w:hAnsiTheme="minorHAnsi"/>
                <w:sz w:val="24"/>
                <w:szCs w:val="24"/>
              </w:rPr>
              <w:t>.</w:t>
            </w:r>
          </w:p>
        </w:tc>
        <w:tc>
          <w:tcPr>
            <w:tcW w:w="1896" w:type="dxa"/>
          </w:tcPr>
          <w:p w:rsidR="001B1606" w:rsidRPr="00E36C26" w:rsidRDefault="001B1606" w:rsidP="001B1606">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Komplex ismeretterjesztő foglalkozás óvodásoknak és kisiskolásoknak</w:t>
            </w:r>
          </w:p>
        </w:tc>
        <w:tc>
          <w:tcPr>
            <w:tcW w:w="992" w:type="dxa"/>
          </w:tcPr>
          <w:p w:rsidR="001B1606" w:rsidRPr="00E36C26" w:rsidRDefault="001B1606" w:rsidP="001B1606">
            <w:pPr>
              <w:keepNext w:val="0"/>
              <w:widowControl w:val="0"/>
              <w:spacing w:after="0" w:line="240" w:lineRule="auto"/>
              <w:jc w:val="both"/>
              <w:rPr>
                <w:rFonts w:asciiTheme="minorHAnsi" w:hAnsiTheme="minorHAnsi"/>
                <w:sz w:val="24"/>
                <w:szCs w:val="24"/>
              </w:rPr>
            </w:pPr>
            <w:proofErr w:type="spellStart"/>
            <w:r w:rsidRPr="00E36C26">
              <w:rPr>
                <w:rFonts w:asciiTheme="minorHAnsi" w:hAnsiTheme="minorHAnsi"/>
                <w:sz w:val="24"/>
                <w:szCs w:val="24"/>
              </w:rPr>
              <w:t>b.</w:t>
            </w:r>
            <w:proofErr w:type="spellEnd"/>
          </w:p>
        </w:tc>
        <w:tc>
          <w:tcPr>
            <w:tcW w:w="2835" w:type="dxa"/>
          </w:tcPr>
          <w:p w:rsidR="001B1606" w:rsidRPr="00E36C26" w:rsidRDefault="001B1606" w:rsidP="001B1606">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január-június, szeptember-december</w:t>
            </w:r>
          </w:p>
        </w:tc>
        <w:tc>
          <w:tcPr>
            <w:tcW w:w="1861" w:type="dxa"/>
          </w:tcPr>
          <w:p w:rsidR="001B1606" w:rsidRPr="00E36C26" w:rsidRDefault="001B1606" w:rsidP="001B1606">
            <w:pPr>
              <w:keepNext w:val="0"/>
              <w:widowControl w:val="0"/>
              <w:spacing w:after="0" w:line="240" w:lineRule="auto"/>
              <w:jc w:val="both"/>
              <w:rPr>
                <w:rFonts w:asciiTheme="minorHAnsi" w:hAnsiTheme="minorHAnsi"/>
                <w:sz w:val="24"/>
                <w:szCs w:val="24"/>
              </w:rPr>
            </w:pPr>
            <w:r>
              <w:rPr>
                <w:rFonts w:asciiTheme="minorHAnsi" w:hAnsiTheme="minorHAnsi"/>
                <w:sz w:val="24"/>
                <w:szCs w:val="24"/>
              </w:rPr>
              <w:t>alkalom/fő</w:t>
            </w:r>
          </w:p>
        </w:tc>
        <w:tc>
          <w:tcPr>
            <w:tcW w:w="2533" w:type="dxa"/>
          </w:tcPr>
          <w:p w:rsidR="001B1606" w:rsidRPr="00E36C26" w:rsidRDefault="001B1606" w:rsidP="001B1606">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 xml:space="preserve">40 </w:t>
            </w:r>
            <w:proofErr w:type="spellStart"/>
            <w:r w:rsidRPr="00E36C26">
              <w:rPr>
                <w:rFonts w:asciiTheme="minorHAnsi" w:hAnsiTheme="minorHAnsi"/>
                <w:sz w:val="24"/>
                <w:szCs w:val="24"/>
              </w:rPr>
              <w:t>alk</w:t>
            </w:r>
            <w:proofErr w:type="spellEnd"/>
            <w:r w:rsidRPr="00E36C26">
              <w:rPr>
                <w:rFonts w:asciiTheme="minorHAnsi" w:hAnsiTheme="minorHAnsi"/>
                <w:sz w:val="24"/>
                <w:szCs w:val="24"/>
              </w:rPr>
              <w:t>.</w:t>
            </w:r>
            <w:r>
              <w:rPr>
                <w:rFonts w:asciiTheme="minorHAnsi" w:hAnsiTheme="minorHAnsi"/>
                <w:sz w:val="24"/>
                <w:szCs w:val="24"/>
              </w:rPr>
              <w:t>/</w:t>
            </w:r>
            <w:r w:rsidRPr="00E36C26">
              <w:rPr>
                <w:rFonts w:asciiTheme="minorHAnsi" w:hAnsiTheme="minorHAnsi"/>
                <w:sz w:val="24"/>
                <w:szCs w:val="24"/>
              </w:rPr>
              <w:t xml:space="preserve"> 2000fő</w:t>
            </w:r>
          </w:p>
        </w:tc>
        <w:tc>
          <w:tcPr>
            <w:tcW w:w="1701" w:type="dxa"/>
          </w:tcPr>
          <w:p w:rsidR="001B1606" w:rsidRPr="00E36C26" w:rsidRDefault="001B1606" w:rsidP="001B1606">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NMM Oktatási- és Közművelődési Osztály</w:t>
            </w:r>
          </w:p>
        </w:tc>
        <w:tc>
          <w:tcPr>
            <w:tcW w:w="1559" w:type="dxa"/>
          </w:tcPr>
          <w:p w:rsidR="001B1606" w:rsidRPr="00E36C26" w:rsidRDefault="001B1606" w:rsidP="001B1606">
            <w:pPr>
              <w:keepNext w:val="0"/>
              <w:widowControl w:val="0"/>
              <w:spacing w:after="0" w:line="240" w:lineRule="auto"/>
              <w:jc w:val="both"/>
              <w:rPr>
                <w:rFonts w:asciiTheme="minorHAnsi" w:hAnsiTheme="minorHAnsi"/>
                <w:sz w:val="24"/>
                <w:szCs w:val="24"/>
              </w:rPr>
            </w:pPr>
            <w:proofErr w:type="spellStart"/>
            <w:r>
              <w:rPr>
                <w:rFonts w:asciiTheme="minorHAnsi" w:hAnsiTheme="minorHAnsi"/>
                <w:sz w:val="24"/>
                <w:szCs w:val="24"/>
              </w:rPr>
              <w:t>Legeza</w:t>
            </w:r>
            <w:proofErr w:type="spellEnd"/>
            <w:r>
              <w:rPr>
                <w:rFonts w:asciiTheme="minorHAnsi" w:hAnsiTheme="minorHAnsi"/>
                <w:sz w:val="24"/>
                <w:szCs w:val="24"/>
              </w:rPr>
              <w:t xml:space="preserve"> Márta</w:t>
            </w:r>
          </w:p>
        </w:tc>
      </w:tr>
    </w:tbl>
    <w:p w:rsidR="00E36C26" w:rsidRDefault="00E36C26" w:rsidP="00816AB4">
      <w:pPr>
        <w:keepNext w:val="0"/>
        <w:widowControl w:val="0"/>
        <w:spacing w:after="0" w:line="240" w:lineRule="auto"/>
        <w:jc w:val="both"/>
        <w:rPr>
          <w:rFonts w:asciiTheme="minorHAnsi" w:hAnsiTheme="minorHAnsi"/>
          <w:sz w:val="24"/>
          <w:szCs w:val="24"/>
        </w:rPr>
      </w:pPr>
    </w:p>
    <w:p w:rsidR="00B03452" w:rsidRPr="00E36C26" w:rsidRDefault="00A95568"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 xml:space="preserve">Az élményközpontú, tevékenységre ösztönző foglalkozások keretében a résztvevők archív filmrészletek megtekintése, dal- és tánctanulás, drámajáték, illetve </w:t>
      </w:r>
      <w:proofErr w:type="spellStart"/>
      <w:r w:rsidRPr="00E36C26">
        <w:rPr>
          <w:rFonts w:asciiTheme="minorHAnsi" w:hAnsiTheme="minorHAnsi"/>
          <w:sz w:val="24"/>
          <w:szCs w:val="24"/>
        </w:rPr>
        <w:t>kézműveskedés</w:t>
      </w:r>
      <w:proofErr w:type="spellEnd"/>
      <w:r w:rsidRPr="00E36C26">
        <w:rPr>
          <w:rFonts w:asciiTheme="minorHAnsi" w:hAnsiTheme="minorHAnsi"/>
          <w:sz w:val="24"/>
          <w:szCs w:val="24"/>
        </w:rPr>
        <w:t xml:space="preserve"> segítségével ismerhetik meg ünnepi szokásainkat és hagyományos kézművesmesterségeinket. A programokra előzetes egyeztetés alapján hétköznap tudjuk fogadni a csoportokat. </w:t>
      </w:r>
      <w:r w:rsidR="00B03452" w:rsidRPr="00E36C26">
        <w:rPr>
          <w:rFonts w:asciiTheme="minorHAnsi" w:hAnsiTheme="minorHAnsi"/>
          <w:sz w:val="24"/>
          <w:szCs w:val="24"/>
        </w:rPr>
        <w:t>A programot két témakörben tervezzük: „Mesterségünk címere” és „Jeles napok”.</w:t>
      </w:r>
    </w:p>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201</w:t>
      </w:r>
      <w:r w:rsidR="00A95568" w:rsidRPr="00E36C26">
        <w:rPr>
          <w:rFonts w:asciiTheme="minorHAnsi" w:hAnsiTheme="minorHAnsi"/>
          <w:sz w:val="24"/>
          <w:szCs w:val="24"/>
        </w:rPr>
        <w:t>7</w:t>
      </w:r>
      <w:r w:rsidRPr="00E36C26">
        <w:rPr>
          <w:rFonts w:asciiTheme="minorHAnsi" w:hAnsiTheme="minorHAnsi"/>
          <w:sz w:val="24"/>
          <w:szCs w:val="24"/>
        </w:rPr>
        <w:t xml:space="preserve">-ban körülbelül 40 alkalommal </w:t>
      </w:r>
      <w:r w:rsidR="00281050">
        <w:rPr>
          <w:rFonts w:asciiTheme="minorHAnsi" w:hAnsiTheme="minorHAnsi"/>
          <w:sz w:val="24"/>
          <w:szCs w:val="24"/>
        </w:rPr>
        <w:t>valósítottunk meg</w:t>
      </w:r>
      <w:r w:rsidRPr="00E36C26">
        <w:rPr>
          <w:rFonts w:asciiTheme="minorHAnsi" w:hAnsiTheme="minorHAnsi"/>
          <w:sz w:val="24"/>
          <w:szCs w:val="24"/>
        </w:rPr>
        <w:t xml:space="preserve"> komplex foglalkozást. Sokoldalú, módszertanilag színes foglalkozásaink a Kárpát-medence hagyományos kultúrájának gazdag világával ismertetik meg az óv</w:t>
      </w:r>
      <w:r w:rsidR="00A95568" w:rsidRPr="00E36C26">
        <w:rPr>
          <w:rFonts w:asciiTheme="minorHAnsi" w:hAnsiTheme="minorHAnsi"/>
          <w:sz w:val="24"/>
          <w:szCs w:val="24"/>
        </w:rPr>
        <w:t>odás és iskoláskorú gyerekeket.</w:t>
      </w:r>
    </w:p>
    <w:p w:rsidR="00B03452" w:rsidRPr="00E36C26" w:rsidRDefault="00B03452" w:rsidP="00816AB4">
      <w:pPr>
        <w:keepNext w:val="0"/>
        <w:widowControl w:val="0"/>
        <w:spacing w:after="0" w:line="240" w:lineRule="auto"/>
        <w:jc w:val="both"/>
        <w:rPr>
          <w:rFonts w:asciiTheme="minorHAnsi" w:hAnsiTheme="minorHAnsi"/>
          <w:sz w:val="24"/>
          <w:szCs w:val="24"/>
        </w:rPr>
      </w:pPr>
    </w:p>
    <w:tbl>
      <w:tblPr>
        <w:tblStyle w:val="Rcsostblzat"/>
        <w:tblW w:w="14175" w:type="dxa"/>
        <w:tblInd w:w="-5" w:type="dxa"/>
        <w:tblLayout w:type="fixed"/>
        <w:tblLook w:val="04A0" w:firstRow="1" w:lastRow="0" w:firstColumn="1" w:lastColumn="0" w:noHBand="0" w:noVBand="1"/>
      </w:tblPr>
      <w:tblGrid>
        <w:gridCol w:w="709"/>
        <w:gridCol w:w="2126"/>
        <w:gridCol w:w="851"/>
        <w:gridCol w:w="2849"/>
        <w:gridCol w:w="4395"/>
        <w:gridCol w:w="1686"/>
        <w:gridCol w:w="1559"/>
      </w:tblGrid>
      <w:tr w:rsidR="001B1606" w:rsidRPr="00E36C26" w:rsidTr="00281050">
        <w:trPr>
          <w:trHeight w:val="891"/>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1B1606" w:rsidRPr="00E36C26" w:rsidRDefault="001B1606" w:rsidP="00E44A40">
            <w:pPr>
              <w:keepNext w:val="0"/>
              <w:widowControl w:val="0"/>
              <w:spacing w:after="0" w:line="240" w:lineRule="auto"/>
              <w:ind w:right="113"/>
              <w:jc w:val="center"/>
              <w:rPr>
                <w:rFonts w:asciiTheme="minorHAnsi" w:hAnsiTheme="minorHAnsi" w:cs="Times New Roman"/>
              </w:rPr>
            </w:pPr>
            <w:bookmarkStart w:id="7" w:name="_Hlk513121879"/>
            <w:r w:rsidRPr="00E36C26">
              <w:rPr>
                <w:rFonts w:asciiTheme="minorHAnsi" w:hAnsiTheme="minorHAnsi" w:cs="Times New Roman"/>
              </w:rPr>
              <w:t>Feladat sorszám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1B1606" w:rsidRPr="00E36C26" w:rsidRDefault="001B1606"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w:t>
            </w:r>
            <w:r w:rsidRPr="00E36C26">
              <w:rPr>
                <w:rFonts w:asciiTheme="minorHAnsi" w:hAnsiTheme="minorHAnsi" w:cs="Times New Roman"/>
              </w:rPr>
              <w:br/>
              <w:t>megnevezése</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B1606" w:rsidRPr="00E36C26" w:rsidRDefault="001B1606"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 státusza</w:t>
            </w:r>
          </w:p>
        </w:tc>
        <w:tc>
          <w:tcPr>
            <w:tcW w:w="2849" w:type="dxa"/>
            <w:tcBorders>
              <w:top w:val="single" w:sz="4" w:space="0" w:color="auto"/>
              <w:left w:val="single" w:sz="4" w:space="0" w:color="auto"/>
              <w:bottom w:val="single" w:sz="4" w:space="0" w:color="auto"/>
              <w:right w:val="single" w:sz="4" w:space="0" w:color="auto"/>
            </w:tcBorders>
            <w:shd w:val="clear" w:color="auto" w:fill="auto"/>
            <w:hideMark/>
          </w:tcPr>
          <w:p w:rsidR="001B1606" w:rsidRPr="00E36C26" w:rsidRDefault="001B1606"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Határidő, időtartam</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1B1606" w:rsidRPr="00E36C26" w:rsidRDefault="001B1606"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Eredmény (számszerűsíthető – ha releváns)</w:t>
            </w:r>
          </w:p>
        </w:tc>
        <w:tc>
          <w:tcPr>
            <w:tcW w:w="1686" w:type="dxa"/>
            <w:tcBorders>
              <w:top w:val="single" w:sz="4" w:space="0" w:color="auto"/>
              <w:left w:val="single" w:sz="4" w:space="0" w:color="auto"/>
              <w:bottom w:val="single" w:sz="4" w:space="0" w:color="auto"/>
              <w:right w:val="single" w:sz="4" w:space="0" w:color="auto"/>
            </w:tcBorders>
            <w:shd w:val="clear" w:color="auto" w:fill="auto"/>
            <w:hideMark/>
          </w:tcPr>
          <w:p w:rsidR="001B1606" w:rsidRPr="00E36C26" w:rsidRDefault="001B1606"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Felelős szervezeti egység</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B1606" w:rsidRPr="00E36C26" w:rsidRDefault="001B1606"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Kapcsolat-tartó</w:t>
            </w:r>
          </w:p>
        </w:tc>
      </w:tr>
    </w:tbl>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2177"/>
        <w:gridCol w:w="851"/>
        <w:gridCol w:w="2835"/>
        <w:gridCol w:w="2268"/>
        <w:gridCol w:w="2126"/>
        <w:gridCol w:w="1701"/>
        <w:gridCol w:w="1559"/>
      </w:tblGrid>
      <w:tr w:rsidR="00B03452" w:rsidRPr="00E36C26" w:rsidTr="00281050">
        <w:trPr>
          <w:trHeight w:val="1022"/>
        </w:trPr>
        <w:tc>
          <w:tcPr>
            <w:tcW w:w="658" w:type="dxa"/>
          </w:tcPr>
          <w:bookmarkEnd w:id="7"/>
          <w:p w:rsidR="00B03452" w:rsidRPr="00E36C26" w:rsidRDefault="009278E0"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6</w:t>
            </w:r>
            <w:r w:rsidR="006F5601">
              <w:rPr>
                <w:rFonts w:asciiTheme="minorHAnsi" w:hAnsiTheme="minorHAnsi"/>
                <w:sz w:val="24"/>
                <w:szCs w:val="24"/>
              </w:rPr>
              <w:t>.</w:t>
            </w:r>
          </w:p>
        </w:tc>
        <w:tc>
          <w:tcPr>
            <w:tcW w:w="2177"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Rendhagyó órák – Hagyományismereti program</w:t>
            </w:r>
          </w:p>
        </w:tc>
        <w:tc>
          <w:tcPr>
            <w:tcW w:w="851" w:type="dxa"/>
          </w:tcPr>
          <w:p w:rsidR="00B03452" w:rsidRPr="00E36C26" w:rsidRDefault="00B03452" w:rsidP="00816AB4">
            <w:pPr>
              <w:keepNext w:val="0"/>
              <w:widowControl w:val="0"/>
              <w:spacing w:after="0" w:line="240" w:lineRule="auto"/>
              <w:jc w:val="both"/>
              <w:rPr>
                <w:rFonts w:asciiTheme="minorHAnsi" w:hAnsiTheme="minorHAnsi"/>
                <w:sz w:val="24"/>
                <w:szCs w:val="24"/>
              </w:rPr>
            </w:pPr>
            <w:proofErr w:type="spellStart"/>
            <w:r w:rsidRPr="00E36C26">
              <w:rPr>
                <w:rFonts w:asciiTheme="minorHAnsi" w:hAnsiTheme="minorHAnsi"/>
                <w:sz w:val="24"/>
                <w:szCs w:val="24"/>
              </w:rPr>
              <w:t>b.</w:t>
            </w:r>
            <w:proofErr w:type="spellEnd"/>
          </w:p>
        </w:tc>
        <w:tc>
          <w:tcPr>
            <w:tcW w:w="2835"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január-június, szeptember-december</w:t>
            </w:r>
          </w:p>
        </w:tc>
        <w:tc>
          <w:tcPr>
            <w:tcW w:w="2268" w:type="dxa"/>
          </w:tcPr>
          <w:p w:rsidR="00B03452" w:rsidRPr="00E36C26" w:rsidRDefault="00281050" w:rsidP="00816AB4">
            <w:pPr>
              <w:keepNext w:val="0"/>
              <w:widowControl w:val="0"/>
              <w:spacing w:after="0" w:line="240" w:lineRule="auto"/>
              <w:jc w:val="both"/>
              <w:rPr>
                <w:rFonts w:asciiTheme="minorHAnsi" w:hAnsiTheme="minorHAnsi"/>
                <w:sz w:val="24"/>
                <w:szCs w:val="24"/>
              </w:rPr>
            </w:pPr>
            <w:proofErr w:type="spellStart"/>
            <w:r>
              <w:rPr>
                <w:rFonts w:asciiTheme="minorHAnsi" w:hAnsiTheme="minorHAnsi"/>
                <w:sz w:val="24"/>
                <w:szCs w:val="24"/>
              </w:rPr>
              <w:t>alk</w:t>
            </w:r>
            <w:proofErr w:type="spellEnd"/>
            <w:r>
              <w:rPr>
                <w:rFonts w:asciiTheme="minorHAnsi" w:hAnsiTheme="minorHAnsi"/>
                <w:sz w:val="24"/>
                <w:szCs w:val="24"/>
              </w:rPr>
              <w:t>./fő</w:t>
            </w:r>
          </w:p>
        </w:tc>
        <w:tc>
          <w:tcPr>
            <w:tcW w:w="2126" w:type="dxa"/>
          </w:tcPr>
          <w:p w:rsidR="00B03452" w:rsidRPr="00E36C26" w:rsidRDefault="00281050" w:rsidP="00816AB4">
            <w:pPr>
              <w:keepNext w:val="0"/>
              <w:widowControl w:val="0"/>
              <w:spacing w:after="0" w:line="240" w:lineRule="auto"/>
              <w:jc w:val="both"/>
              <w:rPr>
                <w:rFonts w:asciiTheme="minorHAnsi" w:hAnsiTheme="minorHAnsi"/>
                <w:sz w:val="24"/>
                <w:szCs w:val="24"/>
              </w:rPr>
            </w:pPr>
            <w:r>
              <w:rPr>
                <w:rFonts w:asciiTheme="minorHAnsi" w:hAnsiTheme="minorHAnsi"/>
                <w:sz w:val="24"/>
                <w:szCs w:val="24"/>
              </w:rPr>
              <w:t xml:space="preserve">10 </w:t>
            </w:r>
            <w:proofErr w:type="spellStart"/>
            <w:r>
              <w:rPr>
                <w:rFonts w:asciiTheme="minorHAnsi" w:hAnsiTheme="minorHAnsi"/>
                <w:sz w:val="24"/>
                <w:szCs w:val="24"/>
              </w:rPr>
              <w:t>alk</w:t>
            </w:r>
            <w:proofErr w:type="spellEnd"/>
            <w:r>
              <w:rPr>
                <w:rFonts w:asciiTheme="minorHAnsi" w:hAnsiTheme="minorHAnsi"/>
                <w:sz w:val="24"/>
                <w:szCs w:val="24"/>
              </w:rPr>
              <w:t>. 1000 fő</w:t>
            </w:r>
          </w:p>
        </w:tc>
        <w:tc>
          <w:tcPr>
            <w:tcW w:w="1701" w:type="dxa"/>
          </w:tcPr>
          <w:p w:rsidR="00B03452" w:rsidRPr="00E36C26" w:rsidRDefault="00281050" w:rsidP="00816AB4">
            <w:pPr>
              <w:keepNext w:val="0"/>
              <w:widowControl w:val="0"/>
              <w:spacing w:after="0" w:line="240" w:lineRule="auto"/>
              <w:jc w:val="both"/>
              <w:rPr>
                <w:rFonts w:asciiTheme="minorHAnsi" w:hAnsiTheme="minorHAnsi"/>
                <w:sz w:val="24"/>
                <w:szCs w:val="24"/>
              </w:rPr>
            </w:pPr>
            <w:r w:rsidRPr="00281050">
              <w:rPr>
                <w:rFonts w:asciiTheme="minorHAnsi" w:hAnsiTheme="minorHAnsi"/>
                <w:sz w:val="24"/>
                <w:szCs w:val="24"/>
              </w:rPr>
              <w:t>NMM Oktatási- és Közművelődési Osztály</w:t>
            </w:r>
          </w:p>
        </w:tc>
        <w:tc>
          <w:tcPr>
            <w:tcW w:w="1559" w:type="dxa"/>
          </w:tcPr>
          <w:p w:rsidR="00B03452" w:rsidRPr="00E36C26" w:rsidRDefault="00281050" w:rsidP="00816AB4">
            <w:pPr>
              <w:keepNext w:val="0"/>
              <w:widowControl w:val="0"/>
              <w:spacing w:after="0" w:line="240" w:lineRule="auto"/>
              <w:jc w:val="both"/>
              <w:rPr>
                <w:rFonts w:asciiTheme="minorHAnsi" w:hAnsiTheme="minorHAnsi"/>
                <w:sz w:val="24"/>
                <w:szCs w:val="24"/>
              </w:rPr>
            </w:pPr>
            <w:r>
              <w:rPr>
                <w:rFonts w:asciiTheme="minorHAnsi" w:hAnsiTheme="minorHAnsi"/>
                <w:sz w:val="24"/>
                <w:szCs w:val="24"/>
              </w:rPr>
              <w:t>Németh Nóra</w:t>
            </w:r>
          </w:p>
        </w:tc>
      </w:tr>
    </w:tbl>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 xml:space="preserve">Néprajzi ismeretekkel, jóízű adomákkal, hangszeres zenével, énekszóval és tánccal átszőtt, 45-60 perces, interaktív irodalom-, hon- és népismereti-, történelem-, földrajz-, tánc- és zeneóráink olyan művészi produkciók, ahol a „tananyag átadására” felkért „tanárok” az adott terület (népzene, néptánc, néprajztudomány és egyéb területek) elismert és hiteles szakemberei, művészei. A néphagyomány olyan területeivel szeretnénk </w:t>
      </w:r>
      <w:r w:rsidRPr="00E36C26">
        <w:rPr>
          <w:rFonts w:asciiTheme="minorHAnsi" w:hAnsiTheme="minorHAnsi"/>
          <w:sz w:val="24"/>
          <w:szCs w:val="24"/>
        </w:rPr>
        <w:lastRenderedPageBreak/>
        <w:t xml:space="preserve">megismertetni a diákokat, melyek az iskolai tananyagban nem kapnak kellő hangsúlyt, vagy nem is szerepelnek, de ismeretük - meggyőződésünk szerint - nem hiányozhat a </w:t>
      </w:r>
      <w:proofErr w:type="spellStart"/>
      <w:r w:rsidRPr="00E36C26">
        <w:rPr>
          <w:rFonts w:asciiTheme="minorHAnsi" w:hAnsiTheme="minorHAnsi"/>
          <w:sz w:val="24"/>
          <w:szCs w:val="24"/>
        </w:rPr>
        <w:t>felnövekvő</w:t>
      </w:r>
      <w:proofErr w:type="spellEnd"/>
      <w:r w:rsidRPr="00E36C26">
        <w:rPr>
          <w:rFonts w:asciiTheme="minorHAnsi" w:hAnsiTheme="minorHAnsi"/>
          <w:sz w:val="24"/>
          <w:szCs w:val="24"/>
        </w:rPr>
        <w:t xml:space="preserve"> generációk alapműveltségéből. Az órákat többnyire </w:t>
      </w:r>
      <w:proofErr w:type="spellStart"/>
      <w:r w:rsidRPr="00E36C26">
        <w:rPr>
          <w:rFonts w:asciiTheme="minorHAnsi" w:hAnsiTheme="minorHAnsi"/>
          <w:sz w:val="24"/>
          <w:szCs w:val="24"/>
        </w:rPr>
        <w:t>kitelepülős</w:t>
      </w:r>
      <w:proofErr w:type="spellEnd"/>
      <w:r w:rsidRPr="00E36C26">
        <w:rPr>
          <w:rFonts w:asciiTheme="minorHAnsi" w:hAnsiTheme="minorHAnsi"/>
          <w:sz w:val="24"/>
          <w:szCs w:val="24"/>
        </w:rPr>
        <w:t xml:space="preserve"> formában, iskolai helyszíneken mutatjuk be.</w:t>
      </w:r>
    </w:p>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A sorozat témái:</w:t>
      </w:r>
    </w:p>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Rendhagyó irodalomóra: „Új csillagnak új Királya”</w:t>
      </w:r>
    </w:p>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Rendhagyó zeneóra – „Népzene és zenetörténet”, „A magyar népzene és a Reformkor”</w:t>
      </w:r>
    </w:p>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Rendhagyó tánc- és drámaóra - „Orbán Balázs nyomán”</w:t>
      </w:r>
    </w:p>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Rendhagyó történelemóra – „1848 emlékezete”</w:t>
      </w:r>
    </w:p>
    <w:p w:rsidR="00B03452" w:rsidRPr="00E36C26" w:rsidRDefault="00B03452" w:rsidP="00816AB4">
      <w:pPr>
        <w:keepNext w:val="0"/>
        <w:widowControl w:val="0"/>
        <w:spacing w:after="0" w:line="240" w:lineRule="auto"/>
        <w:jc w:val="both"/>
        <w:rPr>
          <w:rFonts w:asciiTheme="minorHAnsi" w:hAnsiTheme="minorHAnsi"/>
          <w:sz w:val="24"/>
          <w:szCs w:val="24"/>
        </w:rPr>
      </w:pPr>
    </w:p>
    <w:tbl>
      <w:tblPr>
        <w:tblStyle w:val="Rcsostblzat"/>
        <w:tblW w:w="14175" w:type="dxa"/>
        <w:tblInd w:w="-5" w:type="dxa"/>
        <w:tblLayout w:type="fixed"/>
        <w:tblLook w:val="04A0" w:firstRow="1" w:lastRow="0" w:firstColumn="1" w:lastColumn="0" w:noHBand="0" w:noVBand="1"/>
      </w:tblPr>
      <w:tblGrid>
        <w:gridCol w:w="709"/>
        <w:gridCol w:w="2126"/>
        <w:gridCol w:w="851"/>
        <w:gridCol w:w="2849"/>
        <w:gridCol w:w="4395"/>
        <w:gridCol w:w="1686"/>
        <w:gridCol w:w="1559"/>
      </w:tblGrid>
      <w:tr w:rsidR="00281050" w:rsidRPr="00E36C26" w:rsidTr="00E44A40">
        <w:trPr>
          <w:trHeight w:val="891"/>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281050" w:rsidRPr="00E36C26" w:rsidRDefault="00281050" w:rsidP="00E44A40">
            <w:pPr>
              <w:keepNext w:val="0"/>
              <w:widowControl w:val="0"/>
              <w:spacing w:after="0" w:line="240" w:lineRule="auto"/>
              <w:ind w:right="113"/>
              <w:jc w:val="center"/>
              <w:rPr>
                <w:rFonts w:asciiTheme="minorHAnsi" w:hAnsiTheme="minorHAnsi" w:cs="Times New Roman"/>
              </w:rPr>
            </w:pPr>
            <w:r w:rsidRPr="00E36C26">
              <w:rPr>
                <w:rFonts w:asciiTheme="minorHAnsi" w:hAnsiTheme="minorHAnsi" w:cs="Times New Roman"/>
              </w:rPr>
              <w:t>Feladat sorszám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281050" w:rsidRPr="00E36C26" w:rsidRDefault="00281050"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w:t>
            </w:r>
            <w:r w:rsidRPr="00E36C26">
              <w:rPr>
                <w:rFonts w:asciiTheme="minorHAnsi" w:hAnsiTheme="minorHAnsi" w:cs="Times New Roman"/>
              </w:rPr>
              <w:br/>
              <w:t>megnevezése</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1050" w:rsidRPr="00E36C26" w:rsidRDefault="00281050"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 státusza</w:t>
            </w:r>
          </w:p>
        </w:tc>
        <w:tc>
          <w:tcPr>
            <w:tcW w:w="2849" w:type="dxa"/>
            <w:tcBorders>
              <w:top w:val="single" w:sz="4" w:space="0" w:color="auto"/>
              <w:left w:val="single" w:sz="4" w:space="0" w:color="auto"/>
              <w:bottom w:val="single" w:sz="4" w:space="0" w:color="auto"/>
              <w:right w:val="single" w:sz="4" w:space="0" w:color="auto"/>
            </w:tcBorders>
            <w:shd w:val="clear" w:color="auto" w:fill="auto"/>
            <w:hideMark/>
          </w:tcPr>
          <w:p w:rsidR="00281050" w:rsidRPr="00E36C26" w:rsidRDefault="00281050"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Határidő, időtartam</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281050" w:rsidRPr="00E36C26" w:rsidRDefault="00281050"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Eredmény (számszerűsíthető – ha releváns)</w:t>
            </w:r>
          </w:p>
        </w:tc>
        <w:tc>
          <w:tcPr>
            <w:tcW w:w="1686" w:type="dxa"/>
            <w:tcBorders>
              <w:top w:val="single" w:sz="4" w:space="0" w:color="auto"/>
              <w:left w:val="single" w:sz="4" w:space="0" w:color="auto"/>
              <w:bottom w:val="single" w:sz="4" w:space="0" w:color="auto"/>
              <w:right w:val="single" w:sz="4" w:space="0" w:color="auto"/>
            </w:tcBorders>
            <w:shd w:val="clear" w:color="auto" w:fill="auto"/>
            <w:hideMark/>
          </w:tcPr>
          <w:p w:rsidR="00281050" w:rsidRPr="00E36C26" w:rsidRDefault="00281050"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Felelős szervezeti egység</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81050" w:rsidRPr="00E36C26" w:rsidRDefault="00281050"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Kapcsolat-tartó</w:t>
            </w:r>
          </w:p>
        </w:tc>
      </w:tr>
    </w:tbl>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126"/>
        <w:gridCol w:w="851"/>
        <w:gridCol w:w="2835"/>
        <w:gridCol w:w="2410"/>
        <w:gridCol w:w="1984"/>
        <w:gridCol w:w="1701"/>
        <w:gridCol w:w="1559"/>
      </w:tblGrid>
      <w:tr w:rsidR="00B03452" w:rsidRPr="00E36C26" w:rsidTr="00281050">
        <w:tc>
          <w:tcPr>
            <w:tcW w:w="709" w:type="dxa"/>
          </w:tcPr>
          <w:p w:rsidR="00B03452" w:rsidRPr="00E36C26" w:rsidRDefault="009278E0" w:rsidP="00816AB4">
            <w:pPr>
              <w:keepNext w:val="0"/>
              <w:widowControl w:val="0"/>
              <w:spacing w:after="0" w:line="240" w:lineRule="auto"/>
              <w:ind w:left="-377" w:firstLine="377"/>
              <w:jc w:val="both"/>
              <w:rPr>
                <w:rFonts w:asciiTheme="minorHAnsi" w:hAnsiTheme="minorHAnsi"/>
                <w:sz w:val="24"/>
                <w:szCs w:val="24"/>
              </w:rPr>
            </w:pPr>
            <w:r w:rsidRPr="00E36C26">
              <w:rPr>
                <w:rFonts w:asciiTheme="minorHAnsi" w:hAnsiTheme="minorHAnsi"/>
                <w:sz w:val="24"/>
                <w:szCs w:val="24"/>
              </w:rPr>
              <w:t>7</w:t>
            </w:r>
            <w:r w:rsidR="006F5601">
              <w:rPr>
                <w:rFonts w:asciiTheme="minorHAnsi" w:hAnsiTheme="minorHAnsi"/>
                <w:sz w:val="24"/>
                <w:szCs w:val="24"/>
              </w:rPr>
              <w:t>.</w:t>
            </w:r>
          </w:p>
        </w:tc>
        <w:tc>
          <w:tcPr>
            <w:tcW w:w="2126"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Figurás – Néptáncos bérlet 6-10 éveseknek</w:t>
            </w:r>
          </w:p>
        </w:tc>
        <w:tc>
          <w:tcPr>
            <w:tcW w:w="851" w:type="dxa"/>
          </w:tcPr>
          <w:p w:rsidR="00B03452" w:rsidRPr="00E36C26" w:rsidRDefault="00B03452" w:rsidP="00816AB4">
            <w:pPr>
              <w:keepNext w:val="0"/>
              <w:widowControl w:val="0"/>
              <w:spacing w:after="0" w:line="240" w:lineRule="auto"/>
              <w:jc w:val="both"/>
              <w:rPr>
                <w:rFonts w:asciiTheme="minorHAnsi" w:hAnsiTheme="minorHAnsi"/>
                <w:sz w:val="24"/>
                <w:szCs w:val="24"/>
              </w:rPr>
            </w:pPr>
            <w:proofErr w:type="spellStart"/>
            <w:r w:rsidRPr="00E36C26">
              <w:rPr>
                <w:rFonts w:asciiTheme="minorHAnsi" w:hAnsiTheme="minorHAnsi"/>
                <w:sz w:val="24"/>
                <w:szCs w:val="24"/>
              </w:rPr>
              <w:t>b.</w:t>
            </w:r>
            <w:proofErr w:type="spellEnd"/>
          </w:p>
        </w:tc>
        <w:tc>
          <w:tcPr>
            <w:tcW w:w="2835"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január-június, szeptember-december</w:t>
            </w:r>
          </w:p>
        </w:tc>
        <w:tc>
          <w:tcPr>
            <w:tcW w:w="2410" w:type="dxa"/>
          </w:tcPr>
          <w:p w:rsidR="00B03452" w:rsidRPr="00E36C26" w:rsidRDefault="00281050" w:rsidP="00816AB4">
            <w:pPr>
              <w:keepNext w:val="0"/>
              <w:widowControl w:val="0"/>
              <w:spacing w:after="0" w:line="240" w:lineRule="auto"/>
              <w:jc w:val="both"/>
              <w:rPr>
                <w:rFonts w:asciiTheme="minorHAnsi" w:hAnsiTheme="minorHAnsi"/>
                <w:sz w:val="24"/>
                <w:szCs w:val="24"/>
              </w:rPr>
            </w:pPr>
            <w:proofErr w:type="spellStart"/>
            <w:r>
              <w:rPr>
                <w:rFonts w:asciiTheme="minorHAnsi" w:hAnsiTheme="minorHAnsi"/>
                <w:sz w:val="24"/>
                <w:szCs w:val="24"/>
              </w:rPr>
              <w:t>alk</w:t>
            </w:r>
            <w:proofErr w:type="spellEnd"/>
            <w:r>
              <w:rPr>
                <w:rFonts w:asciiTheme="minorHAnsi" w:hAnsiTheme="minorHAnsi"/>
                <w:sz w:val="24"/>
                <w:szCs w:val="24"/>
              </w:rPr>
              <w:t>./fő</w:t>
            </w:r>
          </w:p>
        </w:tc>
        <w:tc>
          <w:tcPr>
            <w:tcW w:w="1984" w:type="dxa"/>
          </w:tcPr>
          <w:p w:rsidR="00B03452" w:rsidRPr="00E36C26" w:rsidRDefault="00281050" w:rsidP="00816AB4">
            <w:pPr>
              <w:keepNext w:val="0"/>
              <w:widowControl w:val="0"/>
              <w:spacing w:after="0" w:line="240" w:lineRule="auto"/>
              <w:jc w:val="both"/>
              <w:rPr>
                <w:rFonts w:asciiTheme="minorHAnsi" w:hAnsiTheme="minorHAnsi"/>
                <w:sz w:val="24"/>
                <w:szCs w:val="24"/>
              </w:rPr>
            </w:pPr>
            <w:r>
              <w:rPr>
                <w:rFonts w:asciiTheme="minorHAnsi" w:hAnsiTheme="minorHAnsi"/>
                <w:sz w:val="24"/>
                <w:szCs w:val="24"/>
              </w:rPr>
              <w:t xml:space="preserve">4 </w:t>
            </w:r>
            <w:proofErr w:type="spellStart"/>
            <w:r>
              <w:rPr>
                <w:rFonts w:asciiTheme="minorHAnsi" w:hAnsiTheme="minorHAnsi"/>
                <w:sz w:val="24"/>
                <w:szCs w:val="24"/>
              </w:rPr>
              <w:t>alk</w:t>
            </w:r>
            <w:proofErr w:type="spellEnd"/>
            <w:r>
              <w:rPr>
                <w:rFonts w:asciiTheme="minorHAnsi" w:hAnsiTheme="minorHAnsi"/>
                <w:sz w:val="24"/>
                <w:szCs w:val="24"/>
              </w:rPr>
              <w:t>./350 fő</w:t>
            </w:r>
          </w:p>
        </w:tc>
        <w:tc>
          <w:tcPr>
            <w:tcW w:w="1701" w:type="dxa"/>
          </w:tcPr>
          <w:p w:rsidR="00B03452" w:rsidRPr="00E36C26" w:rsidRDefault="00281050" w:rsidP="00816AB4">
            <w:pPr>
              <w:keepNext w:val="0"/>
              <w:widowControl w:val="0"/>
              <w:spacing w:after="0" w:line="240" w:lineRule="auto"/>
              <w:jc w:val="both"/>
              <w:rPr>
                <w:rFonts w:asciiTheme="minorHAnsi" w:hAnsiTheme="minorHAnsi"/>
                <w:sz w:val="24"/>
                <w:szCs w:val="24"/>
              </w:rPr>
            </w:pPr>
            <w:r w:rsidRPr="00281050">
              <w:rPr>
                <w:rFonts w:asciiTheme="minorHAnsi" w:hAnsiTheme="minorHAnsi"/>
                <w:sz w:val="24"/>
                <w:szCs w:val="24"/>
              </w:rPr>
              <w:t>NMM Oktatási- és Közművelődési Osztály</w:t>
            </w:r>
          </w:p>
        </w:tc>
        <w:tc>
          <w:tcPr>
            <w:tcW w:w="1559" w:type="dxa"/>
          </w:tcPr>
          <w:p w:rsidR="00B03452" w:rsidRPr="00E36C26" w:rsidRDefault="00281050" w:rsidP="00816AB4">
            <w:pPr>
              <w:keepNext w:val="0"/>
              <w:widowControl w:val="0"/>
              <w:spacing w:after="0" w:line="240" w:lineRule="auto"/>
              <w:jc w:val="both"/>
              <w:rPr>
                <w:rFonts w:asciiTheme="minorHAnsi" w:hAnsiTheme="minorHAnsi"/>
                <w:sz w:val="24"/>
                <w:szCs w:val="24"/>
              </w:rPr>
            </w:pPr>
            <w:r>
              <w:rPr>
                <w:rFonts w:asciiTheme="minorHAnsi" w:hAnsiTheme="minorHAnsi"/>
                <w:sz w:val="24"/>
                <w:szCs w:val="24"/>
              </w:rPr>
              <w:t>Németh Nóra</w:t>
            </w:r>
          </w:p>
        </w:tc>
      </w:tr>
    </w:tbl>
    <w:p w:rsidR="00E36C26" w:rsidRDefault="00E36C26" w:rsidP="00816AB4">
      <w:pPr>
        <w:keepNext w:val="0"/>
        <w:widowControl w:val="0"/>
        <w:spacing w:after="0" w:line="240" w:lineRule="auto"/>
        <w:jc w:val="both"/>
        <w:rPr>
          <w:rFonts w:asciiTheme="minorHAnsi" w:hAnsiTheme="minorHAnsi"/>
          <w:sz w:val="24"/>
          <w:szCs w:val="24"/>
        </w:rPr>
      </w:pPr>
    </w:p>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 xml:space="preserve">A négy előadásból álló bérlet során </w:t>
      </w:r>
      <w:proofErr w:type="spellStart"/>
      <w:r w:rsidRPr="00E36C26">
        <w:rPr>
          <w:rFonts w:asciiTheme="minorHAnsi" w:hAnsiTheme="minorHAnsi"/>
          <w:sz w:val="24"/>
          <w:szCs w:val="24"/>
        </w:rPr>
        <w:t>végigjárjuk</w:t>
      </w:r>
      <w:proofErr w:type="spellEnd"/>
      <w:r w:rsidRPr="00E36C26">
        <w:rPr>
          <w:rFonts w:asciiTheme="minorHAnsi" w:hAnsiTheme="minorHAnsi"/>
          <w:sz w:val="24"/>
          <w:szCs w:val="24"/>
        </w:rPr>
        <w:t xml:space="preserve"> – „</w:t>
      </w:r>
      <w:proofErr w:type="spellStart"/>
      <w:proofErr w:type="gramStart"/>
      <w:r w:rsidRPr="00E36C26">
        <w:rPr>
          <w:rFonts w:asciiTheme="minorHAnsi" w:hAnsiTheme="minorHAnsi"/>
          <w:sz w:val="24"/>
          <w:szCs w:val="24"/>
        </w:rPr>
        <w:t>végigtáncoljuk</w:t>
      </w:r>
      <w:proofErr w:type="spellEnd"/>
      <w:r w:rsidRPr="00E36C26">
        <w:rPr>
          <w:rFonts w:asciiTheme="minorHAnsi" w:hAnsiTheme="minorHAnsi"/>
          <w:sz w:val="24"/>
          <w:szCs w:val="24"/>
        </w:rPr>
        <w:t>”-</w:t>
      </w:r>
      <w:proofErr w:type="gramEnd"/>
      <w:r w:rsidRPr="00E36C26">
        <w:rPr>
          <w:rFonts w:asciiTheme="minorHAnsi" w:hAnsiTheme="minorHAnsi"/>
          <w:sz w:val="24"/>
          <w:szCs w:val="24"/>
        </w:rPr>
        <w:t xml:space="preserve"> a négy nagy néprajzi tájegységet –Dunántúl, Felvidék, Alföld, Erdély-Moldva- és megismerkedünk ezen területek gazdag, zenés-táncos hagyományával, szokásaival, viseletével, gyermekjátékaival. A bérlet érdekessége, hogy az előadóink olyan gyerek táncegyüttesek, akik évek óta magas színvonalon tevékenykednek egy-egy nagy múltú együttes, vagy művészeti iskola keretein belül. Jó szokásunkhoz híven arra törekszünk ennél a bérletnél is, hogy a közönség soraiban ülő gyerekek is aktív résztvevői legyenek az előadásoknak.</w:t>
      </w:r>
    </w:p>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Cél</w:t>
      </w:r>
      <w:r w:rsidR="00281050">
        <w:rPr>
          <w:rFonts w:asciiTheme="minorHAnsi" w:hAnsiTheme="minorHAnsi"/>
          <w:sz w:val="24"/>
          <w:szCs w:val="24"/>
        </w:rPr>
        <w:t xml:space="preserve"> volt</w:t>
      </w:r>
      <w:r w:rsidRPr="00E36C26">
        <w:rPr>
          <w:rFonts w:asciiTheme="minorHAnsi" w:hAnsiTheme="minorHAnsi"/>
          <w:sz w:val="24"/>
          <w:szCs w:val="24"/>
        </w:rPr>
        <w:t xml:space="preserve"> újabb közreműködők bevonása és olyan kistájak (pl. Somogy vagy Ipoly -mente) bemutatása, amelyek eddig még nem szerepeltek a programban</w:t>
      </w:r>
      <w:r w:rsidR="00281050">
        <w:rPr>
          <w:rFonts w:asciiTheme="minorHAnsi" w:hAnsiTheme="minorHAnsi"/>
          <w:sz w:val="24"/>
          <w:szCs w:val="24"/>
        </w:rPr>
        <w:t>.</w:t>
      </w:r>
      <w:r w:rsidRPr="00E36C26">
        <w:rPr>
          <w:rFonts w:asciiTheme="minorHAnsi" w:hAnsiTheme="minorHAnsi"/>
          <w:sz w:val="24"/>
          <w:szCs w:val="24"/>
        </w:rPr>
        <w:t xml:space="preserve"> Az elmúlt évadban „pávás” gyerekek közreműködésével színesítettük a programot, a gyakorlatot a következő évadban is folytatjuk.</w:t>
      </w:r>
    </w:p>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b/>
          <w:sz w:val="24"/>
          <w:szCs w:val="24"/>
        </w:rPr>
        <w:t>Helyszín</w:t>
      </w:r>
      <w:r w:rsidRPr="00E36C26">
        <w:rPr>
          <w:rFonts w:asciiTheme="minorHAnsi" w:hAnsiTheme="minorHAnsi"/>
          <w:sz w:val="24"/>
          <w:szCs w:val="24"/>
        </w:rPr>
        <w:t>: Marczibányi Téri Művelődési Központ.</w:t>
      </w:r>
    </w:p>
    <w:p w:rsidR="00C74AB6" w:rsidRPr="00E36C26" w:rsidRDefault="00C74AB6" w:rsidP="00816AB4">
      <w:pPr>
        <w:keepNext w:val="0"/>
        <w:widowControl w:val="0"/>
        <w:spacing w:after="0" w:line="240" w:lineRule="auto"/>
        <w:jc w:val="both"/>
        <w:rPr>
          <w:rFonts w:asciiTheme="minorHAnsi" w:hAnsiTheme="minorHAnsi"/>
          <w:sz w:val="24"/>
          <w:szCs w:val="24"/>
        </w:rPr>
      </w:pPr>
    </w:p>
    <w:p w:rsidR="0015410C" w:rsidRPr="00E36C26" w:rsidRDefault="0015410C" w:rsidP="00D85259">
      <w:pPr>
        <w:keepNext w:val="0"/>
        <w:widowControl w:val="0"/>
        <w:numPr>
          <w:ilvl w:val="2"/>
          <w:numId w:val="37"/>
        </w:numPr>
        <w:spacing w:after="0" w:line="240" w:lineRule="auto"/>
        <w:ind w:left="1276" w:hanging="709"/>
        <w:contextualSpacing/>
        <w:outlineLvl w:val="2"/>
        <w:rPr>
          <w:rFonts w:asciiTheme="minorHAnsi" w:eastAsia="Times New Roman" w:hAnsiTheme="minorHAnsi" w:cs="Times New Roman"/>
          <w:b/>
          <w:bCs/>
          <w:i/>
          <w:sz w:val="24"/>
          <w:szCs w:val="24"/>
        </w:rPr>
      </w:pPr>
      <w:bookmarkStart w:id="8" w:name="_Toc391448117"/>
      <w:r w:rsidRPr="00E36C26">
        <w:rPr>
          <w:rFonts w:asciiTheme="minorHAnsi" w:eastAsia="Times New Roman" w:hAnsiTheme="minorHAnsi" w:cs="Times New Roman"/>
          <w:b/>
          <w:bCs/>
          <w:i/>
          <w:sz w:val="24"/>
          <w:szCs w:val="24"/>
        </w:rPr>
        <w:t>Állampolgári részvétel</w:t>
      </w:r>
      <w:bookmarkEnd w:id="8"/>
    </w:p>
    <w:p w:rsidR="0015410C" w:rsidRPr="00E36C26" w:rsidRDefault="0015410C" w:rsidP="00D85259">
      <w:pPr>
        <w:keepNext w:val="0"/>
        <w:widowControl w:val="0"/>
        <w:numPr>
          <w:ilvl w:val="3"/>
          <w:numId w:val="37"/>
        </w:numPr>
        <w:spacing w:after="0" w:line="240" w:lineRule="auto"/>
        <w:ind w:left="1702" w:hanging="851"/>
        <w:contextualSpacing/>
        <w:outlineLvl w:val="3"/>
        <w:rPr>
          <w:rFonts w:asciiTheme="minorHAnsi" w:eastAsia="Times New Roman" w:hAnsiTheme="minorHAnsi" w:cs="Times New Roman"/>
          <w:bCs/>
          <w:iCs/>
          <w:sz w:val="24"/>
          <w:szCs w:val="24"/>
        </w:rPr>
      </w:pPr>
      <w:r w:rsidRPr="00E36C26">
        <w:rPr>
          <w:rFonts w:asciiTheme="minorHAnsi" w:eastAsia="Times New Roman" w:hAnsiTheme="minorHAnsi" w:cs="Times New Roman"/>
          <w:bCs/>
          <w:iCs/>
          <w:sz w:val="24"/>
          <w:szCs w:val="24"/>
        </w:rPr>
        <w:t>Állampolgári részvétel fejlesztése</w:t>
      </w:r>
    </w:p>
    <w:p w:rsidR="001900B8" w:rsidRDefault="0015410C" w:rsidP="00D85259">
      <w:pPr>
        <w:keepNext w:val="0"/>
        <w:widowControl w:val="0"/>
        <w:numPr>
          <w:ilvl w:val="3"/>
          <w:numId w:val="37"/>
        </w:numPr>
        <w:spacing w:after="0" w:line="240" w:lineRule="auto"/>
        <w:ind w:left="1702" w:hanging="851"/>
        <w:contextualSpacing/>
        <w:outlineLvl w:val="3"/>
        <w:rPr>
          <w:rFonts w:asciiTheme="minorHAnsi" w:eastAsia="Times New Roman" w:hAnsiTheme="minorHAnsi" w:cs="Times New Roman"/>
          <w:bCs/>
          <w:iCs/>
          <w:sz w:val="24"/>
          <w:szCs w:val="24"/>
        </w:rPr>
      </w:pPr>
      <w:r w:rsidRPr="00E36C26">
        <w:rPr>
          <w:rFonts w:asciiTheme="minorHAnsi" w:eastAsia="Times New Roman" w:hAnsiTheme="minorHAnsi" w:cs="Times New Roman"/>
          <w:bCs/>
          <w:iCs/>
          <w:sz w:val="24"/>
          <w:szCs w:val="24"/>
        </w:rPr>
        <w:t>Önkéntesség</w:t>
      </w:r>
    </w:p>
    <w:p w:rsidR="00281050" w:rsidRPr="00E36C26" w:rsidRDefault="00281050" w:rsidP="00281050">
      <w:pPr>
        <w:keepNext w:val="0"/>
        <w:widowControl w:val="0"/>
        <w:spacing w:after="0" w:line="240" w:lineRule="auto"/>
        <w:ind w:left="1702"/>
        <w:contextualSpacing/>
        <w:outlineLvl w:val="3"/>
        <w:rPr>
          <w:rFonts w:asciiTheme="minorHAnsi" w:eastAsia="Times New Roman" w:hAnsiTheme="minorHAnsi" w:cs="Times New Roman"/>
          <w:bCs/>
          <w:iCs/>
          <w:sz w:val="24"/>
          <w:szCs w:val="24"/>
        </w:rPr>
      </w:pPr>
    </w:p>
    <w:p w:rsidR="005D53B9" w:rsidRPr="00E36C26" w:rsidRDefault="005D53B9" w:rsidP="00816AB4">
      <w:pPr>
        <w:keepNext w:val="0"/>
        <w:widowControl w:val="0"/>
        <w:spacing w:after="0" w:line="240" w:lineRule="auto"/>
        <w:ind w:left="1702"/>
        <w:contextualSpacing/>
        <w:outlineLvl w:val="3"/>
        <w:rPr>
          <w:rFonts w:asciiTheme="minorHAnsi" w:eastAsia="Times New Roman" w:hAnsiTheme="minorHAnsi" w:cs="Times New Roman"/>
          <w:bCs/>
          <w:iCs/>
          <w:sz w:val="24"/>
          <w:szCs w:val="24"/>
        </w:rPr>
      </w:pPr>
    </w:p>
    <w:tbl>
      <w:tblPr>
        <w:tblStyle w:val="Rcsostblzat"/>
        <w:tblW w:w="13605" w:type="dxa"/>
        <w:tblInd w:w="250" w:type="dxa"/>
        <w:tblLayout w:type="fixed"/>
        <w:tblLook w:val="04A0" w:firstRow="1" w:lastRow="0" w:firstColumn="1" w:lastColumn="0" w:noHBand="0" w:noVBand="1"/>
      </w:tblPr>
      <w:tblGrid>
        <w:gridCol w:w="595"/>
        <w:gridCol w:w="1842"/>
        <w:gridCol w:w="913"/>
        <w:gridCol w:w="1465"/>
        <w:gridCol w:w="1465"/>
        <w:gridCol w:w="1465"/>
        <w:gridCol w:w="1465"/>
        <w:gridCol w:w="1465"/>
        <w:gridCol w:w="1465"/>
        <w:gridCol w:w="1465"/>
      </w:tblGrid>
      <w:tr w:rsidR="005D53B9" w:rsidRPr="00E36C26" w:rsidTr="005D53B9">
        <w:trPr>
          <w:trHeight w:val="194"/>
        </w:trPr>
        <w:tc>
          <w:tcPr>
            <w:tcW w:w="596" w:type="dxa"/>
            <w:vMerge w:val="restart"/>
            <w:tcBorders>
              <w:top w:val="single" w:sz="4" w:space="0" w:color="auto"/>
              <w:left w:val="single" w:sz="4" w:space="0" w:color="auto"/>
              <w:bottom w:val="single" w:sz="4" w:space="0" w:color="auto"/>
              <w:right w:val="single" w:sz="4" w:space="0" w:color="auto"/>
            </w:tcBorders>
            <w:textDirection w:val="btLr"/>
            <w:hideMark/>
          </w:tcPr>
          <w:p w:rsidR="005D53B9" w:rsidRPr="00E36C26" w:rsidRDefault="005D53B9" w:rsidP="00816AB4">
            <w:pPr>
              <w:keepNext w:val="0"/>
              <w:widowControl w:val="0"/>
              <w:spacing w:after="0" w:line="240" w:lineRule="auto"/>
              <w:ind w:right="113"/>
              <w:jc w:val="center"/>
              <w:rPr>
                <w:rFonts w:asciiTheme="minorHAnsi" w:hAnsiTheme="minorHAnsi" w:cs="Times New Roman"/>
              </w:rPr>
            </w:pPr>
            <w:bookmarkStart w:id="9" w:name="_Hlk513121634"/>
            <w:bookmarkStart w:id="10" w:name="_Hlk513121667"/>
            <w:r w:rsidRPr="00E36C26">
              <w:rPr>
                <w:rFonts w:asciiTheme="minorHAnsi" w:hAnsiTheme="minorHAnsi" w:cs="Times New Roman"/>
              </w:rPr>
              <w:lastRenderedPageBreak/>
              <w:t>Feladat sorszám</w:t>
            </w:r>
          </w:p>
        </w:tc>
        <w:tc>
          <w:tcPr>
            <w:tcW w:w="1843" w:type="dxa"/>
            <w:vMerge w:val="restart"/>
            <w:tcBorders>
              <w:top w:val="single" w:sz="4" w:space="0" w:color="auto"/>
              <w:left w:val="single" w:sz="4" w:space="0" w:color="auto"/>
              <w:bottom w:val="single" w:sz="4" w:space="0" w:color="auto"/>
              <w:right w:val="single" w:sz="4" w:space="0" w:color="auto"/>
            </w:tcBorders>
            <w:hideMark/>
          </w:tcPr>
          <w:p w:rsidR="005D53B9" w:rsidRPr="00E36C26" w:rsidRDefault="005D53B9" w:rsidP="00816AB4">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w:t>
            </w:r>
            <w:r w:rsidRPr="00E36C26">
              <w:rPr>
                <w:rFonts w:asciiTheme="minorHAnsi" w:hAnsiTheme="minorHAnsi" w:cs="Times New Roman"/>
              </w:rPr>
              <w:br/>
              <w:t>megnevezése</w:t>
            </w:r>
          </w:p>
        </w:tc>
        <w:tc>
          <w:tcPr>
            <w:tcW w:w="914" w:type="dxa"/>
            <w:vMerge w:val="restart"/>
            <w:tcBorders>
              <w:top w:val="single" w:sz="4" w:space="0" w:color="auto"/>
              <w:left w:val="single" w:sz="4" w:space="0" w:color="auto"/>
              <w:bottom w:val="single" w:sz="4" w:space="0" w:color="auto"/>
              <w:right w:val="single" w:sz="4" w:space="0" w:color="auto"/>
            </w:tcBorders>
            <w:hideMark/>
          </w:tcPr>
          <w:p w:rsidR="005D53B9" w:rsidRPr="00E36C26" w:rsidRDefault="005D53B9" w:rsidP="00816AB4">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 státusza</w:t>
            </w:r>
          </w:p>
        </w:tc>
        <w:tc>
          <w:tcPr>
            <w:tcW w:w="2930" w:type="dxa"/>
            <w:gridSpan w:val="2"/>
            <w:tcBorders>
              <w:top w:val="single" w:sz="4" w:space="0" w:color="auto"/>
              <w:left w:val="single" w:sz="4" w:space="0" w:color="auto"/>
              <w:bottom w:val="single" w:sz="4" w:space="0" w:color="auto"/>
              <w:right w:val="single" w:sz="4" w:space="0" w:color="auto"/>
            </w:tcBorders>
            <w:hideMark/>
          </w:tcPr>
          <w:p w:rsidR="005D53B9" w:rsidRPr="00E36C26" w:rsidRDefault="005D53B9" w:rsidP="00816AB4">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Határidő, időtartam</w:t>
            </w:r>
          </w:p>
        </w:tc>
        <w:tc>
          <w:tcPr>
            <w:tcW w:w="4395" w:type="dxa"/>
            <w:gridSpan w:val="3"/>
            <w:tcBorders>
              <w:top w:val="single" w:sz="4" w:space="0" w:color="auto"/>
              <w:left w:val="single" w:sz="4" w:space="0" w:color="auto"/>
              <w:bottom w:val="single" w:sz="4" w:space="0" w:color="auto"/>
              <w:right w:val="single" w:sz="4" w:space="0" w:color="auto"/>
            </w:tcBorders>
            <w:hideMark/>
          </w:tcPr>
          <w:p w:rsidR="005D53B9" w:rsidRPr="00E36C26" w:rsidRDefault="005D53B9" w:rsidP="00816AB4">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hideMark/>
          </w:tcPr>
          <w:p w:rsidR="005D53B9" w:rsidRPr="00E36C26" w:rsidRDefault="005D53B9" w:rsidP="00816AB4">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hideMark/>
          </w:tcPr>
          <w:p w:rsidR="005D53B9" w:rsidRPr="00E36C26" w:rsidRDefault="005D53B9" w:rsidP="00816AB4">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Kapcsolat-tartó</w:t>
            </w:r>
          </w:p>
        </w:tc>
      </w:tr>
      <w:bookmarkEnd w:id="9"/>
      <w:tr w:rsidR="005D53B9" w:rsidRPr="00E36C26" w:rsidTr="005D53B9">
        <w:trPr>
          <w:trHeight w:val="226"/>
        </w:trPr>
        <w:tc>
          <w:tcPr>
            <w:tcW w:w="596" w:type="dxa"/>
            <w:vMerge/>
            <w:tcBorders>
              <w:top w:val="single" w:sz="4" w:space="0" w:color="auto"/>
              <w:left w:val="single" w:sz="4" w:space="0" w:color="auto"/>
              <w:bottom w:val="single" w:sz="4" w:space="0" w:color="auto"/>
              <w:right w:val="single" w:sz="4" w:space="0" w:color="auto"/>
            </w:tcBorders>
            <w:vAlign w:val="center"/>
            <w:hideMark/>
          </w:tcPr>
          <w:p w:rsidR="005D53B9" w:rsidRPr="00E36C26" w:rsidRDefault="005D53B9" w:rsidP="00816AB4">
            <w:pPr>
              <w:keepNext w:val="0"/>
              <w:spacing w:after="0" w:line="240" w:lineRule="auto"/>
              <w:rPr>
                <w:rFonts w:asciiTheme="minorHAnsi" w:hAnsiTheme="minorHAnsi"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D53B9" w:rsidRPr="00E36C26" w:rsidRDefault="005D53B9" w:rsidP="00816AB4">
            <w:pPr>
              <w:keepNext w:val="0"/>
              <w:spacing w:after="0" w:line="240" w:lineRule="auto"/>
              <w:rPr>
                <w:rFonts w:asciiTheme="minorHAnsi" w:hAnsiTheme="minorHAnsi" w:cs="Times New Roman"/>
                <w:sz w:val="22"/>
                <w:szCs w:val="22"/>
              </w:rPr>
            </w:pPr>
          </w:p>
        </w:tc>
        <w:tc>
          <w:tcPr>
            <w:tcW w:w="914" w:type="dxa"/>
            <w:vMerge/>
            <w:tcBorders>
              <w:top w:val="single" w:sz="4" w:space="0" w:color="auto"/>
              <w:left w:val="single" w:sz="4" w:space="0" w:color="auto"/>
              <w:bottom w:val="single" w:sz="4" w:space="0" w:color="auto"/>
              <w:right w:val="single" w:sz="4" w:space="0" w:color="auto"/>
            </w:tcBorders>
            <w:vAlign w:val="center"/>
            <w:hideMark/>
          </w:tcPr>
          <w:p w:rsidR="005D53B9" w:rsidRPr="00E36C26" w:rsidRDefault="005D53B9" w:rsidP="00816AB4">
            <w:pPr>
              <w:keepNext w:val="0"/>
              <w:spacing w:after="0" w:line="240" w:lineRule="auto"/>
              <w:rPr>
                <w:rFonts w:asciiTheme="minorHAnsi" w:hAnsiTheme="minorHAnsi" w:cs="Times New Roman"/>
                <w:sz w:val="22"/>
                <w:szCs w:val="22"/>
              </w:rPr>
            </w:pPr>
          </w:p>
        </w:tc>
        <w:tc>
          <w:tcPr>
            <w:tcW w:w="1465" w:type="dxa"/>
            <w:vMerge w:val="restart"/>
            <w:tcBorders>
              <w:top w:val="single" w:sz="4" w:space="0" w:color="auto"/>
              <w:left w:val="single" w:sz="4" w:space="0" w:color="auto"/>
              <w:bottom w:val="single" w:sz="4" w:space="0" w:color="auto"/>
              <w:right w:val="single" w:sz="4" w:space="0" w:color="auto"/>
            </w:tcBorders>
            <w:hideMark/>
          </w:tcPr>
          <w:p w:rsidR="005D53B9" w:rsidRPr="00E36C26" w:rsidRDefault="005D53B9" w:rsidP="00816AB4">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Munkaterv szerint</w:t>
            </w:r>
          </w:p>
        </w:tc>
        <w:tc>
          <w:tcPr>
            <w:tcW w:w="1465" w:type="dxa"/>
            <w:vMerge w:val="restart"/>
            <w:tcBorders>
              <w:top w:val="single" w:sz="4" w:space="0" w:color="auto"/>
              <w:left w:val="single" w:sz="4" w:space="0" w:color="auto"/>
              <w:bottom w:val="single" w:sz="4" w:space="0" w:color="auto"/>
              <w:right w:val="single" w:sz="4" w:space="0" w:color="auto"/>
            </w:tcBorders>
            <w:hideMark/>
          </w:tcPr>
          <w:p w:rsidR="005D53B9" w:rsidRPr="00E36C26" w:rsidRDefault="005D53B9" w:rsidP="00816AB4">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hideMark/>
          </w:tcPr>
          <w:p w:rsidR="005D53B9" w:rsidRPr="00E36C26" w:rsidRDefault="005D53B9" w:rsidP="00816AB4">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Mértékegység</w:t>
            </w:r>
          </w:p>
        </w:tc>
        <w:tc>
          <w:tcPr>
            <w:tcW w:w="2930" w:type="dxa"/>
            <w:gridSpan w:val="2"/>
            <w:tcBorders>
              <w:top w:val="single" w:sz="4" w:space="0" w:color="auto"/>
              <w:left w:val="single" w:sz="4" w:space="0" w:color="auto"/>
              <w:bottom w:val="single" w:sz="4" w:space="0" w:color="auto"/>
              <w:right w:val="single" w:sz="4" w:space="0" w:color="auto"/>
            </w:tcBorders>
            <w:hideMark/>
          </w:tcPr>
          <w:p w:rsidR="005D53B9" w:rsidRPr="00E36C26" w:rsidRDefault="005D53B9" w:rsidP="00816AB4">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Mennyiség</w:t>
            </w: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5D53B9" w:rsidRPr="00E36C26" w:rsidRDefault="005D53B9" w:rsidP="00816AB4">
            <w:pPr>
              <w:keepNext w:val="0"/>
              <w:spacing w:after="0" w:line="240" w:lineRule="auto"/>
              <w:rPr>
                <w:rFonts w:asciiTheme="minorHAnsi" w:hAnsiTheme="minorHAnsi" w:cs="Times New Roman"/>
                <w:sz w:val="22"/>
                <w:szCs w:val="22"/>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5D53B9" w:rsidRPr="00E36C26" w:rsidRDefault="005D53B9" w:rsidP="00816AB4">
            <w:pPr>
              <w:keepNext w:val="0"/>
              <w:spacing w:after="0" w:line="240" w:lineRule="auto"/>
              <w:rPr>
                <w:rFonts w:asciiTheme="minorHAnsi" w:hAnsiTheme="minorHAnsi" w:cs="Times New Roman"/>
                <w:sz w:val="22"/>
                <w:szCs w:val="22"/>
              </w:rPr>
            </w:pPr>
          </w:p>
        </w:tc>
      </w:tr>
      <w:tr w:rsidR="005D53B9" w:rsidRPr="00E36C26" w:rsidTr="005D53B9">
        <w:trPr>
          <w:trHeight w:val="149"/>
        </w:trPr>
        <w:tc>
          <w:tcPr>
            <w:tcW w:w="596" w:type="dxa"/>
            <w:vMerge/>
            <w:tcBorders>
              <w:top w:val="single" w:sz="4" w:space="0" w:color="auto"/>
              <w:left w:val="single" w:sz="4" w:space="0" w:color="auto"/>
              <w:bottom w:val="single" w:sz="4" w:space="0" w:color="auto"/>
              <w:right w:val="single" w:sz="4" w:space="0" w:color="auto"/>
            </w:tcBorders>
            <w:vAlign w:val="center"/>
            <w:hideMark/>
          </w:tcPr>
          <w:p w:rsidR="005D53B9" w:rsidRPr="00E36C26" w:rsidRDefault="005D53B9" w:rsidP="00816AB4">
            <w:pPr>
              <w:keepNext w:val="0"/>
              <w:spacing w:after="0" w:line="240" w:lineRule="auto"/>
              <w:rPr>
                <w:rFonts w:asciiTheme="minorHAnsi" w:hAnsiTheme="minorHAnsi"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D53B9" w:rsidRPr="00E36C26" w:rsidRDefault="005D53B9" w:rsidP="00816AB4">
            <w:pPr>
              <w:keepNext w:val="0"/>
              <w:spacing w:after="0" w:line="240" w:lineRule="auto"/>
              <w:rPr>
                <w:rFonts w:asciiTheme="minorHAnsi" w:hAnsiTheme="minorHAnsi" w:cs="Times New Roman"/>
                <w:sz w:val="22"/>
                <w:szCs w:val="22"/>
              </w:rPr>
            </w:pPr>
          </w:p>
        </w:tc>
        <w:tc>
          <w:tcPr>
            <w:tcW w:w="914" w:type="dxa"/>
            <w:vMerge/>
            <w:tcBorders>
              <w:top w:val="single" w:sz="4" w:space="0" w:color="auto"/>
              <w:left w:val="single" w:sz="4" w:space="0" w:color="auto"/>
              <w:bottom w:val="single" w:sz="4" w:space="0" w:color="auto"/>
              <w:right w:val="single" w:sz="4" w:space="0" w:color="auto"/>
            </w:tcBorders>
            <w:vAlign w:val="center"/>
            <w:hideMark/>
          </w:tcPr>
          <w:p w:rsidR="005D53B9" w:rsidRPr="00E36C26" w:rsidRDefault="005D53B9" w:rsidP="00816AB4">
            <w:pPr>
              <w:keepNext w:val="0"/>
              <w:spacing w:after="0" w:line="240" w:lineRule="auto"/>
              <w:rPr>
                <w:rFonts w:asciiTheme="minorHAnsi" w:hAnsiTheme="minorHAnsi" w:cs="Times New Roman"/>
                <w:sz w:val="22"/>
                <w:szCs w:val="22"/>
              </w:rPr>
            </w:pPr>
          </w:p>
        </w:tc>
        <w:tc>
          <w:tcPr>
            <w:tcW w:w="2930" w:type="dxa"/>
            <w:vMerge/>
            <w:tcBorders>
              <w:top w:val="single" w:sz="4" w:space="0" w:color="auto"/>
              <w:left w:val="single" w:sz="4" w:space="0" w:color="auto"/>
              <w:bottom w:val="single" w:sz="4" w:space="0" w:color="auto"/>
              <w:right w:val="single" w:sz="4" w:space="0" w:color="auto"/>
            </w:tcBorders>
            <w:vAlign w:val="center"/>
            <w:hideMark/>
          </w:tcPr>
          <w:p w:rsidR="005D53B9" w:rsidRPr="00E36C26" w:rsidRDefault="005D53B9" w:rsidP="00816AB4">
            <w:pPr>
              <w:keepNext w:val="0"/>
              <w:spacing w:after="0" w:line="240" w:lineRule="auto"/>
              <w:rPr>
                <w:rFonts w:asciiTheme="minorHAnsi" w:hAnsiTheme="minorHAnsi" w:cs="Times New Roman"/>
                <w:sz w:val="22"/>
                <w:szCs w:val="22"/>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5D53B9" w:rsidRPr="00E36C26" w:rsidRDefault="005D53B9" w:rsidP="00816AB4">
            <w:pPr>
              <w:keepNext w:val="0"/>
              <w:spacing w:after="0" w:line="240" w:lineRule="auto"/>
              <w:rPr>
                <w:rFonts w:asciiTheme="minorHAnsi" w:hAnsiTheme="minorHAnsi" w:cs="Times New Roman"/>
                <w:sz w:val="22"/>
                <w:szCs w:val="22"/>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5D53B9" w:rsidRPr="00E36C26" w:rsidRDefault="005D53B9" w:rsidP="00816AB4">
            <w:pPr>
              <w:keepNext w:val="0"/>
              <w:spacing w:after="0" w:line="240" w:lineRule="auto"/>
              <w:rPr>
                <w:rFonts w:asciiTheme="minorHAnsi" w:hAnsiTheme="minorHAnsi" w:cs="Times New Roman"/>
                <w:sz w:val="22"/>
                <w:szCs w:val="22"/>
              </w:rPr>
            </w:pPr>
          </w:p>
        </w:tc>
        <w:tc>
          <w:tcPr>
            <w:tcW w:w="1465" w:type="dxa"/>
            <w:tcBorders>
              <w:top w:val="single" w:sz="4" w:space="0" w:color="auto"/>
              <w:left w:val="single" w:sz="4" w:space="0" w:color="auto"/>
              <w:bottom w:val="single" w:sz="4" w:space="0" w:color="auto"/>
              <w:right w:val="single" w:sz="4" w:space="0" w:color="auto"/>
            </w:tcBorders>
            <w:hideMark/>
          </w:tcPr>
          <w:p w:rsidR="005D53B9" w:rsidRPr="00E36C26" w:rsidRDefault="005D53B9" w:rsidP="00816AB4">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Munkaterv szerint</w:t>
            </w:r>
          </w:p>
        </w:tc>
        <w:tc>
          <w:tcPr>
            <w:tcW w:w="1465" w:type="dxa"/>
            <w:tcBorders>
              <w:top w:val="single" w:sz="4" w:space="0" w:color="auto"/>
              <w:left w:val="single" w:sz="4" w:space="0" w:color="auto"/>
              <w:bottom w:val="single" w:sz="4" w:space="0" w:color="auto"/>
              <w:right w:val="single" w:sz="4" w:space="0" w:color="auto"/>
            </w:tcBorders>
            <w:hideMark/>
          </w:tcPr>
          <w:p w:rsidR="005D53B9" w:rsidRPr="00E36C26" w:rsidRDefault="005D53B9" w:rsidP="00816AB4">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Megvalósult / Várható</w:t>
            </w: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5D53B9" w:rsidRPr="00E36C26" w:rsidRDefault="005D53B9" w:rsidP="00816AB4">
            <w:pPr>
              <w:keepNext w:val="0"/>
              <w:spacing w:after="0" w:line="240" w:lineRule="auto"/>
              <w:rPr>
                <w:rFonts w:asciiTheme="minorHAnsi" w:hAnsiTheme="minorHAnsi" w:cs="Times New Roman"/>
                <w:sz w:val="22"/>
                <w:szCs w:val="22"/>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5D53B9" w:rsidRPr="00E36C26" w:rsidRDefault="005D53B9" w:rsidP="00816AB4">
            <w:pPr>
              <w:keepNext w:val="0"/>
              <w:spacing w:after="0" w:line="240" w:lineRule="auto"/>
              <w:rPr>
                <w:rFonts w:asciiTheme="minorHAnsi" w:hAnsiTheme="minorHAnsi" w:cs="Times New Roman"/>
                <w:sz w:val="22"/>
                <w:szCs w:val="22"/>
              </w:rPr>
            </w:pPr>
          </w:p>
        </w:tc>
      </w:tr>
      <w:bookmarkEnd w:id="10"/>
      <w:tr w:rsidR="005D53B9" w:rsidRPr="00E36C26" w:rsidTr="005D53B9">
        <w:trPr>
          <w:trHeight w:val="502"/>
        </w:trPr>
        <w:tc>
          <w:tcPr>
            <w:tcW w:w="596" w:type="dxa"/>
            <w:tcBorders>
              <w:top w:val="single" w:sz="4" w:space="0" w:color="auto"/>
              <w:left w:val="single" w:sz="4" w:space="0" w:color="auto"/>
              <w:bottom w:val="single" w:sz="4" w:space="0" w:color="auto"/>
              <w:right w:val="single" w:sz="4" w:space="0" w:color="auto"/>
            </w:tcBorders>
          </w:tcPr>
          <w:p w:rsidR="005D53B9" w:rsidRPr="00E36C26" w:rsidRDefault="005D53B9" w:rsidP="00816AB4">
            <w:pPr>
              <w:keepNext w:val="0"/>
              <w:widowControl w:val="0"/>
              <w:spacing w:after="0" w:line="240" w:lineRule="auto"/>
              <w:rPr>
                <w:rFonts w:asciiTheme="minorHAnsi" w:hAnsiTheme="minorHAnsi" w:cs="Times New Roman"/>
                <w:sz w:val="24"/>
                <w:szCs w:val="24"/>
                <w:lang w:eastAsia="hu-HU"/>
              </w:rPr>
            </w:pPr>
            <w:r w:rsidRPr="00E36C26">
              <w:rPr>
                <w:rFonts w:asciiTheme="minorHAnsi" w:hAnsiTheme="minorHAnsi" w:cs="Times New Roman"/>
                <w:sz w:val="24"/>
                <w:szCs w:val="24"/>
                <w:lang w:eastAsia="hu-HU"/>
              </w:rPr>
              <w:t>8.</w:t>
            </w:r>
          </w:p>
          <w:p w:rsidR="005D53B9" w:rsidRPr="00E36C26" w:rsidRDefault="005D53B9" w:rsidP="00816AB4">
            <w:pPr>
              <w:keepNext w:val="0"/>
              <w:widowControl w:val="0"/>
              <w:spacing w:after="0" w:line="240" w:lineRule="auto"/>
              <w:ind w:right="-106"/>
              <w:rPr>
                <w:rFonts w:asciiTheme="minorHAnsi" w:hAnsiTheme="minorHAnsi"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5D53B9" w:rsidRPr="00E36C26" w:rsidRDefault="005D53B9" w:rsidP="00816AB4">
            <w:pPr>
              <w:keepNext w:val="0"/>
              <w:widowControl w:val="0"/>
              <w:spacing w:after="0" w:line="240" w:lineRule="auto"/>
              <w:rPr>
                <w:rFonts w:asciiTheme="minorHAnsi" w:hAnsiTheme="minorHAnsi" w:cs="Times New Roman"/>
                <w:sz w:val="24"/>
                <w:szCs w:val="24"/>
              </w:rPr>
            </w:pPr>
            <w:r w:rsidRPr="00E36C26">
              <w:rPr>
                <w:rFonts w:asciiTheme="minorHAnsi" w:hAnsiTheme="minorHAnsi"/>
                <w:sz w:val="24"/>
                <w:szCs w:val="24"/>
                <w:lang w:eastAsia="hu-HU"/>
              </w:rPr>
              <w:t>A Hagyományok Háza önkéntes programja</w:t>
            </w:r>
          </w:p>
        </w:tc>
        <w:tc>
          <w:tcPr>
            <w:tcW w:w="914" w:type="dxa"/>
            <w:tcBorders>
              <w:top w:val="single" w:sz="4" w:space="0" w:color="auto"/>
              <w:left w:val="single" w:sz="4" w:space="0" w:color="auto"/>
              <w:bottom w:val="single" w:sz="4" w:space="0" w:color="auto"/>
              <w:right w:val="single" w:sz="4" w:space="0" w:color="auto"/>
            </w:tcBorders>
            <w:hideMark/>
          </w:tcPr>
          <w:p w:rsidR="005D53B9" w:rsidRPr="00E36C26" w:rsidRDefault="005D53B9" w:rsidP="00816AB4">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lang w:eastAsia="hu-HU"/>
              </w:rPr>
              <w:t>Meg-való</w:t>
            </w:r>
            <w:r w:rsidRPr="00E36C26">
              <w:rPr>
                <w:rFonts w:asciiTheme="minorHAnsi" w:hAnsiTheme="minorHAnsi" w:cs="Times New Roman"/>
                <w:sz w:val="24"/>
                <w:szCs w:val="24"/>
                <w:lang w:eastAsia="hu-HU"/>
              </w:rPr>
              <w:softHyphen/>
              <w:t>sult</w:t>
            </w:r>
          </w:p>
        </w:tc>
        <w:tc>
          <w:tcPr>
            <w:tcW w:w="1465" w:type="dxa"/>
            <w:tcBorders>
              <w:top w:val="single" w:sz="4" w:space="0" w:color="auto"/>
              <w:left w:val="single" w:sz="4" w:space="0" w:color="auto"/>
              <w:bottom w:val="single" w:sz="4" w:space="0" w:color="auto"/>
              <w:right w:val="single" w:sz="4" w:space="0" w:color="auto"/>
            </w:tcBorders>
            <w:hideMark/>
          </w:tcPr>
          <w:p w:rsidR="005D53B9" w:rsidRPr="00E36C26" w:rsidRDefault="005D53B9" w:rsidP="00816AB4">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lang w:eastAsia="hu-HU"/>
              </w:rPr>
              <w:t>január 1.-december 31.</w:t>
            </w:r>
          </w:p>
        </w:tc>
        <w:tc>
          <w:tcPr>
            <w:tcW w:w="1465" w:type="dxa"/>
            <w:tcBorders>
              <w:top w:val="single" w:sz="4" w:space="0" w:color="auto"/>
              <w:left w:val="single" w:sz="4" w:space="0" w:color="auto"/>
              <w:bottom w:val="single" w:sz="4" w:space="0" w:color="auto"/>
              <w:right w:val="single" w:sz="4" w:space="0" w:color="auto"/>
            </w:tcBorders>
            <w:hideMark/>
          </w:tcPr>
          <w:p w:rsidR="005D53B9" w:rsidRPr="00E36C26" w:rsidRDefault="005D53B9" w:rsidP="00816AB4">
            <w:pPr>
              <w:keepNext w:val="0"/>
              <w:widowControl w:val="0"/>
              <w:spacing w:after="0" w:line="240" w:lineRule="auto"/>
              <w:rPr>
                <w:rFonts w:asciiTheme="minorHAnsi" w:hAnsiTheme="minorHAnsi" w:cs="Times New Roman"/>
                <w:sz w:val="24"/>
                <w:szCs w:val="24"/>
              </w:rPr>
            </w:pPr>
            <w:r w:rsidRPr="00E36C26">
              <w:rPr>
                <w:rFonts w:asciiTheme="minorHAnsi" w:hAnsiTheme="minorHAnsi"/>
                <w:sz w:val="24"/>
                <w:szCs w:val="24"/>
                <w:lang w:eastAsia="hu-HU"/>
              </w:rPr>
              <w:t>január 1.-december 31.</w:t>
            </w:r>
          </w:p>
        </w:tc>
        <w:tc>
          <w:tcPr>
            <w:tcW w:w="1465" w:type="dxa"/>
            <w:tcBorders>
              <w:top w:val="single" w:sz="4" w:space="0" w:color="auto"/>
              <w:left w:val="single" w:sz="4" w:space="0" w:color="auto"/>
              <w:bottom w:val="single" w:sz="4" w:space="0" w:color="auto"/>
              <w:right w:val="single" w:sz="4" w:space="0" w:color="auto"/>
            </w:tcBorders>
            <w:hideMark/>
          </w:tcPr>
          <w:p w:rsidR="005D53B9" w:rsidRPr="00E36C26" w:rsidRDefault="005D53B9" w:rsidP="00816AB4">
            <w:pPr>
              <w:keepNext w:val="0"/>
              <w:widowControl w:val="0"/>
              <w:spacing w:after="0" w:line="240" w:lineRule="auto"/>
              <w:rPr>
                <w:rFonts w:asciiTheme="minorHAnsi" w:hAnsiTheme="minorHAnsi" w:cs="Times New Roman"/>
                <w:sz w:val="24"/>
                <w:szCs w:val="24"/>
              </w:rPr>
            </w:pPr>
            <w:r w:rsidRPr="00E36C26">
              <w:rPr>
                <w:rFonts w:asciiTheme="minorHAnsi" w:hAnsiTheme="minorHAnsi"/>
                <w:sz w:val="24"/>
                <w:szCs w:val="24"/>
                <w:lang w:eastAsia="hu-HU"/>
              </w:rPr>
              <w:t>önkéntes órák száma</w:t>
            </w:r>
          </w:p>
        </w:tc>
        <w:tc>
          <w:tcPr>
            <w:tcW w:w="1465" w:type="dxa"/>
            <w:tcBorders>
              <w:top w:val="single" w:sz="4" w:space="0" w:color="auto"/>
              <w:left w:val="single" w:sz="4" w:space="0" w:color="auto"/>
              <w:bottom w:val="single" w:sz="4" w:space="0" w:color="auto"/>
              <w:right w:val="single" w:sz="4" w:space="0" w:color="auto"/>
            </w:tcBorders>
            <w:hideMark/>
          </w:tcPr>
          <w:p w:rsidR="005D53B9" w:rsidRPr="00E36C26" w:rsidRDefault="005D53B9" w:rsidP="00816AB4">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lang w:eastAsia="hu-HU"/>
              </w:rPr>
              <w:t>1000</w:t>
            </w:r>
          </w:p>
        </w:tc>
        <w:tc>
          <w:tcPr>
            <w:tcW w:w="1465" w:type="dxa"/>
            <w:tcBorders>
              <w:top w:val="single" w:sz="4" w:space="0" w:color="auto"/>
              <w:left w:val="single" w:sz="4" w:space="0" w:color="auto"/>
              <w:bottom w:val="single" w:sz="4" w:space="0" w:color="auto"/>
              <w:right w:val="single" w:sz="4" w:space="0" w:color="auto"/>
            </w:tcBorders>
            <w:hideMark/>
          </w:tcPr>
          <w:p w:rsidR="005D53B9" w:rsidRPr="00E36C26" w:rsidRDefault="005D53B9" w:rsidP="00816AB4">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lang w:eastAsia="hu-HU"/>
              </w:rPr>
              <w:t>500</w:t>
            </w:r>
          </w:p>
        </w:tc>
        <w:tc>
          <w:tcPr>
            <w:tcW w:w="1465" w:type="dxa"/>
            <w:tcBorders>
              <w:top w:val="single" w:sz="4" w:space="0" w:color="auto"/>
              <w:left w:val="single" w:sz="4" w:space="0" w:color="auto"/>
              <w:bottom w:val="single" w:sz="4" w:space="0" w:color="auto"/>
              <w:right w:val="single" w:sz="4" w:space="0" w:color="auto"/>
            </w:tcBorders>
            <w:hideMark/>
          </w:tcPr>
          <w:p w:rsidR="005D53B9" w:rsidRPr="00E36C26" w:rsidRDefault="005D53B9" w:rsidP="00816AB4">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lang w:eastAsia="hu-HU"/>
              </w:rPr>
              <w:t>SZKFO</w:t>
            </w:r>
          </w:p>
        </w:tc>
        <w:tc>
          <w:tcPr>
            <w:tcW w:w="1465" w:type="dxa"/>
            <w:tcBorders>
              <w:top w:val="single" w:sz="4" w:space="0" w:color="auto"/>
              <w:left w:val="single" w:sz="4" w:space="0" w:color="auto"/>
              <w:bottom w:val="single" w:sz="4" w:space="0" w:color="auto"/>
              <w:right w:val="single" w:sz="4" w:space="0" w:color="auto"/>
            </w:tcBorders>
            <w:hideMark/>
          </w:tcPr>
          <w:p w:rsidR="005D53B9" w:rsidRPr="00E36C26" w:rsidRDefault="005D53B9" w:rsidP="00816AB4">
            <w:pPr>
              <w:keepNext w:val="0"/>
              <w:widowControl w:val="0"/>
              <w:spacing w:after="0" w:line="240" w:lineRule="auto"/>
              <w:rPr>
                <w:rFonts w:asciiTheme="minorHAnsi" w:hAnsiTheme="minorHAnsi" w:cs="Times New Roman"/>
                <w:sz w:val="24"/>
                <w:szCs w:val="24"/>
              </w:rPr>
            </w:pPr>
            <w:r w:rsidRPr="00E36C26">
              <w:rPr>
                <w:rFonts w:asciiTheme="minorHAnsi" w:hAnsiTheme="minorHAnsi"/>
                <w:sz w:val="24"/>
                <w:szCs w:val="24"/>
                <w:lang w:eastAsia="hu-HU"/>
              </w:rPr>
              <w:t>Onodiné Csécsi Katalin / Nagy Dóra</w:t>
            </w:r>
          </w:p>
        </w:tc>
      </w:tr>
    </w:tbl>
    <w:p w:rsidR="005D53B9" w:rsidRPr="00E36C26" w:rsidRDefault="005D53B9" w:rsidP="00816AB4">
      <w:pPr>
        <w:keepNext w:val="0"/>
        <w:widowControl w:val="0"/>
        <w:spacing w:after="0" w:line="240" w:lineRule="auto"/>
        <w:contextualSpacing/>
        <w:outlineLvl w:val="3"/>
        <w:rPr>
          <w:rFonts w:asciiTheme="minorHAnsi" w:eastAsia="Times New Roman" w:hAnsiTheme="minorHAnsi" w:cs="Times New Roman"/>
          <w:bCs/>
          <w:iCs/>
          <w:sz w:val="24"/>
          <w:szCs w:val="24"/>
        </w:rPr>
      </w:pPr>
    </w:p>
    <w:p w:rsidR="00762850" w:rsidRPr="00E36C26" w:rsidRDefault="00762850"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 xml:space="preserve">A Hagyományok Háza 2011-ben indította el önkéntes programját, és azt tapasztaljuk, hogy önkénteseink egyre nagyobb lelkesedéssel kapcsolódnak be az intézmény munkájába. Nekik köszönhetően sokkal gördülékenyebben valósulnak meg programjaink. Az általuk végzett tevékenységi területek listája hosszú: </w:t>
      </w:r>
      <w:proofErr w:type="spellStart"/>
      <w:r w:rsidRPr="00E36C26">
        <w:rPr>
          <w:rFonts w:asciiTheme="minorHAnsi" w:hAnsiTheme="minorHAnsi"/>
          <w:sz w:val="24"/>
          <w:szCs w:val="24"/>
        </w:rPr>
        <w:t>színháztermi</w:t>
      </w:r>
      <w:proofErr w:type="spellEnd"/>
      <w:r w:rsidRPr="00E36C26">
        <w:rPr>
          <w:rFonts w:asciiTheme="minorHAnsi" w:hAnsiTheme="minorHAnsi"/>
          <w:sz w:val="24"/>
          <w:szCs w:val="24"/>
        </w:rPr>
        <w:t xml:space="preserve"> ültetés, közönségkapcsolati feladatok, információszolgáltatás rendezvényeken, dekoráció készítése, adminisztratív munkák, kiállítások berendezése és bontása, fényképezés előadások alatt és rendezvényeken, könyvtári munkák, szabás-varrás, fordítás. Idén is célunk, hogy még több területen tudjanak önkéntesek tevékenykedni és mindenkinek a legtesthezállóbb feladatot tudjuk delegálni. Minden évben találkozókat tartunk, ahol megismerkedhetnek egymással régi és új önkénteseink, valamint megoszthatják egymással és velünk tapasztalataikat. </w:t>
      </w:r>
      <w:r w:rsidR="005D53B9" w:rsidRPr="00E36C26">
        <w:rPr>
          <w:rFonts w:asciiTheme="minorHAnsi" w:hAnsiTheme="minorHAnsi"/>
          <w:sz w:val="24"/>
          <w:szCs w:val="24"/>
        </w:rPr>
        <w:t>A Budai Vigadóból való kiköltözéssel sajnos ugrásszerűen lecsökkent azon tevékenységek száma, melyben önkénteseink segítségét igénybe tudtuk venni, így ezen a téren nem volt sikeres a 2017-es év. Bízunk benne, hogy a megújult székházban újra fel tudjuk frissíteni programunkat, s hogy a program segítségével</w:t>
      </w:r>
      <w:r w:rsidRPr="00E36C26">
        <w:rPr>
          <w:rFonts w:asciiTheme="minorHAnsi" w:hAnsiTheme="minorHAnsi"/>
          <w:sz w:val="24"/>
          <w:szCs w:val="24"/>
        </w:rPr>
        <w:t xml:space="preserve"> egyre többek számára válik befogadhatóvá a Kárpát-medencei néphagyomány és a népi kultúra iránti szeretet szélesebb köröket érint.</w:t>
      </w:r>
    </w:p>
    <w:p w:rsidR="005D53B9" w:rsidRPr="00E36C26" w:rsidRDefault="005D53B9" w:rsidP="00816AB4">
      <w:pPr>
        <w:keepNext w:val="0"/>
        <w:widowControl w:val="0"/>
        <w:spacing w:after="0" w:line="240" w:lineRule="auto"/>
        <w:jc w:val="both"/>
        <w:rPr>
          <w:rFonts w:asciiTheme="minorHAnsi" w:hAnsiTheme="minorHAnsi"/>
          <w:sz w:val="24"/>
          <w:szCs w:val="24"/>
        </w:rPr>
      </w:pPr>
    </w:p>
    <w:tbl>
      <w:tblPr>
        <w:tblStyle w:val="Rcsostblzat"/>
        <w:tblW w:w="13605" w:type="dxa"/>
        <w:tblInd w:w="250" w:type="dxa"/>
        <w:tblLayout w:type="fixed"/>
        <w:tblLook w:val="04A0" w:firstRow="1" w:lastRow="0" w:firstColumn="1" w:lastColumn="0" w:noHBand="0" w:noVBand="1"/>
      </w:tblPr>
      <w:tblGrid>
        <w:gridCol w:w="595"/>
        <w:gridCol w:w="1842"/>
        <w:gridCol w:w="913"/>
        <w:gridCol w:w="1465"/>
        <w:gridCol w:w="1465"/>
        <w:gridCol w:w="1465"/>
        <w:gridCol w:w="1465"/>
        <w:gridCol w:w="1465"/>
        <w:gridCol w:w="1465"/>
        <w:gridCol w:w="1465"/>
      </w:tblGrid>
      <w:tr w:rsidR="00281050" w:rsidRPr="00E36C26" w:rsidTr="00281050">
        <w:trPr>
          <w:trHeight w:val="194"/>
        </w:trPr>
        <w:tc>
          <w:tcPr>
            <w:tcW w:w="595" w:type="dxa"/>
            <w:vMerge w:val="restart"/>
            <w:tcBorders>
              <w:top w:val="single" w:sz="4" w:space="0" w:color="auto"/>
              <w:left w:val="single" w:sz="4" w:space="0" w:color="auto"/>
              <w:bottom w:val="single" w:sz="4" w:space="0" w:color="auto"/>
              <w:right w:val="single" w:sz="4" w:space="0" w:color="auto"/>
            </w:tcBorders>
            <w:textDirection w:val="btLr"/>
            <w:hideMark/>
          </w:tcPr>
          <w:p w:rsidR="00281050" w:rsidRPr="00E36C26" w:rsidRDefault="00281050" w:rsidP="00E44A40">
            <w:pPr>
              <w:keepNext w:val="0"/>
              <w:widowControl w:val="0"/>
              <w:spacing w:after="0" w:line="240" w:lineRule="auto"/>
              <w:ind w:right="113"/>
              <w:jc w:val="center"/>
              <w:rPr>
                <w:rFonts w:asciiTheme="minorHAnsi" w:hAnsiTheme="minorHAnsi" w:cs="Times New Roman"/>
              </w:rPr>
            </w:pPr>
            <w:r w:rsidRPr="00E36C26">
              <w:rPr>
                <w:rFonts w:asciiTheme="minorHAnsi" w:hAnsiTheme="minorHAnsi" w:cs="Times New Roman"/>
              </w:rPr>
              <w:t>Feladat sorszám</w:t>
            </w:r>
          </w:p>
        </w:tc>
        <w:tc>
          <w:tcPr>
            <w:tcW w:w="1842" w:type="dxa"/>
            <w:vMerge w:val="restart"/>
            <w:tcBorders>
              <w:top w:val="single" w:sz="4" w:space="0" w:color="auto"/>
              <w:left w:val="single" w:sz="4" w:space="0" w:color="auto"/>
              <w:bottom w:val="single" w:sz="4" w:space="0" w:color="auto"/>
              <w:right w:val="single" w:sz="4" w:space="0" w:color="auto"/>
            </w:tcBorders>
            <w:hideMark/>
          </w:tcPr>
          <w:p w:rsidR="00281050" w:rsidRPr="00E36C26" w:rsidRDefault="00281050"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w:t>
            </w:r>
            <w:r w:rsidRPr="00E36C26">
              <w:rPr>
                <w:rFonts w:asciiTheme="minorHAnsi" w:hAnsiTheme="minorHAnsi" w:cs="Times New Roman"/>
              </w:rPr>
              <w:br/>
              <w:t>megnevezése</w:t>
            </w:r>
          </w:p>
        </w:tc>
        <w:tc>
          <w:tcPr>
            <w:tcW w:w="913" w:type="dxa"/>
            <w:vMerge w:val="restart"/>
            <w:tcBorders>
              <w:top w:val="single" w:sz="4" w:space="0" w:color="auto"/>
              <w:left w:val="single" w:sz="4" w:space="0" w:color="auto"/>
              <w:bottom w:val="single" w:sz="4" w:space="0" w:color="auto"/>
              <w:right w:val="single" w:sz="4" w:space="0" w:color="auto"/>
            </w:tcBorders>
            <w:hideMark/>
          </w:tcPr>
          <w:p w:rsidR="00281050" w:rsidRPr="00E36C26" w:rsidRDefault="00281050"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 státusza</w:t>
            </w:r>
          </w:p>
        </w:tc>
        <w:tc>
          <w:tcPr>
            <w:tcW w:w="2930" w:type="dxa"/>
            <w:gridSpan w:val="2"/>
            <w:tcBorders>
              <w:top w:val="single" w:sz="4" w:space="0" w:color="auto"/>
              <w:left w:val="single" w:sz="4" w:space="0" w:color="auto"/>
              <w:bottom w:val="single" w:sz="4" w:space="0" w:color="auto"/>
              <w:right w:val="single" w:sz="4" w:space="0" w:color="auto"/>
            </w:tcBorders>
            <w:hideMark/>
          </w:tcPr>
          <w:p w:rsidR="00281050" w:rsidRPr="00E36C26" w:rsidRDefault="00281050"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Határidő, időtartam</w:t>
            </w:r>
          </w:p>
        </w:tc>
        <w:tc>
          <w:tcPr>
            <w:tcW w:w="4395" w:type="dxa"/>
            <w:gridSpan w:val="3"/>
            <w:tcBorders>
              <w:top w:val="single" w:sz="4" w:space="0" w:color="auto"/>
              <w:left w:val="single" w:sz="4" w:space="0" w:color="auto"/>
              <w:bottom w:val="single" w:sz="4" w:space="0" w:color="auto"/>
              <w:right w:val="single" w:sz="4" w:space="0" w:color="auto"/>
            </w:tcBorders>
            <w:hideMark/>
          </w:tcPr>
          <w:p w:rsidR="00281050" w:rsidRPr="00E36C26" w:rsidRDefault="00281050"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hideMark/>
          </w:tcPr>
          <w:p w:rsidR="00281050" w:rsidRPr="00E36C26" w:rsidRDefault="00281050"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hideMark/>
          </w:tcPr>
          <w:p w:rsidR="00281050" w:rsidRPr="00E36C26" w:rsidRDefault="00281050"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Kapcsolat-tartó</w:t>
            </w:r>
          </w:p>
        </w:tc>
      </w:tr>
      <w:tr w:rsidR="00281050" w:rsidRPr="00E36C26" w:rsidTr="00281050">
        <w:trPr>
          <w:trHeight w:val="226"/>
        </w:trPr>
        <w:tc>
          <w:tcPr>
            <w:tcW w:w="595" w:type="dxa"/>
            <w:vMerge/>
            <w:tcBorders>
              <w:top w:val="single" w:sz="4" w:space="0" w:color="auto"/>
              <w:left w:val="single" w:sz="4" w:space="0" w:color="auto"/>
              <w:bottom w:val="single" w:sz="4" w:space="0" w:color="auto"/>
              <w:right w:val="single" w:sz="4" w:space="0" w:color="auto"/>
            </w:tcBorders>
            <w:vAlign w:val="center"/>
            <w:hideMark/>
          </w:tcPr>
          <w:p w:rsidR="00281050" w:rsidRPr="00E36C26" w:rsidRDefault="00281050" w:rsidP="00E44A40">
            <w:pPr>
              <w:keepNext w:val="0"/>
              <w:spacing w:after="0" w:line="240" w:lineRule="auto"/>
              <w:rPr>
                <w:rFonts w:asciiTheme="minorHAnsi" w:hAnsiTheme="minorHAnsi"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81050" w:rsidRPr="00E36C26" w:rsidRDefault="00281050" w:rsidP="00E44A40">
            <w:pPr>
              <w:keepNext w:val="0"/>
              <w:spacing w:after="0" w:line="240" w:lineRule="auto"/>
              <w:rPr>
                <w:rFonts w:asciiTheme="minorHAnsi" w:hAnsiTheme="minorHAnsi" w:cs="Times New Roman"/>
                <w:sz w:val="22"/>
                <w:szCs w:val="22"/>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281050" w:rsidRPr="00E36C26" w:rsidRDefault="00281050" w:rsidP="00E44A40">
            <w:pPr>
              <w:keepNext w:val="0"/>
              <w:spacing w:after="0" w:line="240" w:lineRule="auto"/>
              <w:rPr>
                <w:rFonts w:asciiTheme="minorHAnsi" w:hAnsiTheme="minorHAnsi" w:cs="Times New Roman"/>
                <w:sz w:val="22"/>
                <w:szCs w:val="22"/>
              </w:rPr>
            </w:pPr>
          </w:p>
        </w:tc>
        <w:tc>
          <w:tcPr>
            <w:tcW w:w="1465" w:type="dxa"/>
            <w:vMerge w:val="restart"/>
            <w:tcBorders>
              <w:top w:val="single" w:sz="4" w:space="0" w:color="auto"/>
              <w:left w:val="single" w:sz="4" w:space="0" w:color="auto"/>
              <w:bottom w:val="single" w:sz="4" w:space="0" w:color="auto"/>
              <w:right w:val="single" w:sz="4" w:space="0" w:color="auto"/>
            </w:tcBorders>
            <w:hideMark/>
          </w:tcPr>
          <w:p w:rsidR="00281050" w:rsidRPr="00E36C26" w:rsidRDefault="00281050"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Munkaterv szerint</w:t>
            </w:r>
          </w:p>
        </w:tc>
        <w:tc>
          <w:tcPr>
            <w:tcW w:w="1465" w:type="dxa"/>
            <w:vMerge w:val="restart"/>
            <w:tcBorders>
              <w:top w:val="single" w:sz="4" w:space="0" w:color="auto"/>
              <w:left w:val="single" w:sz="4" w:space="0" w:color="auto"/>
              <w:bottom w:val="single" w:sz="4" w:space="0" w:color="auto"/>
              <w:right w:val="single" w:sz="4" w:space="0" w:color="auto"/>
            </w:tcBorders>
            <w:hideMark/>
          </w:tcPr>
          <w:p w:rsidR="00281050" w:rsidRPr="00E36C26" w:rsidRDefault="00281050"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hideMark/>
          </w:tcPr>
          <w:p w:rsidR="00281050" w:rsidRPr="00E36C26" w:rsidRDefault="00281050"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Mértékegység</w:t>
            </w:r>
          </w:p>
        </w:tc>
        <w:tc>
          <w:tcPr>
            <w:tcW w:w="2930" w:type="dxa"/>
            <w:gridSpan w:val="2"/>
            <w:tcBorders>
              <w:top w:val="single" w:sz="4" w:space="0" w:color="auto"/>
              <w:left w:val="single" w:sz="4" w:space="0" w:color="auto"/>
              <w:bottom w:val="single" w:sz="4" w:space="0" w:color="auto"/>
              <w:right w:val="single" w:sz="4" w:space="0" w:color="auto"/>
            </w:tcBorders>
            <w:hideMark/>
          </w:tcPr>
          <w:p w:rsidR="00281050" w:rsidRPr="00E36C26" w:rsidRDefault="00281050"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Mennyiség</w:t>
            </w: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281050" w:rsidRPr="00E36C26" w:rsidRDefault="00281050" w:rsidP="00E44A40">
            <w:pPr>
              <w:keepNext w:val="0"/>
              <w:spacing w:after="0" w:line="240" w:lineRule="auto"/>
              <w:rPr>
                <w:rFonts w:asciiTheme="minorHAnsi" w:hAnsiTheme="minorHAnsi" w:cs="Times New Roman"/>
                <w:sz w:val="22"/>
                <w:szCs w:val="22"/>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281050" w:rsidRPr="00E36C26" w:rsidRDefault="00281050" w:rsidP="00E44A40">
            <w:pPr>
              <w:keepNext w:val="0"/>
              <w:spacing w:after="0" w:line="240" w:lineRule="auto"/>
              <w:rPr>
                <w:rFonts w:asciiTheme="minorHAnsi" w:hAnsiTheme="minorHAnsi" w:cs="Times New Roman"/>
                <w:sz w:val="22"/>
                <w:szCs w:val="22"/>
              </w:rPr>
            </w:pPr>
          </w:p>
        </w:tc>
      </w:tr>
      <w:tr w:rsidR="00281050" w:rsidRPr="00E36C26" w:rsidTr="00281050">
        <w:trPr>
          <w:trHeight w:val="149"/>
        </w:trPr>
        <w:tc>
          <w:tcPr>
            <w:tcW w:w="595" w:type="dxa"/>
            <w:vMerge/>
            <w:tcBorders>
              <w:top w:val="single" w:sz="4" w:space="0" w:color="auto"/>
              <w:left w:val="single" w:sz="4" w:space="0" w:color="auto"/>
              <w:bottom w:val="single" w:sz="4" w:space="0" w:color="auto"/>
              <w:right w:val="single" w:sz="4" w:space="0" w:color="auto"/>
            </w:tcBorders>
            <w:vAlign w:val="center"/>
            <w:hideMark/>
          </w:tcPr>
          <w:p w:rsidR="00281050" w:rsidRPr="00E36C26" w:rsidRDefault="00281050" w:rsidP="00E44A40">
            <w:pPr>
              <w:keepNext w:val="0"/>
              <w:spacing w:after="0" w:line="240" w:lineRule="auto"/>
              <w:rPr>
                <w:rFonts w:asciiTheme="minorHAnsi" w:hAnsiTheme="minorHAnsi"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81050" w:rsidRPr="00E36C26" w:rsidRDefault="00281050" w:rsidP="00E44A40">
            <w:pPr>
              <w:keepNext w:val="0"/>
              <w:spacing w:after="0" w:line="240" w:lineRule="auto"/>
              <w:rPr>
                <w:rFonts w:asciiTheme="minorHAnsi" w:hAnsiTheme="minorHAnsi" w:cs="Times New Roman"/>
                <w:sz w:val="22"/>
                <w:szCs w:val="22"/>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281050" w:rsidRPr="00E36C26" w:rsidRDefault="00281050" w:rsidP="00E44A40">
            <w:pPr>
              <w:keepNext w:val="0"/>
              <w:spacing w:after="0" w:line="240" w:lineRule="auto"/>
              <w:rPr>
                <w:rFonts w:asciiTheme="minorHAnsi" w:hAnsiTheme="minorHAnsi" w:cs="Times New Roman"/>
                <w:sz w:val="22"/>
                <w:szCs w:val="22"/>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281050" w:rsidRPr="00E36C26" w:rsidRDefault="00281050" w:rsidP="00E44A40">
            <w:pPr>
              <w:keepNext w:val="0"/>
              <w:spacing w:after="0" w:line="240" w:lineRule="auto"/>
              <w:rPr>
                <w:rFonts w:asciiTheme="minorHAnsi" w:hAnsiTheme="minorHAnsi" w:cs="Times New Roman"/>
                <w:sz w:val="22"/>
                <w:szCs w:val="22"/>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281050" w:rsidRPr="00E36C26" w:rsidRDefault="00281050" w:rsidP="00E44A40">
            <w:pPr>
              <w:keepNext w:val="0"/>
              <w:spacing w:after="0" w:line="240" w:lineRule="auto"/>
              <w:rPr>
                <w:rFonts w:asciiTheme="minorHAnsi" w:hAnsiTheme="minorHAnsi" w:cs="Times New Roman"/>
                <w:sz w:val="22"/>
                <w:szCs w:val="22"/>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281050" w:rsidRPr="00E36C26" w:rsidRDefault="00281050" w:rsidP="00E44A40">
            <w:pPr>
              <w:keepNext w:val="0"/>
              <w:spacing w:after="0" w:line="240" w:lineRule="auto"/>
              <w:rPr>
                <w:rFonts w:asciiTheme="minorHAnsi" w:hAnsiTheme="minorHAnsi" w:cs="Times New Roman"/>
                <w:sz w:val="22"/>
                <w:szCs w:val="22"/>
              </w:rPr>
            </w:pPr>
          </w:p>
        </w:tc>
        <w:tc>
          <w:tcPr>
            <w:tcW w:w="1465" w:type="dxa"/>
            <w:tcBorders>
              <w:top w:val="single" w:sz="4" w:space="0" w:color="auto"/>
              <w:left w:val="single" w:sz="4" w:space="0" w:color="auto"/>
              <w:bottom w:val="single" w:sz="4" w:space="0" w:color="auto"/>
              <w:right w:val="single" w:sz="4" w:space="0" w:color="auto"/>
            </w:tcBorders>
            <w:hideMark/>
          </w:tcPr>
          <w:p w:rsidR="00281050" w:rsidRPr="00E36C26" w:rsidRDefault="00281050"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Munkaterv szerint</w:t>
            </w:r>
          </w:p>
        </w:tc>
        <w:tc>
          <w:tcPr>
            <w:tcW w:w="1465" w:type="dxa"/>
            <w:tcBorders>
              <w:top w:val="single" w:sz="4" w:space="0" w:color="auto"/>
              <w:left w:val="single" w:sz="4" w:space="0" w:color="auto"/>
              <w:bottom w:val="single" w:sz="4" w:space="0" w:color="auto"/>
              <w:right w:val="single" w:sz="4" w:space="0" w:color="auto"/>
            </w:tcBorders>
            <w:hideMark/>
          </w:tcPr>
          <w:p w:rsidR="00281050" w:rsidRPr="00E36C26" w:rsidRDefault="00281050"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Megvalósult / Várható</w:t>
            </w: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281050" w:rsidRPr="00E36C26" w:rsidRDefault="00281050" w:rsidP="00E44A40">
            <w:pPr>
              <w:keepNext w:val="0"/>
              <w:spacing w:after="0" w:line="240" w:lineRule="auto"/>
              <w:rPr>
                <w:rFonts w:asciiTheme="minorHAnsi" w:hAnsiTheme="minorHAnsi" w:cs="Times New Roman"/>
                <w:sz w:val="22"/>
                <w:szCs w:val="22"/>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281050" w:rsidRPr="00E36C26" w:rsidRDefault="00281050" w:rsidP="00E44A40">
            <w:pPr>
              <w:keepNext w:val="0"/>
              <w:spacing w:after="0" w:line="240" w:lineRule="auto"/>
              <w:rPr>
                <w:rFonts w:asciiTheme="minorHAnsi" w:hAnsiTheme="minorHAnsi" w:cs="Times New Roman"/>
                <w:sz w:val="22"/>
                <w:szCs w:val="22"/>
              </w:rPr>
            </w:pPr>
          </w:p>
        </w:tc>
      </w:tr>
      <w:tr w:rsidR="005D53B9" w:rsidRPr="00E36C26" w:rsidTr="00281050">
        <w:trPr>
          <w:trHeight w:val="502"/>
        </w:trPr>
        <w:tc>
          <w:tcPr>
            <w:tcW w:w="595" w:type="dxa"/>
            <w:tcBorders>
              <w:top w:val="single" w:sz="4" w:space="0" w:color="auto"/>
              <w:left w:val="single" w:sz="4" w:space="0" w:color="auto"/>
              <w:bottom w:val="single" w:sz="4" w:space="0" w:color="auto"/>
              <w:right w:val="single" w:sz="4" w:space="0" w:color="auto"/>
            </w:tcBorders>
          </w:tcPr>
          <w:p w:rsidR="005D53B9" w:rsidRPr="00E36C26" w:rsidRDefault="005D53B9" w:rsidP="00816AB4">
            <w:pPr>
              <w:keepNext w:val="0"/>
              <w:widowControl w:val="0"/>
              <w:spacing w:after="0" w:line="240" w:lineRule="auto"/>
              <w:rPr>
                <w:rFonts w:asciiTheme="minorHAnsi" w:hAnsiTheme="minorHAnsi" w:cs="Times New Roman"/>
                <w:sz w:val="24"/>
                <w:szCs w:val="24"/>
                <w:lang w:eastAsia="hu-HU"/>
              </w:rPr>
            </w:pPr>
            <w:r w:rsidRPr="00E36C26">
              <w:rPr>
                <w:rFonts w:asciiTheme="minorHAnsi" w:hAnsiTheme="minorHAnsi" w:cs="Times New Roman"/>
                <w:sz w:val="24"/>
                <w:szCs w:val="24"/>
                <w:lang w:eastAsia="hu-HU"/>
              </w:rPr>
              <w:t>9.</w:t>
            </w:r>
          </w:p>
          <w:p w:rsidR="005D53B9" w:rsidRPr="00E36C26" w:rsidRDefault="005D53B9" w:rsidP="00816AB4">
            <w:pPr>
              <w:keepNext w:val="0"/>
              <w:widowControl w:val="0"/>
              <w:spacing w:after="0" w:line="240" w:lineRule="auto"/>
              <w:ind w:right="-106"/>
              <w:rPr>
                <w:rFonts w:asciiTheme="minorHAnsi" w:hAnsiTheme="minorHAnsi"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5D53B9" w:rsidRPr="00E36C26" w:rsidRDefault="005D53B9" w:rsidP="00816AB4">
            <w:pPr>
              <w:keepNext w:val="0"/>
              <w:widowControl w:val="0"/>
              <w:spacing w:after="0" w:line="240" w:lineRule="auto"/>
              <w:rPr>
                <w:rFonts w:asciiTheme="minorHAnsi" w:hAnsiTheme="minorHAnsi" w:cs="Times New Roman"/>
                <w:sz w:val="24"/>
                <w:szCs w:val="24"/>
              </w:rPr>
            </w:pPr>
            <w:r w:rsidRPr="00E36C26">
              <w:rPr>
                <w:rFonts w:asciiTheme="minorHAnsi" w:hAnsiTheme="minorHAnsi"/>
                <w:sz w:val="24"/>
                <w:szCs w:val="24"/>
                <w:lang w:eastAsia="hu-HU"/>
              </w:rPr>
              <w:t>A Hagyományok Háza közösségi szolgálat programja</w:t>
            </w:r>
          </w:p>
        </w:tc>
        <w:tc>
          <w:tcPr>
            <w:tcW w:w="913" w:type="dxa"/>
            <w:tcBorders>
              <w:top w:val="single" w:sz="4" w:space="0" w:color="auto"/>
              <w:left w:val="single" w:sz="4" w:space="0" w:color="auto"/>
              <w:bottom w:val="single" w:sz="4" w:space="0" w:color="auto"/>
              <w:right w:val="single" w:sz="4" w:space="0" w:color="auto"/>
            </w:tcBorders>
            <w:hideMark/>
          </w:tcPr>
          <w:p w:rsidR="005D53B9" w:rsidRPr="00E36C26" w:rsidRDefault="005D53B9" w:rsidP="00816AB4">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lang w:eastAsia="hu-HU"/>
              </w:rPr>
              <w:t>Meg-való</w:t>
            </w:r>
            <w:r w:rsidRPr="00E36C26">
              <w:rPr>
                <w:rFonts w:asciiTheme="minorHAnsi" w:hAnsiTheme="minorHAnsi" w:cs="Times New Roman"/>
                <w:sz w:val="24"/>
                <w:szCs w:val="24"/>
                <w:lang w:eastAsia="hu-HU"/>
              </w:rPr>
              <w:softHyphen/>
              <w:t>sult</w:t>
            </w:r>
          </w:p>
        </w:tc>
        <w:tc>
          <w:tcPr>
            <w:tcW w:w="1465" w:type="dxa"/>
            <w:tcBorders>
              <w:top w:val="single" w:sz="4" w:space="0" w:color="auto"/>
              <w:left w:val="single" w:sz="4" w:space="0" w:color="auto"/>
              <w:bottom w:val="single" w:sz="4" w:space="0" w:color="auto"/>
              <w:right w:val="single" w:sz="4" w:space="0" w:color="auto"/>
            </w:tcBorders>
            <w:hideMark/>
          </w:tcPr>
          <w:p w:rsidR="005D53B9" w:rsidRPr="00E36C26" w:rsidRDefault="005D53B9" w:rsidP="00816AB4">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lang w:eastAsia="hu-HU"/>
              </w:rPr>
              <w:t>január 1.-december 31.</w:t>
            </w:r>
          </w:p>
        </w:tc>
        <w:tc>
          <w:tcPr>
            <w:tcW w:w="1465" w:type="dxa"/>
            <w:tcBorders>
              <w:top w:val="single" w:sz="4" w:space="0" w:color="auto"/>
              <w:left w:val="single" w:sz="4" w:space="0" w:color="auto"/>
              <w:bottom w:val="single" w:sz="4" w:space="0" w:color="auto"/>
              <w:right w:val="single" w:sz="4" w:space="0" w:color="auto"/>
            </w:tcBorders>
            <w:hideMark/>
          </w:tcPr>
          <w:p w:rsidR="005D53B9" w:rsidRPr="00E36C26" w:rsidRDefault="005D53B9" w:rsidP="00816AB4">
            <w:pPr>
              <w:keepNext w:val="0"/>
              <w:widowControl w:val="0"/>
              <w:spacing w:after="0" w:line="240" w:lineRule="auto"/>
              <w:rPr>
                <w:rFonts w:asciiTheme="minorHAnsi" w:hAnsiTheme="minorHAnsi" w:cs="Times New Roman"/>
                <w:sz w:val="24"/>
                <w:szCs w:val="24"/>
              </w:rPr>
            </w:pPr>
            <w:r w:rsidRPr="00E36C26">
              <w:rPr>
                <w:rFonts w:asciiTheme="minorHAnsi" w:hAnsiTheme="minorHAnsi"/>
                <w:sz w:val="24"/>
                <w:szCs w:val="24"/>
                <w:lang w:eastAsia="hu-HU"/>
              </w:rPr>
              <w:t>január 1.-december 31.</w:t>
            </w:r>
          </w:p>
        </w:tc>
        <w:tc>
          <w:tcPr>
            <w:tcW w:w="1465" w:type="dxa"/>
            <w:tcBorders>
              <w:top w:val="single" w:sz="4" w:space="0" w:color="auto"/>
              <w:left w:val="single" w:sz="4" w:space="0" w:color="auto"/>
              <w:bottom w:val="single" w:sz="4" w:space="0" w:color="auto"/>
              <w:right w:val="single" w:sz="4" w:space="0" w:color="auto"/>
            </w:tcBorders>
            <w:hideMark/>
          </w:tcPr>
          <w:p w:rsidR="005D53B9" w:rsidRPr="00E36C26" w:rsidRDefault="005D53B9" w:rsidP="00816AB4">
            <w:pPr>
              <w:keepNext w:val="0"/>
              <w:widowControl w:val="0"/>
              <w:spacing w:after="0" w:line="240" w:lineRule="auto"/>
              <w:rPr>
                <w:rFonts w:asciiTheme="minorHAnsi" w:hAnsiTheme="minorHAnsi" w:cs="Times New Roman"/>
                <w:sz w:val="24"/>
                <w:szCs w:val="24"/>
              </w:rPr>
            </w:pPr>
            <w:r w:rsidRPr="00E36C26">
              <w:rPr>
                <w:rFonts w:asciiTheme="minorHAnsi" w:hAnsiTheme="minorHAnsi"/>
                <w:sz w:val="24"/>
                <w:szCs w:val="24"/>
                <w:lang w:eastAsia="hu-HU"/>
              </w:rPr>
              <w:t xml:space="preserve">közösségi szolgálat kapcsán iskolákkal kötött szerződés, iskolák </w:t>
            </w:r>
            <w:r w:rsidRPr="00E36C26">
              <w:rPr>
                <w:rFonts w:asciiTheme="minorHAnsi" w:hAnsiTheme="minorHAnsi"/>
                <w:sz w:val="24"/>
                <w:szCs w:val="24"/>
                <w:lang w:eastAsia="hu-HU"/>
              </w:rPr>
              <w:lastRenderedPageBreak/>
              <w:t>száma</w:t>
            </w:r>
          </w:p>
        </w:tc>
        <w:tc>
          <w:tcPr>
            <w:tcW w:w="1465" w:type="dxa"/>
            <w:tcBorders>
              <w:top w:val="single" w:sz="4" w:space="0" w:color="auto"/>
              <w:left w:val="single" w:sz="4" w:space="0" w:color="auto"/>
              <w:bottom w:val="single" w:sz="4" w:space="0" w:color="auto"/>
              <w:right w:val="single" w:sz="4" w:space="0" w:color="auto"/>
            </w:tcBorders>
            <w:hideMark/>
          </w:tcPr>
          <w:p w:rsidR="005D53B9" w:rsidRPr="00E36C26" w:rsidRDefault="005D53B9" w:rsidP="00816AB4">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lang w:eastAsia="hu-HU"/>
              </w:rPr>
              <w:lastRenderedPageBreak/>
              <w:t>5</w:t>
            </w:r>
          </w:p>
        </w:tc>
        <w:tc>
          <w:tcPr>
            <w:tcW w:w="1465" w:type="dxa"/>
            <w:tcBorders>
              <w:top w:val="single" w:sz="4" w:space="0" w:color="auto"/>
              <w:left w:val="single" w:sz="4" w:space="0" w:color="auto"/>
              <w:bottom w:val="single" w:sz="4" w:space="0" w:color="auto"/>
              <w:right w:val="single" w:sz="4" w:space="0" w:color="auto"/>
            </w:tcBorders>
            <w:hideMark/>
          </w:tcPr>
          <w:p w:rsidR="005D53B9" w:rsidRPr="00E36C26" w:rsidRDefault="00724578" w:rsidP="00816AB4">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lang w:eastAsia="hu-HU"/>
              </w:rPr>
              <w:t>8</w:t>
            </w:r>
          </w:p>
        </w:tc>
        <w:tc>
          <w:tcPr>
            <w:tcW w:w="1465" w:type="dxa"/>
            <w:tcBorders>
              <w:top w:val="single" w:sz="4" w:space="0" w:color="auto"/>
              <w:left w:val="single" w:sz="4" w:space="0" w:color="auto"/>
              <w:bottom w:val="single" w:sz="4" w:space="0" w:color="auto"/>
              <w:right w:val="single" w:sz="4" w:space="0" w:color="auto"/>
            </w:tcBorders>
            <w:hideMark/>
          </w:tcPr>
          <w:p w:rsidR="005D53B9" w:rsidRPr="00E36C26" w:rsidRDefault="005D53B9" w:rsidP="00816AB4">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lang w:eastAsia="hu-HU"/>
              </w:rPr>
              <w:t>SZKFO</w:t>
            </w:r>
          </w:p>
        </w:tc>
        <w:tc>
          <w:tcPr>
            <w:tcW w:w="1465" w:type="dxa"/>
            <w:tcBorders>
              <w:top w:val="single" w:sz="4" w:space="0" w:color="auto"/>
              <w:left w:val="single" w:sz="4" w:space="0" w:color="auto"/>
              <w:bottom w:val="single" w:sz="4" w:space="0" w:color="auto"/>
              <w:right w:val="single" w:sz="4" w:space="0" w:color="auto"/>
            </w:tcBorders>
            <w:hideMark/>
          </w:tcPr>
          <w:p w:rsidR="005D53B9" w:rsidRPr="00E36C26" w:rsidRDefault="005D53B9" w:rsidP="00816AB4">
            <w:pPr>
              <w:keepNext w:val="0"/>
              <w:widowControl w:val="0"/>
              <w:spacing w:after="0" w:line="240" w:lineRule="auto"/>
              <w:rPr>
                <w:rFonts w:asciiTheme="minorHAnsi" w:hAnsiTheme="minorHAnsi" w:cs="Times New Roman"/>
                <w:sz w:val="24"/>
                <w:szCs w:val="24"/>
              </w:rPr>
            </w:pPr>
            <w:r w:rsidRPr="00E36C26">
              <w:rPr>
                <w:rFonts w:asciiTheme="minorHAnsi" w:hAnsiTheme="minorHAnsi"/>
                <w:sz w:val="24"/>
                <w:szCs w:val="24"/>
                <w:lang w:eastAsia="hu-HU"/>
              </w:rPr>
              <w:t>Kováts Réka</w:t>
            </w:r>
          </w:p>
        </w:tc>
      </w:tr>
    </w:tbl>
    <w:p w:rsidR="0084663D" w:rsidRPr="00E36C26" w:rsidRDefault="0084663D" w:rsidP="00816AB4">
      <w:pPr>
        <w:keepNext w:val="0"/>
        <w:widowControl w:val="0"/>
        <w:spacing w:after="0" w:line="240" w:lineRule="auto"/>
        <w:jc w:val="both"/>
        <w:rPr>
          <w:rFonts w:asciiTheme="minorHAnsi" w:hAnsiTheme="minorHAnsi"/>
          <w:sz w:val="24"/>
          <w:szCs w:val="24"/>
        </w:rPr>
      </w:pPr>
    </w:p>
    <w:p w:rsidR="007074CE" w:rsidRPr="00E36C26" w:rsidRDefault="007074CE" w:rsidP="00816AB4">
      <w:pPr>
        <w:keepNext w:val="0"/>
        <w:widowControl w:val="0"/>
        <w:spacing w:after="0" w:line="240" w:lineRule="auto"/>
        <w:jc w:val="both"/>
        <w:rPr>
          <w:rFonts w:asciiTheme="minorHAnsi" w:hAnsiTheme="minorHAnsi"/>
          <w:sz w:val="24"/>
          <w:szCs w:val="24"/>
          <w:lang w:eastAsia="hu-HU"/>
        </w:rPr>
      </w:pPr>
      <w:r w:rsidRPr="00E36C26">
        <w:rPr>
          <w:rFonts w:asciiTheme="minorHAnsi" w:hAnsiTheme="minorHAnsi"/>
          <w:sz w:val="24"/>
          <w:szCs w:val="24"/>
          <w:lang w:eastAsia="hu-HU"/>
        </w:rPr>
        <w:t>A Hagyományok Háza közösségi szolgálat programjában olyan diákoknak kínált lehetőséget, akik a népi kultúra élményszerű, játékos tanulásában, tanításában vagy népszerűsítésében kívántak részt venni, rendezvényeinkhez kapcsolódni. A Nyitott műhely nyári táboroztatásában, a Nemzeti Vágtán, ill. az adventi rendezvénysorozatunkon fogadtunk közösségi szolgálatos önkéntes munkára diákokat. Intézményünknek jelenleg összesen nyolc iskolával van szerződése.</w:t>
      </w:r>
    </w:p>
    <w:p w:rsidR="0015410C" w:rsidRPr="00E36C26" w:rsidRDefault="0015410C" w:rsidP="00816AB4">
      <w:pPr>
        <w:keepNext w:val="0"/>
        <w:widowControl w:val="0"/>
        <w:spacing w:after="0" w:line="240" w:lineRule="auto"/>
        <w:rPr>
          <w:rFonts w:asciiTheme="minorHAnsi" w:hAnsiTheme="minorHAnsi"/>
          <w:sz w:val="24"/>
          <w:szCs w:val="24"/>
        </w:rPr>
      </w:pPr>
    </w:p>
    <w:p w:rsidR="00AA66F2" w:rsidRPr="00E36C26" w:rsidRDefault="0015410C" w:rsidP="00D85259">
      <w:pPr>
        <w:keepNext w:val="0"/>
        <w:widowControl w:val="0"/>
        <w:numPr>
          <w:ilvl w:val="2"/>
          <w:numId w:val="37"/>
        </w:numPr>
        <w:spacing w:after="0" w:line="240" w:lineRule="auto"/>
        <w:ind w:left="1276" w:hanging="709"/>
        <w:contextualSpacing/>
        <w:outlineLvl w:val="2"/>
        <w:rPr>
          <w:rFonts w:asciiTheme="minorHAnsi" w:eastAsia="Times New Roman" w:hAnsiTheme="minorHAnsi" w:cs="Times New Roman"/>
          <w:b/>
          <w:bCs/>
          <w:i/>
          <w:sz w:val="24"/>
          <w:szCs w:val="24"/>
        </w:rPr>
      </w:pPr>
      <w:bookmarkStart w:id="11" w:name="_Toc391448118"/>
      <w:r w:rsidRPr="00E36C26">
        <w:rPr>
          <w:rFonts w:asciiTheme="minorHAnsi" w:eastAsia="Times New Roman" w:hAnsiTheme="minorHAnsi" w:cs="Times New Roman"/>
          <w:b/>
          <w:bCs/>
          <w:i/>
          <w:sz w:val="24"/>
          <w:szCs w:val="24"/>
        </w:rPr>
        <w:t>Virtuális közösségek, virtuális közösségi terek</w:t>
      </w:r>
      <w:bookmarkEnd w:id="11"/>
    </w:p>
    <w:p w:rsidR="00AA66F2" w:rsidRPr="00E36C26" w:rsidRDefault="00AA66F2" w:rsidP="00816AB4">
      <w:pPr>
        <w:keepNext w:val="0"/>
        <w:widowControl w:val="0"/>
        <w:spacing w:after="0" w:line="240" w:lineRule="auto"/>
        <w:jc w:val="both"/>
        <w:rPr>
          <w:rFonts w:asciiTheme="minorHAnsi" w:hAnsiTheme="minorHAnsi"/>
          <w:sz w:val="24"/>
          <w:szCs w:val="24"/>
        </w:rPr>
      </w:pPr>
      <w:bookmarkStart w:id="12" w:name="_Toc391448119"/>
    </w:p>
    <w:p w:rsidR="0015410C" w:rsidRDefault="0015410C" w:rsidP="00D85259">
      <w:pPr>
        <w:keepNext w:val="0"/>
        <w:widowControl w:val="0"/>
        <w:numPr>
          <w:ilvl w:val="2"/>
          <w:numId w:val="37"/>
        </w:numPr>
        <w:spacing w:after="0" w:line="240" w:lineRule="auto"/>
        <w:ind w:left="1276" w:hanging="709"/>
        <w:contextualSpacing/>
        <w:outlineLvl w:val="2"/>
        <w:rPr>
          <w:rFonts w:asciiTheme="minorHAnsi" w:eastAsia="Times New Roman" w:hAnsiTheme="minorHAnsi" w:cs="Times New Roman"/>
          <w:b/>
          <w:bCs/>
          <w:i/>
          <w:sz w:val="24"/>
          <w:szCs w:val="24"/>
        </w:rPr>
      </w:pPr>
      <w:r w:rsidRPr="00E36C26">
        <w:rPr>
          <w:rFonts w:asciiTheme="minorHAnsi" w:eastAsia="Times New Roman" w:hAnsiTheme="minorHAnsi" w:cs="Times New Roman"/>
          <w:b/>
          <w:bCs/>
          <w:i/>
          <w:sz w:val="24"/>
          <w:szCs w:val="24"/>
        </w:rPr>
        <w:t>Idősek közösségi művelődése</w:t>
      </w:r>
      <w:bookmarkEnd w:id="12"/>
    </w:p>
    <w:p w:rsidR="00281050" w:rsidRPr="00E36C26" w:rsidRDefault="00281050" w:rsidP="009F1E0C">
      <w:pPr>
        <w:keepNext w:val="0"/>
        <w:widowControl w:val="0"/>
        <w:spacing w:after="0" w:line="240" w:lineRule="auto"/>
        <w:contextualSpacing/>
        <w:outlineLvl w:val="2"/>
        <w:rPr>
          <w:rFonts w:asciiTheme="minorHAnsi" w:eastAsia="Times New Roman" w:hAnsiTheme="minorHAnsi" w:cs="Times New Roman"/>
          <w:b/>
          <w:bCs/>
          <w:i/>
          <w:sz w:val="24"/>
          <w:szCs w:val="24"/>
        </w:rPr>
      </w:pPr>
    </w:p>
    <w:tbl>
      <w:tblPr>
        <w:tblStyle w:val="Rcsostblzat"/>
        <w:tblW w:w="14175" w:type="dxa"/>
        <w:tblInd w:w="-5" w:type="dxa"/>
        <w:tblLayout w:type="fixed"/>
        <w:tblLook w:val="04A0" w:firstRow="1" w:lastRow="0" w:firstColumn="1" w:lastColumn="0" w:noHBand="0" w:noVBand="1"/>
      </w:tblPr>
      <w:tblGrid>
        <w:gridCol w:w="709"/>
        <w:gridCol w:w="2126"/>
        <w:gridCol w:w="851"/>
        <w:gridCol w:w="2849"/>
        <w:gridCol w:w="4395"/>
        <w:gridCol w:w="1686"/>
        <w:gridCol w:w="1559"/>
      </w:tblGrid>
      <w:tr w:rsidR="00281050" w:rsidRPr="00E36C26" w:rsidTr="00E44A40">
        <w:trPr>
          <w:trHeight w:val="891"/>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281050" w:rsidRPr="00E36C26" w:rsidRDefault="00281050" w:rsidP="00E44A40">
            <w:pPr>
              <w:keepNext w:val="0"/>
              <w:widowControl w:val="0"/>
              <w:spacing w:after="0" w:line="240" w:lineRule="auto"/>
              <w:ind w:right="113"/>
              <w:jc w:val="center"/>
              <w:rPr>
                <w:rFonts w:asciiTheme="minorHAnsi" w:hAnsiTheme="minorHAnsi" w:cs="Times New Roman"/>
              </w:rPr>
            </w:pPr>
            <w:r w:rsidRPr="00E36C26">
              <w:rPr>
                <w:rFonts w:asciiTheme="minorHAnsi" w:hAnsiTheme="minorHAnsi" w:cs="Times New Roman"/>
              </w:rPr>
              <w:t>Feladat sorszám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281050" w:rsidRPr="00E36C26" w:rsidRDefault="00281050"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w:t>
            </w:r>
            <w:r w:rsidRPr="00E36C26">
              <w:rPr>
                <w:rFonts w:asciiTheme="minorHAnsi" w:hAnsiTheme="minorHAnsi" w:cs="Times New Roman"/>
              </w:rPr>
              <w:br/>
              <w:t>megnevezése</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81050" w:rsidRPr="00E36C26" w:rsidRDefault="00281050"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 státusza</w:t>
            </w:r>
          </w:p>
        </w:tc>
        <w:tc>
          <w:tcPr>
            <w:tcW w:w="2849" w:type="dxa"/>
            <w:tcBorders>
              <w:top w:val="single" w:sz="4" w:space="0" w:color="auto"/>
              <w:left w:val="single" w:sz="4" w:space="0" w:color="auto"/>
              <w:bottom w:val="single" w:sz="4" w:space="0" w:color="auto"/>
              <w:right w:val="single" w:sz="4" w:space="0" w:color="auto"/>
            </w:tcBorders>
            <w:shd w:val="clear" w:color="auto" w:fill="auto"/>
            <w:hideMark/>
          </w:tcPr>
          <w:p w:rsidR="00281050" w:rsidRPr="00E36C26" w:rsidRDefault="00281050"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Határidő, időtartam</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281050" w:rsidRPr="00E36C26" w:rsidRDefault="00281050"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Eredmény (számszerűsíthető – ha releváns)</w:t>
            </w:r>
          </w:p>
        </w:tc>
        <w:tc>
          <w:tcPr>
            <w:tcW w:w="1686" w:type="dxa"/>
            <w:tcBorders>
              <w:top w:val="single" w:sz="4" w:space="0" w:color="auto"/>
              <w:left w:val="single" w:sz="4" w:space="0" w:color="auto"/>
              <w:bottom w:val="single" w:sz="4" w:space="0" w:color="auto"/>
              <w:right w:val="single" w:sz="4" w:space="0" w:color="auto"/>
            </w:tcBorders>
            <w:shd w:val="clear" w:color="auto" w:fill="auto"/>
            <w:hideMark/>
          </w:tcPr>
          <w:p w:rsidR="00281050" w:rsidRPr="00E36C26" w:rsidRDefault="00281050"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Felelős szervezeti egység</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81050" w:rsidRPr="00E36C26" w:rsidRDefault="00281050"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Kapcsolat-tartó</w:t>
            </w:r>
          </w:p>
        </w:tc>
      </w:tr>
    </w:tbl>
    <w:tbl>
      <w:tblPr>
        <w:tblW w:w="14175" w:type="dxa"/>
        <w:tblInd w:w="-5" w:type="dxa"/>
        <w:tblLayout w:type="fixed"/>
        <w:tblCellMar>
          <w:left w:w="70" w:type="dxa"/>
          <w:right w:w="70" w:type="dxa"/>
        </w:tblCellMar>
        <w:tblLook w:val="0000" w:firstRow="0" w:lastRow="0" w:firstColumn="0" w:lastColumn="0" w:noHBand="0" w:noVBand="0"/>
      </w:tblPr>
      <w:tblGrid>
        <w:gridCol w:w="709"/>
        <w:gridCol w:w="2126"/>
        <w:gridCol w:w="613"/>
        <w:gridCol w:w="191"/>
        <w:gridCol w:w="2882"/>
        <w:gridCol w:w="2268"/>
        <w:gridCol w:w="2126"/>
        <w:gridCol w:w="1701"/>
        <w:gridCol w:w="1559"/>
      </w:tblGrid>
      <w:tr w:rsidR="008E3DDB" w:rsidRPr="00E36C26" w:rsidTr="00281050">
        <w:trPr>
          <w:trHeight w:val="549"/>
        </w:trPr>
        <w:tc>
          <w:tcPr>
            <w:tcW w:w="709" w:type="dxa"/>
            <w:tcBorders>
              <w:top w:val="single" w:sz="4" w:space="0" w:color="auto"/>
              <w:left w:val="single" w:sz="4" w:space="0" w:color="auto"/>
              <w:bottom w:val="single" w:sz="4" w:space="0" w:color="auto"/>
              <w:right w:val="single" w:sz="4" w:space="0" w:color="auto"/>
            </w:tcBorders>
          </w:tcPr>
          <w:p w:rsidR="008E3DDB" w:rsidRPr="00E36C26" w:rsidRDefault="008E3DDB" w:rsidP="00816AB4">
            <w:pPr>
              <w:keepNext w:val="0"/>
              <w:widowControl w:val="0"/>
              <w:spacing w:after="0" w:line="240" w:lineRule="auto"/>
              <w:rPr>
                <w:rFonts w:asciiTheme="minorHAnsi" w:hAnsiTheme="minorHAnsi"/>
                <w:sz w:val="24"/>
                <w:szCs w:val="24"/>
                <w:lang w:eastAsia="hu-HU"/>
              </w:rPr>
            </w:pPr>
            <w:r w:rsidRPr="00E36C26">
              <w:rPr>
                <w:rFonts w:asciiTheme="minorHAnsi" w:hAnsiTheme="minorHAnsi"/>
                <w:sz w:val="24"/>
                <w:szCs w:val="24"/>
                <w:lang w:eastAsia="hu-HU"/>
              </w:rPr>
              <w:t>1</w:t>
            </w:r>
            <w:r w:rsidR="009278E0" w:rsidRPr="00E36C26">
              <w:rPr>
                <w:rFonts w:asciiTheme="minorHAnsi" w:hAnsiTheme="minorHAnsi"/>
                <w:sz w:val="24"/>
                <w:szCs w:val="24"/>
                <w:lang w:eastAsia="hu-HU"/>
              </w:rPr>
              <w:t>0</w:t>
            </w:r>
            <w:r w:rsidR="006F5601">
              <w:rPr>
                <w:rFonts w:asciiTheme="minorHAnsi" w:hAnsiTheme="minorHAnsi"/>
                <w:sz w:val="24"/>
                <w:szCs w:val="24"/>
                <w:lang w:eastAsia="hu-HU"/>
              </w:rPr>
              <w:t>.</w:t>
            </w:r>
          </w:p>
        </w:tc>
        <w:tc>
          <w:tcPr>
            <w:tcW w:w="2126" w:type="dxa"/>
            <w:tcBorders>
              <w:top w:val="single" w:sz="4" w:space="0" w:color="auto"/>
              <w:left w:val="nil"/>
              <w:bottom w:val="single" w:sz="4" w:space="0" w:color="auto"/>
              <w:right w:val="single" w:sz="4" w:space="0" w:color="auto"/>
            </w:tcBorders>
          </w:tcPr>
          <w:p w:rsidR="008E3DDB" w:rsidRPr="00E36C26" w:rsidRDefault="008E3DDB" w:rsidP="00816AB4">
            <w:pPr>
              <w:keepNext w:val="0"/>
              <w:widowControl w:val="0"/>
              <w:spacing w:after="0" w:line="240" w:lineRule="auto"/>
              <w:rPr>
                <w:rFonts w:asciiTheme="minorHAnsi" w:hAnsiTheme="minorHAnsi"/>
                <w:sz w:val="24"/>
                <w:szCs w:val="24"/>
                <w:lang w:eastAsia="hu-HU"/>
              </w:rPr>
            </w:pPr>
            <w:r w:rsidRPr="00E36C26">
              <w:rPr>
                <w:rFonts w:asciiTheme="minorHAnsi" w:hAnsiTheme="minorHAnsi"/>
                <w:sz w:val="24"/>
                <w:szCs w:val="24"/>
              </w:rPr>
              <w:t>Dél-után nyugdíjas bérlet / 2017. I. félév: Megidézett Kárpátalja, Násztánc, Apám ablakából az ég című műsorok</w:t>
            </w:r>
          </w:p>
        </w:tc>
        <w:tc>
          <w:tcPr>
            <w:tcW w:w="613" w:type="dxa"/>
            <w:tcBorders>
              <w:top w:val="single" w:sz="4" w:space="0" w:color="auto"/>
              <w:left w:val="nil"/>
              <w:bottom w:val="single" w:sz="4" w:space="0" w:color="auto"/>
              <w:right w:val="nil"/>
            </w:tcBorders>
          </w:tcPr>
          <w:p w:rsidR="008E3DDB" w:rsidRPr="00E36C26" w:rsidRDefault="008E3DDB" w:rsidP="00816AB4">
            <w:pPr>
              <w:keepNext w:val="0"/>
              <w:widowControl w:val="0"/>
              <w:spacing w:after="0" w:line="240" w:lineRule="auto"/>
              <w:jc w:val="both"/>
              <w:rPr>
                <w:rFonts w:asciiTheme="minorHAnsi" w:hAnsiTheme="minorHAnsi"/>
                <w:sz w:val="24"/>
                <w:szCs w:val="24"/>
              </w:rPr>
            </w:pPr>
            <w:proofErr w:type="spellStart"/>
            <w:proofErr w:type="gramStart"/>
            <w:r w:rsidRPr="00E36C26">
              <w:rPr>
                <w:rFonts w:asciiTheme="minorHAnsi" w:hAnsiTheme="minorHAnsi"/>
                <w:sz w:val="24"/>
                <w:szCs w:val="24"/>
              </w:rPr>
              <w:t>b.,c.</w:t>
            </w:r>
            <w:proofErr w:type="gramEnd"/>
            <w:r w:rsidRPr="00E36C26">
              <w:rPr>
                <w:rFonts w:asciiTheme="minorHAnsi" w:hAnsiTheme="minorHAnsi"/>
                <w:sz w:val="24"/>
                <w:szCs w:val="24"/>
              </w:rPr>
              <w:t>,g</w:t>
            </w:r>
            <w:proofErr w:type="spellEnd"/>
            <w:r w:rsidRPr="00E36C26">
              <w:rPr>
                <w:rFonts w:asciiTheme="minorHAnsi" w:hAnsiTheme="minorHAnsi"/>
                <w:sz w:val="24"/>
                <w:szCs w:val="24"/>
              </w:rPr>
              <w:t>.</w:t>
            </w:r>
          </w:p>
        </w:tc>
        <w:tc>
          <w:tcPr>
            <w:tcW w:w="191" w:type="dxa"/>
            <w:tcBorders>
              <w:top w:val="single" w:sz="4" w:space="0" w:color="auto"/>
              <w:left w:val="nil"/>
              <w:bottom w:val="single" w:sz="4" w:space="0" w:color="auto"/>
              <w:right w:val="single" w:sz="4" w:space="0" w:color="auto"/>
            </w:tcBorders>
          </w:tcPr>
          <w:p w:rsidR="008E3DDB" w:rsidRPr="00E36C26" w:rsidRDefault="008E3DDB" w:rsidP="00816AB4">
            <w:pPr>
              <w:keepNext w:val="0"/>
              <w:widowControl w:val="0"/>
              <w:spacing w:after="0" w:line="240" w:lineRule="auto"/>
              <w:rPr>
                <w:rFonts w:asciiTheme="minorHAnsi" w:hAnsiTheme="minorHAnsi"/>
                <w:sz w:val="24"/>
                <w:szCs w:val="24"/>
                <w:lang w:eastAsia="hu-HU"/>
              </w:rPr>
            </w:pPr>
          </w:p>
        </w:tc>
        <w:tc>
          <w:tcPr>
            <w:tcW w:w="2882" w:type="dxa"/>
            <w:tcBorders>
              <w:top w:val="single" w:sz="4" w:space="0" w:color="auto"/>
              <w:left w:val="nil"/>
              <w:bottom w:val="single" w:sz="4" w:space="0" w:color="auto"/>
              <w:right w:val="single" w:sz="4" w:space="0" w:color="auto"/>
            </w:tcBorders>
          </w:tcPr>
          <w:p w:rsidR="008E3DDB" w:rsidRPr="00E36C26" w:rsidRDefault="008E3DDB" w:rsidP="00816AB4">
            <w:pPr>
              <w:keepNext w:val="0"/>
              <w:widowControl w:val="0"/>
              <w:spacing w:after="0" w:line="240" w:lineRule="auto"/>
              <w:rPr>
                <w:rFonts w:asciiTheme="minorHAnsi" w:hAnsiTheme="minorHAnsi"/>
                <w:sz w:val="24"/>
                <w:szCs w:val="24"/>
                <w:lang w:eastAsia="hu-HU"/>
              </w:rPr>
            </w:pPr>
            <w:r w:rsidRPr="00E36C26">
              <w:rPr>
                <w:rFonts w:asciiTheme="minorHAnsi" w:hAnsiTheme="minorHAnsi"/>
                <w:sz w:val="24"/>
                <w:szCs w:val="24"/>
              </w:rPr>
              <w:t>január 20., április 8., május 19.</w:t>
            </w:r>
            <w:r w:rsidR="0084663D" w:rsidRPr="00E36C26">
              <w:rPr>
                <w:rFonts w:asciiTheme="minorHAnsi" w:hAnsiTheme="minorHAnsi"/>
                <w:sz w:val="24"/>
                <w:szCs w:val="24"/>
              </w:rPr>
              <w:t>, szeptember – december</w:t>
            </w:r>
          </w:p>
        </w:tc>
        <w:tc>
          <w:tcPr>
            <w:tcW w:w="2268" w:type="dxa"/>
            <w:tcBorders>
              <w:top w:val="single" w:sz="4" w:space="0" w:color="auto"/>
              <w:left w:val="nil"/>
              <w:bottom w:val="single" w:sz="4" w:space="0" w:color="auto"/>
              <w:right w:val="single" w:sz="4" w:space="0" w:color="auto"/>
            </w:tcBorders>
          </w:tcPr>
          <w:p w:rsidR="008E3DDB" w:rsidRPr="00E36C26" w:rsidRDefault="009F1E0C" w:rsidP="00816AB4">
            <w:pPr>
              <w:keepNext w:val="0"/>
              <w:widowControl w:val="0"/>
              <w:spacing w:after="0" w:line="240" w:lineRule="auto"/>
              <w:rPr>
                <w:rFonts w:asciiTheme="minorHAnsi" w:hAnsiTheme="minorHAnsi"/>
                <w:sz w:val="24"/>
                <w:szCs w:val="24"/>
                <w:lang w:eastAsia="hu-HU"/>
              </w:rPr>
            </w:pPr>
            <w:r>
              <w:rPr>
                <w:rFonts w:asciiTheme="minorHAnsi" w:hAnsiTheme="minorHAnsi"/>
                <w:sz w:val="24"/>
                <w:szCs w:val="24"/>
                <w:lang w:eastAsia="hu-HU"/>
              </w:rPr>
              <w:t>előadás</w:t>
            </w:r>
          </w:p>
        </w:tc>
        <w:tc>
          <w:tcPr>
            <w:tcW w:w="2126" w:type="dxa"/>
            <w:tcBorders>
              <w:top w:val="single" w:sz="4" w:space="0" w:color="auto"/>
              <w:left w:val="nil"/>
              <w:bottom w:val="single" w:sz="4" w:space="0" w:color="auto"/>
              <w:right w:val="single" w:sz="4" w:space="0" w:color="auto"/>
            </w:tcBorders>
          </w:tcPr>
          <w:p w:rsidR="008E3DDB" w:rsidRPr="00E36C26" w:rsidRDefault="009F1E0C" w:rsidP="00816AB4">
            <w:pPr>
              <w:keepNext w:val="0"/>
              <w:widowControl w:val="0"/>
              <w:spacing w:after="0" w:line="240" w:lineRule="auto"/>
              <w:rPr>
                <w:rFonts w:asciiTheme="minorHAnsi" w:hAnsiTheme="minorHAnsi"/>
                <w:sz w:val="24"/>
                <w:szCs w:val="24"/>
                <w:lang w:eastAsia="hu-HU"/>
              </w:rPr>
            </w:pPr>
            <w:r>
              <w:rPr>
                <w:rFonts w:asciiTheme="minorHAnsi" w:hAnsiTheme="minorHAnsi"/>
                <w:sz w:val="24"/>
                <w:szCs w:val="24"/>
                <w:lang w:eastAsia="hu-HU"/>
              </w:rPr>
              <w:t>6</w:t>
            </w:r>
          </w:p>
        </w:tc>
        <w:tc>
          <w:tcPr>
            <w:tcW w:w="1701" w:type="dxa"/>
            <w:tcBorders>
              <w:top w:val="single" w:sz="4" w:space="0" w:color="auto"/>
              <w:left w:val="nil"/>
              <w:bottom w:val="single" w:sz="4" w:space="0" w:color="auto"/>
              <w:right w:val="single" w:sz="4" w:space="0" w:color="auto"/>
            </w:tcBorders>
          </w:tcPr>
          <w:p w:rsidR="008E3DDB" w:rsidRPr="00E36C26" w:rsidRDefault="009F1E0C" w:rsidP="00816AB4">
            <w:pPr>
              <w:keepNext w:val="0"/>
              <w:widowControl w:val="0"/>
              <w:spacing w:after="0" w:line="240" w:lineRule="auto"/>
              <w:rPr>
                <w:rFonts w:asciiTheme="minorHAnsi" w:hAnsiTheme="minorHAnsi"/>
                <w:sz w:val="24"/>
                <w:szCs w:val="24"/>
                <w:lang w:eastAsia="hu-HU"/>
              </w:rPr>
            </w:pPr>
            <w:r>
              <w:rPr>
                <w:rFonts w:asciiTheme="minorHAnsi" w:hAnsiTheme="minorHAnsi"/>
                <w:sz w:val="24"/>
                <w:szCs w:val="24"/>
                <w:lang w:eastAsia="hu-HU"/>
              </w:rPr>
              <w:t>MÁNE</w:t>
            </w:r>
          </w:p>
        </w:tc>
        <w:tc>
          <w:tcPr>
            <w:tcW w:w="1559" w:type="dxa"/>
            <w:tcBorders>
              <w:top w:val="single" w:sz="4" w:space="0" w:color="auto"/>
              <w:left w:val="nil"/>
              <w:bottom w:val="single" w:sz="4" w:space="0" w:color="auto"/>
              <w:right w:val="single" w:sz="4" w:space="0" w:color="auto"/>
            </w:tcBorders>
          </w:tcPr>
          <w:p w:rsidR="008E3DDB" w:rsidRPr="00E36C26" w:rsidRDefault="00281050" w:rsidP="00816AB4">
            <w:pPr>
              <w:keepNext w:val="0"/>
              <w:widowControl w:val="0"/>
              <w:spacing w:after="0" w:line="240" w:lineRule="auto"/>
              <w:rPr>
                <w:rFonts w:asciiTheme="minorHAnsi" w:hAnsiTheme="minorHAnsi"/>
                <w:sz w:val="24"/>
                <w:szCs w:val="24"/>
                <w:lang w:eastAsia="hu-HU"/>
              </w:rPr>
            </w:pPr>
            <w:r w:rsidRPr="00281050">
              <w:rPr>
                <w:rFonts w:asciiTheme="minorHAnsi" w:hAnsiTheme="minorHAnsi"/>
                <w:sz w:val="24"/>
                <w:szCs w:val="24"/>
                <w:lang w:eastAsia="hu-HU"/>
              </w:rPr>
              <w:t>Mihályi Gábor, Pál István Szalonna</w:t>
            </w:r>
          </w:p>
        </w:tc>
      </w:tr>
    </w:tbl>
    <w:p w:rsidR="008E3DDB" w:rsidRPr="00E36C26" w:rsidRDefault="008E3DDB" w:rsidP="00816AB4">
      <w:pPr>
        <w:keepNext w:val="0"/>
        <w:widowControl w:val="0"/>
        <w:spacing w:after="0" w:line="240" w:lineRule="auto"/>
        <w:jc w:val="both"/>
        <w:rPr>
          <w:rFonts w:asciiTheme="minorHAnsi" w:hAnsiTheme="minorHAnsi"/>
          <w:sz w:val="24"/>
          <w:szCs w:val="24"/>
        </w:rPr>
      </w:pPr>
    </w:p>
    <w:p w:rsidR="008E3DDB" w:rsidRPr="00E36C26" w:rsidRDefault="008E3DDB" w:rsidP="00816AB4">
      <w:pPr>
        <w:keepNext w:val="0"/>
        <w:widowControl w:val="0"/>
        <w:spacing w:after="0" w:line="240" w:lineRule="auto"/>
        <w:jc w:val="both"/>
        <w:rPr>
          <w:rFonts w:asciiTheme="minorHAnsi" w:hAnsiTheme="minorHAnsi"/>
          <w:sz w:val="24"/>
          <w:szCs w:val="24"/>
          <w:lang w:eastAsia="hu-HU"/>
        </w:rPr>
      </w:pPr>
      <w:r w:rsidRPr="00E36C26">
        <w:rPr>
          <w:rFonts w:asciiTheme="minorHAnsi" w:hAnsiTheme="minorHAnsi"/>
          <w:sz w:val="24"/>
          <w:szCs w:val="24"/>
          <w:lang w:eastAsia="hu-HU"/>
        </w:rPr>
        <w:t xml:space="preserve">Az együttes repertoárjának megismertetése mellett az időskorúak közösségi művelődésének támogatásaként hoztuk létre már évekkel ezelőtt a Dél-után nyugdíjas bérletet. A sorozat sikeres, reményeink szerint ebben az évben is minden bérletet elővételben megvásárolnak, tehát az előadások a szokott módon telt </w:t>
      </w:r>
      <w:proofErr w:type="spellStart"/>
      <w:r w:rsidRPr="00E36C26">
        <w:rPr>
          <w:rFonts w:asciiTheme="minorHAnsi" w:hAnsiTheme="minorHAnsi"/>
          <w:sz w:val="24"/>
          <w:szCs w:val="24"/>
          <w:lang w:eastAsia="hu-HU"/>
        </w:rPr>
        <w:t>házasak</w:t>
      </w:r>
      <w:proofErr w:type="spellEnd"/>
      <w:r w:rsidRPr="00E36C26">
        <w:rPr>
          <w:rFonts w:asciiTheme="minorHAnsi" w:hAnsiTheme="minorHAnsi"/>
          <w:sz w:val="24"/>
          <w:szCs w:val="24"/>
          <w:lang w:eastAsia="hu-HU"/>
        </w:rPr>
        <w:t xml:space="preserve"> lesznek.</w:t>
      </w:r>
    </w:p>
    <w:p w:rsidR="008E3DDB" w:rsidRPr="00E36C26" w:rsidRDefault="0084663D"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Az első félév előadásai. Megidézett Kárpátalja, Násztánc és a 2016 decemberében megvalósult legújabb bemutatónk, az Apám ablakából az ég is a bérletkínálatot gazdagítja.</w:t>
      </w:r>
    </w:p>
    <w:p w:rsidR="008E3DDB" w:rsidRPr="00E36C26" w:rsidRDefault="008E3DDB" w:rsidP="00816AB4">
      <w:pPr>
        <w:keepNext w:val="0"/>
        <w:widowControl w:val="0"/>
        <w:spacing w:after="0" w:line="240" w:lineRule="auto"/>
        <w:jc w:val="both"/>
        <w:rPr>
          <w:rFonts w:asciiTheme="minorHAnsi" w:hAnsiTheme="minorHAnsi"/>
          <w:sz w:val="24"/>
          <w:szCs w:val="24"/>
          <w:lang w:eastAsia="hu-HU"/>
        </w:rPr>
      </w:pPr>
      <w:r w:rsidRPr="00E36C26">
        <w:rPr>
          <w:rFonts w:asciiTheme="minorHAnsi" w:hAnsiTheme="minorHAnsi"/>
          <w:sz w:val="24"/>
          <w:szCs w:val="24"/>
          <w:lang w:eastAsia="hu-HU"/>
        </w:rPr>
        <w:t>A második félév bemutatandó műsorai és pontos dátumai tervezés alatt.</w:t>
      </w:r>
    </w:p>
    <w:p w:rsidR="008E3DDB" w:rsidRDefault="008E3DDB" w:rsidP="00816AB4">
      <w:pPr>
        <w:keepNext w:val="0"/>
        <w:widowControl w:val="0"/>
        <w:spacing w:after="0" w:line="240" w:lineRule="auto"/>
        <w:jc w:val="both"/>
        <w:rPr>
          <w:rFonts w:asciiTheme="minorHAnsi" w:hAnsiTheme="minorHAnsi"/>
          <w:bCs/>
          <w:sz w:val="24"/>
          <w:szCs w:val="24"/>
        </w:rPr>
      </w:pPr>
      <w:r w:rsidRPr="00E36C26">
        <w:rPr>
          <w:rFonts w:asciiTheme="minorHAnsi" w:hAnsiTheme="minorHAnsi"/>
          <w:bCs/>
          <w:sz w:val="24"/>
          <w:szCs w:val="24"/>
        </w:rPr>
        <w:t>A Hagyományok Háza székházának (Budai Vigadó) átépítése miatt az előadások helyszíne a MOM Kulturális Központ.</w:t>
      </w:r>
    </w:p>
    <w:p w:rsidR="00281050" w:rsidRDefault="00281050" w:rsidP="00816AB4">
      <w:pPr>
        <w:keepNext w:val="0"/>
        <w:widowControl w:val="0"/>
        <w:spacing w:after="0" w:line="240" w:lineRule="auto"/>
        <w:jc w:val="both"/>
        <w:rPr>
          <w:rFonts w:asciiTheme="minorHAnsi" w:hAnsiTheme="minorHAnsi"/>
          <w:sz w:val="24"/>
          <w:szCs w:val="24"/>
          <w:lang w:eastAsia="hu-HU"/>
        </w:rPr>
      </w:pPr>
    </w:p>
    <w:p w:rsidR="00281050" w:rsidRPr="00E36C26" w:rsidRDefault="00281050" w:rsidP="00816AB4">
      <w:pPr>
        <w:keepNext w:val="0"/>
        <w:widowControl w:val="0"/>
        <w:spacing w:after="0" w:line="240" w:lineRule="auto"/>
        <w:jc w:val="both"/>
        <w:rPr>
          <w:rFonts w:asciiTheme="minorHAnsi" w:hAnsiTheme="minorHAnsi"/>
          <w:sz w:val="24"/>
          <w:szCs w:val="24"/>
          <w:lang w:eastAsia="hu-HU"/>
        </w:rPr>
      </w:pPr>
    </w:p>
    <w:p w:rsidR="001900B8" w:rsidRPr="00E36C26" w:rsidRDefault="001900B8" w:rsidP="00816AB4">
      <w:pPr>
        <w:keepNext w:val="0"/>
        <w:widowControl w:val="0"/>
        <w:spacing w:after="0" w:line="240" w:lineRule="auto"/>
        <w:rPr>
          <w:rFonts w:asciiTheme="minorHAnsi" w:hAnsiTheme="minorHAnsi"/>
          <w:sz w:val="24"/>
          <w:szCs w:val="24"/>
        </w:rPr>
      </w:pPr>
    </w:p>
    <w:tbl>
      <w:tblPr>
        <w:tblStyle w:val="Rcsostblzat"/>
        <w:tblW w:w="13605" w:type="dxa"/>
        <w:tblInd w:w="250" w:type="dxa"/>
        <w:tblLayout w:type="fixed"/>
        <w:tblLook w:val="04A0" w:firstRow="1" w:lastRow="0" w:firstColumn="1" w:lastColumn="0" w:noHBand="0" w:noVBand="1"/>
      </w:tblPr>
      <w:tblGrid>
        <w:gridCol w:w="595"/>
        <w:gridCol w:w="1842"/>
        <w:gridCol w:w="913"/>
        <w:gridCol w:w="1465"/>
        <w:gridCol w:w="1465"/>
        <w:gridCol w:w="1465"/>
        <w:gridCol w:w="1465"/>
        <w:gridCol w:w="1465"/>
        <w:gridCol w:w="1465"/>
        <w:gridCol w:w="1465"/>
      </w:tblGrid>
      <w:tr w:rsidR="00B20167" w:rsidRPr="00E36C26" w:rsidTr="00B20167">
        <w:trPr>
          <w:trHeight w:val="194"/>
        </w:trPr>
        <w:tc>
          <w:tcPr>
            <w:tcW w:w="595" w:type="dxa"/>
            <w:vMerge w:val="restart"/>
            <w:tcBorders>
              <w:top w:val="single" w:sz="4" w:space="0" w:color="auto"/>
              <w:left w:val="single" w:sz="4" w:space="0" w:color="auto"/>
              <w:bottom w:val="single" w:sz="4" w:space="0" w:color="auto"/>
              <w:right w:val="single" w:sz="4" w:space="0" w:color="auto"/>
            </w:tcBorders>
            <w:textDirection w:val="btLr"/>
            <w:hideMark/>
          </w:tcPr>
          <w:p w:rsidR="00B20167" w:rsidRPr="00E36C26" w:rsidRDefault="00B20167" w:rsidP="00816AB4">
            <w:pPr>
              <w:keepNext w:val="0"/>
              <w:widowControl w:val="0"/>
              <w:spacing w:after="0" w:line="240" w:lineRule="auto"/>
              <w:ind w:right="113"/>
              <w:jc w:val="center"/>
              <w:rPr>
                <w:rFonts w:asciiTheme="minorHAnsi" w:hAnsiTheme="minorHAnsi" w:cs="Times New Roman"/>
              </w:rPr>
            </w:pPr>
            <w:bookmarkStart w:id="13" w:name="_Toc391448120"/>
            <w:r w:rsidRPr="00E36C26">
              <w:rPr>
                <w:rFonts w:asciiTheme="minorHAnsi" w:hAnsiTheme="minorHAnsi" w:cs="Times New Roman"/>
              </w:rPr>
              <w:t>Feladat sorszám</w:t>
            </w:r>
          </w:p>
        </w:tc>
        <w:tc>
          <w:tcPr>
            <w:tcW w:w="1842" w:type="dxa"/>
            <w:vMerge w:val="restart"/>
            <w:tcBorders>
              <w:top w:val="single" w:sz="4" w:space="0" w:color="auto"/>
              <w:left w:val="single" w:sz="4" w:space="0" w:color="auto"/>
              <w:bottom w:val="single" w:sz="4" w:space="0" w:color="auto"/>
              <w:right w:val="single" w:sz="4" w:space="0" w:color="auto"/>
            </w:tcBorders>
            <w:hideMark/>
          </w:tcPr>
          <w:p w:rsidR="00B20167" w:rsidRPr="00E36C26" w:rsidRDefault="00B20167" w:rsidP="00816AB4">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w:t>
            </w:r>
            <w:r w:rsidRPr="00E36C26">
              <w:rPr>
                <w:rFonts w:asciiTheme="minorHAnsi" w:hAnsiTheme="minorHAnsi" w:cs="Times New Roman"/>
              </w:rPr>
              <w:br/>
              <w:t>megnevezése</w:t>
            </w:r>
          </w:p>
        </w:tc>
        <w:tc>
          <w:tcPr>
            <w:tcW w:w="913" w:type="dxa"/>
            <w:vMerge w:val="restart"/>
            <w:tcBorders>
              <w:top w:val="single" w:sz="4" w:space="0" w:color="auto"/>
              <w:left w:val="single" w:sz="4" w:space="0" w:color="auto"/>
              <w:bottom w:val="single" w:sz="4" w:space="0" w:color="auto"/>
              <w:right w:val="single" w:sz="4" w:space="0" w:color="auto"/>
            </w:tcBorders>
            <w:hideMark/>
          </w:tcPr>
          <w:p w:rsidR="00B20167" w:rsidRPr="00E36C26" w:rsidRDefault="00B20167" w:rsidP="00816AB4">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 státusza</w:t>
            </w:r>
          </w:p>
        </w:tc>
        <w:tc>
          <w:tcPr>
            <w:tcW w:w="2930" w:type="dxa"/>
            <w:gridSpan w:val="2"/>
            <w:tcBorders>
              <w:top w:val="single" w:sz="4" w:space="0" w:color="auto"/>
              <w:left w:val="single" w:sz="4" w:space="0" w:color="auto"/>
              <w:bottom w:val="single" w:sz="4" w:space="0" w:color="auto"/>
              <w:right w:val="single" w:sz="4" w:space="0" w:color="auto"/>
            </w:tcBorders>
            <w:hideMark/>
          </w:tcPr>
          <w:p w:rsidR="00B20167" w:rsidRPr="00E36C26" w:rsidRDefault="00B20167" w:rsidP="00816AB4">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Határidő, időtartam</w:t>
            </w:r>
          </w:p>
        </w:tc>
        <w:tc>
          <w:tcPr>
            <w:tcW w:w="4395" w:type="dxa"/>
            <w:gridSpan w:val="3"/>
            <w:tcBorders>
              <w:top w:val="single" w:sz="4" w:space="0" w:color="auto"/>
              <w:left w:val="single" w:sz="4" w:space="0" w:color="auto"/>
              <w:bottom w:val="single" w:sz="4" w:space="0" w:color="auto"/>
              <w:right w:val="single" w:sz="4" w:space="0" w:color="auto"/>
            </w:tcBorders>
            <w:hideMark/>
          </w:tcPr>
          <w:p w:rsidR="00B20167" w:rsidRPr="00E36C26" w:rsidRDefault="00B20167" w:rsidP="00816AB4">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hideMark/>
          </w:tcPr>
          <w:p w:rsidR="00B20167" w:rsidRPr="00E36C26" w:rsidRDefault="00B20167" w:rsidP="00816AB4">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hideMark/>
          </w:tcPr>
          <w:p w:rsidR="00B20167" w:rsidRPr="00E36C26" w:rsidRDefault="00B20167" w:rsidP="00816AB4">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Kapcsolat-tartó</w:t>
            </w:r>
          </w:p>
        </w:tc>
      </w:tr>
      <w:tr w:rsidR="00B20167" w:rsidRPr="00E36C26" w:rsidTr="00B20167">
        <w:trPr>
          <w:trHeight w:val="226"/>
        </w:trPr>
        <w:tc>
          <w:tcPr>
            <w:tcW w:w="595" w:type="dxa"/>
            <w:vMerge/>
            <w:tcBorders>
              <w:top w:val="single" w:sz="4" w:space="0" w:color="auto"/>
              <w:left w:val="single" w:sz="4" w:space="0" w:color="auto"/>
              <w:bottom w:val="single" w:sz="4" w:space="0" w:color="auto"/>
              <w:right w:val="single" w:sz="4" w:space="0" w:color="auto"/>
            </w:tcBorders>
            <w:vAlign w:val="center"/>
            <w:hideMark/>
          </w:tcPr>
          <w:p w:rsidR="00B20167" w:rsidRPr="00E36C26" w:rsidRDefault="00B20167" w:rsidP="00816AB4">
            <w:pPr>
              <w:keepNext w:val="0"/>
              <w:spacing w:after="0" w:line="240" w:lineRule="auto"/>
              <w:rPr>
                <w:rFonts w:asciiTheme="minorHAnsi" w:hAnsiTheme="minorHAnsi"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B20167" w:rsidRPr="00E36C26" w:rsidRDefault="00B20167" w:rsidP="00816AB4">
            <w:pPr>
              <w:keepNext w:val="0"/>
              <w:spacing w:after="0" w:line="240" w:lineRule="auto"/>
              <w:rPr>
                <w:rFonts w:asciiTheme="minorHAnsi" w:hAnsiTheme="minorHAnsi" w:cs="Times New Roman"/>
                <w:sz w:val="22"/>
                <w:szCs w:val="22"/>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B20167" w:rsidRPr="00E36C26" w:rsidRDefault="00B20167" w:rsidP="00816AB4">
            <w:pPr>
              <w:keepNext w:val="0"/>
              <w:spacing w:after="0" w:line="240" w:lineRule="auto"/>
              <w:rPr>
                <w:rFonts w:asciiTheme="minorHAnsi" w:hAnsiTheme="minorHAnsi" w:cs="Times New Roman"/>
                <w:sz w:val="22"/>
                <w:szCs w:val="22"/>
              </w:rPr>
            </w:pPr>
          </w:p>
        </w:tc>
        <w:tc>
          <w:tcPr>
            <w:tcW w:w="1465" w:type="dxa"/>
            <w:vMerge w:val="restart"/>
            <w:tcBorders>
              <w:top w:val="single" w:sz="4" w:space="0" w:color="auto"/>
              <w:left w:val="single" w:sz="4" w:space="0" w:color="auto"/>
              <w:bottom w:val="single" w:sz="4" w:space="0" w:color="auto"/>
              <w:right w:val="single" w:sz="4" w:space="0" w:color="auto"/>
            </w:tcBorders>
            <w:hideMark/>
          </w:tcPr>
          <w:p w:rsidR="00B20167" w:rsidRPr="00E36C26" w:rsidRDefault="00B20167" w:rsidP="00816AB4">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Munkaterv szerint</w:t>
            </w:r>
          </w:p>
        </w:tc>
        <w:tc>
          <w:tcPr>
            <w:tcW w:w="1465" w:type="dxa"/>
            <w:vMerge w:val="restart"/>
            <w:tcBorders>
              <w:top w:val="single" w:sz="4" w:space="0" w:color="auto"/>
              <w:left w:val="single" w:sz="4" w:space="0" w:color="auto"/>
              <w:bottom w:val="single" w:sz="4" w:space="0" w:color="auto"/>
              <w:right w:val="single" w:sz="4" w:space="0" w:color="auto"/>
            </w:tcBorders>
            <w:hideMark/>
          </w:tcPr>
          <w:p w:rsidR="00B20167" w:rsidRPr="00E36C26" w:rsidRDefault="00B20167" w:rsidP="00816AB4">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hideMark/>
          </w:tcPr>
          <w:p w:rsidR="00B20167" w:rsidRPr="00E36C26" w:rsidRDefault="00B20167" w:rsidP="00816AB4">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Mértékegység</w:t>
            </w:r>
          </w:p>
        </w:tc>
        <w:tc>
          <w:tcPr>
            <w:tcW w:w="2930" w:type="dxa"/>
            <w:gridSpan w:val="2"/>
            <w:tcBorders>
              <w:top w:val="single" w:sz="4" w:space="0" w:color="auto"/>
              <w:left w:val="single" w:sz="4" w:space="0" w:color="auto"/>
              <w:bottom w:val="single" w:sz="4" w:space="0" w:color="auto"/>
              <w:right w:val="single" w:sz="4" w:space="0" w:color="auto"/>
            </w:tcBorders>
            <w:hideMark/>
          </w:tcPr>
          <w:p w:rsidR="00B20167" w:rsidRPr="00E36C26" w:rsidRDefault="00B20167" w:rsidP="00816AB4">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Mennyiség</w:t>
            </w: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B20167" w:rsidRPr="00E36C26" w:rsidRDefault="00B20167" w:rsidP="00816AB4">
            <w:pPr>
              <w:keepNext w:val="0"/>
              <w:spacing w:after="0" w:line="240" w:lineRule="auto"/>
              <w:rPr>
                <w:rFonts w:asciiTheme="minorHAnsi" w:hAnsiTheme="minorHAnsi" w:cs="Times New Roman"/>
                <w:sz w:val="22"/>
                <w:szCs w:val="22"/>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B20167" w:rsidRPr="00E36C26" w:rsidRDefault="00B20167" w:rsidP="00816AB4">
            <w:pPr>
              <w:keepNext w:val="0"/>
              <w:spacing w:after="0" w:line="240" w:lineRule="auto"/>
              <w:rPr>
                <w:rFonts w:asciiTheme="minorHAnsi" w:hAnsiTheme="minorHAnsi" w:cs="Times New Roman"/>
                <w:sz w:val="22"/>
                <w:szCs w:val="22"/>
              </w:rPr>
            </w:pPr>
          </w:p>
        </w:tc>
      </w:tr>
      <w:tr w:rsidR="00B20167" w:rsidRPr="00E36C26" w:rsidTr="00B20167">
        <w:trPr>
          <w:trHeight w:val="149"/>
        </w:trPr>
        <w:tc>
          <w:tcPr>
            <w:tcW w:w="595" w:type="dxa"/>
            <w:vMerge/>
            <w:tcBorders>
              <w:top w:val="single" w:sz="4" w:space="0" w:color="auto"/>
              <w:left w:val="single" w:sz="4" w:space="0" w:color="auto"/>
              <w:bottom w:val="single" w:sz="4" w:space="0" w:color="auto"/>
              <w:right w:val="single" w:sz="4" w:space="0" w:color="auto"/>
            </w:tcBorders>
            <w:vAlign w:val="center"/>
            <w:hideMark/>
          </w:tcPr>
          <w:p w:rsidR="00B20167" w:rsidRPr="00E36C26" w:rsidRDefault="00B20167" w:rsidP="00816AB4">
            <w:pPr>
              <w:keepNext w:val="0"/>
              <w:spacing w:after="0" w:line="240" w:lineRule="auto"/>
              <w:rPr>
                <w:rFonts w:asciiTheme="minorHAnsi" w:hAnsiTheme="minorHAnsi"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B20167" w:rsidRPr="00E36C26" w:rsidRDefault="00B20167" w:rsidP="00816AB4">
            <w:pPr>
              <w:keepNext w:val="0"/>
              <w:spacing w:after="0" w:line="240" w:lineRule="auto"/>
              <w:rPr>
                <w:rFonts w:asciiTheme="minorHAnsi" w:hAnsiTheme="minorHAnsi" w:cs="Times New Roman"/>
                <w:sz w:val="22"/>
                <w:szCs w:val="22"/>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B20167" w:rsidRPr="00E36C26" w:rsidRDefault="00B20167" w:rsidP="00816AB4">
            <w:pPr>
              <w:keepNext w:val="0"/>
              <w:spacing w:after="0" w:line="240" w:lineRule="auto"/>
              <w:rPr>
                <w:rFonts w:asciiTheme="minorHAnsi" w:hAnsiTheme="minorHAnsi" w:cs="Times New Roman"/>
                <w:sz w:val="22"/>
                <w:szCs w:val="22"/>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B20167" w:rsidRPr="00E36C26" w:rsidRDefault="00B20167" w:rsidP="00816AB4">
            <w:pPr>
              <w:keepNext w:val="0"/>
              <w:spacing w:after="0" w:line="240" w:lineRule="auto"/>
              <w:rPr>
                <w:rFonts w:asciiTheme="minorHAnsi" w:hAnsiTheme="minorHAnsi" w:cs="Times New Roman"/>
                <w:sz w:val="22"/>
                <w:szCs w:val="22"/>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B20167" w:rsidRPr="00E36C26" w:rsidRDefault="00B20167" w:rsidP="00816AB4">
            <w:pPr>
              <w:keepNext w:val="0"/>
              <w:spacing w:after="0" w:line="240" w:lineRule="auto"/>
              <w:rPr>
                <w:rFonts w:asciiTheme="minorHAnsi" w:hAnsiTheme="minorHAnsi" w:cs="Times New Roman"/>
                <w:sz w:val="22"/>
                <w:szCs w:val="22"/>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B20167" w:rsidRPr="00E36C26" w:rsidRDefault="00B20167" w:rsidP="00816AB4">
            <w:pPr>
              <w:keepNext w:val="0"/>
              <w:spacing w:after="0" w:line="240" w:lineRule="auto"/>
              <w:rPr>
                <w:rFonts w:asciiTheme="minorHAnsi" w:hAnsiTheme="minorHAnsi" w:cs="Times New Roman"/>
                <w:sz w:val="22"/>
                <w:szCs w:val="22"/>
              </w:rPr>
            </w:pPr>
          </w:p>
        </w:tc>
        <w:tc>
          <w:tcPr>
            <w:tcW w:w="1465" w:type="dxa"/>
            <w:tcBorders>
              <w:top w:val="single" w:sz="4" w:space="0" w:color="auto"/>
              <w:left w:val="single" w:sz="4" w:space="0" w:color="auto"/>
              <w:bottom w:val="single" w:sz="4" w:space="0" w:color="auto"/>
              <w:right w:val="single" w:sz="4" w:space="0" w:color="auto"/>
            </w:tcBorders>
            <w:hideMark/>
          </w:tcPr>
          <w:p w:rsidR="00B20167" w:rsidRPr="00E36C26" w:rsidRDefault="00B20167" w:rsidP="00816AB4">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Munkaterv szerint</w:t>
            </w:r>
          </w:p>
        </w:tc>
        <w:tc>
          <w:tcPr>
            <w:tcW w:w="1465" w:type="dxa"/>
            <w:tcBorders>
              <w:top w:val="single" w:sz="4" w:space="0" w:color="auto"/>
              <w:left w:val="single" w:sz="4" w:space="0" w:color="auto"/>
              <w:bottom w:val="single" w:sz="4" w:space="0" w:color="auto"/>
              <w:right w:val="single" w:sz="4" w:space="0" w:color="auto"/>
            </w:tcBorders>
            <w:hideMark/>
          </w:tcPr>
          <w:p w:rsidR="00B20167" w:rsidRPr="00E36C26" w:rsidRDefault="00B20167" w:rsidP="00816AB4">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Megvalósult / Várható</w:t>
            </w: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B20167" w:rsidRPr="00E36C26" w:rsidRDefault="00B20167" w:rsidP="00816AB4">
            <w:pPr>
              <w:keepNext w:val="0"/>
              <w:spacing w:after="0" w:line="240" w:lineRule="auto"/>
              <w:rPr>
                <w:rFonts w:asciiTheme="minorHAnsi" w:hAnsiTheme="minorHAnsi" w:cs="Times New Roman"/>
                <w:sz w:val="22"/>
                <w:szCs w:val="22"/>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B20167" w:rsidRPr="00E36C26" w:rsidRDefault="00B20167" w:rsidP="00816AB4">
            <w:pPr>
              <w:keepNext w:val="0"/>
              <w:spacing w:after="0" w:line="240" w:lineRule="auto"/>
              <w:rPr>
                <w:rFonts w:asciiTheme="minorHAnsi" w:hAnsiTheme="minorHAnsi" w:cs="Times New Roman"/>
                <w:sz w:val="22"/>
                <w:szCs w:val="22"/>
              </w:rPr>
            </w:pPr>
          </w:p>
        </w:tc>
      </w:tr>
      <w:tr w:rsidR="00B20167" w:rsidRPr="00E36C26" w:rsidTr="00B20167">
        <w:trPr>
          <w:trHeight w:val="502"/>
        </w:trPr>
        <w:tc>
          <w:tcPr>
            <w:tcW w:w="595" w:type="dxa"/>
            <w:tcBorders>
              <w:top w:val="single" w:sz="4" w:space="0" w:color="auto"/>
              <w:left w:val="single" w:sz="4" w:space="0" w:color="auto"/>
              <w:bottom w:val="single" w:sz="4" w:space="0" w:color="auto"/>
              <w:right w:val="single" w:sz="4" w:space="0" w:color="auto"/>
            </w:tcBorders>
            <w:hideMark/>
          </w:tcPr>
          <w:p w:rsidR="00B20167" w:rsidRPr="00E36C26" w:rsidRDefault="00B20167" w:rsidP="00816AB4">
            <w:pPr>
              <w:keepNext w:val="0"/>
              <w:widowControl w:val="0"/>
              <w:spacing w:after="0" w:line="240" w:lineRule="auto"/>
              <w:ind w:right="-106"/>
              <w:rPr>
                <w:rFonts w:asciiTheme="minorHAnsi" w:hAnsiTheme="minorHAnsi" w:cs="Times New Roman"/>
                <w:sz w:val="24"/>
                <w:szCs w:val="24"/>
              </w:rPr>
            </w:pPr>
            <w:r w:rsidRPr="00E36C26">
              <w:rPr>
                <w:rFonts w:asciiTheme="minorHAnsi" w:hAnsiTheme="minorHAnsi" w:cs="Times New Roman"/>
                <w:sz w:val="24"/>
                <w:szCs w:val="24"/>
              </w:rPr>
              <w:t>1</w:t>
            </w:r>
            <w:r w:rsidR="00EB3539" w:rsidRPr="00E36C26">
              <w:rPr>
                <w:rFonts w:asciiTheme="minorHAnsi" w:hAnsiTheme="minorHAnsi" w:cs="Times New Roman"/>
                <w:sz w:val="24"/>
                <w:szCs w:val="24"/>
              </w:rPr>
              <w:t>1</w:t>
            </w:r>
            <w:r w:rsidRPr="00E36C26">
              <w:rPr>
                <w:rFonts w:asciiTheme="minorHAnsi" w:hAnsiTheme="minorHAnsi"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hideMark/>
          </w:tcPr>
          <w:p w:rsidR="00B20167" w:rsidRPr="00E36C26" w:rsidRDefault="00B20167" w:rsidP="00816AB4">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rPr>
              <w:t>Tánctanfolyam időseknek</w:t>
            </w:r>
          </w:p>
        </w:tc>
        <w:tc>
          <w:tcPr>
            <w:tcW w:w="913" w:type="dxa"/>
            <w:tcBorders>
              <w:top w:val="single" w:sz="4" w:space="0" w:color="auto"/>
              <w:left w:val="single" w:sz="4" w:space="0" w:color="auto"/>
              <w:bottom w:val="single" w:sz="4" w:space="0" w:color="auto"/>
              <w:right w:val="single" w:sz="4" w:space="0" w:color="auto"/>
            </w:tcBorders>
            <w:hideMark/>
          </w:tcPr>
          <w:p w:rsidR="00B20167" w:rsidRPr="00E36C26" w:rsidRDefault="00B20167" w:rsidP="00816AB4">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rPr>
              <w:t>Folyamatos</w:t>
            </w:r>
          </w:p>
        </w:tc>
        <w:tc>
          <w:tcPr>
            <w:tcW w:w="1465" w:type="dxa"/>
            <w:tcBorders>
              <w:top w:val="single" w:sz="4" w:space="0" w:color="auto"/>
              <w:left w:val="single" w:sz="4" w:space="0" w:color="auto"/>
              <w:bottom w:val="single" w:sz="4" w:space="0" w:color="auto"/>
              <w:right w:val="single" w:sz="4" w:space="0" w:color="auto"/>
            </w:tcBorders>
            <w:hideMark/>
          </w:tcPr>
          <w:p w:rsidR="00B20167" w:rsidRPr="00E36C26" w:rsidRDefault="00B20167" w:rsidP="00816AB4">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rPr>
              <w:t>január 1.-december 31.</w:t>
            </w:r>
          </w:p>
        </w:tc>
        <w:tc>
          <w:tcPr>
            <w:tcW w:w="1465" w:type="dxa"/>
            <w:tcBorders>
              <w:top w:val="single" w:sz="4" w:space="0" w:color="auto"/>
              <w:left w:val="single" w:sz="4" w:space="0" w:color="auto"/>
              <w:bottom w:val="single" w:sz="4" w:space="0" w:color="auto"/>
              <w:right w:val="single" w:sz="4" w:space="0" w:color="auto"/>
            </w:tcBorders>
          </w:tcPr>
          <w:p w:rsidR="00B20167" w:rsidRPr="00E36C26" w:rsidRDefault="00B20167" w:rsidP="00816AB4">
            <w:pPr>
              <w:keepNext w:val="0"/>
              <w:spacing w:after="0" w:line="240" w:lineRule="auto"/>
              <w:rPr>
                <w:rFonts w:asciiTheme="minorHAnsi" w:eastAsia="Times New Roman" w:hAnsiTheme="minorHAnsi" w:cs="Times New Roman"/>
                <w:sz w:val="24"/>
                <w:szCs w:val="24"/>
                <w:lang w:eastAsia="hu-HU"/>
              </w:rPr>
            </w:pPr>
            <w:r w:rsidRPr="00E36C26">
              <w:rPr>
                <w:rFonts w:asciiTheme="minorHAnsi" w:eastAsia="Times New Roman" w:hAnsiTheme="minorHAnsi" w:cs="Times New Roman"/>
                <w:sz w:val="24"/>
                <w:szCs w:val="24"/>
                <w:lang w:eastAsia="hu-HU"/>
              </w:rPr>
              <w:t>január 17., február 21., március 21., április 18, május 16.,</w:t>
            </w:r>
          </w:p>
          <w:p w:rsidR="00B20167" w:rsidRPr="00E36C26" w:rsidRDefault="00B20167" w:rsidP="00816AB4">
            <w:pPr>
              <w:keepNext w:val="0"/>
              <w:spacing w:after="0" w:line="240" w:lineRule="auto"/>
              <w:rPr>
                <w:rFonts w:asciiTheme="minorHAnsi" w:eastAsia="Times New Roman" w:hAnsiTheme="minorHAnsi" w:cs="Times New Roman"/>
                <w:sz w:val="24"/>
                <w:szCs w:val="24"/>
                <w:lang w:eastAsia="hu-HU"/>
              </w:rPr>
            </w:pPr>
            <w:r w:rsidRPr="00E36C26">
              <w:rPr>
                <w:rFonts w:asciiTheme="minorHAnsi" w:eastAsia="Times New Roman" w:hAnsiTheme="minorHAnsi" w:cs="Times New Roman"/>
                <w:sz w:val="24"/>
                <w:szCs w:val="24"/>
                <w:lang w:eastAsia="hu-HU"/>
              </w:rPr>
              <w:t>június 13.</w:t>
            </w:r>
          </w:p>
          <w:p w:rsidR="00B20167" w:rsidRPr="00E36C26" w:rsidRDefault="00B20167" w:rsidP="00816AB4">
            <w:pPr>
              <w:keepNext w:val="0"/>
              <w:widowControl w:val="0"/>
              <w:spacing w:after="0" w:line="240" w:lineRule="auto"/>
              <w:rPr>
                <w:rFonts w:asciiTheme="minorHAnsi" w:hAnsiTheme="minorHAnsi" w:cs="Times New Roman"/>
                <w:sz w:val="24"/>
                <w:szCs w:val="24"/>
              </w:rPr>
            </w:pPr>
          </w:p>
        </w:tc>
        <w:tc>
          <w:tcPr>
            <w:tcW w:w="1465" w:type="dxa"/>
            <w:tcBorders>
              <w:top w:val="single" w:sz="4" w:space="0" w:color="auto"/>
              <w:left w:val="single" w:sz="4" w:space="0" w:color="auto"/>
              <w:bottom w:val="single" w:sz="4" w:space="0" w:color="auto"/>
              <w:right w:val="single" w:sz="4" w:space="0" w:color="auto"/>
            </w:tcBorders>
            <w:hideMark/>
          </w:tcPr>
          <w:p w:rsidR="00B20167" w:rsidRPr="00E36C26" w:rsidRDefault="00B20167" w:rsidP="00816AB4">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rPr>
              <w:t>alkalom</w:t>
            </w:r>
          </w:p>
        </w:tc>
        <w:tc>
          <w:tcPr>
            <w:tcW w:w="1465" w:type="dxa"/>
            <w:tcBorders>
              <w:top w:val="single" w:sz="4" w:space="0" w:color="auto"/>
              <w:left w:val="single" w:sz="4" w:space="0" w:color="auto"/>
              <w:bottom w:val="single" w:sz="4" w:space="0" w:color="auto"/>
              <w:right w:val="single" w:sz="4" w:space="0" w:color="auto"/>
            </w:tcBorders>
            <w:hideMark/>
          </w:tcPr>
          <w:p w:rsidR="00B20167" w:rsidRPr="00E36C26" w:rsidRDefault="00B20167" w:rsidP="00816AB4">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rPr>
              <w:t>9</w:t>
            </w:r>
          </w:p>
        </w:tc>
        <w:tc>
          <w:tcPr>
            <w:tcW w:w="1465" w:type="dxa"/>
            <w:tcBorders>
              <w:top w:val="single" w:sz="4" w:space="0" w:color="auto"/>
              <w:left w:val="single" w:sz="4" w:space="0" w:color="auto"/>
              <w:bottom w:val="single" w:sz="4" w:space="0" w:color="auto"/>
              <w:right w:val="single" w:sz="4" w:space="0" w:color="auto"/>
            </w:tcBorders>
            <w:hideMark/>
          </w:tcPr>
          <w:p w:rsidR="00B20167" w:rsidRPr="00E36C26" w:rsidRDefault="00B20167" w:rsidP="00816AB4">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rPr>
              <w:t>6</w:t>
            </w:r>
          </w:p>
        </w:tc>
        <w:tc>
          <w:tcPr>
            <w:tcW w:w="1465" w:type="dxa"/>
            <w:tcBorders>
              <w:top w:val="single" w:sz="4" w:space="0" w:color="auto"/>
              <w:left w:val="single" w:sz="4" w:space="0" w:color="auto"/>
              <w:bottom w:val="single" w:sz="4" w:space="0" w:color="auto"/>
              <w:right w:val="single" w:sz="4" w:space="0" w:color="auto"/>
            </w:tcBorders>
            <w:hideMark/>
          </w:tcPr>
          <w:p w:rsidR="00B20167" w:rsidRPr="00E36C26" w:rsidRDefault="00B20167" w:rsidP="00816AB4">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rPr>
              <w:t>Főigazgató-</w:t>
            </w:r>
            <w:proofErr w:type="spellStart"/>
            <w:r w:rsidRPr="00E36C26">
              <w:rPr>
                <w:rFonts w:asciiTheme="minorHAnsi" w:hAnsiTheme="minorHAnsi" w:cs="Times New Roman"/>
                <w:sz w:val="24"/>
                <w:szCs w:val="24"/>
              </w:rPr>
              <w:t>ság</w:t>
            </w:r>
            <w:proofErr w:type="spellEnd"/>
            <w:r w:rsidRPr="00E36C26">
              <w:rPr>
                <w:rFonts w:asciiTheme="minorHAnsi" w:hAnsiTheme="minorHAnsi" w:cs="Times New Roman"/>
                <w:sz w:val="24"/>
                <w:szCs w:val="24"/>
              </w:rPr>
              <w:t>, SZKFO</w:t>
            </w:r>
          </w:p>
        </w:tc>
        <w:tc>
          <w:tcPr>
            <w:tcW w:w="1465" w:type="dxa"/>
            <w:tcBorders>
              <w:top w:val="single" w:sz="4" w:space="0" w:color="auto"/>
              <w:left w:val="single" w:sz="4" w:space="0" w:color="auto"/>
              <w:bottom w:val="single" w:sz="4" w:space="0" w:color="auto"/>
              <w:right w:val="single" w:sz="4" w:space="0" w:color="auto"/>
            </w:tcBorders>
            <w:hideMark/>
          </w:tcPr>
          <w:p w:rsidR="00B20167" w:rsidRPr="00E36C26" w:rsidRDefault="00B20167" w:rsidP="00816AB4">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rPr>
              <w:t>Nagy Viktória</w:t>
            </w:r>
          </w:p>
        </w:tc>
      </w:tr>
    </w:tbl>
    <w:p w:rsidR="009278E0" w:rsidRPr="00E36C26" w:rsidRDefault="009278E0" w:rsidP="00816AB4">
      <w:pPr>
        <w:keepNext w:val="0"/>
        <w:widowControl w:val="0"/>
        <w:spacing w:after="0" w:line="240" w:lineRule="auto"/>
        <w:jc w:val="both"/>
        <w:rPr>
          <w:rFonts w:asciiTheme="minorHAnsi" w:hAnsiTheme="minorHAnsi"/>
          <w:sz w:val="24"/>
          <w:szCs w:val="24"/>
        </w:rPr>
      </w:pPr>
    </w:p>
    <w:p w:rsidR="00B20167" w:rsidRPr="00E36C26" w:rsidRDefault="00B20167" w:rsidP="00816AB4">
      <w:pPr>
        <w:keepNext w:val="0"/>
        <w:widowControl w:val="0"/>
        <w:spacing w:after="0" w:line="240" w:lineRule="auto"/>
        <w:jc w:val="both"/>
        <w:rPr>
          <w:rFonts w:asciiTheme="minorHAnsi" w:hAnsiTheme="minorHAnsi" w:cs="Times New Roman"/>
          <w:sz w:val="24"/>
          <w:szCs w:val="24"/>
          <w:lang w:eastAsia="hu-HU"/>
        </w:rPr>
      </w:pPr>
      <w:r w:rsidRPr="00E36C26">
        <w:rPr>
          <w:rFonts w:asciiTheme="minorHAnsi" w:hAnsiTheme="minorHAnsi" w:cs="Times New Roman"/>
          <w:sz w:val="24"/>
          <w:szCs w:val="24"/>
          <w:lang w:eastAsia="hu-HU"/>
        </w:rPr>
        <w:t xml:space="preserve">A tanfolyam célja, hogy a táncházakban használható tudást adjon azoknak a laikus érdeklődőknek, akik nem </w:t>
      </w:r>
      <w:proofErr w:type="spellStart"/>
      <w:r w:rsidRPr="00E36C26">
        <w:rPr>
          <w:rFonts w:asciiTheme="minorHAnsi" w:hAnsiTheme="minorHAnsi" w:cs="Times New Roman"/>
          <w:sz w:val="24"/>
          <w:szCs w:val="24"/>
          <w:lang w:eastAsia="hu-HU"/>
        </w:rPr>
        <w:t>hivatásszerűen</w:t>
      </w:r>
      <w:proofErr w:type="spellEnd"/>
      <w:r w:rsidRPr="00E36C26">
        <w:rPr>
          <w:rFonts w:asciiTheme="minorHAnsi" w:hAnsiTheme="minorHAnsi" w:cs="Times New Roman"/>
          <w:sz w:val="24"/>
          <w:szCs w:val="24"/>
          <w:lang w:eastAsia="hu-HU"/>
        </w:rPr>
        <w:t xml:space="preserve"> vagy együttesekben táncolnak, illetve, hogy táncalkalmat teremtsen azoknak, akik már nem szívesen állnak fel táncolni a fiatalabb, komoly tánctudással rendelkezők között a táncházakban. </w:t>
      </w:r>
    </w:p>
    <w:p w:rsidR="00B20167" w:rsidRPr="00E36C26" w:rsidRDefault="00B20167" w:rsidP="00816AB4">
      <w:pPr>
        <w:keepNext w:val="0"/>
        <w:widowControl w:val="0"/>
        <w:spacing w:after="0" w:line="240" w:lineRule="auto"/>
        <w:jc w:val="both"/>
        <w:rPr>
          <w:rFonts w:asciiTheme="minorHAnsi" w:hAnsiTheme="minorHAnsi" w:cs="Times New Roman"/>
          <w:sz w:val="24"/>
          <w:szCs w:val="24"/>
          <w:lang w:eastAsia="hu-HU"/>
        </w:rPr>
      </w:pPr>
      <w:r w:rsidRPr="00E36C26">
        <w:rPr>
          <w:rFonts w:asciiTheme="minorHAnsi" w:hAnsiTheme="minorHAnsi" w:cs="Times New Roman"/>
          <w:sz w:val="24"/>
          <w:szCs w:val="24"/>
          <w:lang w:eastAsia="hu-HU"/>
        </w:rPr>
        <w:t>A zenét Virágvölgyi Márta és tanítványai szolgáltatták, táncokat tanított Lőrincz Beáta és Varga Zoltán.</w:t>
      </w:r>
    </w:p>
    <w:p w:rsidR="00B20167" w:rsidRPr="00E36C26" w:rsidRDefault="00B20167" w:rsidP="00816AB4">
      <w:pPr>
        <w:keepNext w:val="0"/>
        <w:widowControl w:val="0"/>
        <w:spacing w:after="0" w:line="240" w:lineRule="auto"/>
        <w:jc w:val="both"/>
        <w:rPr>
          <w:rFonts w:asciiTheme="minorHAnsi" w:hAnsiTheme="minorHAnsi" w:cs="Times New Roman"/>
          <w:sz w:val="24"/>
          <w:szCs w:val="24"/>
          <w:lang w:eastAsia="hu-HU"/>
        </w:rPr>
      </w:pPr>
      <w:r w:rsidRPr="00E36C26">
        <w:rPr>
          <w:rFonts w:asciiTheme="minorHAnsi" w:hAnsiTheme="minorHAnsi" w:cs="Times New Roman"/>
          <w:sz w:val="24"/>
          <w:szCs w:val="24"/>
          <w:lang w:eastAsia="hu-HU"/>
        </w:rPr>
        <w:t xml:space="preserve">A tanfolyamot a Hagyományok Háza Baráti köre Egyesülettel együttműködésben valósítottuk meg. </w:t>
      </w:r>
    </w:p>
    <w:p w:rsidR="009278E0" w:rsidRPr="00E36C26" w:rsidRDefault="009278E0" w:rsidP="00816AB4">
      <w:pPr>
        <w:keepNext w:val="0"/>
        <w:widowControl w:val="0"/>
        <w:spacing w:after="0" w:line="240" w:lineRule="auto"/>
        <w:jc w:val="both"/>
        <w:rPr>
          <w:rFonts w:asciiTheme="minorHAnsi" w:hAnsiTheme="minorHAnsi"/>
          <w:sz w:val="24"/>
          <w:szCs w:val="24"/>
        </w:rPr>
      </w:pPr>
    </w:p>
    <w:p w:rsidR="0015410C" w:rsidRPr="00E36C26" w:rsidRDefault="0015410C" w:rsidP="00D85259">
      <w:pPr>
        <w:keepNext w:val="0"/>
        <w:widowControl w:val="0"/>
        <w:numPr>
          <w:ilvl w:val="2"/>
          <w:numId w:val="37"/>
        </w:numPr>
        <w:spacing w:after="0" w:line="240" w:lineRule="auto"/>
        <w:ind w:left="1276" w:hanging="709"/>
        <w:contextualSpacing/>
        <w:outlineLvl w:val="2"/>
        <w:rPr>
          <w:rFonts w:asciiTheme="minorHAnsi" w:eastAsia="Times New Roman" w:hAnsiTheme="minorHAnsi" w:cs="Times New Roman"/>
          <w:b/>
          <w:bCs/>
          <w:i/>
          <w:sz w:val="24"/>
          <w:szCs w:val="24"/>
        </w:rPr>
      </w:pPr>
      <w:r w:rsidRPr="00E36C26">
        <w:rPr>
          <w:rFonts w:asciiTheme="minorHAnsi" w:eastAsia="Times New Roman" w:hAnsiTheme="minorHAnsi" w:cs="Times New Roman"/>
          <w:b/>
          <w:bCs/>
          <w:i/>
          <w:sz w:val="24"/>
          <w:szCs w:val="24"/>
        </w:rPr>
        <w:t>Magyarországon élő nemzetiségek közösségi művelődése</w:t>
      </w:r>
      <w:bookmarkEnd w:id="13"/>
    </w:p>
    <w:p w:rsidR="001900B8" w:rsidRPr="00E36C26" w:rsidRDefault="001900B8" w:rsidP="00816AB4">
      <w:pPr>
        <w:pStyle w:val="Nincstrkz"/>
        <w:keepNext w:val="0"/>
        <w:widowControl w:val="0"/>
        <w:rPr>
          <w:rFonts w:asciiTheme="minorHAnsi" w:hAnsiTheme="minorHAnsi"/>
          <w:sz w:val="24"/>
          <w:szCs w:val="24"/>
        </w:rPr>
      </w:pPr>
    </w:p>
    <w:tbl>
      <w:tblPr>
        <w:tblStyle w:val="Rcsostblzat"/>
        <w:tblW w:w="13605" w:type="dxa"/>
        <w:tblInd w:w="250" w:type="dxa"/>
        <w:tblLayout w:type="fixed"/>
        <w:tblLook w:val="04A0" w:firstRow="1" w:lastRow="0" w:firstColumn="1" w:lastColumn="0" w:noHBand="0" w:noVBand="1"/>
      </w:tblPr>
      <w:tblGrid>
        <w:gridCol w:w="595"/>
        <w:gridCol w:w="1842"/>
        <w:gridCol w:w="913"/>
        <w:gridCol w:w="1465"/>
        <w:gridCol w:w="1465"/>
        <w:gridCol w:w="1465"/>
        <w:gridCol w:w="1465"/>
        <w:gridCol w:w="1465"/>
        <w:gridCol w:w="1465"/>
        <w:gridCol w:w="1465"/>
      </w:tblGrid>
      <w:tr w:rsidR="00B20167" w:rsidRPr="00E36C26" w:rsidTr="00B20167">
        <w:trPr>
          <w:trHeight w:val="194"/>
        </w:trPr>
        <w:tc>
          <w:tcPr>
            <w:tcW w:w="595" w:type="dxa"/>
            <w:vMerge w:val="restart"/>
            <w:tcBorders>
              <w:top w:val="single" w:sz="4" w:space="0" w:color="auto"/>
              <w:left w:val="single" w:sz="4" w:space="0" w:color="auto"/>
              <w:bottom w:val="single" w:sz="4" w:space="0" w:color="auto"/>
              <w:right w:val="single" w:sz="4" w:space="0" w:color="auto"/>
            </w:tcBorders>
            <w:textDirection w:val="btLr"/>
            <w:hideMark/>
          </w:tcPr>
          <w:p w:rsidR="00B20167" w:rsidRPr="00E36C26" w:rsidRDefault="00B20167" w:rsidP="00816AB4">
            <w:pPr>
              <w:keepNext w:val="0"/>
              <w:widowControl w:val="0"/>
              <w:spacing w:after="0" w:line="240" w:lineRule="auto"/>
              <w:ind w:right="113"/>
              <w:jc w:val="center"/>
              <w:rPr>
                <w:rFonts w:asciiTheme="minorHAnsi" w:hAnsiTheme="minorHAnsi" w:cs="Times New Roman"/>
              </w:rPr>
            </w:pPr>
            <w:r w:rsidRPr="00E36C26">
              <w:rPr>
                <w:rFonts w:asciiTheme="minorHAnsi" w:hAnsiTheme="minorHAnsi" w:cs="Times New Roman"/>
              </w:rPr>
              <w:t>Feladat sorszám</w:t>
            </w:r>
          </w:p>
        </w:tc>
        <w:tc>
          <w:tcPr>
            <w:tcW w:w="1842" w:type="dxa"/>
            <w:vMerge w:val="restart"/>
            <w:tcBorders>
              <w:top w:val="single" w:sz="4" w:space="0" w:color="auto"/>
              <w:left w:val="single" w:sz="4" w:space="0" w:color="auto"/>
              <w:bottom w:val="single" w:sz="4" w:space="0" w:color="auto"/>
              <w:right w:val="single" w:sz="4" w:space="0" w:color="auto"/>
            </w:tcBorders>
            <w:hideMark/>
          </w:tcPr>
          <w:p w:rsidR="00B20167" w:rsidRPr="00E36C26" w:rsidRDefault="00B20167" w:rsidP="00816AB4">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w:t>
            </w:r>
            <w:r w:rsidRPr="00E36C26">
              <w:rPr>
                <w:rFonts w:asciiTheme="minorHAnsi" w:hAnsiTheme="minorHAnsi" w:cs="Times New Roman"/>
              </w:rPr>
              <w:br/>
              <w:t>megnevezése</w:t>
            </w:r>
          </w:p>
        </w:tc>
        <w:tc>
          <w:tcPr>
            <w:tcW w:w="913" w:type="dxa"/>
            <w:vMerge w:val="restart"/>
            <w:tcBorders>
              <w:top w:val="single" w:sz="4" w:space="0" w:color="auto"/>
              <w:left w:val="single" w:sz="4" w:space="0" w:color="auto"/>
              <w:bottom w:val="single" w:sz="4" w:space="0" w:color="auto"/>
              <w:right w:val="single" w:sz="4" w:space="0" w:color="auto"/>
            </w:tcBorders>
            <w:hideMark/>
          </w:tcPr>
          <w:p w:rsidR="00B20167" w:rsidRPr="00E36C26" w:rsidRDefault="00B20167" w:rsidP="00816AB4">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 státusza</w:t>
            </w:r>
          </w:p>
        </w:tc>
        <w:tc>
          <w:tcPr>
            <w:tcW w:w="2930" w:type="dxa"/>
            <w:gridSpan w:val="2"/>
            <w:tcBorders>
              <w:top w:val="single" w:sz="4" w:space="0" w:color="auto"/>
              <w:left w:val="single" w:sz="4" w:space="0" w:color="auto"/>
              <w:bottom w:val="single" w:sz="4" w:space="0" w:color="auto"/>
              <w:right w:val="single" w:sz="4" w:space="0" w:color="auto"/>
            </w:tcBorders>
            <w:hideMark/>
          </w:tcPr>
          <w:p w:rsidR="00B20167" w:rsidRPr="00E36C26" w:rsidRDefault="00B20167" w:rsidP="00816AB4">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Határidő, időtartam</w:t>
            </w:r>
          </w:p>
        </w:tc>
        <w:tc>
          <w:tcPr>
            <w:tcW w:w="4395" w:type="dxa"/>
            <w:gridSpan w:val="3"/>
            <w:tcBorders>
              <w:top w:val="single" w:sz="4" w:space="0" w:color="auto"/>
              <w:left w:val="single" w:sz="4" w:space="0" w:color="auto"/>
              <w:bottom w:val="single" w:sz="4" w:space="0" w:color="auto"/>
              <w:right w:val="single" w:sz="4" w:space="0" w:color="auto"/>
            </w:tcBorders>
            <w:hideMark/>
          </w:tcPr>
          <w:p w:rsidR="00B20167" w:rsidRPr="00E36C26" w:rsidRDefault="00B20167" w:rsidP="00816AB4">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hideMark/>
          </w:tcPr>
          <w:p w:rsidR="00B20167" w:rsidRPr="00E36C26" w:rsidRDefault="00B20167" w:rsidP="00816AB4">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hideMark/>
          </w:tcPr>
          <w:p w:rsidR="00B20167" w:rsidRPr="00E36C26" w:rsidRDefault="00B20167" w:rsidP="00816AB4">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Kapcsolat-tartó</w:t>
            </w:r>
          </w:p>
        </w:tc>
      </w:tr>
      <w:tr w:rsidR="00B20167" w:rsidRPr="00E36C26" w:rsidTr="00B20167">
        <w:trPr>
          <w:trHeight w:val="226"/>
        </w:trPr>
        <w:tc>
          <w:tcPr>
            <w:tcW w:w="595" w:type="dxa"/>
            <w:vMerge/>
            <w:tcBorders>
              <w:top w:val="single" w:sz="4" w:space="0" w:color="auto"/>
              <w:left w:val="single" w:sz="4" w:space="0" w:color="auto"/>
              <w:bottom w:val="single" w:sz="4" w:space="0" w:color="auto"/>
              <w:right w:val="single" w:sz="4" w:space="0" w:color="auto"/>
            </w:tcBorders>
            <w:vAlign w:val="center"/>
            <w:hideMark/>
          </w:tcPr>
          <w:p w:rsidR="00B20167" w:rsidRPr="00E36C26" w:rsidRDefault="00B20167" w:rsidP="00816AB4">
            <w:pPr>
              <w:keepNext w:val="0"/>
              <w:spacing w:after="0" w:line="240" w:lineRule="auto"/>
              <w:rPr>
                <w:rFonts w:asciiTheme="minorHAnsi" w:hAnsiTheme="minorHAnsi"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B20167" w:rsidRPr="00E36C26" w:rsidRDefault="00B20167" w:rsidP="00816AB4">
            <w:pPr>
              <w:keepNext w:val="0"/>
              <w:spacing w:after="0" w:line="240" w:lineRule="auto"/>
              <w:rPr>
                <w:rFonts w:asciiTheme="minorHAnsi" w:hAnsiTheme="minorHAnsi" w:cs="Times New Roman"/>
                <w:sz w:val="22"/>
                <w:szCs w:val="22"/>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B20167" w:rsidRPr="00E36C26" w:rsidRDefault="00B20167" w:rsidP="00816AB4">
            <w:pPr>
              <w:keepNext w:val="0"/>
              <w:spacing w:after="0" w:line="240" w:lineRule="auto"/>
              <w:rPr>
                <w:rFonts w:asciiTheme="minorHAnsi" w:hAnsiTheme="minorHAnsi" w:cs="Times New Roman"/>
                <w:sz w:val="22"/>
                <w:szCs w:val="22"/>
              </w:rPr>
            </w:pPr>
          </w:p>
        </w:tc>
        <w:tc>
          <w:tcPr>
            <w:tcW w:w="1465" w:type="dxa"/>
            <w:vMerge w:val="restart"/>
            <w:tcBorders>
              <w:top w:val="single" w:sz="4" w:space="0" w:color="auto"/>
              <w:left w:val="single" w:sz="4" w:space="0" w:color="auto"/>
              <w:bottom w:val="single" w:sz="4" w:space="0" w:color="auto"/>
              <w:right w:val="single" w:sz="4" w:space="0" w:color="auto"/>
            </w:tcBorders>
            <w:hideMark/>
          </w:tcPr>
          <w:p w:rsidR="00B20167" w:rsidRPr="00E36C26" w:rsidRDefault="00B20167" w:rsidP="00816AB4">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Munkaterv szerint</w:t>
            </w:r>
          </w:p>
        </w:tc>
        <w:tc>
          <w:tcPr>
            <w:tcW w:w="1465" w:type="dxa"/>
            <w:vMerge w:val="restart"/>
            <w:tcBorders>
              <w:top w:val="single" w:sz="4" w:space="0" w:color="auto"/>
              <w:left w:val="single" w:sz="4" w:space="0" w:color="auto"/>
              <w:bottom w:val="single" w:sz="4" w:space="0" w:color="auto"/>
              <w:right w:val="single" w:sz="4" w:space="0" w:color="auto"/>
            </w:tcBorders>
            <w:hideMark/>
          </w:tcPr>
          <w:p w:rsidR="00B20167" w:rsidRPr="00E36C26" w:rsidRDefault="00B20167" w:rsidP="00816AB4">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hideMark/>
          </w:tcPr>
          <w:p w:rsidR="00B20167" w:rsidRPr="00E36C26" w:rsidRDefault="00B20167" w:rsidP="00816AB4">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Mértékegység</w:t>
            </w:r>
          </w:p>
        </w:tc>
        <w:tc>
          <w:tcPr>
            <w:tcW w:w="2930" w:type="dxa"/>
            <w:gridSpan w:val="2"/>
            <w:tcBorders>
              <w:top w:val="single" w:sz="4" w:space="0" w:color="auto"/>
              <w:left w:val="single" w:sz="4" w:space="0" w:color="auto"/>
              <w:bottom w:val="single" w:sz="4" w:space="0" w:color="auto"/>
              <w:right w:val="single" w:sz="4" w:space="0" w:color="auto"/>
            </w:tcBorders>
            <w:hideMark/>
          </w:tcPr>
          <w:p w:rsidR="00B20167" w:rsidRPr="00E36C26" w:rsidRDefault="00B20167" w:rsidP="00816AB4">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Mennyiség</w:t>
            </w: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B20167" w:rsidRPr="00E36C26" w:rsidRDefault="00B20167" w:rsidP="00816AB4">
            <w:pPr>
              <w:keepNext w:val="0"/>
              <w:spacing w:after="0" w:line="240" w:lineRule="auto"/>
              <w:rPr>
                <w:rFonts w:asciiTheme="minorHAnsi" w:hAnsiTheme="minorHAnsi" w:cs="Times New Roman"/>
                <w:sz w:val="22"/>
                <w:szCs w:val="22"/>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B20167" w:rsidRPr="00E36C26" w:rsidRDefault="00B20167" w:rsidP="00816AB4">
            <w:pPr>
              <w:keepNext w:val="0"/>
              <w:spacing w:after="0" w:line="240" w:lineRule="auto"/>
              <w:rPr>
                <w:rFonts w:asciiTheme="minorHAnsi" w:hAnsiTheme="minorHAnsi" w:cs="Times New Roman"/>
                <w:sz w:val="22"/>
                <w:szCs w:val="22"/>
              </w:rPr>
            </w:pPr>
          </w:p>
        </w:tc>
      </w:tr>
      <w:tr w:rsidR="00B20167" w:rsidRPr="00E36C26" w:rsidTr="00B20167">
        <w:trPr>
          <w:trHeight w:val="149"/>
        </w:trPr>
        <w:tc>
          <w:tcPr>
            <w:tcW w:w="595" w:type="dxa"/>
            <w:vMerge/>
            <w:tcBorders>
              <w:top w:val="single" w:sz="4" w:space="0" w:color="auto"/>
              <w:left w:val="single" w:sz="4" w:space="0" w:color="auto"/>
              <w:bottom w:val="single" w:sz="4" w:space="0" w:color="auto"/>
              <w:right w:val="single" w:sz="4" w:space="0" w:color="auto"/>
            </w:tcBorders>
            <w:vAlign w:val="center"/>
            <w:hideMark/>
          </w:tcPr>
          <w:p w:rsidR="00B20167" w:rsidRPr="00E36C26" w:rsidRDefault="00B20167" w:rsidP="00816AB4">
            <w:pPr>
              <w:keepNext w:val="0"/>
              <w:spacing w:after="0" w:line="240" w:lineRule="auto"/>
              <w:rPr>
                <w:rFonts w:asciiTheme="minorHAnsi" w:hAnsiTheme="minorHAnsi"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B20167" w:rsidRPr="00E36C26" w:rsidRDefault="00B20167" w:rsidP="00816AB4">
            <w:pPr>
              <w:keepNext w:val="0"/>
              <w:spacing w:after="0" w:line="240" w:lineRule="auto"/>
              <w:rPr>
                <w:rFonts w:asciiTheme="minorHAnsi" w:hAnsiTheme="minorHAnsi" w:cs="Times New Roman"/>
                <w:sz w:val="22"/>
                <w:szCs w:val="22"/>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B20167" w:rsidRPr="00E36C26" w:rsidRDefault="00B20167" w:rsidP="00816AB4">
            <w:pPr>
              <w:keepNext w:val="0"/>
              <w:spacing w:after="0" w:line="240" w:lineRule="auto"/>
              <w:rPr>
                <w:rFonts w:asciiTheme="minorHAnsi" w:hAnsiTheme="minorHAnsi" w:cs="Times New Roman"/>
                <w:sz w:val="22"/>
                <w:szCs w:val="22"/>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B20167" w:rsidRPr="00E36C26" w:rsidRDefault="00B20167" w:rsidP="00816AB4">
            <w:pPr>
              <w:keepNext w:val="0"/>
              <w:spacing w:after="0" w:line="240" w:lineRule="auto"/>
              <w:rPr>
                <w:rFonts w:asciiTheme="minorHAnsi" w:hAnsiTheme="minorHAnsi" w:cs="Times New Roman"/>
                <w:sz w:val="22"/>
                <w:szCs w:val="22"/>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B20167" w:rsidRPr="00E36C26" w:rsidRDefault="00B20167" w:rsidP="00816AB4">
            <w:pPr>
              <w:keepNext w:val="0"/>
              <w:spacing w:after="0" w:line="240" w:lineRule="auto"/>
              <w:rPr>
                <w:rFonts w:asciiTheme="minorHAnsi" w:hAnsiTheme="minorHAnsi" w:cs="Times New Roman"/>
                <w:sz w:val="22"/>
                <w:szCs w:val="22"/>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B20167" w:rsidRPr="00E36C26" w:rsidRDefault="00B20167" w:rsidP="00816AB4">
            <w:pPr>
              <w:keepNext w:val="0"/>
              <w:spacing w:after="0" w:line="240" w:lineRule="auto"/>
              <w:rPr>
                <w:rFonts w:asciiTheme="minorHAnsi" w:hAnsiTheme="minorHAnsi" w:cs="Times New Roman"/>
                <w:sz w:val="22"/>
                <w:szCs w:val="22"/>
              </w:rPr>
            </w:pPr>
          </w:p>
        </w:tc>
        <w:tc>
          <w:tcPr>
            <w:tcW w:w="1465" w:type="dxa"/>
            <w:tcBorders>
              <w:top w:val="single" w:sz="4" w:space="0" w:color="auto"/>
              <w:left w:val="single" w:sz="4" w:space="0" w:color="auto"/>
              <w:bottom w:val="single" w:sz="4" w:space="0" w:color="auto"/>
              <w:right w:val="single" w:sz="4" w:space="0" w:color="auto"/>
            </w:tcBorders>
            <w:hideMark/>
          </w:tcPr>
          <w:p w:rsidR="00B20167" w:rsidRPr="00E36C26" w:rsidRDefault="00B20167" w:rsidP="00816AB4">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Munkaterv szerint</w:t>
            </w:r>
          </w:p>
        </w:tc>
        <w:tc>
          <w:tcPr>
            <w:tcW w:w="1465" w:type="dxa"/>
            <w:tcBorders>
              <w:top w:val="single" w:sz="4" w:space="0" w:color="auto"/>
              <w:left w:val="single" w:sz="4" w:space="0" w:color="auto"/>
              <w:bottom w:val="single" w:sz="4" w:space="0" w:color="auto"/>
              <w:right w:val="single" w:sz="4" w:space="0" w:color="auto"/>
            </w:tcBorders>
            <w:hideMark/>
          </w:tcPr>
          <w:p w:rsidR="00B20167" w:rsidRPr="00E36C26" w:rsidRDefault="00B20167" w:rsidP="00816AB4">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Megvalósult / Várható</w:t>
            </w: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B20167" w:rsidRPr="00E36C26" w:rsidRDefault="00B20167" w:rsidP="00816AB4">
            <w:pPr>
              <w:keepNext w:val="0"/>
              <w:spacing w:after="0" w:line="240" w:lineRule="auto"/>
              <w:rPr>
                <w:rFonts w:asciiTheme="minorHAnsi" w:hAnsiTheme="minorHAnsi" w:cs="Times New Roman"/>
                <w:sz w:val="22"/>
                <w:szCs w:val="22"/>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B20167" w:rsidRPr="00E36C26" w:rsidRDefault="00B20167" w:rsidP="00816AB4">
            <w:pPr>
              <w:keepNext w:val="0"/>
              <w:spacing w:after="0" w:line="240" w:lineRule="auto"/>
              <w:rPr>
                <w:rFonts w:asciiTheme="minorHAnsi" w:hAnsiTheme="minorHAnsi" w:cs="Times New Roman"/>
                <w:sz w:val="22"/>
                <w:szCs w:val="22"/>
              </w:rPr>
            </w:pPr>
          </w:p>
        </w:tc>
      </w:tr>
      <w:tr w:rsidR="00B20167" w:rsidRPr="00E36C26" w:rsidTr="00B20167">
        <w:trPr>
          <w:trHeight w:val="502"/>
        </w:trPr>
        <w:tc>
          <w:tcPr>
            <w:tcW w:w="595" w:type="dxa"/>
            <w:tcBorders>
              <w:top w:val="single" w:sz="4" w:space="0" w:color="auto"/>
              <w:left w:val="single" w:sz="4" w:space="0" w:color="auto"/>
              <w:bottom w:val="single" w:sz="4" w:space="0" w:color="auto"/>
              <w:right w:val="single" w:sz="4" w:space="0" w:color="auto"/>
            </w:tcBorders>
          </w:tcPr>
          <w:p w:rsidR="00B20167" w:rsidRPr="00E36C26" w:rsidRDefault="00B20167" w:rsidP="00816AB4">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rPr>
              <w:t>1</w:t>
            </w:r>
            <w:r w:rsidR="00EB3539" w:rsidRPr="00E36C26">
              <w:rPr>
                <w:rFonts w:asciiTheme="minorHAnsi" w:hAnsiTheme="minorHAnsi" w:cs="Times New Roman"/>
                <w:sz w:val="24"/>
                <w:szCs w:val="24"/>
              </w:rPr>
              <w:t>2</w:t>
            </w:r>
            <w:r w:rsidRPr="00E36C26">
              <w:rPr>
                <w:rFonts w:asciiTheme="minorHAnsi" w:hAnsiTheme="minorHAnsi" w:cs="Times New Roman"/>
                <w:sz w:val="24"/>
                <w:szCs w:val="24"/>
              </w:rPr>
              <w:t>.</w:t>
            </w:r>
          </w:p>
          <w:p w:rsidR="00B20167" w:rsidRPr="00E36C26" w:rsidRDefault="00B20167" w:rsidP="00816AB4">
            <w:pPr>
              <w:keepNext w:val="0"/>
              <w:widowControl w:val="0"/>
              <w:spacing w:after="0" w:line="240" w:lineRule="auto"/>
              <w:ind w:right="-106"/>
              <w:rPr>
                <w:rFonts w:asciiTheme="minorHAnsi" w:hAnsiTheme="minorHAnsi"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B20167" w:rsidRPr="00E36C26" w:rsidRDefault="00B20167" w:rsidP="00816AB4">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rPr>
              <w:t>Együttműködés a Balkán Hangja Kulturális Egyesülettel</w:t>
            </w:r>
          </w:p>
        </w:tc>
        <w:tc>
          <w:tcPr>
            <w:tcW w:w="913" w:type="dxa"/>
            <w:tcBorders>
              <w:top w:val="single" w:sz="4" w:space="0" w:color="auto"/>
              <w:left w:val="single" w:sz="4" w:space="0" w:color="auto"/>
              <w:bottom w:val="single" w:sz="4" w:space="0" w:color="auto"/>
              <w:right w:val="single" w:sz="4" w:space="0" w:color="auto"/>
            </w:tcBorders>
            <w:hideMark/>
          </w:tcPr>
          <w:p w:rsidR="00B20167" w:rsidRPr="00E36C26" w:rsidRDefault="00B20167" w:rsidP="00816AB4">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rPr>
              <w:t>Megvalósult</w:t>
            </w:r>
          </w:p>
        </w:tc>
        <w:tc>
          <w:tcPr>
            <w:tcW w:w="1465" w:type="dxa"/>
            <w:tcBorders>
              <w:top w:val="single" w:sz="4" w:space="0" w:color="auto"/>
              <w:left w:val="single" w:sz="4" w:space="0" w:color="auto"/>
              <w:bottom w:val="single" w:sz="4" w:space="0" w:color="auto"/>
              <w:right w:val="single" w:sz="4" w:space="0" w:color="auto"/>
            </w:tcBorders>
            <w:hideMark/>
          </w:tcPr>
          <w:p w:rsidR="00B20167" w:rsidRPr="00E36C26" w:rsidRDefault="00B20167" w:rsidP="00816AB4">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rPr>
              <w:t>január 1.-december 31.</w:t>
            </w:r>
          </w:p>
        </w:tc>
        <w:tc>
          <w:tcPr>
            <w:tcW w:w="1465" w:type="dxa"/>
            <w:tcBorders>
              <w:top w:val="single" w:sz="4" w:space="0" w:color="auto"/>
              <w:left w:val="single" w:sz="4" w:space="0" w:color="auto"/>
              <w:bottom w:val="single" w:sz="4" w:space="0" w:color="auto"/>
              <w:right w:val="single" w:sz="4" w:space="0" w:color="auto"/>
            </w:tcBorders>
            <w:hideMark/>
          </w:tcPr>
          <w:p w:rsidR="00B20167" w:rsidRPr="00E36C26" w:rsidRDefault="00B20167" w:rsidP="00816AB4">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rPr>
              <w:t>július 21- július 30.</w:t>
            </w:r>
          </w:p>
        </w:tc>
        <w:tc>
          <w:tcPr>
            <w:tcW w:w="1465" w:type="dxa"/>
            <w:tcBorders>
              <w:top w:val="single" w:sz="4" w:space="0" w:color="auto"/>
              <w:left w:val="single" w:sz="4" w:space="0" w:color="auto"/>
              <w:bottom w:val="single" w:sz="4" w:space="0" w:color="auto"/>
              <w:right w:val="single" w:sz="4" w:space="0" w:color="auto"/>
            </w:tcBorders>
            <w:hideMark/>
          </w:tcPr>
          <w:p w:rsidR="00B20167" w:rsidRPr="00E36C26" w:rsidRDefault="00B20167" w:rsidP="00816AB4">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rPr>
              <w:t>alkalom</w:t>
            </w:r>
          </w:p>
        </w:tc>
        <w:tc>
          <w:tcPr>
            <w:tcW w:w="1465" w:type="dxa"/>
            <w:tcBorders>
              <w:top w:val="single" w:sz="4" w:space="0" w:color="auto"/>
              <w:left w:val="single" w:sz="4" w:space="0" w:color="auto"/>
              <w:bottom w:val="single" w:sz="4" w:space="0" w:color="auto"/>
              <w:right w:val="single" w:sz="4" w:space="0" w:color="auto"/>
            </w:tcBorders>
            <w:hideMark/>
          </w:tcPr>
          <w:p w:rsidR="00B20167" w:rsidRPr="00E36C26" w:rsidRDefault="00B20167" w:rsidP="00816AB4">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rPr>
              <w:t>2</w:t>
            </w:r>
          </w:p>
        </w:tc>
        <w:tc>
          <w:tcPr>
            <w:tcW w:w="1465" w:type="dxa"/>
            <w:tcBorders>
              <w:top w:val="single" w:sz="4" w:space="0" w:color="auto"/>
              <w:left w:val="single" w:sz="4" w:space="0" w:color="auto"/>
              <w:bottom w:val="single" w:sz="4" w:space="0" w:color="auto"/>
              <w:right w:val="single" w:sz="4" w:space="0" w:color="auto"/>
            </w:tcBorders>
            <w:hideMark/>
          </w:tcPr>
          <w:p w:rsidR="00B20167" w:rsidRPr="00E36C26" w:rsidRDefault="00B20167" w:rsidP="00816AB4">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hideMark/>
          </w:tcPr>
          <w:p w:rsidR="00B20167" w:rsidRPr="00E36C26" w:rsidRDefault="00B20167" w:rsidP="00816AB4">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rPr>
              <w:t>Főigazgató-</w:t>
            </w:r>
            <w:proofErr w:type="spellStart"/>
            <w:r w:rsidRPr="00E36C26">
              <w:rPr>
                <w:rFonts w:asciiTheme="minorHAnsi" w:hAnsiTheme="minorHAnsi" w:cs="Times New Roman"/>
                <w:sz w:val="24"/>
                <w:szCs w:val="24"/>
              </w:rPr>
              <w:t>ság</w:t>
            </w:r>
            <w:proofErr w:type="spellEnd"/>
            <w:r w:rsidRPr="00E36C26">
              <w:rPr>
                <w:rFonts w:asciiTheme="minorHAnsi" w:hAnsiTheme="minorHAnsi" w:cs="Times New Roman"/>
                <w:sz w:val="24"/>
                <w:szCs w:val="24"/>
              </w:rPr>
              <w:t>, SZKFO</w:t>
            </w:r>
          </w:p>
        </w:tc>
        <w:tc>
          <w:tcPr>
            <w:tcW w:w="1465" w:type="dxa"/>
            <w:tcBorders>
              <w:top w:val="single" w:sz="4" w:space="0" w:color="auto"/>
              <w:left w:val="single" w:sz="4" w:space="0" w:color="auto"/>
              <w:bottom w:val="single" w:sz="4" w:space="0" w:color="auto"/>
              <w:right w:val="single" w:sz="4" w:space="0" w:color="auto"/>
            </w:tcBorders>
            <w:hideMark/>
          </w:tcPr>
          <w:p w:rsidR="00B20167" w:rsidRPr="00E36C26" w:rsidRDefault="00B20167" w:rsidP="00816AB4">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rPr>
              <w:t>Nagy Viktória</w:t>
            </w:r>
          </w:p>
        </w:tc>
      </w:tr>
    </w:tbl>
    <w:p w:rsidR="00B20167" w:rsidRPr="00E36C26" w:rsidRDefault="00B20167" w:rsidP="00816AB4">
      <w:pPr>
        <w:keepNext w:val="0"/>
        <w:widowControl w:val="0"/>
        <w:spacing w:after="0" w:line="240" w:lineRule="auto"/>
        <w:jc w:val="both"/>
        <w:rPr>
          <w:rFonts w:asciiTheme="minorHAnsi" w:hAnsiTheme="minorHAnsi" w:cs="Times New Roman"/>
          <w:sz w:val="24"/>
          <w:szCs w:val="24"/>
          <w:highlight w:val="green"/>
        </w:rPr>
      </w:pPr>
    </w:p>
    <w:p w:rsidR="00B20167" w:rsidRPr="00E36C26" w:rsidRDefault="00B20167" w:rsidP="00816AB4">
      <w:pPr>
        <w:keepNext w:val="0"/>
        <w:widowControl w:val="0"/>
        <w:spacing w:after="0" w:line="240" w:lineRule="auto"/>
        <w:jc w:val="both"/>
        <w:rPr>
          <w:rFonts w:asciiTheme="minorHAnsi" w:hAnsiTheme="minorHAnsi" w:cs="Times New Roman"/>
          <w:sz w:val="24"/>
          <w:szCs w:val="24"/>
        </w:rPr>
      </w:pPr>
      <w:r w:rsidRPr="00E36C26">
        <w:rPr>
          <w:rFonts w:asciiTheme="minorHAnsi" w:hAnsiTheme="minorHAnsi" w:cs="Times New Roman"/>
          <w:sz w:val="24"/>
          <w:szCs w:val="24"/>
        </w:rPr>
        <w:lastRenderedPageBreak/>
        <w:t xml:space="preserve">Idén is folytattuk a sikeres együttműködésünket a magyarországi délszláv, </w:t>
      </w:r>
      <w:proofErr w:type="spellStart"/>
      <w:r w:rsidRPr="00E36C26">
        <w:rPr>
          <w:rFonts w:asciiTheme="minorHAnsi" w:hAnsiTheme="minorHAnsi" w:cs="Times New Roman"/>
          <w:sz w:val="24"/>
          <w:szCs w:val="24"/>
        </w:rPr>
        <w:t>balkán</w:t>
      </w:r>
      <w:proofErr w:type="spellEnd"/>
      <w:r w:rsidRPr="00E36C26">
        <w:rPr>
          <w:rFonts w:asciiTheme="minorHAnsi" w:hAnsiTheme="minorHAnsi" w:cs="Times New Roman"/>
          <w:sz w:val="24"/>
          <w:szCs w:val="24"/>
        </w:rPr>
        <w:t xml:space="preserve"> nemzetiségeket összefogó Balkán Hangja Egyesülettel. Ennek eredményeképp harmadik alkalommal valósult meg a Művészetek Völgye </w:t>
      </w:r>
      <w:proofErr w:type="spellStart"/>
      <w:r w:rsidRPr="00E36C26">
        <w:rPr>
          <w:rFonts w:asciiTheme="minorHAnsi" w:hAnsiTheme="minorHAnsi" w:cs="Times New Roman"/>
          <w:sz w:val="24"/>
          <w:szCs w:val="24"/>
        </w:rPr>
        <w:t>FolkUdvarának</w:t>
      </w:r>
      <w:proofErr w:type="spellEnd"/>
      <w:r w:rsidRPr="00E36C26">
        <w:rPr>
          <w:rFonts w:asciiTheme="minorHAnsi" w:hAnsiTheme="minorHAnsi" w:cs="Times New Roman"/>
          <w:sz w:val="24"/>
          <w:szCs w:val="24"/>
        </w:rPr>
        <w:t xml:space="preserve"> keretében a balkáni-moldvai koncert és táncház programsáv.</w:t>
      </w:r>
    </w:p>
    <w:p w:rsidR="00E641EC" w:rsidRPr="009F1E0C" w:rsidRDefault="00B20167" w:rsidP="009F1E0C">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rPr>
        <w:t xml:space="preserve">Fellépőink között voltak a </w:t>
      </w:r>
      <w:proofErr w:type="spellStart"/>
      <w:r w:rsidRPr="00E36C26">
        <w:rPr>
          <w:rFonts w:asciiTheme="minorHAnsi" w:hAnsiTheme="minorHAnsi" w:cs="Times New Roman"/>
          <w:sz w:val="24"/>
          <w:szCs w:val="24"/>
        </w:rPr>
        <w:t>Servet</w:t>
      </w:r>
      <w:proofErr w:type="spellEnd"/>
      <w:r w:rsidRPr="00E36C26">
        <w:rPr>
          <w:rFonts w:asciiTheme="minorHAnsi" w:hAnsiTheme="minorHAnsi" w:cs="Times New Roman"/>
          <w:sz w:val="24"/>
          <w:szCs w:val="24"/>
        </w:rPr>
        <w:t xml:space="preserve">, Rozmaring, </w:t>
      </w:r>
      <w:proofErr w:type="spellStart"/>
      <w:r w:rsidRPr="00E36C26">
        <w:rPr>
          <w:rFonts w:asciiTheme="minorHAnsi" w:hAnsiTheme="minorHAnsi" w:cs="Times New Roman"/>
          <w:sz w:val="24"/>
          <w:szCs w:val="24"/>
        </w:rPr>
        <w:t>Kolo</w:t>
      </w:r>
      <w:proofErr w:type="spellEnd"/>
      <w:r w:rsidRPr="00E36C26">
        <w:rPr>
          <w:rFonts w:asciiTheme="minorHAnsi" w:hAnsiTheme="minorHAnsi" w:cs="Times New Roman"/>
          <w:sz w:val="24"/>
          <w:szCs w:val="24"/>
        </w:rPr>
        <w:t xml:space="preserve">, Babra, </w:t>
      </w:r>
      <w:proofErr w:type="spellStart"/>
      <w:r w:rsidRPr="00E36C26">
        <w:rPr>
          <w:rFonts w:asciiTheme="minorHAnsi" w:hAnsiTheme="minorHAnsi" w:cs="Times New Roman"/>
          <w:sz w:val="24"/>
          <w:szCs w:val="24"/>
        </w:rPr>
        <w:t>Selo</w:t>
      </w:r>
      <w:proofErr w:type="spellEnd"/>
      <w:r w:rsidRPr="00E36C26">
        <w:rPr>
          <w:rFonts w:asciiTheme="minorHAnsi" w:hAnsiTheme="minorHAnsi" w:cs="Times New Roman"/>
          <w:sz w:val="24"/>
          <w:szCs w:val="24"/>
        </w:rPr>
        <w:t xml:space="preserve">, </w:t>
      </w:r>
      <w:proofErr w:type="spellStart"/>
      <w:r w:rsidRPr="00E36C26">
        <w:rPr>
          <w:rFonts w:asciiTheme="minorHAnsi" w:hAnsiTheme="minorHAnsi" w:cs="Times New Roman"/>
          <w:sz w:val="24"/>
          <w:szCs w:val="24"/>
        </w:rPr>
        <w:t>Deszki</w:t>
      </w:r>
      <w:proofErr w:type="spellEnd"/>
      <w:r w:rsidRPr="00E36C26">
        <w:rPr>
          <w:rFonts w:asciiTheme="minorHAnsi" w:hAnsiTheme="minorHAnsi" w:cs="Times New Roman"/>
          <w:sz w:val="24"/>
          <w:szCs w:val="24"/>
        </w:rPr>
        <w:t xml:space="preserve"> Bánát, Pengetős Trió, </w:t>
      </w:r>
      <w:proofErr w:type="spellStart"/>
      <w:r w:rsidRPr="00E36C26">
        <w:rPr>
          <w:rFonts w:asciiTheme="minorHAnsi" w:hAnsiTheme="minorHAnsi" w:cs="Times New Roman"/>
          <w:sz w:val="24"/>
          <w:szCs w:val="24"/>
        </w:rPr>
        <w:t>T'Rakija</w:t>
      </w:r>
      <w:proofErr w:type="spellEnd"/>
      <w:r w:rsidRPr="00E36C26">
        <w:rPr>
          <w:rFonts w:asciiTheme="minorHAnsi" w:hAnsiTheme="minorHAnsi" w:cs="Times New Roman"/>
          <w:sz w:val="24"/>
          <w:szCs w:val="24"/>
        </w:rPr>
        <w:t xml:space="preserve">, </w:t>
      </w:r>
      <w:proofErr w:type="spellStart"/>
      <w:r w:rsidRPr="00E36C26">
        <w:rPr>
          <w:rFonts w:asciiTheme="minorHAnsi" w:hAnsiTheme="minorHAnsi" w:cs="Times New Roman"/>
          <w:sz w:val="24"/>
          <w:szCs w:val="24"/>
        </w:rPr>
        <w:t>Ledina</w:t>
      </w:r>
      <w:proofErr w:type="spellEnd"/>
      <w:r w:rsidRPr="00E36C26">
        <w:rPr>
          <w:rFonts w:asciiTheme="minorHAnsi" w:hAnsiTheme="minorHAnsi" w:cs="Times New Roman"/>
          <w:sz w:val="24"/>
          <w:szCs w:val="24"/>
        </w:rPr>
        <w:t xml:space="preserve"> </w:t>
      </w:r>
      <w:proofErr w:type="spellStart"/>
      <w:r w:rsidRPr="00E36C26">
        <w:rPr>
          <w:rFonts w:asciiTheme="minorHAnsi" w:hAnsiTheme="minorHAnsi" w:cs="Times New Roman"/>
          <w:sz w:val="24"/>
          <w:szCs w:val="24"/>
        </w:rPr>
        <w:t>Orkestar</w:t>
      </w:r>
      <w:proofErr w:type="spellEnd"/>
      <w:r w:rsidRPr="00E36C26">
        <w:rPr>
          <w:rFonts w:asciiTheme="minorHAnsi" w:hAnsiTheme="minorHAnsi" w:cs="Times New Roman"/>
          <w:sz w:val="24"/>
          <w:szCs w:val="24"/>
        </w:rPr>
        <w:t>, valamint Zeusz és barátai.</w:t>
      </w:r>
    </w:p>
    <w:p w:rsidR="00E641EC" w:rsidRPr="00E36C26" w:rsidRDefault="00E641EC" w:rsidP="00816AB4">
      <w:pPr>
        <w:keepNext w:val="0"/>
        <w:widowControl w:val="0"/>
        <w:spacing w:after="0" w:line="240" w:lineRule="auto"/>
        <w:jc w:val="both"/>
        <w:rPr>
          <w:rFonts w:asciiTheme="minorHAnsi" w:hAnsiTheme="minorHAnsi"/>
          <w:sz w:val="24"/>
          <w:szCs w:val="24"/>
          <w:lang w:eastAsia="hu-HU"/>
        </w:rPr>
      </w:pPr>
    </w:p>
    <w:p w:rsidR="0015410C" w:rsidRPr="00E36C26" w:rsidRDefault="0015410C" w:rsidP="00D85259">
      <w:pPr>
        <w:keepNext w:val="0"/>
        <w:widowControl w:val="0"/>
        <w:numPr>
          <w:ilvl w:val="2"/>
          <w:numId w:val="37"/>
        </w:numPr>
        <w:spacing w:after="0" w:line="240" w:lineRule="auto"/>
        <w:ind w:left="1276" w:hanging="709"/>
        <w:contextualSpacing/>
        <w:outlineLvl w:val="2"/>
        <w:rPr>
          <w:rFonts w:asciiTheme="minorHAnsi" w:eastAsia="Times New Roman" w:hAnsiTheme="minorHAnsi" w:cs="Times New Roman"/>
          <w:b/>
          <w:bCs/>
          <w:i/>
          <w:sz w:val="24"/>
          <w:szCs w:val="24"/>
        </w:rPr>
      </w:pPr>
      <w:bookmarkStart w:id="14" w:name="_Toc391448121"/>
      <w:r w:rsidRPr="00E36C26">
        <w:rPr>
          <w:rFonts w:asciiTheme="minorHAnsi" w:eastAsia="Times New Roman" w:hAnsiTheme="minorHAnsi" w:cs="Times New Roman"/>
          <w:b/>
          <w:bCs/>
          <w:i/>
          <w:sz w:val="24"/>
          <w:szCs w:val="24"/>
        </w:rPr>
        <w:t>Külhoni magyar közösségek művelődési tevékenysége</w:t>
      </w:r>
      <w:bookmarkEnd w:id="14"/>
    </w:p>
    <w:tbl>
      <w:tblPr>
        <w:tblStyle w:val="Rcsostblzat"/>
        <w:tblW w:w="13605" w:type="dxa"/>
        <w:tblInd w:w="250" w:type="dxa"/>
        <w:tblLayout w:type="fixed"/>
        <w:tblLook w:val="04A0" w:firstRow="1" w:lastRow="0" w:firstColumn="1" w:lastColumn="0" w:noHBand="0" w:noVBand="1"/>
      </w:tblPr>
      <w:tblGrid>
        <w:gridCol w:w="595"/>
        <w:gridCol w:w="1842"/>
        <w:gridCol w:w="913"/>
        <w:gridCol w:w="1465"/>
        <w:gridCol w:w="1465"/>
        <w:gridCol w:w="1465"/>
        <w:gridCol w:w="1465"/>
        <w:gridCol w:w="1465"/>
        <w:gridCol w:w="1465"/>
        <w:gridCol w:w="1465"/>
      </w:tblGrid>
      <w:tr w:rsidR="007232BE" w:rsidRPr="00E36C26" w:rsidTr="005629D2">
        <w:trPr>
          <w:trHeight w:val="194"/>
        </w:trPr>
        <w:tc>
          <w:tcPr>
            <w:tcW w:w="595" w:type="dxa"/>
            <w:vMerge w:val="restart"/>
            <w:tcBorders>
              <w:top w:val="single" w:sz="4" w:space="0" w:color="auto"/>
              <w:left w:val="single" w:sz="4" w:space="0" w:color="auto"/>
              <w:bottom w:val="single" w:sz="4" w:space="0" w:color="auto"/>
              <w:right w:val="single" w:sz="4" w:space="0" w:color="auto"/>
            </w:tcBorders>
            <w:textDirection w:val="btLr"/>
            <w:hideMark/>
          </w:tcPr>
          <w:p w:rsidR="007232BE" w:rsidRPr="00E36C26" w:rsidRDefault="007232BE" w:rsidP="00816AB4">
            <w:pPr>
              <w:keepNext w:val="0"/>
              <w:widowControl w:val="0"/>
              <w:spacing w:after="0" w:line="240" w:lineRule="auto"/>
              <w:ind w:right="113"/>
              <w:jc w:val="center"/>
              <w:rPr>
                <w:rFonts w:asciiTheme="minorHAnsi" w:hAnsiTheme="minorHAnsi" w:cs="Times New Roman"/>
              </w:rPr>
            </w:pPr>
            <w:r w:rsidRPr="00E36C26">
              <w:rPr>
                <w:rFonts w:asciiTheme="minorHAnsi" w:hAnsiTheme="minorHAnsi" w:cs="Times New Roman"/>
              </w:rPr>
              <w:t>Feladat sorszám</w:t>
            </w:r>
          </w:p>
        </w:tc>
        <w:tc>
          <w:tcPr>
            <w:tcW w:w="1842" w:type="dxa"/>
            <w:vMerge w:val="restart"/>
            <w:tcBorders>
              <w:top w:val="single" w:sz="4" w:space="0" w:color="auto"/>
              <w:left w:val="single" w:sz="4" w:space="0" w:color="auto"/>
              <w:bottom w:val="single" w:sz="4" w:space="0" w:color="auto"/>
              <w:right w:val="single" w:sz="4" w:space="0" w:color="auto"/>
            </w:tcBorders>
            <w:hideMark/>
          </w:tcPr>
          <w:p w:rsidR="007232BE" w:rsidRPr="00E36C26" w:rsidRDefault="007232BE" w:rsidP="00816AB4">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w:t>
            </w:r>
            <w:r w:rsidRPr="00E36C26">
              <w:rPr>
                <w:rFonts w:asciiTheme="minorHAnsi" w:hAnsiTheme="minorHAnsi" w:cs="Times New Roman"/>
              </w:rPr>
              <w:br/>
              <w:t>megnevezése</w:t>
            </w:r>
          </w:p>
        </w:tc>
        <w:tc>
          <w:tcPr>
            <w:tcW w:w="913" w:type="dxa"/>
            <w:vMerge w:val="restart"/>
            <w:tcBorders>
              <w:top w:val="single" w:sz="4" w:space="0" w:color="auto"/>
              <w:left w:val="single" w:sz="4" w:space="0" w:color="auto"/>
              <w:bottom w:val="single" w:sz="4" w:space="0" w:color="auto"/>
              <w:right w:val="single" w:sz="4" w:space="0" w:color="auto"/>
            </w:tcBorders>
            <w:hideMark/>
          </w:tcPr>
          <w:p w:rsidR="007232BE" w:rsidRPr="00E36C26" w:rsidRDefault="007232BE" w:rsidP="00816AB4">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 státusza</w:t>
            </w:r>
          </w:p>
        </w:tc>
        <w:tc>
          <w:tcPr>
            <w:tcW w:w="2930" w:type="dxa"/>
            <w:gridSpan w:val="2"/>
            <w:tcBorders>
              <w:top w:val="single" w:sz="4" w:space="0" w:color="auto"/>
              <w:left w:val="single" w:sz="4" w:space="0" w:color="auto"/>
              <w:bottom w:val="single" w:sz="4" w:space="0" w:color="auto"/>
              <w:right w:val="single" w:sz="4" w:space="0" w:color="auto"/>
            </w:tcBorders>
            <w:hideMark/>
          </w:tcPr>
          <w:p w:rsidR="007232BE" w:rsidRPr="00E36C26" w:rsidRDefault="007232BE" w:rsidP="00816AB4">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Határidő, időtartam</w:t>
            </w:r>
          </w:p>
        </w:tc>
        <w:tc>
          <w:tcPr>
            <w:tcW w:w="4395" w:type="dxa"/>
            <w:gridSpan w:val="3"/>
            <w:tcBorders>
              <w:top w:val="single" w:sz="4" w:space="0" w:color="auto"/>
              <w:left w:val="single" w:sz="4" w:space="0" w:color="auto"/>
              <w:bottom w:val="single" w:sz="4" w:space="0" w:color="auto"/>
              <w:right w:val="single" w:sz="4" w:space="0" w:color="auto"/>
            </w:tcBorders>
            <w:hideMark/>
          </w:tcPr>
          <w:p w:rsidR="007232BE" w:rsidRPr="00E36C26" w:rsidRDefault="007232BE" w:rsidP="00816AB4">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hideMark/>
          </w:tcPr>
          <w:p w:rsidR="007232BE" w:rsidRPr="00E36C26" w:rsidRDefault="007232BE" w:rsidP="00816AB4">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hideMark/>
          </w:tcPr>
          <w:p w:rsidR="007232BE" w:rsidRPr="00E36C26" w:rsidRDefault="007232BE" w:rsidP="00816AB4">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Kapcsolat-tartó</w:t>
            </w:r>
          </w:p>
        </w:tc>
      </w:tr>
      <w:tr w:rsidR="007232BE" w:rsidRPr="00E36C26" w:rsidTr="005629D2">
        <w:trPr>
          <w:trHeight w:val="226"/>
        </w:trPr>
        <w:tc>
          <w:tcPr>
            <w:tcW w:w="595" w:type="dxa"/>
            <w:vMerge/>
            <w:tcBorders>
              <w:top w:val="single" w:sz="4" w:space="0" w:color="auto"/>
              <w:left w:val="single" w:sz="4" w:space="0" w:color="auto"/>
              <w:bottom w:val="single" w:sz="4" w:space="0" w:color="auto"/>
              <w:right w:val="single" w:sz="4" w:space="0" w:color="auto"/>
            </w:tcBorders>
            <w:vAlign w:val="center"/>
            <w:hideMark/>
          </w:tcPr>
          <w:p w:rsidR="007232BE" w:rsidRPr="00E36C26" w:rsidRDefault="007232BE" w:rsidP="00816AB4">
            <w:pPr>
              <w:keepNext w:val="0"/>
              <w:spacing w:after="0" w:line="240" w:lineRule="auto"/>
              <w:rPr>
                <w:rFonts w:asciiTheme="minorHAnsi" w:hAnsiTheme="minorHAnsi"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232BE" w:rsidRPr="00E36C26" w:rsidRDefault="007232BE" w:rsidP="00816AB4">
            <w:pPr>
              <w:keepNext w:val="0"/>
              <w:spacing w:after="0" w:line="240" w:lineRule="auto"/>
              <w:rPr>
                <w:rFonts w:asciiTheme="minorHAnsi" w:hAnsiTheme="minorHAnsi" w:cs="Times New Roman"/>
                <w:sz w:val="22"/>
                <w:szCs w:val="22"/>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7232BE" w:rsidRPr="00E36C26" w:rsidRDefault="007232BE" w:rsidP="00816AB4">
            <w:pPr>
              <w:keepNext w:val="0"/>
              <w:spacing w:after="0" w:line="240" w:lineRule="auto"/>
              <w:rPr>
                <w:rFonts w:asciiTheme="minorHAnsi" w:hAnsiTheme="minorHAnsi" w:cs="Times New Roman"/>
                <w:sz w:val="22"/>
                <w:szCs w:val="22"/>
              </w:rPr>
            </w:pPr>
          </w:p>
        </w:tc>
        <w:tc>
          <w:tcPr>
            <w:tcW w:w="1465" w:type="dxa"/>
            <w:vMerge w:val="restart"/>
            <w:tcBorders>
              <w:top w:val="single" w:sz="4" w:space="0" w:color="auto"/>
              <w:left w:val="single" w:sz="4" w:space="0" w:color="auto"/>
              <w:bottom w:val="single" w:sz="4" w:space="0" w:color="auto"/>
              <w:right w:val="single" w:sz="4" w:space="0" w:color="auto"/>
            </w:tcBorders>
            <w:hideMark/>
          </w:tcPr>
          <w:p w:rsidR="007232BE" w:rsidRPr="00E36C26" w:rsidRDefault="007232BE" w:rsidP="00816AB4">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Munkaterv szerint</w:t>
            </w:r>
          </w:p>
        </w:tc>
        <w:tc>
          <w:tcPr>
            <w:tcW w:w="1465" w:type="dxa"/>
            <w:vMerge w:val="restart"/>
            <w:tcBorders>
              <w:top w:val="single" w:sz="4" w:space="0" w:color="auto"/>
              <w:left w:val="single" w:sz="4" w:space="0" w:color="auto"/>
              <w:bottom w:val="single" w:sz="4" w:space="0" w:color="auto"/>
              <w:right w:val="single" w:sz="4" w:space="0" w:color="auto"/>
            </w:tcBorders>
            <w:hideMark/>
          </w:tcPr>
          <w:p w:rsidR="007232BE" w:rsidRPr="00E36C26" w:rsidRDefault="007232BE" w:rsidP="00816AB4">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hideMark/>
          </w:tcPr>
          <w:p w:rsidR="007232BE" w:rsidRPr="00E36C26" w:rsidRDefault="007232BE" w:rsidP="00816AB4">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Mértékegység</w:t>
            </w:r>
          </w:p>
        </w:tc>
        <w:tc>
          <w:tcPr>
            <w:tcW w:w="2930" w:type="dxa"/>
            <w:gridSpan w:val="2"/>
            <w:tcBorders>
              <w:top w:val="single" w:sz="4" w:space="0" w:color="auto"/>
              <w:left w:val="single" w:sz="4" w:space="0" w:color="auto"/>
              <w:bottom w:val="single" w:sz="4" w:space="0" w:color="auto"/>
              <w:right w:val="single" w:sz="4" w:space="0" w:color="auto"/>
            </w:tcBorders>
            <w:hideMark/>
          </w:tcPr>
          <w:p w:rsidR="007232BE" w:rsidRPr="00E36C26" w:rsidRDefault="007232BE" w:rsidP="00816AB4">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Mennyiség</w:t>
            </w: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7232BE" w:rsidRPr="00E36C26" w:rsidRDefault="007232BE" w:rsidP="00816AB4">
            <w:pPr>
              <w:keepNext w:val="0"/>
              <w:spacing w:after="0" w:line="240" w:lineRule="auto"/>
              <w:rPr>
                <w:rFonts w:asciiTheme="minorHAnsi" w:hAnsiTheme="minorHAnsi" w:cs="Times New Roman"/>
                <w:sz w:val="22"/>
                <w:szCs w:val="22"/>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7232BE" w:rsidRPr="00E36C26" w:rsidRDefault="007232BE" w:rsidP="00816AB4">
            <w:pPr>
              <w:keepNext w:val="0"/>
              <w:spacing w:after="0" w:line="240" w:lineRule="auto"/>
              <w:rPr>
                <w:rFonts w:asciiTheme="minorHAnsi" w:hAnsiTheme="minorHAnsi" w:cs="Times New Roman"/>
                <w:sz w:val="22"/>
                <w:szCs w:val="22"/>
              </w:rPr>
            </w:pPr>
          </w:p>
        </w:tc>
      </w:tr>
      <w:tr w:rsidR="007232BE" w:rsidRPr="00E36C26" w:rsidTr="005629D2">
        <w:trPr>
          <w:trHeight w:val="149"/>
        </w:trPr>
        <w:tc>
          <w:tcPr>
            <w:tcW w:w="595" w:type="dxa"/>
            <w:vMerge/>
            <w:tcBorders>
              <w:top w:val="single" w:sz="4" w:space="0" w:color="auto"/>
              <w:left w:val="single" w:sz="4" w:space="0" w:color="auto"/>
              <w:bottom w:val="single" w:sz="4" w:space="0" w:color="auto"/>
              <w:right w:val="single" w:sz="4" w:space="0" w:color="auto"/>
            </w:tcBorders>
            <w:vAlign w:val="center"/>
            <w:hideMark/>
          </w:tcPr>
          <w:p w:rsidR="007232BE" w:rsidRPr="00E36C26" w:rsidRDefault="007232BE" w:rsidP="00816AB4">
            <w:pPr>
              <w:keepNext w:val="0"/>
              <w:spacing w:after="0" w:line="240" w:lineRule="auto"/>
              <w:rPr>
                <w:rFonts w:asciiTheme="minorHAnsi" w:hAnsiTheme="minorHAnsi"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232BE" w:rsidRPr="00E36C26" w:rsidRDefault="007232BE" w:rsidP="00816AB4">
            <w:pPr>
              <w:keepNext w:val="0"/>
              <w:spacing w:after="0" w:line="240" w:lineRule="auto"/>
              <w:rPr>
                <w:rFonts w:asciiTheme="minorHAnsi" w:hAnsiTheme="minorHAnsi" w:cs="Times New Roman"/>
                <w:sz w:val="22"/>
                <w:szCs w:val="22"/>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7232BE" w:rsidRPr="00E36C26" w:rsidRDefault="007232BE" w:rsidP="00816AB4">
            <w:pPr>
              <w:keepNext w:val="0"/>
              <w:spacing w:after="0" w:line="240" w:lineRule="auto"/>
              <w:rPr>
                <w:rFonts w:asciiTheme="minorHAnsi" w:hAnsiTheme="minorHAnsi" w:cs="Times New Roman"/>
                <w:sz w:val="22"/>
                <w:szCs w:val="22"/>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7232BE" w:rsidRPr="00E36C26" w:rsidRDefault="007232BE" w:rsidP="00816AB4">
            <w:pPr>
              <w:keepNext w:val="0"/>
              <w:spacing w:after="0" w:line="240" w:lineRule="auto"/>
              <w:rPr>
                <w:rFonts w:asciiTheme="minorHAnsi" w:hAnsiTheme="minorHAnsi" w:cs="Times New Roman"/>
                <w:sz w:val="22"/>
                <w:szCs w:val="22"/>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7232BE" w:rsidRPr="00E36C26" w:rsidRDefault="007232BE" w:rsidP="00816AB4">
            <w:pPr>
              <w:keepNext w:val="0"/>
              <w:spacing w:after="0" w:line="240" w:lineRule="auto"/>
              <w:rPr>
                <w:rFonts w:asciiTheme="minorHAnsi" w:hAnsiTheme="minorHAnsi" w:cs="Times New Roman"/>
                <w:sz w:val="22"/>
                <w:szCs w:val="22"/>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7232BE" w:rsidRPr="00E36C26" w:rsidRDefault="007232BE" w:rsidP="00816AB4">
            <w:pPr>
              <w:keepNext w:val="0"/>
              <w:spacing w:after="0" w:line="240" w:lineRule="auto"/>
              <w:rPr>
                <w:rFonts w:asciiTheme="minorHAnsi" w:hAnsiTheme="minorHAnsi" w:cs="Times New Roman"/>
                <w:sz w:val="22"/>
                <w:szCs w:val="22"/>
              </w:rPr>
            </w:pPr>
          </w:p>
        </w:tc>
        <w:tc>
          <w:tcPr>
            <w:tcW w:w="1465" w:type="dxa"/>
            <w:tcBorders>
              <w:top w:val="single" w:sz="4" w:space="0" w:color="auto"/>
              <w:left w:val="single" w:sz="4" w:space="0" w:color="auto"/>
              <w:bottom w:val="single" w:sz="4" w:space="0" w:color="auto"/>
              <w:right w:val="single" w:sz="4" w:space="0" w:color="auto"/>
            </w:tcBorders>
            <w:hideMark/>
          </w:tcPr>
          <w:p w:rsidR="007232BE" w:rsidRPr="00E36C26" w:rsidRDefault="007232BE" w:rsidP="00816AB4">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Munkaterv szerint</w:t>
            </w:r>
          </w:p>
        </w:tc>
        <w:tc>
          <w:tcPr>
            <w:tcW w:w="1465" w:type="dxa"/>
            <w:tcBorders>
              <w:top w:val="single" w:sz="4" w:space="0" w:color="auto"/>
              <w:left w:val="single" w:sz="4" w:space="0" w:color="auto"/>
              <w:bottom w:val="single" w:sz="4" w:space="0" w:color="auto"/>
              <w:right w:val="single" w:sz="4" w:space="0" w:color="auto"/>
            </w:tcBorders>
            <w:hideMark/>
          </w:tcPr>
          <w:p w:rsidR="007232BE" w:rsidRPr="00E36C26" w:rsidRDefault="007232BE" w:rsidP="00816AB4">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Megvalósult / Várható</w:t>
            </w: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7232BE" w:rsidRPr="00E36C26" w:rsidRDefault="007232BE" w:rsidP="00816AB4">
            <w:pPr>
              <w:keepNext w:val="0"/>
              <w:spacing w:after="0" w:line="240" w:lineRule="auto"/>
              <w:rPr>
                <w:rFonts w:asciiTheme="minorHAnsi" w:hAnsiTheme="minorHAnsi" w:cs="Times New Roman"/>
                <w:sz w:val="22"/>
                <w:szCs w:val="22"/>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7232BE" w:rsidRPr="00E36C26" w:rsidRDefault="007232BE" w:rsidP="00816AB4">
            <w:pPr>
              <w:keepNext w:val="0"/>
              <w:spacing w:after="0" w:line="240" w:lineRule="auto"/>
              <w:rPr>
                <w:rFonts w:asciiTheme="minorHAnsi" w:hAnsiTheme="minorHAnsi" w:cs="Times New Roman"/>
                <w:sz w:val="22"/>
                <w:szCs w:val="22"/>
              </w:rPr>
            </w:pPr>
          </w:p>
        </w:tc>
      </w:tr>
      <w:tr w:rsidR="007232BE" w:rsidRPr="00E36C26" w:rsidTr="005629D2">
        <w:trPr>
          <w:trHeight w:val="502"/>
        </w:trPr>
        <w:tc>
          <w:tcPr>
            <w:tcW w:w="595" w:type="dxa"/>
            <w:tcBorders>
              <w:top w:val="single" w:sz="4" w:space="0" w:color="auto"/>
              <w:left w:val="single" w:sz="4" w:space="0" w:color="auto"/>
              <w:bottom w:val="single" w:sz="4" w:space="0" w:color="auto"/>
              <w:right w:val="single" w:sz="4" w:space="0" w:color="auto"/>
            </w:tcBorders>
          </w:tcPr>
          <w:p w:rsidR="007232BE" w:rsidRPr="00E36C26" w:rsidRDefault="00B16653" w:rsidP="00816AB4">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rPr>
              <w:t>1</w:t>
            </w:r>
            <w:r w:rsidR="006F5601">
              <w:rPr>
                <w:rFonts w:asciiTheme="minorHAnsi" w:hAnsiTheme="minorHAnsi" w:cs="Times New Roman"/>
                <w:sz w:val="24"/>
                <w:szCs w:val="24"/>
              </w:rPr>
              <w:t>3.</w:t>
            </w:r>
          </w:p>
        </w:tc>
        <w:tc>
          <w:tcPr>
            <w:tcW w:w="1842" w:type="dxa"/>
            <w:tcBorders>
              <w:top w:val="single" w:sz="4" w:space="0" w:color="auto"/>
              <w:left w:val="single" w:sz="4" w:space="0" w:color="auto"/>
              <w:bottom w:val="single" w:sz="4" w:space="0" w:color="auto"/>
              <w:right w:val="single" w:sz="4" w:space="0" w:color="auto"/>
            </w:tcBorders>
            <w:hideMark/>
          </w:tcPr>
          <w:p w:rsidR="007232BE" w:rsidRPr="00E36C26" w:rsidRDefault="007232BE" w:rsidP="00816AB4">
            <w:pPr>
              <w:keepNext w:val="0"/>
              <w:widowControl w:val="0"/>
              <w:spacing w:after="0" w:line="240" w:lineRule="auto"/>
              <w:rPr>
                <w:rFonts w:asciiTheme="minorHAnsi" w:hAnsiTheme="minorHAnsi" w:cs="Times New Roman"/>
                <w:sz w:val="24"/>
                <w:szCs w:val="24"/>
              </w:rPr>
            </w:pPr>
            <w:r w:rsidRPr="00E36C26">
              <w:rPr>
                <w:rFonts w:asciiTheme="minorHAnsi" w:hAnsiTheme="minorHAnsi"/>
                <w:sz w:val="24"/>
                <w:szCs w:val="24"/>
              </w:rPr>
              <w:t>Együttműködés külhoni szervezetekkel közös</w:t>
            </w:r>
          </w:p>
        </w:tc>
        <w:tc>
          <w:tcPr>
            <w:tcW w:w="913" w:type="dxa"/>
            <w:tcBorders>
              <w:top w:val="single" w:sz="4" w:space="0" w:color="auto"/>
              <w:left w:val="single" w:sz="4" w:space="0" w:color="auto"/>
              <w:bottom w:val="single" w:sz="4" w:space="0" w:color="auto"/>
              <w:right w:val="single" w:sz="4" w:space="0" w:color="auto"/>
            </w:tcBorders>
            <w:hideMark/>
          </w:tcPr>
          <w:p w:rsidR="007232BE" w:rsidRPr="00E36C26" w:rsidRDefault="007232BE" w:rsidP="00816AB4">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rPr>
              <w:t>Megvalósult</w:t>
            </w:r>
          </w:p>
        </w:tc>
        <w:tc>
          <w:tcPr>
            <w:tcW w:w="1465" w:type="dxa"/>
            <w:tcBorders>
              <w:top w:val="single" w:sz="4" w:space="0" w:color="auto"/>
              <w:left w:val="single" w:sz="4" w:space="0" w:color="auto"/>
              <w:bottom w:val="single" w:sz="4" w:space="0" w:color="auto"/>
              <w:right w:val="single" w:sz="4" w:space="0" w:color="auto"/>
            </w:tcBorders>
            <w:hideMark/>
          </w:tcPr>
          <w:p w:rsidR="007232BE" w:rsidRPr="00E36C26" w:rsidRDefault="007232BE" w:rsidP="00816AB4">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rPr>
              <w:t>január 1.-december 31.</w:t>
            </w:r>
          </w:p>
        </w:tc>
        <w:tc>
          <w:tcPr>
            <w:tcW w:w="1465" w:type="dxa"/>
            <w:tcBorders>
              <w:top w:val="single" w:sz="4" w:space="0" w:color="auto"/>
              <w:left w:val="single" w:sz="4" w:space="0" w:color="auto"/>
              <w:bottom w:val="single" w:sz="4" w:space="0" w:color="auto"/>
              <w:right w:val="single" w:sz="4" w:space="0" w:color="auto"/>
            </w:tcBorders>
            <w:hideMark/>
          </w:tcPr>
          <w:p w:rsidR="007232BE" w:rsidRPr="00E36C26" w:rsidRDefault="005629D2" w:rsidP="00816AB4">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rPr>
              <w:t>szeptember 8 – 10.</w:t>
            </w:r>
          </w:p>
        </w:tc>
        <w:tc>
          <w:tcPr>
            <w:tcW w:w="1465" w:type="dxa"/>
            <w:tcBorders>
              <w:top w:val="single" w:sz="4" w:space="0" w:color="auto"/>
              <w:left w:val="single" w:sz="4" w:space="0" w:color="auto"/>
              <w:bottom w:val="single" w:sz="4" w:space="0" w:color="auto"/>
              <w:right w:val="single" w:sz="4" w:space="0" w:color="auto"/>
            </w:tcBorders>
            <w:hideMark/>
          </w:tcPr>
          <w:p w:rsidR="007232BE" w:rsidRPr="00E36C26" w:rsidRDefault="007232BE" w:rsidP="00816AB4">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rPr>
              <w:t>alkalom</w:t>
            </w:r>
          </w:p>
        </w:tc>
        <w:tc>
          <w:tcPr>
            <w:tcW w:w="1465" w:type="dxa"/>
            <w:tcBorders>
              <w:top w:val="single" w:sz="4" w:space="0" w:color="auto"/>
              <w:left w:val="single" w:sz="4" w:space="0" w:color="auto"/>
              <w:bottom w:val="single" w:sz="4" w:space="0" w:color="auto"/>
              <w:right w:val="single" w:sz="4" w:space="0" w:color="auto"/>
            </w:tcBorders>
            <w:hideMark/>
          </w:tcPr>
          <w:p w:rsidR="007232BE" w:rsidRPr="00E36C26" w:rsidRDefault="007232BE" w:rsidP="00816AB4">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rPr>
              <w:t>2</w:t>
            </w:r>
          </w:p>
        </w:tc>
        <w:tc>
          <w:tcPr>
            <w:tcW w:w="1465" w:type="dxa"/>
            <w:tcBorders>
              <w:top w:val="single" w:sz="4" w:space="0" w:color="auto"/>
              <w:left w:val="single" w:sz="4" w:space="0" w:color="auto"/>
              <w:bottom w:val="single" w:sz="4" w:space="0" w:color="auto"/>
              <w:right w:val="single" w:sz="4" w:space="0" w:color="auto"/>
            </w:tcBorders>
            <w:hideMark/>
          </w:tcPr>
          <w:p w:rsidR="007232BE" w:rsidRPr="00E36C26" w:rsidRDefault="007232BE" w:rsidP="00816AB4">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hideMark/>
          </w:tcPr>
          <w:p w:rsidR="007232BE" w:rsidRPr="00E36C26" w:rsidRDefault="007232BE" w:rsidP="00816AB4">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rPr>
              <w:t>Főigazgató-</w:t>
            </w:r>
            <w:proofErr w:type="spellStart"/>
            <w:r w:rsidRPr="00E36C26">
              <w:rPr>
                <w:rFonts w:asciiTheme="minorHAnsi" w:hAnsiTheme="minorHAnsi" w:cs="Times New Roman"/>
                <w:sz w:val="24"/>
                <w:szCs w:val="24"/>
              </w:rPr>
              <w:t>ság</w:t>
            </w:r>
            <w:proofErr w:type="spellEnd"/>
            <w:r w:rsidRPr="00E36C26">
              <w:rPr>
                <w:rFonts w:asciiTheme="minorHAnsi" w:hAnsiTheme="minorHAnsi" w:cs="Times New Roman"/>
                <w:sz w:val="24"/>
                <w:szCs w:val="24"/>
              </w:rPr>
              <w:t>, SZKFO</w:t>
            </w:r>
          </w:p>
        </w:tc>
        <w:tc>
          <w:tcPr>
            <w:tcW w:w="1465" w:type="dxa"/>
            <w:tcBorders>
              <w:top w:val="single" w:sz="4" w:space="0" w:color="auto"/>
              <w:left w:val="single" w:sz="4" w:space="0" w:color="auto"/>
              <w:bottom w:val="single" w:sz="4" w:space="0" w:color="auto"/>
              <w:right w:val="single" w:sz="4" w:space="0" w:color="auto"/>
            </w:tcBorders>
            <w:hideMark/>
          </w:tcPr>
          <w:p w:rsidR="007232BE" w:rsidRPr="00E36C26" w:rsidRDefault="005629D2" w:rsidP="00816AB4">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rPr>
              <w:t>Hont Angéla</w:t>
            </w:r>
            <w:r w:rsidR="00B16653" w:rsidRPr="00E36C26">
              <w:rPr>
                <w:rFonts w:asciiTheme="minorHAnsi" w:hAnsiTheme="minorHAnsi" w:cs="Times New Roman"/>
                <w:sz w:val="24"/>
                <w:szCs w:val="24"/>
              </w:rPr>
              <w:t>, Szilárd Katalin</w:t>
            </w:r>
          </w:p>
        </w:tc>
      </w:tr>
    </w:tbl>
    <w:p w:rsidR="007232BE" w:rsidRPr="00E36C26" w:rsidRDefault="007232BE" w:rsidP="00816AB4">
      <w:pPr>
        <w:keepNext w:val="0"/>
        <w:widowControl w:val="0"/>
        <w:spacing w:after="0" w:line="240" w:lineRule="auto"/>
        <w:jc w:val="both"/>
        <w:rPr>
          <w:rFonts w:asciiTheme="minorHAnsi" w:hAnsiTheme="minorHAnsi"/>
          <w:sz w:val="24"/>
          <w:szCs w:val="24"/>
          <w:lang w:eastAsia="hu-HU"/>
        </w:rPr>
      </w:pPr>
    </w:p>
    <w:p w:rsidR="00762850" w:rsidRPr="00E36C26" w:rsidRDefault="00762850" w:rsidP="00816AB4">
      <w:pPr>
        <w:keepNext w:val="0"/>
        <w:widowControl w:val="0"/>
        <w:spacing w:after="0" w:line="240" w:lineRule="auto"/>
        <w:jc w:val="both"/>
        <w:rPr>
          <w:rFonts w:asciiTheme="minorHAnsi" w:hAnsiTheme="minorHAnsi"/>
          <w:sz w:val="24"/>
          <w:szCs w:val="24"/>
          <w:lang w:eastAsia="hu-HU"/>
        </w:rPr>
      </w:pPr>
      <w:r w:rsidRPr="00E36C26">
        <w:rPr>
          <w:rFonts w:asciiTheme="minorHAnsi" w:hAnsiTheme="minorHAnsi"/>
          <w:sz w:val="24"/>
          <w:szCs w:val="24"/>
          <w:lang w:eastAsia="hu-HU"/>
        </w:rPr>
        <w:t xml:space="preserve">A szakmai segítségnyújtás mellett az intézmény lehetőségei szerint segíti a </w:t>
      </w:r>
      <w:r w:rsidR="009278E0" w:rsidRPr="00E36C26">
        <w:rPr>
          <w:rFonts w:asciiTheme="minorHAnsi" w:hAnsiTheme="minorHAnsi"/>
          <w:sz w:val="24"/>
          <w:szCs w:val="24"/>
          <w:lang w:eastAsia="hu-HU"/>
        </w:rPr>
        <w:t>távolabb országokban élő</w:t>
      </w:r>
      <w:r w:rsidRPr="00E36C26">
        <w:rPr>
          <w:rFonts w:asciiTheme="minorHAnsi" w:hAnsiTheme="minorHAnsi"/>
          <w:sz w:val="24"/>
          <w:szCs w:val="24"/>
          <w:lang w:eastAsia="hu-HU"/>
        </w:rPr>
        <w:t xml:space="preserve"> közösségekben megvalósuló kulturális programokon a hazai népművészeti szervezetek, szakemberek, táncházi zenészek és együttesek megjelenését.</w:t>
      </w:r>
      <w:r w:rsidR="005629D2" w:rsidRPr="00E36C26">
        <w:rPr>
          <w:rFonts w:asciiTheme="minorHAnsi" w:hAnsiTheme="minorHAnsi"/>
          <w:sz w:val="24"/>
          <w:szCs w:val="24"/>
          <w:lang w:eastAsia="hu-HU"/>
        </w:rPr>
        <w:t xml:space="preserve"> A New York-i II. Magyar Örökség Fesztiválon 2017 szeptemberében közreműködött a Magyar Állami Népi Együttes két táncospárja, akik a táncbemutatók mellett táncházakat, mesterkurzusokat is tartottak a kint élő magyaroknak.</w:t>
      </w:r>
    </w:p>
    <w:p w:rsidR="00762850" w:rsidRPr="00E36C26" w:rsidRDefault="00762850" w:rsidP="00816AB4">
      <w:pPr>
        <w:keepNext w:val="0"/>
        <w:widowControl w:val="0"/>
        <w:spacing w:after="0" w:line="240" w:lineRule="auto"/>
        <w:jc w:val="both"/>
        <w:rPr>
          <w:rFonts w:asciiTheme="minorHAnsi" w:hAnsiTheme="minorHAnsi"/>
          <w:sz w:val="24"/>
          <w:szCs w:val="24"/>
          <w:lang w:eastAsia="hu-HU"/>
        </w:rPr>
      </w:pPr>
    </w:p>
    <w:tbl>
      <w:tblPr>
        <w:tblStyle w:val="Rcsostblzat"/>
        <w:tblW w:w="13605" w:type="dxa"/>
        <w:tblInd w:w="250" w:type="dxa"/>
        <w:tblLayout w:type="fixed"/>
        <w:tblLook w:val="04A0" w:firstRow="1" w:lastRow="0" w:firstColumn="1" w:lastColumn="0" w:noHBand="0" w:noVBand="1"/>
      </w:tblPr>
      <w:tblGrid>
        <w:gridCol w:w="595"/>
        <w:gridCol w:w="1985"/>
        <w:gridCol w:w="770"/>
        <w:gridCol w:w="1465"/>
        <w:gridCol w:w="1465"/>
        <w:gridCol w:w="1465"/>
        <w:gridCol w:w="1465"/>
        <w:gridCol w:w="1465"/>
        <w:gridCol w:w="1465"/>
        <w:gridCol w:w="1465"/>
      </w:tblGrid>
      <w:tr w:rsidR="005629D2" w:rsidRPr="00E36C26" w:rsidTr="005629D2">
        <w:trPr>
          <w:trHeight w:val="194"/>
        </w:trPr>
        <w:tc>
          <w:tcPr>
            <w:tcW w:w="595" w:type="dxa"/>
            <w:vMerge w:val="restart"/>
            <w:tcBorders>
              <w:top w:val="single" w:sz="4" w:space="0" w:color="auto"/>
              <w:left w:val="single" w:sz="4" w:space="0" w:color="auto"/>
              <w:bottom w:val="single" w:sz="4" w:space="0" w:color="auto"/>
              <w:right w:val="single" w:sz="4" w:space="0" w:color="auto"/>
            </w:tcBorders>
            <w:textDirection w:val="btLr"/>
            <w:hideMark/>
          </w:tcPr>
          <w:p w:rsidR="005629D2" w:rsidRPr="00E36C26" w:rsidRDefault="005629D2" w:rsidP="00816AB4">
            <w:pPr>
              <w:keepNext w:val="0"/>
              <w:widowControl w:val="0"/>
              <w:spacing w:after="0" w:line="240" w:lineRule="auto"/>
              <w:ind w:right="113"/>
              <w:jc w:val="center"/>
              <w:rPr>
                <w:rFonts w:asciiTheme="minorHAnsi" w:hAnsiTheme="minorHAnsi" w:cs="Times New Roman"/>
              </w:rPr>
            </w:pPr>
            <w:r w:rsidRPr="00E36C26">
              <w:rPr>
                <w:rFonts w:asciiTheme="minorHAnsi" w:hAnsiTheme="minorHAnsi" w:cs="Times New Roman"/>
              </w:rPr>
              <w:t>Feladat sorszám</w:t>
            </w:r>
          </w:p>
        </w:tc>
        <w:tc>
          <w:tcPr>
            <w:tcW w:w="1985" w:type="dxa"/>
            <w:vMerge w:val="restart"/>
            <w:tcBorders>
              <w:top w:val="single" w:sz="4" w:space="0" w:color="auto"/>
              <w:left w:val="single" w:sz="4" w:space="0" w:color="auto"/>
              <w:bottom w:val="single" w:sz="4" w:space="0" w:color="auto"/>
              <w:right w:val="single" w:sz="4" w:space="0" w:color="auto"/>
            </w:tcBorders>
            <w:hideMark/>
          </w:tcPr>
          <w:p w:rsidR="005629D2" w:rsidRPr="00E36C26" w:rsidRDefault="005629D2" w:rsidP="00816AB4">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w:t>
            </w:r>
            <w:r w:rsidRPr="00E36C26">
              <w:rPr>
                <w:rFonts w:asciiTheme="minorHAnsi" w:hAnsiTheme="minorHAnsi" w:cs="Times New Roman"/>
              </w:rPr>
              <w:br/>
              <w:t>megnevezése</w:t>
            </w:r>
          </w:p>
        </w:tc>
        <w:tc>
          <w:tcPr>
            <w:tcW w:w="770" w:type="dxa"/>
            <w:vMerge w:val="restart"/>
            <w:tcBorders>
              <w:top w:val="single" w:sz="4" w:space="0" w:color="auto"/>
              <w:left w:val="single" w:sz="4" w:space="0" w:color="auto"/>
              <w:bottom w:val="single" w:sz="4" w:space="0" w:color="auto"/>
              <w:right w:val="single" w:sz="4" w:space="0" w:color="auto"/>
            </w:tcBorders>
            <w:hideMark/>
          </w:tcPr>
          <w:p w:rsidR="005629D2" w:rsidRPr="00E36C26" w:rsidRDefault="005629D2" w:rsidP="00816AB4">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 státusza</w:t>
            </w:r>
          </w:p>
        </w:tc>
        <w:tc>
          <w:tcPr>
            <w:tcW w:w="2930" w:type="dxa"/>
            <w:gridSpan w:val="2"/>
            <w:tcBorders>
              <w:top w:val="single" w:sz="4" w:space="0" w:color="auto"/>
              <w:left w:val="single" w:sz="4" w:space="0" w:color="auto"/>
              <w:bottom w:val="single" w:sz="4" w:space="0" w:color="auto"/>
              <w:right w:val="single" w:sz="4" w:space="0" w:color="auto"/>
            </w:tcBorders>
            <w:hideMark/>
          </w:tcPr>
          <w:p w:rsidR="005629D2" w:rsidRPr="00E36C26" w:rsidRDefault="005629D2" w:rsidP="00816AB4">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Határidő, időtartam</w:t>
            </w:r>
          </w:p>
        </w:tc>
        <w:tc>
          <w:tcPr>
            <w:tcW w:w="4395" w:type="dxa"/>
            <w:gridSpan w:val="3"/>
            <w:tcBorders>
              <w:top w:val="single" w:sz="4" w:space="0" w:color="auto"/>
              <w:left w:val="single" w:sz="4" w:space="0" w:color="auto"/>
              <w:bottom w:val="single" w:sz="4" w:space="0" w:color="auto"/>
              <w:right w:val="single" w:sz="4" w:space="0" w:color="auto"/>
            </w:tcBorders>
            <w:hideMark/>
          </w:tcPr>
          <w:p w:rsidR="005629D2" w:rsidRPr="00E36C26" w:rsidRDefault="005629D2" w:rsidP="00816AB4">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hideMark/>
          </w:tcPr>
          <w:p w:rsidR="005629D2" w:rsidRPr="00E36C26" w:rsidRDefault="005629D2" w:rsidP="00816AB4">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hideMark/>
          </w:tcPr>
          <w:p w:rsidR="005629D2" w:rsidRPr="00E36C26" w:rsidRDefault="005629D2" w:rsidP="00816AB4">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Kapcsolat-tartó</w:t>
            </w:r>
          </w:p>
        </w:tc>
      </w:tr>
      <w:tr w:rsidR="005629D2" w:rsidRPr="00E36C26" w:rsidTr="005629D2">
        <w:trPr>
          <w:trHeight w:val="226"/>
        </w:trPr>
        <w:tc>
          <w:tcPr>
            <w:tcW w:w="595" w:type="dxa"/>
            <w:vMerge/>
            <w:tcBorders>
              <w:top w:val="single" w:sz="4" w:space="0" w:color="auto"/>
              <w:left w:val="single" w:sz="4" w:space="0" w:color="auto"/>
              <w:bottom w:val="single" w:sz="4" w:space="0" w:color="auto"/>
              <w:right w:val="single" w:sz="4" w:space="0" w:color="auto"/>
            </w:tcBorders>
            <w:vAlign w:val="center"/>
            <w:hideMark/>
          </w:tcPr>
          <w:p w:rsidR="005629D2" w:rsidRPr="00E36C26" w:rsidRDefault="005629D2" w:rsidP="00816AB4">
            <w:pPr>
              <w:keepNext w:val="0"/>
              <w:spacing w:after="0" w:line="240" w:lineRule="auto"/>
              <w:rPr>
                <w:rFonts w:asciiTheme="minorHAnsi" w:hAnsiTheme="minorHAnsi" w:cs="Times New Roman"/>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629D2" w:rsidRPr="00E36C26" w:rsidRDefault="005629D2" w:rsidP="00816AB4">
            <w:pPr>
              <w:keepNext w:val="0"/>
              <w:spacing w:after="0" w:line="240" w:lineRule="auto"/>
              <w:rPr>
                <w:rFonts w:asciiTheme="minorHAnsi" w:hAnsiTheme="minorHAnsi" w:cs="Times New Roman"/>
                <w:sz w:val="22"/>
                <w:szCs w:val="22"/>
              </w:rPr>
            </w:pPr>
          </w:p>
        </w:tc>
        <w:tc>
          <w:tcPr>
            <w:tcW w:w="770" w:type="dxa"/>
            <w:vMerge/>
            <w:tcBorders>
              <w:top w:val="single" w:sz="4" w:space="0" w:color="auto"/>
              <w:left w:val="single" w:sz="4" w:space="0" w:color="auto"/>
              <w:bottom w:val="single" w:sz="4" w:space="0" w:color="auto"/>
              <w:right w:val="single" w:sz="4" w:space="0" w:color="auto"/>
            </w:tcBorders>
            <w:vAlign w:val="center"/>
            <w:hideMark/>
          </w:tcPr>
          <w:p w:rsidR="005629D2" w:rsidRPr="00E36C26" w:rsidRDefault="005629D2" w:rsidP="00816AB4">
            <w:pPr>
              <w:keepNext w:val="0"/>
              <w:spacing w:after="0" w:line="240" w:lineRule="auto"/>
              <w:rPr>
                <w:rFonts w:asciiTheme="minorHAnsi" w:hAnsiTheme="minorHAnsi" w:cs="Times New Roman"/>
                <w:sz w:val="22"/>
                <w:szCs w:val="22"/>
              </w:rPr>
            </w:pPr>
          </w:p>
        </w:tc>
        <w:tc>
          <w:tcPr>
            <w:tcW w:w="1465" w:type="dxa"/>
            <w:vMerge w:val="restart"/>
            <w:tcBorders>
              <w:top w:val="single" w:sz="4" w:space="0" w:color="auto"/>
              <w:left w:val="single" w:sz="4" w:space="0" w:color="auto"/>
              <w:bottom w:val="single" w:sz="4" w:space="0" w:color="auto"/>
              <w:right w:val="single" w:sz="4" w:space="0" w:color="auto"/>
            </w:tcBorders>
            <w:hideMark/>
          </w:tcPr>
          <w:p w:rsidR="005629D2" w:rsidRPr="00E36C26" w:rsidRDefault="005629D2" w:rsidP="00816AB4">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Munkaterv szerint</w:t>
            </w:r>
          </w:p>
        </w:tc>
        <w:tc>
          <w:tcPr>
            <w:tcW w:w="1465" w:type="dxa"/>
            <w:vMerge w:val="restart"/>
            <w:tcBorders>
              <w:top w:val="single" w:sz="4" w:space="0" w:color="auto"/>
              <w:left w:val="single" w:sz="4" w:space="0" w:color="auto"/>
              <w:bottom w:val="single" w:sz="4" w:space="0" w:color="auto"/>
              <w:right w:val="single" w:sz="4" w:space="0" w:color="auto"/>
            </w:tcBorders>
            <w:hideMark/>
          </w:tcPr>
          <w:p w:rsidR="005629D2" w:rsidRPr="00E36C26" w:rsidRDefault="005629D2" w:rsidP="00816AB4">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hideMark/>
          </w:tcPr>
          <w:p w:rsidR="005629D2" w:rsidRPr="00E36C26" w:rsidRDefault="005629D2" w:rsidP="00816AB4">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Mértékegység</w:t>
            </w:r>
          </w:p>
        </w:tc>
        <w:tc>
          <w:tcPr>
            <w:tcW w:w="2930" w:type="dxa"/>
            <w:gridSpan w:val="2"/>
            <w:tcBorders>
              <w:top w:val="single" w:sz="4" w:space="0" w:color="auto"/>
              <w:left w:val="single" w:sz="4" w:space="0" w:color="auto"/>
              <w:bottom w:val="single" w:sz="4" w:space="0" w:color="auto"/>
              <w:right w:val="single" w:sz="4" w:space="0" w:color="auto"/>
            </w:tcBorders>
            <w:hideMark/>
          </w:tcPr>
          <w:p w:rsidR="005629D2" w:rsidRPr="00E36C26" w:rsidRDefault="005629D2" w:rsidP="00816AB4">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Mennyiség</w:t>
            </w: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5629D2" w:rsidRPr="00E36C26" w:rsidRDefault="005629D2" w:rsidP="00816AB4">
            <w:pPr>
              <w:keepNext w:val="0"/>
              <w:spacing w:after="0" w:line="240" w:lineRule="auto"/>
              <w:rPr>
                <w:rFonts w:asciiTheme="minorHAnsi" w:hAnsiTheme="minorHAnsi" w:cs="Times New Roman"/>
                <w:sz w:val="22"/>
                <w:szCs w:val="22"/>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5629D2" w:rsidRPr="00E36C26" w:rsidRDefault="005629D2" w:rsidP="00816AB4">
            <w:pPr>
              <w:keepNext w:val="0"/>
              <w:spacing w:after="0" w:line="240" w:lineRule="auto"/>
              <w:rPr>
                <w:rFonts w:asciiTheme="minorHAnsi" w:hAnsiTheme="minorHAnsi" w:cs="Times New Roman"/>
                <w:sz w:val="22"/>
                <w:szCs w:val="22"/>
              </w:rPr>
            </w:pPr>
          </w:p>
        </w:tc>
      </w:tr>
      <w:tr w:rsidR="005629D2" w:rsidRPr="00E36C26" w:rsidTr="005629D2">
        <w:trPr>
          <w:trHeight w:val="149"/>
        </w:trPr>
        <w:tc>
          <w:tcPr>
            <w:tcW w:w="595" w:type="dxa"/>
            <w:vMerge/>
            <w:tcBorders>
              <w:top w:val="single" w:sz="4" w:space="0" w:color="auto"/>
              <w:left w:val="single" w:sz="4" w:space="0" w:color="auto"/>
              <w:bottom w:val="single" w:sz="4" w:space="0" w:color="auto"/>
              <w:right w:val="single" w:sz="4" w:space="0" w:color="auto"/>
            </w:tcBorders>
            <w:vAlign w:val="center"/>
            <w:hideMark/>
          </w:tcPr>
          <w:p w:rsidR="005629D2" w:rsidRPr="00E36C26" w:rsidRDefault="005629D2" w:rsidP="00816AB4">
            <w:pPr>
              <w:keepNext w:val="0"/>
              <w:spacing w:after="0" w:line="240" w:lineRule="auto"/>
              <w:rPr>
                <w:rFonts w:asciiTheme="minorHAnsi" w:hAnsiTheme="minorHAnsi" w:cs="Times New Roman"/>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629D2" w:rsidRPr="00E36C26" w:rsidRDefault="005629D2" w:rsidP="00816AB4">
            <w:pPr>
              <w:keepNext w:val="0"/>
              <w:spacing w:after="0" w:line="240" w:lineRule="auto"/>
              <w:rPr>
                <w:rFonts w:asciiTheme="minorHAnsi" w:hAnsiTheme="minorHAnsi" w:cs="Times New Roman"/>
                <w:sz w:val="22"/>
                <w:szCs w:val="22"/>
              </w:rPr>
            </w:pPr>
          </w:p>
        </w:tc>
        <w:tc>
          <w:tcPr>
            <w:tcW w:w="770" w:type="dxa"/>
            <w:vMerge/>
            <w:tcBorders>
              <w:top w:val="single" w:sz="4" w:space="0" w:color="auto"/>
              <w:left w:val="single" w:sz="4" w:space="0" w:color="auto"/>
              <w:bottom w:val="single" w:sz="4" w:space="0" w:color="auto"/>
              <w:right w:val="single" w:sz="4" w:space="0" w:color="auto"/>
            </w:tcBorders>
            <w:vAlign w:val="center"/>
            <w:hideMark/>
          </w:tcPr>
          <w:p w:rsidR="005629D2" w:rsidRPr="00E36C26" w:rsidRDefault="005629D2" w:rsidP="00816AB4">
            <w:pPr>
              <w:keepNext w:val="0"/>
              <w:spacing w:after="0" w:line="240" w:lineRule="auto"/>
              <w:rPr>
                <w:rFonts w:asciiTheme="minorHAnsi" w:hAnsiTheme="minorHAnsi" w:cs="Times New Roman"/>
                <w:sz w:val="22"/>
                <w:szCs w:val="22"/>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5629D2" w:rsidRPr="00E36C26" w:rsidRDefault="005629D2" w:rsidP="00816AB4">
            <w:pPr>
              <w:keepNext w:val="0"/>
              <w:spacing w:after="0" w:line="240" w:lineRule="auto"/>
              <w:rPr>
                <w:rFonts w:asciiTheme="minorHAnsi" w:hAnsiTheme="minorHAnsi" w:cs="Times New Roman"/>
                <w:sz w:val="22"/>
                <w:szCs w:val="22"/>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5629D2" w:rsidRPr="00E36C26" w:rsidRDefault="005629D2" w:rsidP="00816AB4">
            <w:pPr>
              <w:keepNext w:val="0"/>
              <w:spacing w:after="0" w:line="240" w:lineRule="auto"/>
              <w:rPr>
                <w:rFonts w:asciiTheme="minorHAnsi" w:hAnsiTheme="minorHAnsi" w:cs="Times New Roman"/>
                <w:sz w:val="22"/>
                <w:szCs w:val="22"/>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5629D2" w:rsidRPr="00E36C26" w:rsidRDefault="005629D2" w:rsidP="00816AB4">
            <w:pPr>
              <w:keepNext w:val="0"/>
              <w:spacing w:after="0" w:line="240" w:lineRule="auto"/>
              <w:rPr>
                <w:rFonts w:asciiTheme="minorHAnsi" w:hAnsiTheme="minorHAnsi" w:cs="Times New Roman"/>
                <w:sz w:val="22"/>
                <w:szCs w:val="22"/>
              </w:rPr>
            </w:pPr>
          </w:p>
        </w:tc>
        <w:tc>
          <w:tcPr>
            <w:tcW w:w="1465" w:type="dxa"/>
            <w:tcBorders>
              <w:top w:val="single" w:sz="4" w:space="0" w:color="auto"/>
              <w:left w:val="single" w:sz="4" w:space="0" w:color="auto"/>
              <w:bottom w:val="single" w:sz="4" w:space="0" w:color="auto"/>
              <w:right w:val="single" w:sz="4" w:space="0" w:color="auto"/>
            </w:tcBorders>
            <w:hideMark/>
          </w:tcPr>
          <w:p w:rsidR="005629D2" w:rsidRPr="00E36C26" w:rsidRDefault="005629D2" w:rsidP="00816AB4">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Munkaterv szerint</w:t>
            </w:r>
          </w:p>
        </w:tc>
        <w:tc>
          <w:tcPr>
            <w:tcW w:w="1465" w:type="dxa"/>
            <w:tcBorders>
              <w:top w:val="single" w:sz="4" w:space="0" w:color="auto"/>
              <w:left w:val="single" w:sz="4" w:space="0" w:color="auto"/>
              <w:bottom w:val="single" w:sz="4" w:space="0" w:color="auto"/>
              <w:right w:val="single" w:sz="4" w:space="0" w:color="auto"/>
            </w:tcBorders>
            <w:hideMark/>
          </w:tcPr>
          <w:p w:rsidR="005629D2" w:rsidRPr="00E36C26" w:rsidRDefault="005629D2" w:rsidP="00816AB4">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Megvalósult / Várható</w:t>
            </w: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5629D2" w:rsidRPr="00E36C26" w:rsidRDefault="005629D2" w:rsidP="00816AB4">
            <w:pPr>
              <w:keepNext w:val="0"/>
              <w:spacing w:after="0" w:line="240" w:lineRule="auto"/>
              <w:rPr>
                <w:rFonts w:asciiTheme="minorHAnsi" w:hAnsiTheme="minorHAnsi" w:cs="Times New Roman"/>
                <w:sz w:val="22"/>
                <w:szCs w:val="22"/>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5629D2" w:rsidRPr="00E36C26" w:rsidRDefault="005629D2" w:rsidP="00816AB4">
            <w:pPr>
              <w:keepNext w:val="0"/>
              <w:spacing w:after="0" w:line="240" w:lineRule="auto"/>
              <w:rPr>
                <w:rFonts w:asciiTheme="minorHAnsi" w:hAnsiTheme="minorHAnsi" w:cs="Times New Roman"/>
                <w:sz w:val="22"/>
                <w:szCs w:val="22"/>
              </w:rPr>
            </w:pPr>
          </w:p>
        </w:tc>
      </w:tr>
      <w:tr w:rsidR="005629D2" w:rsidRPr="00E36C26" w:rsidTr="005629D2">
        <w:trPr>
          <w:trHeight w:val="502"/>
        </w:trPr>
        <w:tc>
          <w:tcPr>
            <w:tcW w:w="595" w:type="dxa"/>
            <w:tcBorders>
              <w:top w:val="single" w:sz="4" w:space="0" w:color="auto"/>
              <w:left w:val="single" w:sz="4" w:space="0" w:color="auto"/>
              <w:bottom w:val="single" w:sz="4" w:space="0" w:color="auto"/>
              <w:right w:val="single" w:sz="4" w:space="0" w:color="auto"/>
            </w:tcBorders>
          </w:tcPr>
          <w:p w:rsidR="005629D2" w:rsidRPr="00E36C26" w:rsidRDefault="006F5601" w:rsidP="00816AB4">
            <w:pPr>
              <w:keepNext w:val="0"/>
              <w:widowControl w:val="0"/>
              <w:spacing w:after="0" w:line="240" w:lineRule="auto"/>
              <w:rPr>
                <w:rFonts w:asciiTheme="minorHAnsi" w:hAnsiTheme="minorHAnsi" w:cs="Times New Roman"/>
                <w:sz w:val="24"/>
                <w:szCs w:val="24"/>
              </w:rPr>
            </w:pPr>
            <w:r>
              <w:rPr>
                <w:rFonts w:asciiTheme="minorHAnsi" w:hAnsiTheme="minorHAnsi" w:cs="Times New Roman"/>
                <w:sz w:val="24"/>
                <w:szCs w:val="24"/>
              </w:rPr>
              <w:t>14.</w:t>
            </w:r>
          </w:p>
        </w:tc>
        <w:tc>
          <w:tcPr>
            <w:tcW w:w="1985" w:type="dxa"/>
            <w:tcBorders>
              <w:top w:val="single" w:sz="4" w:space="0" w:color="auto"/>
              <w:left w:val="single" w:sz="4" w:space="0" w:color="auto"/>
              <w:bottom w:val="single" w:sz="4" w:space="0" w:color="auto"/>
              <w:right w:val="single" w:sz="4" w:space="0" w:color="auto"/>
            </w:tcBorders>
            <w:hideMark/>
          </w:tcPr>
          <w:p w:rsidR="005629D2" w:rsidRPr="00E36C26" w:rsidRDefault="005629D2" w:rsidP="00816AB4">
            <w:pPr>
              <w:keepNext w:val="0"/>
              <w:widowControl w:val="0"/>
              <w:spacing w:after="0" w:line="240" w:lineRule="auto"/>
              <w:rPr>
                <w:rFonts w:asciiTheme="minorHAnsi" w:hAnsiTheme="minorHAnsi" w:cs="Times New Roman"/>
                <w:sz w:val="24"/>
                <w:szCs w:val="24"/>
              </w:rPr>
            </w:pPr>
            <w:r w:rsidRPr="00E36C26">
              <w:rPr>
                <w:rFonts w:asciiTheme="minorHAnsi" w:hAnsiTheme="minorHAnsi"/>
                <w:sz w:val="24"/>
                <w:szCs w:val="24"/>
              </w:rPr>
              <w:t>Részvétel nagyszabású Kárpát-medencei rendezvények megvalósításában</w:t>
            </w:r>
          </w:p>
        </w:tc>
        <w:tc>
          <w:tcPr>
            <w:tcW w:w="770" w:type="dxa"/>
            <w:tcBorders>
              <w:top w:val="single" w:sz="4" w:space="0" w:color="auto"/>
              <w:left w:val="single" w:sz="4" w:space="0" w:color="auto"/>
              <w:bottom w:val="single" w:sz="4" w:space="0" w:color="auto"/>
              <w:right w:val="single" w:sz="4" w:space="0" w:color="auto"/>
            </w:tcBorders>
            <w:hideMark/>
          </w:tcPr>
          <w:p w:rsidR="005629D2" w:rsidRPr="00E36C26" w:rsidRDefault="005629D2" w:rsidP="00816AB4">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rPr>
              <w:t>Megvalósult</w:t>
            </w:r>
          </w:p>
        </w:tc>
        <w:tc>
          <w:tcPr>
            <w:tcW w:w="1465" w:type="dxa"/>
            <w:tcBorders>
              <w:top w:val="single" w:sz="4" w:space="0" w:color="auto"/>
              <w:left w:val="single" w:sz="4" w:space="0" w:color="auto"/>
              <w:bottom w:val="single" w:sz="4" w:space="0" w:color="auto"/>
              <w:right w:val="single" w:sz="4" w:space="0" w:color="auto"/>
            </w:tcBorders>
            <w:hideMark/>
          </w:tcPr>
          <w:p w:rsidR="005629D2" w:rsidRPr="00E36C26" w:rsidRDefault="005629D2" w:rsidP="00816AB4">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rPr>
              <w:t>január 1.-december 31.</w:t>
            </w:r>
          </w:p>
        </w:tc>
        <w:tc>
          <w:tcPr>
            <w:tcW w:w="1465" w:type="dxa"/>
            <w:tcBorders>
              <w:top w:val="single" w:sz="4" w:space="0" w:color="auto"/>
              <w:left w:val="single" w:sz="4" w:space="0" w:color="auto"/>
              <w:bottom w:val="single" w:sz="4" w:space="0" w:color="auto"/>
              <w:right w:val="single" w:sz="4" w:space="0" w:color="auto"/>
            </w:tcBorders>
            <w:hideMark/>
          </w:tcPr>
          <w:p w:rsidR="005629D2" w:rsidRPr="00E36C26" w:rsidRDefault="000460A6" w:rsidP="00816AB4">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rPr>
              <w:t>június 18. - július 30.</w:t>
            </w:r>
          </w:p>
        </w:tc>
        <w:tc>
          <w:tcPr>
            <w:tcW w:w="1465" w:type="dxa"/>
            <w:tcBorders>
              <w:top w:val="single" w:sz="4" w:space="0" w:color="auto"/>
              <w:left w:val="single" w:sz="4" w:space="0" w:color="auto"/>
              <w:bottom w:val="single" w:sz="4" w:space="0" w:color="auto"/>
              <w:right w:val="single" w:sz="4" w:space="0" w:color="auto"/>
            </w:tcBorders>
            <w:hideMark/>
          </w:tcPr>
          <w:p w:rsidR="005629D2" w:rsidRPr="00E36C26" w:rsidRDefault="005629D2" w:rsidP="00816AB4">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rPr>
              <w:t>alkalom</w:t>
            </w:r>
          </w:p>
        </w:tc>
        <w:tc>
          <w:tcPr>
            <w:tcW w:w="1465" w:type="dxa"/>
            <w:tcBorders>
              <w:top w:val="single" w:sz="4" w:space="0" w:color="auto"/>
              <w:left w:val="single" w:sz="4" w:space="0" w:color="auto"/>
              <w:bottom w:val="single" w:sz="4" w:space="0" w:color="auto"/>
              <w:right w:val="single" w:sz="4" w:space="0" w:color="auto"/>
            </w:tcBorders>
            <w:hideMark/>
          </w:tcPr>
          <w:p w:rsidR="005629D2" w:rsidRPr="00E36C26" w:rsidRDefault="005629D2" w:rsidP="00816AB4">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rPr>
              <w:t>4</w:t>
            </w:r>
          </w:p>
        </w:tc>
        <w:tc>
          <w:tcPr>
            <w:tcW w:w="1465" w:type="dxa"/>
            <w:tcBorders>
              <w:top w:val="single" w:sz="4" w:space="0" w:color="auto"/>
              <w:left w:val="single" w:sz="4" w:space="0" w:color="auto"/>
              <w:bottom w:val="single" w:sz="4" w:space="0" w:color="auto"/>
              <w:right w:val="single" w:sz="4" w:space="0" w:color="auto"/>
            </w:tcBorders>
            <w:hideMark/>
          </w:tcPr>
          <w:p w:rsidR="005629D2" w:rsidRPr="00E36C26" w:rsidRDefault="000460A6" w:rsidP="00816AB4">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rPr>
              <w:t>4</w:t>
            </w:r>
          </w:p>
        </w:tc>
        <w:tc>
          <w:tcPr>
            <w:tcW w:w="1465" w:type="dxa"/>
            <w:tcBorders>
              <w:top w:val="single" w:sz="4" w:space="0" w:color="auto"/>
              <w:left w:val="single" w:sz="4" w:space="0" w:color="auto"/>
              <w:bottom w:val="single" w:sz="4" w:space="0" w:color="auto"/>
              <w:right w:val="single" w:sz="4" w:space="0" w:color="auto"/>
            </w:tcBorders>
            <w:hideMark/>
          </w:tcPr>
          <w:p w:rsidR="005629D2" w:rsidRPr="00E36C26" w:rsidRDefault="005629D2" w:rsidP="00816AB4">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rPr>
              <w:t>Főigazgató-</w:t>
            </w:r>
            <w:proofErr w:type="spellStart"/>
            <w:r w:rsidRPr="00E36C26">
              <w:rPr>
                <w:rFonts w:asciiTheme="minorHAnsi" w:hAnsiTheme="minorHAnsi" w:cs="Times New Roman"/>
                <w:sz w:val="24"/>
                <w:szCs w:val="24"/>
              </w:rPr>
              <w:t>ság</w:t>
            </w:r>
            <w:proofErr w:type="spellEnd"/>
            <w:r w:rsidRPr="00E36C26">
              <w:rPr>
                <w:rFonts w:asciiTheme="minorHAnsi" w:hAnsiTheme="minorHAnsi" w:cs="Times New Roman"/>
                <w:sz w:val="24"/>
                <w:szCs w:val="24"/>
              </w:rPr>
              <w:t>, SZKFO</w:t>
            </w:r>
          </w:p>
        </w:tc>
        <w:tc>
          <w:tcPr>
            <w:tcW w:w="1465" w:type="dxa"/>
            <w:tcBorders>
              <w:top w:val="single" w:sz="4" w:space="0" w:color="auto"/>
              <w:left w:val="single" w:sz="4" w:space="0" w:color="auto"/>
              <w:bottom w:val="single" w:sz="4" w:space="0" w:color="auto"/>
              <w:right w:val="single" w:sz="4" w:space="0" w:color="auto"/>
            </w:tcBorders>
            <w:hideMark/>
          </w:tcPr>
          <w:p w:rsidR="005629D2" w:rsidRPr="00E36C26" w:rsidRDefault="005629D2" w:rsidP="00816AB4">
            <w:pPr>
              <w:keepNext w:val="0"/>
              <w:widowControl w:val="0"/>
              <w:spacing w:after="0" w:line="240" w:lineRule="auto"/>
              <w:rPr>
                <w:rFonts w:asciiTheme="minorHAnsi" w:hAnsiTheme="minorHAnsi" w:cs="Times New Roman"/>
                <w:sz w:val="24"/>
                <w:szCs w:val="24"/>
              </w:rPr>
            </w:pPr>
            <w:proofErr w:type="spellStart"/>
            <w:r w:rsidRPr="00E36C26">
              <w:rPr>
                <w:rFonts w:asciiTheme="minorHAnsi" w:hAnsiTheme="minorHAnsi" w:cs="Times New Roman"/>
                <w:sz w:val="24"/>
                <w:szCs w:val="24"/>
              </w:rPr>
              <w:t>Tucsni</w:t>
            </w:r>
            <w:proofErr w:type="spellEnd"/>
            <w:r w:rsidRPr="00E36C26">
              <w:rPr>
                <w:rFonts w:asciiTheme="minorHAnsi" w:hAnsiTheme="minorHAnsi" w:cs="Times New Roman"/>
                <w:sz w:val="24"/>
                <w:szCs w:val="24"/>
              </w:rPr>
              <w:t xml:space="preserve"> Anna</w:t>
            </w:r>
          </w:p>
        </w:tc>
      </w:tr>
    </w:tbl>
    <w:p w:rsidR="00762850" w:rsidRPr="00E36C26" w:rsidRDefault="00762850" w:rsidP="00816AB4">
      <w:pPr>
        <w:keepNext w:val="0"/>
        <w:widowControl w:val="0"/>
        <w:spacing w:after="0" w:line="240" w:lineRule="auto"/>
        <w:jc w:val="both"/>
        <w:rPr>
          <w:rFonts w:asciiTheme="minorHAnsi" w:hAnsiTheme="minorHAnsi"/>
          <w:sz w:val="24"/>
          <w:szCs w:val="24"/>
          <w:lang w:eastAsia="hu-HU"/>
        </w:rPr>
      </w:pPr>
    </w:p>
    <w:p w:rsidR="00762850" w:rsidRPr="00E36C26" w:rsidRDefault="00762850" w:rsidP="00816AB4">
      <w:pPr>
        <w:keepNext w:val="0"/>
        <w:widowControl w:val="0"/>
        <w:spacing w:after="0" w:line="240" w:lineRule="auto"/>
        <w:jc w:val="both"/>
        <w:rPr>
          <w:rFonts w:asciiTheme="minorHAnsi" w:hAnsiTheme="minorHAnsi"/>
          <w:sz w:val="24"/>
          <w:szCs w:val="24"/>
          <w:lang w:eastAsia="hu-HU"/>
        </w:rPr>
      </w:pPr>
      <w:r w:rsidRPr="00E36C26">
        <w:rPr>
          <w:rFonts w:asciiTheme="minorHAnsi" w:hAnsiTheme="minorHAnsi"/>
          <w:sz w:val="24"/>
          <w:szCs w:val="24"/>
          <w:lang w:eastAsia="hu-HU"/>
        </w:rPr>
        <w:t>A Hagyományok Háza feladatának érzi</w:t>
      </w:r>
      <w:r w:rsidR="009278E0" w:rsidRPr="00E36C26">
        <w:rPr>
          <w:rFonts w:asciiTheme="minorHAnsi" w:hAnsiTheme="minorHAnsi"/>
          <w:sz w:val="24"/>
          <w:szCs w:val="24"/>
          <w:lang w:eastAsia="hu-HU"/>
        </w:rPr>
        <w:t>,</w:t>
      </w:r>
      <w:r w:rsidRPr="00E36C26">
        <w:rPr>
          <w:rFonts w:asciiTheme="minorHAnsi" w:hAnsiTheme="minorHAnsi"/>
          <w:sz w:val="24"/>
          <w:szCs w:val="24"/>
          <w:lang w:eastAsia="hu-HU"/>
        </w:rPr>
        <w:t xml:space="preserve"> hogy megadjon minden szakmai segítséget olyan szervezetek számára, akik a határainkon túl szerveznek </w:t>
      </w:r>
      <w:r w:rsidRPr="00E36C26">
        <w:rPr>
          <w:rFonts w:asciiTheme="minorHAnsi" w:hAnsiTheme="minorHAnsi"/>
          <w:sz w:val="24"/>
          <w:szCs w:val="24"/>
          <w:lang w:eastAsia="hu-HU"/>
        </w:rPr>
        <w:lastRenderedPageBreak/>
        <w:t>népművészeti programokat is magába foglaló, a határon túli magyarságnak szóló nagyrendezvényeket.</w:t>
      </w:r>
    </w:p>
    <w:p w:rsidR="00762850" w:rsidRPr="00E36C26" w:rsidRDefault="00762850" w:rsidP="00816AB4">
      <w:pPr>
        <w:keepNext w:val="0"/>
        <w:widowControl w:val="0"/>
        <w:spacing w:after="0" w:line="240" w:lineRule="auto"/>
        <w:jc w:val="both"/>
        <w:rPr>
          <w:rFonts w:asciiTheme="minorHAnsi" w:hAnsiTheme="minorHAnsi"/>
          <w:sz w:val="24"/>
          <w:szCs w:val="24"/>
          <w:lang w:eastAsia="hu-HU"/>
        </w:rPr>
      </w:pPr>
      <w:r w:rsidRPr="00E36C26">
        <w:rPr>
          <w:rFonts w:asciiTheme="minorHAnsi" w:hAnsiTheme="minorHAnsi"/>
          <w:sz w:val="24"/>
          <w:szCs w:val="24"/>
          <w:lang w:eastAsia="hu-HU"/>
        </w:rPr>
        <w:t xml:space="preserve">Jelen </w:t>
      </w:r>
      <w:r w:rsidR="000460A6" w:rsidRPr="00E36C26">
        <w:rPr>
          <w:rFonts w:asciiTheme="minorHAnsi" w:hAnsiTheme="minorHAnsi"/>
          <w:sz w:val="24"/>
          <w:szCs w:val="24"/>
          <w:lang w:eastAsia="hu-HU"/>
        </w:rPr>
        <w:t>voltunk</w:t>
      </w:r>
      <w:r w:rsidRPr="00E36C26">
        <w:rPr>
          <w:rFonts w:asciiTheme="minorHAnsi" w:hAnsiTheme="minorHAnsi"/>
          <w:sz w:val="24"/>
          <w:szCs w:val="24"/>
          <w:lang w:eastAsia="hu-HU"/>
        </w:rPr>
        <w:t xml:space="preserve"> 2017-ben a </w:t>
      </w:r>
      <w:r w:rsidR="000460A6" w:rsidRPr="00E36C26">
        <w:rPr>
          <w:rFonts w:asciiTheme="minorHAnsi" w:hAnsiTheme="minorHAnsi"/>
          <w:sz w:val="24"/>
          <w:szCs w:val="24"/>
          <w:lang w:eastAsia="hu-HU"/>
        </w:rPr>
        <w:t xml:space="preserve">torockói </w:t>
      </w:r>
      <w:proofErr w:type="spellStart"/>
      <w:r w:rsidRPr="00E36C26">
        <w:rPr>
          <w:rFonts w:asciiTheme="minorHAnsi" w:hAnsiTheme="minorHAnsi"/>
          <w:sz w:val="24"/>
          <w:szCs w:val="24"/>
          <w:lang w:eastAsia="hu-HU"/>
        </w:rPr>
        <w:t>DoubleRise</w:t>
      </w:r>
      <w:proofErr w:type="spellEnd"/>
      <w:r w:rsidRPr="00E36C26">
        <w:rPr>
          <w:rFonts w:asciiTheme="minorHAnsi" w:hAnsiTheme="minorHAnsi"/>
          <w:sz w:val="24"/>
          <w:szCs w:val="24"/>
          <w:lang w:eastAsia="hu-HU"/>
        </w:rPr>
        <w:t xml:space="preserve"> Fesztiválon</w:t>
      </w:r>
      <w:r w:rsidR="000460A6" w:rsidRPr="00E36C26">
        <w:rPr>
          <w:rFonts w:asciiTheme="minorHAnsi" w:hAnsiTheme="minorHAnsi"/>
          <w:sz w:val="24"/>
          <w:szCs w:val="24"/>
          <w:lang w:eastAsia="hu-HU"/>
        </w:rPr>
        <w:t xml:space="preserve"> – a fesztivált szervező Pro Patria Összefogás a Kereszténydemokráciáért Egyesülettel kötött szakmai együttműködési megállapodás alapján a </w:t>
      </w:r>
      <w:proofErr w:type="spellStart"/>
      <w:r w:rsidR="000460A6" w:rsidRPr="00E36C26">
        <w:rPr>
          <w:rFonts w:asciiTheme="minorHAnsi" w:hAnsiTheme="minorHAnsi"/>
          <w:sz w:val="24"/>
          <w:szCs w:val="24"/>
          <w:lang w:eastAsia="hu-HU"/>
        </w:rPr>
        <w:t>FolkUdvar</w:t>
      </w:r>
      <w:proofErr w:type="spellEnd"/>
      <w:r w:rsidR="000460A6" w:rsidRPr="00E36C26">
        <w:rPr>
          <w:rFonts w:asciiTheme="minorHAnsi" w:hAnsiTheme="minorHAnsi"/>
          <w:sz w:val="24"/>
          <w:szCs w:val="24"/>
          <w:lang w:eastAsia="hu-HU"/>
        </w:rPr>
        <w:t xml:space="preserve"> egész napos szórakozást, a néphagyomány minden területében való </w:t>
      </w:r>
      <w:proofErr w:type="spellStart"/>
      <w:r w:rsidR="000460A6" w:rsidRPr="00E36C26">
        <w:rPr>
          <w:rFonts w:asciiTheme="minorHAnsi" w:hAnsiTheme="minorHAnsi"/>
          <w:sz w:val="24"/>
          <w:szCs w:val="24"/>
          <w:lang w:eastAsia="hu-HU"/>
        </w:rPr>
        <w:t>megmerítkezést</w:t>
      </w:r>
      <w:proofErr w:type="spellEnd"/>
      <w:r w:rsidR="000460A6" w:rsidRPr="00E36C26">
        <w:rPr>
          <w:rFonts w:asciiTheme="minorHAnsi" w:hAnsiTheme="minorHAnsi"/>
          <w:sz w:val="24"/>
          <w:szCs w:val="24"/>
          <w:lang w:eastAsia="hu-HU"/>
        </w:rPr>
        <w:t xml:space="preserve"> tett lehetővé kicsiknek és nagyoknak egyaránt;</w:t>
      </w:r>
      <w:r w:rsidRPr="00E36C26">
        <w:rPr>
          <w:rFonts w:asciiTheme="minorHAnsi" w:hAnsiTheme="minorHAnsi"/>
          <w:sz w:val="24"/>
          <w:szCs w:val="24"/>
          <w:lang w:eastAsia="hu-HU"/>
        </w:rPr>
        <w:t xml:space="preserve"> a Méra World Music Fesztiválon</w:t>
      </w:r>
      <w:r w:rsidR="000460A6" w:rsidRPr="00E36C26">
        <w:rPr>
          <w:rFonts w:asciiTheme="minorHAnsi" w:hAnsiTheme="minorHAnsi"/>
          <w:sz w:val="24"/>
          <w:szCs w:val="24"/>
          <w:lang w:eastAsia="hu-HU"/>
        </w:rPr>
        <w:t xml:space="preserve"> – ahol a kicsiny erdélyi falu rendkívül színes és izgalmas zenéi, táncai, kézművessége és viseletei kitűnő otthont adnak egy, a népművészetben gyökerező és abból táplálkozó világzene felé is kacsingató fesztiválnak;</w:t>
      </w:r>
      <w:r w:rsidRPr="00E36C26">
        <w:rPr>
          <w:rFonts w:asciiTheme="minorHAnsi" w:hAnsiTheme="minorHAnsi"/>
          <w:sz w:val="24"/>
          <w:szCs w:val="24"/>
          <w:lang w:eastAsia="hu-HU"/>
        </w:rPr>
        <w:t xml:space="preserve"> a </w:t>
      </w:r>
      <w:proofErr w:type="spellStart"/>
      <w:r w:rsidRPr="00E36C26">
        <w:rPr>
          <w:rFonts w:asciiTheme="minorHAnsi" w:hAnsiTheme="minorHAnsi"/>
          <w:sz w:val="24"/>
          <w:szCs w:val="24"/>
          <w:lang w:eastAsia="hu-HU"/>
        </w:rPr>
        <w:t>Bálványosi</w:t>
      </w:r>
      <w:proofErr w:type="spellEnd"/>
      <w:r w:rsidRPr="00E36C26">
        <w:rPr>
          <w:rFonts w:asciiTheme="minorHAnsi" w:hAnsiTheme="minorHAnsi"/>
          <w:sz w:val="24"/>
          <w:szCs w:val="24"/>
          <w:lang w:eastAsia="hu-HU"/>
        </w:rPr>
        <w:t xml:space="preserve"> Nyári Egyetemen </w:t>
      </w:r>
      <w:r w:rsidR="000460A6" w:rsidRPr="00E36C26">
        <w:rPr>
          <w:rFonts w:asciiTheme="minorHAnsi" w:hAnsiTheme="minorHAnsi"/>
          <w:sz w:val="24"/>
          <w:szCs w:val="24"/>
          <w:lang w:eastAsia="hu-HU"/>
        </w:rPr>
        <w:t xml:space="preserve"> - ahol a nap közbeni beszélgetéseket és előadásokat igazi ízes népzene mellett lehetett levezetni </w:t>
      </w:r>
      <w:r w:rsidRPr="00E36C26">
        <w:rPr>
          <w:rFonts w:asciiTheme="minorHAnsi" w:hAnsiTheme="minorHAnsi"/>
          <w:sz w:val="24"/>
          <w:szCs w:val="24"/>
          <w:lang w:eastAsia="hu-HU"/>
        </w:rPr>
        <w:t>és a kolozsvári Szent László Napok rendezvényen</w:t>
      </w:r>
      <w:r w:rsidR="000460A6" w:rsidRPr="00E36C26">
        <w:rPr>
          <w:rFonts w:asciiTheme="minorHAnsi" w:hAnsiTheme="minorHAnsi"/>
          <w:sz w:val="24"/>
          <w:szCs w:val="24"/>
          <w:lang w:eastAsia="hu-HU"/>
        </w:rPr>
        <w:t>, melynek nyitó gáláját szerkesztette a Hagyományok Háza Szállnak a pávák címmel, s a Magyar Állami Népi Együttes zenekara és tánckara mellett a Fölszállott a páva erdélyi versenyzőivel találkozhatott a nagyérdemű.</w:t>
      </w:r>
    </w:p>
    <w:p w:rsidR="001900B8" w:rsidRPr="00E36C26" w:rsidRDefault="001900B8" w:rsidP="00816AB4">
      <w:pPr>
        <w:keepNext w:val="0"/>
        <w:widowControl w:val="0"/>
        <w:spacing w:after="0" w:line="240" w:lineRule="auto"/>
        <w:rPr>
          <w:rFonts w:asciiTheme="minorHAnsi" w:hAnsiTheme="minorHAnsi"/>
          <w:sz w:val="24"/>
          <w:szCs w:val="24"/>
        </w:rPr>
      </w:pPr>
    </w:p>
    <w:p w:rsidR="00E3088B" w:rsidRPr="00E36C26" w:rsidRDefault="00E3088B" w:rsidP="00816AB4">
      <w:pPr>
        <w:keepNext w:val="0"/>
        <w:widowControl w:val="0"/>
        <w:spacing w:after="0" w:line="240" w:lineRule="auto"/>
        <w:jc w:val="both"/>
        <w:rPr>
          <w:rFonts w:asciiTheme="minorHAnsi" w:hAnsiTheme="minorHAnsi" w:cstheme="minorHAnsi"/>
          <w:b/>
          <w:sz w:val="24"/>
          <w:szCs w:val="24"/>
          <w:lang w:eastAsia="hu-HU"/>
        </w:rPr>
      </w:pPr>
      <w:r w:rsidRPr="00E36C26">
        <w:rPr>
          <w:rFonts w:asciiTheme="minorHAnsi" w:hAnsiTheme="minorHAnsi" w:cstheme="minorHAnsi"/>
          <w:b/>
          <w:sz w:val="24"/>
          <w:szCs w:val="24"/>
          <w:lang w:eastAsia="hu-HU"/>
        </w:rPr>
        <w:t xml:space="preserve">A Hagyományok Háza határon túli </w:t>
      </w:r>
      <w:proofErr w:type="spellStart"/>
      <w:r w:rsidRPr="00E36C26">
        <w:rPr>
          <w:rFonts w:asciiTheme="minorHAnsi" w:hAnsiTheme="minorHAnsi" w:cstheme="minorHAnsi"/>
          <w:b/>
          <w:sz w:val="24"/>
          <w:szCs w:val="24"/>
          <w:lang w:eastAsia="hu-HU"/>
        </w:rPr>
        <w:t>hálózatosodásának</w:t>
      </w:r>
      <w:proofErr w:type="spellEnd"/>
      <w:r w:rsidRPr="00E36C26">
        <w:rPr>
          <w:rFonts w:asciiTheme="minorHAnsi" w:hAnsiTheme="minorHAnsi" w:cstheme="minorHAnsi"/>
          <w:b/>
          <w:sz w:val="24"/>
          <w:szCs w:val="24"/>
          <w:lang w:eastAsia="hu-HU"/>
        </w:rPr>
        <w:t xml:space="preserve"> eredményeképpen megvalósuló programok</w:t>
      </w:r>
    </w:p>
    <w:p w:rsidR="00E3088B" w:rsidRPr="00E36C26" w:rsidRDefault="00E3088B" w:rsidP="00816AB4">
      <w:pPr>
        <w:keepNext w:val="0"/>
        <w:widowControl w:val="0"/>
        <w:spacing w:after="0" w:line="240" w:lineRule="auto"/>
        <w:jc w:val="both"/>
        <w:rPr>
          <w:rFonts w:asciiTheme="minorHAnsi" w:hAnsiTheme="minorHAnsi" w:cstheme="minorHAnsi"/>
          <w:sz w:val="24"/>
          <w:szCs w:val="24"/>
          <w:lang w:eastAsia="hu-HU"/>
        </w:rPr>
      </w:pPr>
    </w:p>
    <w:p w:rsidR="00E3088B" w:rsidRPr="00E36C26" w:rsidRDefault="00E3088B" w:rsidP="00816AB4">
      <w:pPr>
        <w:keepNext w:val="0"/>
        <w:widowControl w:val="0"/>
        <w:spacing w:after="0" w:line="240" w:lineRule="auto"/>
        <w:jc w:val="both"/>
        <w:rPr>
          <w:rFonts w:asciiTheme="minorHAnsi" w:hAnsiTheme="minorHAnsi" w:cstheme="minorHAnsi"/>
          <w:b/>
          <w:sz w:val="24"/>
          <w:szCs w:val="24"/>
          <w:lang w:eastAsia="hu-HU"/>
        </w:rPr>
      </w:pPr>
      <w:r w:rsidRPr="00E36C26">
        <w:rPr>
          <w:rFonts w:asciiTheme="minorHAnsi" w:hAnsiTheme="minorHAnsi" w:cstheme="minorHAnsi"/>
          <w:b/>
          <w:sz w:val="24"/>
          <w:szCs w:val="24"/>
          <w:lang w:eastAsia="hu-HU"/>
        </w:rPr>
        <w:t xml:space="preserve">Vajdaság: </w:t>
      </w:r>
    </w:p>
    <w:p w:rsidR="00E3088B" w:rsidRPr="00E36C26" w:rsidRDefault="00E3088B" w:rsidP="00816AB4">
      <w:pPr>
        <w:keepNext w:val="0"/>
        <w:widowControl w:val="0"/>
        <w:spacing w:after="0" w:line="240" w:lineRule="auto"/>
        <w:jc w:val="both"/>
        <w:rPr>
          <w:rFonts w:asciiTheme="minorHAnsi" w:hAnsiTheme="minorHAnsi" w:cstheme="minorHAnsi"/>
          <w:color w:val="FF0000"/>
          <w:sz w:val="24"/>
          <w:szCs w:val="24"/>
          <w:lang w:eastAsia="hu-HU"/>
        </w:rPr>
      </w:pPr>
    </w:p>
    <w:tbl>
      <w:tblPr>
        <w:tblStyle w:val="Rcsostblzat"/>
        <w:tblW w:w="13608" w:type="dxa"/>
        <w:tblInd w:w="250" w:type="dxa"/>
        <w:tblLayout w:type="fixed"/>
        <w:tblLook w:val="04A0" w:firstRow="1" w:lastRow="0" w:firstColumn="1" w:lastColumn="0" w:noHBand="0" w:noVBand="1"/>
      </w:tblPr>
      <w:tblGrid>
        <w:gridCol w:w="738"/>
        <w:gridCol w:w="1701"/>
        <w:gridCol w:w="914"/>
        <w:gridCol w:w="1465"/>
        <w:gridCol w:w="1465"/>
        <w:gridCol w:w="1465"/>
        <w:gridCol w:w="1465"/>
        <w:gridCol w:w="1465"/>
        <w:gridCol w:w="1465"/>
        <w:gridCol w:w="1465"/>
      </w:tblGrid>
      <w:tr w:rsidR="00E3088B" w:rsidRPr="009F1E0C" w:rsidTr="00E36C26">
        <w:trPr>
          <w:trHeight w:val="194"/>
        </w:trPr>
        <w:tc>
          <w:tcPr>
            <w:tcW w:w="738" w:type="dxa"/>
            <w:vMerge w:val="restart"/>
            <w:textDirection w:val="btLr"/>
          </w:tcPr>
          <w:p w:rsidR="00E3088B" w:rsidRPr="009F1E0C" w:rsidRDefault="00E3088B" w:rsidP="00816AB4">
            <w:pPr>
              <w:keepNext w:val="0"/>
              <w:widowControl w:val="0"/>
              <w:spacing w:after="0" w:line="240" w:lineRule="auto"/>
              <w:ind w:right="113"/>
              <w:jc w:val="center"/>
              <w:rPr>
                <w:rFonts w:asciiTheme="minorHAnsi" w:hAnsiTheme="minorHAnsi" w:cstheme="minorHAnsi"/>
              </w:rPr>
            </w:pPr>
            <w:r w:rsidRPr="009F1E0C">
              <w:rPr>
                <w:rFonts w:asciiTheme="minorHAnsi" w:hAnsiTheme="minorHAnsi" w:cstheme="minorHAnsi"/>
              </w:rPr>
              <w:t>Feladat sorszám</w:t>
            </w:r>
          </w:p>
        </w:tc>
        <w:tc>
          <w:tcPr>
            <w:tcW w:w="1701" w:type="dxa"/>
            <w:vMerge w:val="restart"/>
          </w:tcPr>
          <w:p w:rsidR="00E3088B" w:rsidRPr="009F1E0C" w:rsidRDefault="00E3088B" w:rsidP="00816AB4">
            <w:pPr>
              <w:keepNext w:val="0"/>
              <w:widowControl w:val="0"/>
              <w:spacing w:after="0" w:line="240" w:lineRule="auto"/>
              <w:jc w:val="center"/>
              <w:rPr>
                <w:rFonts w:asciiTheme="minorHAnsi" w:hAnsiTheme="minorHAnsi" w:cstheme="minorHAnsi"/>
              </w:rPr>
            </w:pPr>
            <w:r w:rsidRPr="009F1E0C">
              <w:rPr>
                <w:rFonts w:asciiTheme="minorHAnsi" w:hAnsiTheme="minorHAnsi" w:cstheme="minorHAnsi"/>
              </w:rPr>
              <w:t>Feladat</w:t>
            </w:r>
            <w:r w:rsidRPr="009F1E0C">
              <w:rPr>
                <w:rFonts w:asciiTheme="minorHAnsi" w:hAnsiTheme="minorHAnsi" w:cstheme="minorHAnsi"/>
              </w:rPr>
              <w:br/>
              <w:t>megnevezése</w:t>
            </w:r>
          </w:p>
        </w:tc>
        <w:tc>
          <w:tcPr>
            <w:tcW w:w="914" w:type="dxa"/>
            <w:vMerge w:val="restart"/>
          </w:tcPr>
          <w:p w:rsidR="00E3088B" w:rsidRPr="009F1E0C" w:rsidRDefault="00E3088B" w:rsidP="00816AB4">
            <w:pPr>
              <w:keepNext w:val="0"/>
              <w:widowControl w:val="0"/>
              <w:spacing w:after="0" w:line="240" w:lineRule="auto"/>
              <w:jc w:val="center"/>
              <w:rPr>
                <w:rFonts w:asciiTheme="minorHAnsi" w:hAnsiTheme="minorHAnsi" w:cstheme="minorHAnsi"/>
              </w:rPr>
            </w:pPr>
            <w:r w:rsidRPr="009F1E0C">
              <w:rPr>
                <w:rFonts w:asciiTheme="minorHAnsi" w:hAnsiTheme="minorHAnsi" w:cstheme="minorHAnsi"/>
              </w:rPr>
              <w:t>Feladat státusza</w:t>
            </w:r>
          </w:p>
        </w:tc>
        <w:tc>
          <w:tcPr>
            <w:tcW w:w="2930" w:type="dxa"/>
            <w:gridSpan w:val="2"/>
          </w:tcPr>
          <w:p w:rsidR="00E3088B" w:rsidRPr="009F1E0C" w:rsidRDefault="00E3088B" w:rsidP="00816AB4">
            <w:pPr>
              <w:keepNext w:val="0"/>
              <w:widowControl w:val="0"/>
              <w:spacing w:after="0" w:line="240" w:lineRule="auto"/>
              <w:jc w:val="center"/>
              <w:rPr>
                <w:rFonts w:asciiTheme="minorHAnsi" w:hAnsiTheme="minorHAnsi" w:cstheme="minorHAnsi"/>
              </w:rPr>
            </w:pPr>
            <w:r w:rsidRPr="009F1E0C">
              <w:rPr>
                <w:rFonts w:asciiTheme="minorHAnsi" w:hAnsiTheme="minorHAnsi" w:cstheme="minorHAnsi"/>
              </w:rPr>
              <w:t>Határidő, időtartam</w:t>
            </w:r>
          </w:p>
        </w:tc>
        <w:tc>
          <w:tcPr>
            <w:tcW w:w="4395" w:type="dxa"/>
            <w:gridSpan w:val="3"/>
          </w:tcPr>
          <w:p w:rsidR="00E3088B" w:rsidRPr="009F1E0C" w:rsidRDefault="00E3088B" w:rsidP="00816AB4">
            <w:pPr>
              <w:keepNext w:val="0"/>
              <w:widowControl w:val="0"/>
              <w:spacing w:after="0" w:line="240" w:lineRule="auto"/>
              <w:jc w:val="center"/>
              <w:rPr>
                <w:rFonts w:asciiTheme="minorHAnsi" w:hAnsiTheme="minorHAnsi" w:cstheme="minorHAnsi"/>
              </w:rPr>
            </w:pPr>
            <w:r w:rsidRPr="009F1E0C">
              <w:rPr>
                <w:rFonts w:asciiTheme="minorHAnsi" w:hAnsiTheme="minorHAnsi" w:cstheme="minorHAnsi"/>
              </w:rPr>
              <w:t>Eredmény (számszerűsíthető – ha releváns)</w:t>
            </w:r>
          </w:p>
        </w:tc>
        <w:tc>
          <w:tcPr>
            <w:tcW w:w="1465" w:type="dxa"/>
            <w:vMerge w:val="restart"/>
          </w:tcPr>
          <w:p w:rsidR="00E3088B" w:rsidRPr="009F1E0C" w:rsidRDefault="00E3088B" w:rsidP="00816AB4">
            <w:pPr>
              <w:keepNext w:val="0"/>
              <w:widowControl w:val="0"/>
              <w:spacing w:after="0" w:line="240" w:lineRule="auto"/>
              <w:jc w:val="center"/>
              <w:rPr>
                <w:rFonts w:asciiTheme="minorHAnsi" w:hAnsiTheme="minorHAnsi" w:cstheme="minorHAnsi"/>
              </w:rPr>
            </w:pPr>
            <w:r w:rsidRPr="009F1E0C">
              <w:rPr>
                <w:rFonts w:asciiTheme="minorHAnsi" w:hAnsiTheme="minorHAnsi" w:cstheme="minorHAnsi"/>
              </w:rPr>
              <w:t>Felelős szervezeti egység</w:t>
            </w:r>
          </w:p>
        </w:tc>
        <w:tc>
          <w:tcPr>
            <w:tcW w:w="1465" w:type="dxa"/>
            <w:vMerge w:val="restart"/>
          </w:tcPr>
          <w:p w:rsidR="00E3088B" w:rsidRPr="009F1E0C" w:rsidRDefault="00E3088B" w:rsidP="00816AB4">
            <w:pPr>
              <w:keepNext w:val="0"/>
              <w:widowControl w:val="0"/>
              <w:spacing w:after="0" w:line="240" w:lineRule="auto"/>
              <w:jc w:val="center"/>
              <w:rPr>
                <w:rFonts w:asciiTheme="minorHAnsi" w:hAnsiTheme="minorHAnsi" w:cstheme="minorHAnsi"/>
              </w:rPr>
            </w:pPr>
            <w:r w:rsidRPr="009F1E0C">
              <w:rPr>
                <w:rFonts w:asciiTheme="minorHAnsi" w:hAnsiTheme="minorHAnsi" w:cstheme="minorHAnsi"/>
              </w:rPr>
              <w:t>Kapcsolat-tartó</w:t>
            </w:r>
          </w:p>
        </w:tc>
      </w:tr>
      <w:tr w:rsidR="00E3088B" w:rsidRPr="009F1E0C" w:rsidTr="00E36C26">
        <w:trPr>
          <w:trHeight w:val="226"/>
        </w:trPr>
        <w:tc>
          <w:tcPr>
            <w:tcW w:w="738" w:type="dxa"/>
            <w:vMerge/>
            <w:textDirection w:val="btLr"/>
          </w:tcPr>
          <w:p w:rsidR="00E3088B" w:rsidRPr="009F1E0C" w:rsidRDefault="00E3088B" w:rsidP="00816AB4">
            <w:pPr>
              <w:keepNext w:val="0"/>
              <w:widowControl w:val="0"/>
              <w:spacing w:after="0" w:line="240" w:lineRule="auto"/>
              <w:ind w:right="113"/>
              <w:jc w:val="center"/>
              <w:rPr>
                <w:rFonts w:asciiTheme="minorHAnsi" w:hAnsiTheme="minorHAnsi" w:cstheme="minorHAnsi"/>
              </w:rPr>
            </w:pPr>
          </w:p>
        </w:tc>
        <w:tc>
          <w:tcPr>
            <w:tcW w:w="1701" w:type="dxa"/>
            <w:vMerge/>
          </w:tcPr>
          <w:p w:rsidR="00E3088B" w:rsidRPr="009F1E0C" w:rsidRDefault="00E3088B" w:rsidP="00816AB4">
            <w:pPr>
              <w:keepNext w:val="0"/>
              <w:widowControl w:val="0"/>
              <w:spacing w:after="0" w:line="240" w:lineRule="auto"/>
              <w:jc w:val="center"/>
              <w:rPr>
                <w:rFonts w:asciiTheme="minorHAnsi" w:hAnsiTheme="minorHAnsi" w:cstheme="minorHAnsi"/>
              </w:rPr>
            </w:pPr>
          </w:p>
        </w:tc>
        <w:tc>
          <w:tcPr>
            <w:tcW w:w="914" w:type="dxa"/>
            <w:vMerge/>
          </w:tcPr>
          <w:p w:rsidR="00E3088B" w:rsidRPr="009F1E0C" w:rsidRDefault="00E3088B" w:rsidP="00816AB4">
            <w:pPr>
              <w:keepNext w:val="0"/>
              <w:widowControl w:val="0"/>
              <w:spacing w:after="0" w:line="240" w:lineRule="auto"/>
              <w:jc w:val="center"/>
              <w:rPr>
                <w:rFonts w:asciiTheme="minorHAnsi" w:hAnsiTheme="minorHAnsi" w:cstheme="minorHAnsi"/>
              </w:rPr>
            </w:pPr>
          </w:p>
        </w:tc>
        <w:tc>
          <w:tcPr>
            <w:tcW w:w="1465" w:type="dxa"/>
            <w:vMerge w:val="restart"/>
          </w:tcPr>
          <w:p w:rsidR="00E3088B" w:rsidRPr="009F1E0C" w:rsidRDefault="00E3088B" w:rsidP="00816AB4">
            <w:pPr>
              <w:keepNext w:val="0"/>
              <w:widowControl w:val="0"/>
              <w:spacing w:after="0" w:line="240" w:lineRule="auto"/>
              <w:jc w:val="center"/>
              <w:rPr>
                <w:rFonts w:asciiTheme="minorHAnsi" w:hAnsiTheme="minorHAnsi" w:cstheme="minorHAnsi"/>
              </w:rPr>
            </w:pPr>
            <w:r w:rsidRPr="009F1E0C">
              <w:rPr>
                <w:rFonts w:asciiTheme="minorHAnsi" w:hAnsiTheme="minorHAnsi" w:cstheme="minorHAnsi"/>
              </w:rPr>
              <w:t>Munkaterv szerint</w:t>
            </w:r>
          </w:p>
        </w:tc>
        <w:tc>
          <w:tcPr>
            <w:tcW w:w="1465" w:type="dxa"/>
            <w:vMerge w:val="restart"/>
          </w:tcPr>
          <w:p w:rsidR="00E3088B" w:rsidRPr="009F1E0C" w:rsidRDefault="00E3088B" w:rsidP="00816AB4">
            <w:pPr>
              <w:keepNext w:val="0"/>
              <w:widowControl w:val="0"/>
              <w:spacing w:after="0" w:line="240" w:lineRule="auto"/>
              <w:jc w:val="center"/>
              <w:rPr>
                <w:rFonts w:asciiTheme="minorHAnsi" w:hAnsiTheme="minorHAnsi" w:cstheme="minorHAnsi"/>
              </w:rPr>
            </w:pPr>
            <w:r w:rsidRPr="009F1E0C">
              <w:rPr>
                <w:rFonts w:asciiTheme="minorHAnsi" w:hAnsiTheme="minorHAnsi" w:cstheme="minorHAnsi"/>
              </w:rPr>
              <w:t>Megvalósult / Várható</w:t>
            </w:r>
          </w:p>
        </w:tc>
        <w:tc>
          <w:tcPr>
            <w:tcW w:w="1465" w:type="dxa"/>
            <w:vMerge w:val="restart"/>
          </w:tcPr>
          <w:p w:rsidR="00E3088B" w:rsidRPr="009F1E0C" w:rsidRDefault="00E3088B" w:rsidP="00816AB4">
            <w:pPr>
              <w:keepNext w:val="0"/>
              <w:widowControl w:val="0"/>
              <w:spacing w:after="0" w:line="240" w:lineRule="auto"/>
              <w:jc w:val="center"/>
              <w:rPr>
                <w:rFonts w:asciiTheme="minorHAnsi" w:hAnsiTheme="minorHAnsi" w:cstheme="minorHAnsi"/>
              </w:rPr>
            </w:pPr>
            <w:r w:rsidRPr="009F1E0C">
              <w:rPr>
                <w:rFonts w:asciiTheme="minorHAnsi" w:hAnsiTheme="minorHAnsi" w:cstheme="minorHAnsi"/>
              </w:rPr>
              <w:t>Mértékegység</w:t>
            </w:r>
          </w:p>
        </w:tc>
        <w:tc>
          <w:tcPr>
            <w:tcW w:w="2930" w:type="dxa"/>
            <w:gridSpan w:val="2"/>
          </w:tcPr>
          <w:p w:rsidR="00E3088B" w:rsidRPr="009F1E0C" w:rsidRDefault="00E3088B" w:rsidP="00816AB4">
            <w:pPr>
              <w:keepNext w:val="0"/>
              <w:widowControl w:val="0"/>
              <w:spacing w:after="0" w:line="240" w:lineRule="auto"/>
              <w:jc w:val="center"/>
              <w:rPr>
                <w:rFonts w:asciiTheme="minorHAnsi" w:hAnsiTheme="minorHAnsi" w:cstheme="minorHAnsi"/>
              </w:rPr>
            </w:pPr>
            <w:r w:rsidRPr="009F1E0C">
              <w:rPr>
                <w:rFonts w:asciiTheme="minorHAnsi" w:hAnsiTheme="minorHAnsi" w:cstheme="minorHAnsi"/>
              </w:rPr>
              <w:t>Mennyiség</w:t>
            </w:r>
          </w:p>
        </w:tc>
        <w:tc>
          <w:tcPr>
            <w:tcW w:w="1465" w:type="dxa"/>
            <w:vMerge/>
          </w:tcPr>
          <w:p w:rsidR="00E3088B" w:rsidRPr="009F1E0C" w:rsidRDefault="00E3088B" w:rsidP="00816AB4">
            <w:pPr>
              <w:keepNext w:val="0"/>
              <w:widowControl w:val="0"/>
              <w:spacing w:after="0" w:line="240" w:lineRule="auto"/>
              <w:jc w:val="center"/>
              <w:rPr>
                <w:rFonts w:asciiTheme="minorHAnsi" w:hAnsiTheme="minorHAnsi" w:cstheme="minorHAnsi"/>
              </w:rPr>
            </w:pPr>
          </w:p>
        </w:tc>
        <w:tc>
          <w:tcPr>
            <w:tcW w:w="1465" w:type="dxa"/>
            <w:vMerge/>
          </w:tcPr>
          <w:p w:rsidR="00E3088B" w:rsidRPr="009F1E0C" w:rsidRDefault="00E3088B" w:rsidP="00816AB4">
            <w:pPr>
              <w:keepNext w:val="0"/>
              <w:widowControl w:val="0"/>
              <w:spacing w:after="0" w:line="240" w:lineRule="auto"/>
              <w:jc w:val="center"/>
              <w:rPr>
                <w:rFonts w:asciiTheme="minorHAnsi" w:hAnsiTheme="minorHAnsi" w:cstheme="minorHAnsi"/>
              </w:rPr>
            </w:pPr>
          </w:p>
        </w:tc>
      </w:tr>
      <w:tr w:rsidR="00E3088B" w:rsidRPr="009F1E0C" w:rsidTr="00E36C26">
        <w:trPr>
          <w:trHeight w:val="149"/>
        </w:trPr>
        <w:tc>
          <w:tcPr>
            <w:tcW w:w="738" w:type="dxa"/>
            <w:vMerge/>
          </w:tcPr>
          <w:p w:rsidR="00E3088B" w:rsidRPr="009F1E0C" w:rsidRDefault="00E3088B" w:rsidP="00816AB4">
            <w:pPr>
              <w:keepNext w:val="0"/>
              <w:widowControl w:val="0"/>
              <w:spacing w:after="0" w:line="240" w:lineRule="auto"/>
              <w:jc w:val="center"/>
              <w:rPr>
                <w:rFonts w:asciiTheme="minorHAnsi" w:hAnsiTheme="minorHAnsi" w:cstheme="minorHAnsi"/>
              </w:rPr>
            </w:pPr>
          </w:p>
        </w:tc>
        <w:tc>
          <w:tcPr>
            <w:tcW w:w="1701" w:type="dxa"/>
            <w:vMerge/>
          </w:tcPr>
          <w:p w:rsidR="00E3088B" w:rsidRPr="009F1E0C" w:rsidRDefault="00E3088B" w:rsidP="00816AB4">
            <w:pPr>
              <w:keepNext w:val="0"/>
              <w:widowControl w:val="0"/>
              <w:spacing w:after="0" w:line="240" w:lineRule="auto"/>
              <w:jc w:val="center"/>
              <w:rPr>
                <w:rFonts w:asciiTheme="minorHAnsi" w:hAnsiTheme="minorHAnsi" w:cstheme="minorHAnsi"/>
              </w:rPr>
            </w:pPr>
          </w:p>
        </w:tc>
        <w:tc>
          <w:tcPr>
            <w:tcW w:w="914" w:type="dxa"/>
            <w:vMerge/>
          </w:tcPr>
          <w:p w:rsidR="00E3088B" w:rsidRPr="009F1E0C" w:rsidRDefault="00E3088B" w:rsidP="00816AB4">
            <w:pPr>
              <w:keepNext w:val="0"/>
              <w:widowControl w:val="0"/>
              <w:spacing w:after="0" w:line="240" w:lineRule="auto"/>
              <w:jc w:val="center"/>
              <w:rPr>
                <w:rFonts w:asciiTheme="minorHAnsi" w:hAnsiTheme="minorHAnsi" w:cstheme="minorHAnsi"/>
              </w:rPr>
            </w:pPr>
          </w:p>
        </w:tc>
        <w:tc>
          <w:tcPr>
            <w:tcW w:w="1465" w:type="dxa"/>
            <w:vMerge/>
          </w:tcPr>
          <w:p w:rsidR="00E3088B" w:rsidRPr="009F1E0C" w:rsidRDefault="00E3088B" w:rsidP="00816AB4">
            <w:pPr>
              <w:keepNext w:val="0"/>
              <w:widowControl w:val="0"/>
              <w:spacing w:after="0" w:line="240" w:lineRule="auto"/>
              <w:jc w:val="center"/>
              <w:rPr>
                <w:rFonts w:asciiTheme="minorHAnsi" w:hAnsiTheme="minorHAnsi" w:cstheme="minorHAnsi"/>
              </w:rPr>
            </w:pPr>
          </w:p>
        </w:tc>
        <w:tc>
          <w:tcPr>
            <w:tcW w:w="1465" w:type="dxa"/>
            <w:vMerge/>
          </w:tcPr>
          <w:p w:rsidR="00E3088B" w:rsidRPr="009F1E0C" w:rsidRDefault="00E3088B" w:rsidP="00816AB4">
            <w:pPr>
              <w:keepNext w:val="0"/>
              <w:widowControl w:val="0"/>
              <w:spacing w:after="0" w:line="240" w:lineRule="auto"/>
              <w:jc w:val="center"/>
              <w:rPr>
                <w:rFonts w:asciiTheme="minorHAnsi" w:hAnsiTheme="minorHAnsi" w:cstheme="minorHAnsi"/>
              </w:rPr>
            </w:pPr>
          </w:p>
        </w:tc>
        <w:tc>
          <w:tcPr>
            <w:tcW w:w="1465" w:type="dxa"/>
            <w:vMerge/>
          </w:tcPr>
          <w:p w:rsidR="00E3088B" w:rsidRPr="009F1E0C" w:rsidRDefault="00E3088B" w:rsidP="00816AB4">
            <w:pPr>
              <w:keepNext w:val="0"/>
              <w:widowControl w:val="0"/>
              <w:spacing w:after="0" w:line="240" w:lineRule="auto"/>
              <w:jc w:val="center"/>
              <w:rPr>
                <w:rFonts w:asciiTheme="minorHAnsi" w:hAnsiTheme="minorHAnsi" w:cstheme="minorHAnsi"/>
              </w:rPr>
            </w:pPr>
          </w:p>
        </w:tc>
        <w:tc>
          <w:tcPr>
            <w:tcW w:w="1465" w:type="dxa"/>
          </w:tcPr>
          <w:p w:rsidR="00E3088B" w:rsidRPr="009F1E0C" w:rsidRDefault="00E3088B" w:rsidP="00816AB4">
            <w:pPr>
              <w:keepNext w:val="0"/>
              <w:widowControl w:val="0"/>
              <w:spacing w:after="0" w:line="240" w:lineRule="auto"/>
              <w:jc w:val="center"/>
              <w:rPr>
                <w:rFonts w:asciiTheme="minorHAnsi" w:hAnsiTheme="minorHAnsi" w:cstheme="minorHAnsi"/>
              </w:rPr>
            </w:pPr>
            <w:r w:rsidRPr="009F1E0C">
              <w:rPr>
                <w:rFonts w:asciiTheme="minorHAnsi" w:hAnsiTheme="minorHAnsi" w:cstheme="minorHAnsi"/>
              </w:rPr>
              <w:t>Munkaterv szerint</w:t>
            </w:r>
          </w:p>
        </w:tc>
        <w:tc>
          <w:tcPr>
            <w:tcW w:w="1465" w:type="dxa"/>
          </w:tcPr>
          <w:p w:rsidR="00E3088B" w:rsidRPr="009F1E0C" w:rsidRDefault="00E3088B" w:rsidP="00816AB4">
            <w:pPr>
              <w:keepNext w:val="0"/>
              <w:widowControl w:val="0"/>
              <w:spacing w:after="0" w:line="240" w:lineRule="auto"/>
              <w:jc w:val="center"/>
              <w:rPr>
                <w:rFonts w:asciiTheme="minorHAnsi" w:hAnsiTheme="minorHAnsi" w:cstheme="minorHAnsi"/>
              </w:rPr>
            </w:pPr>
            <w:r w:rsidRPr="009F1E0C">
              <w:rPr>
                <w:rFonts w:asciiTheme="minorHAnsi" w:hAnsiTheme="minorHAnsi" w:cstheme="minorHAnsi"/>
              </w:rPr>
              <w:t>Megvalósult / Várható</w:t>
            </w:r>
          </w:p>
        </w:tc>
        <w:tc>
          <w:tcPr>
            <w:tcW w:w="1465" w:type="dxa"/>
            <w:vMerge/>
          </w:tcPr>
          <w:p w:rsidR="00E3088B" w:rsidRPr="009F1E0C" w:rsidRDefault="00E3088B" w:rsidP="00816AB4">
            <w:pPr>
              <w:keepNext w:val="0"/>
              <w:widowControl w:val="0"/>
              <w:spacing w:after="0" w:line="240" w:lineRule="auto"/>
              <w:jc w:val="center"/>
              <w:rPr>
                <w:rFonts w:asciiTheme="minorHAnsi" w:hAnsiTheme="minorHAnsi" w:cstheme="minorHAnsi"/>
              </w:rPr>
            </w:pPr>
          </w:p>
        </w:tc>
        <w:tc>
          <w:tcPr>
            <w:tcW w:w="1465" w:type="dxa"/>
            <w:vMerge/>
          </w:tcPr>
          <w:p w:rsidR="00E3088B" w:rsidRPr="009F1E0C" w:rsidRDefault="00E3088B" w:rsidP="00816AB4">
            <w:pPr>
              <w:keepNext w:val="0"/>
              <w:widowControl w:val="0"/>
              <w:spacing w:after="0" w:line="240" w:lineRule="auto"/>
              <w:jc w:val="center"/>
              <w:rPr>
                <w:rFonts w:asciiTheme="minorHAnsi" w:hAnsiTheme="minorHAnsi" w:cstheme="minorHAnsi"/>
              </w:rPr>
            </w:pPr>
          </w:p>
        </w:tc>
      </w:tr>
      <w:tr w:rsidR="00E3088B" w:rsidRPr="00E36C26" w:rsidTr="00E36C26">
        <w:trPr>
          <w:trHeight w:val="502"/>
        </w:trPr>
        <w:tc>
          <w:tcPr>
            <w:tcW w:w="738"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1</w:t>
            </w:r>
            <w:r w:rsidR="006F5601">
              <w:rPr>
                <w:rFonts w:asciiTheme="minorHAnsi" w:hAnsiTheme="minorHAnsi" w:cstheme="minorHAnsi"/>
                <w:sz w:val="24"/>
                <w:szCs w:val="24"/>
              </w:rPr>
              <w:t>5</w:t>
            </w:r>
            <w:r w:rsidRPr="00E36C26">
              <w:rPr>
                <w:rFonts w:asciiTheme="minorHAnsi" w:hAnsiTheme="minorHAnsi" w:cstheme="minorHAnsi"/>
                <w:sz w:val="24"/>
                <w:szCs w:val="24"/>
              </w:rPr>
              <w:t>.</w:t>
            </w:r>
          </w:p>
          <w:p w:rsidR="00E3088B" w:rsidRPr="00E36C26" w:rsidRDefault="00E3088B" w:rsidP="00816AB4">
            <w:pPr>
              <w:keepNext w:val="0"/>
              <w:widowControl w:val="0"/>
              <w:spacing w:after="0" w:line="240" w:lineRule="auto"/>
              <w:ind w:right="-106"/>
              <w:rPr>
                <w:rFonts w:asciiTheme="minorHAnsi" w:hAnsiTheme="minorHAnsi" w:cstheme="minorHAnsi"/>
                <w:sz w:val="24"/>
                <w:szCs w:val="24"/>
              </w:rPr>
            </w:pPr>
          </w:p>
        </w:tc>
        <w:tc>
          <w:tcPr>
            <w:tcW w:w="1701"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 xml:space="preserve">Népmese tanfolyam </w:t>
            </w:r>
          </w:p>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Vajdaság</w:t>
            </w:r>
          </w:p>
        </w:tc>
        <w:tc>
          <w:tcPr>
            <w:tcW w:w="914"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Később várható</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április-november</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nem valósult meg</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alkalom, fő</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2 napos, 20 fő</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0</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Főigazgató-</w:t>
            </w:r>
            <w:proofErr w:type="spellStart"/>
            <w:r w:rsidRPr="00E36C26">
              <w:rPr>
                <w:rFonts w:asciiTheme="minorHAnsi" w:hAnsiTheme="minorHAnsi" w:cstheme="minorHAnsi"/>
                <w:sz w:val="24"/>
                <w:szCs w:val="24"/>
              </w:rPr>
              <w:t>ság</w:t>
            </w:r>
            <w:proofErr w:type="spellEnd"/>
            <w:r w:rsidRPr="00E36C26">
              <w:rPr>
                <w:rFonts w:asciiTheme="minorHAnsi" w:hAnsiTheme="minorHAnsi" w:cstheme="minorHAnsi"/>
                <w:sz w:val="24"/>
                <w:szCs w:val="24"/>
              </w:rPr>
              <w:t>, SZKFO</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p>
        </w:tc>
      </w:tr>
    </w:tbl>
    <w:p w:rsidR="00E3088B" w:rsidRPr="00E36C26" w:rsidRDefault="00E3088B" w:rsidP="00816AB4">
      <w:pPr>
        <w:keepNext w:val="0"/>
        <w:widowControl w:val="0"/>
        <w:spacing w:after="0" w:line="240" w:lineRule="auto"/>
        <w:jc w:val="both"/>
        <w:rPr>
          <w:rFonts w:asciiTheme="minorHAnsi" w:hAnsiTheme="minorHAnsi" w:cstheme="minorHAnsi"/>
          <w:color w:val="FF0000"/>
          <w:sz w:val="24"/>
          <w:szCs w:val="24"/>
          <w:lang w:eastAsia="hu-HU"/>
        </w:rPr>
      </w:pPr>
    </w:p>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A képzés akkreditációját nem sikerült 2017-ben megszerezni. Folyamatban van a kérelem, várhatóan 2018. tavaszán indul el a képzés.</w:t>
      </w:r>
    </w:p>
    <w:p w:rsidR="00E3088B" w:rsidRPr="00E36C26" w:rsidRDefault="00E3088B" w:rsidP="00816AB4">
      <w:pPr>
        <w:keepNext w:val="0"/>
        <w:widowControl w:val="0"/>
        <w:spacing w:after="0" w:line="240" w:lineRule="auto"/>
        <w:jc w:val="both"/>
        <w:rPr>
          <w:rFonts w:asciiTheme="minorHAnsi" w:hAnsiTheme="minorHAnsi" w:cstheme="minorHAnsi"/>
          <w:sz w:val="24"/>
          <w:szCs w:val="24"/>
        </w:rPr>
      </w:pPr>
      <w:r w:rsidRPr="00E36C26">
        <w:rPr>
          <w:rFonts w:asciiTheme="minorHAnsi" w:hAnsiTheme="minorHAnsi" w:cstheme="minorHAnsi"/>
          <w:sz w:val="24"/>
          <w:szCs w:val="24"/>
        </w:rPr>
        <w:t xml:space="preserve">A kétnapos Népmese képzések célja, hogy a hagyományos (élőszavas) mesemondás elméleti és gyakorlati alapjaival ismertesse meg a részvevőket elsősorban a Vajdaságban tevékenykedő gyűjtők (Burány Béla, Kálmány Lajos, </w:t>
      </w:r>
      <w:proofErr w:type="spellStart"/>
      <w:r w:rsidRPr="00E36C26">
        <w:rPr>
          <w:rFonts w:asciiTheme="minorHAnsi" w:hAnsiTheme="minorHAnsi" w:cstheme="minorHAnsi"/>
          <w:sz w:val="24"/>
          <w:szCs w:val="24"/>
        </w:rPr>
        <w:t>Penavin</w:t>
      </w:r>
      <w:proofErr w:type="spellEnd"/>
      <w:r w:rsidRPr="00E36C26">
        <w:rPr>
          <w:rFonts w:asciiTheme="minorHAnsi" w:hAnsiTheme="minorHAnsi" w:cstheme="minorHAnsi"/>
          <w:sz w:val="24"/>
          <w:szCs w:val="24"/>
        </w:rPr>
        <w:t xml:space="preserve"> Olga) mesegyűjtései alapján. A képzések helyszínei olyan nagyvárosok, amelyek a jelentős vajdasági „mesemondó központok”: Ludas, </w:t>
      </w:r>
      <w:proofErr w:type="spellStart"/>
      <w:r w:rsidRPr="00E36C26">
        <w:rPr>
          <w:rFonts w:asciiTheme="minorHAnsi" w:hAnsiTheme="minorHAnsi" w:cstheme="minorHAnsi"/>
          <w:sz w:val="24"/>
          <w:szCs w:val="24"/>
        </w:rPr>
        <w:t>Kupuszina</w:t>
      </w:r>
      <w:proofErr w:type="spellEnd"/>
      <w:r w:rsidRPr="00E36C26">
        <w:rPr>
          <w:rFonts w:asciiTheme="minorHAnsi" w:hAnsiTheme="minorHAnsi" w:cstheme="minorHAnsi"/>
          <w:sz w:val="24"/>
          <w:szCs w:val="24"/>
        </w:rPr>
        <w:t xml:space="preserve">, Temerin, </w:t>
      </w:r>
      <w:proofErr w:type="spellStart"/>
      <w:r w:rsidRPr="00E36C26">
        <w:rPr>
          <w:rFonts w:asciiTheme="minorHAnsi" w:hAnsiTheme="minorHAnsi" w:cstheme="minorHAnsi"/>
          <w:sz w:val="24"/>
          <w:szCs w:val="24"/>
        </w:rPr>
        <w:t>Muzslya</w:t>
      </w:r>
      <w:proofErr w:type="spellEnd"/>
      <w:r w:rsidRPr="00E36C26">
        <w:rPr>
          <w:rFonts w:asciiTheme="minorHAnsi" w:hAnsiTheme="minorHAnsi" w:cstheme="minorHAnsi"/>
          <w:sz w:val="24"/>
          <w:szCs w:val="24"/>
        </w:rPr>
        <w:t xml:space="preserve"> közelében helyezkednek el (Szabadka, Zombor, Újvidék, Nagybecskerek), lehetőséget nyújtva a résztvevőknek az elméleti ismereteken túl a ma élő mesemondókkal való találkozásra is. A képzés vezetője dr. Raffai Judit szabadkai néprajzkutató, a Hagyományok Háza népmesetanfolyamának egyik szakmai vezetője. </w:t>
      </w:r>
    </w:p>
    <w:p w:rsidR="00E3088B" w:rsidRDefault="00E3088B" w:rsidP="00816AB4">
      <w:pPr>
        <w:keepNext w:val="0"/>
        <w:widowControl w:val="0"/>
        <w:spacing w:after="0" w:line="240" w:lineRule="auto"/>
        <w:jc w:val="both"/>
        <w:rPr>
          <w:rFonts w:asciiTheme="minorHAnsi" w:hAnsiTheme="minorHAnsi" w:cstheme="minorHAnsi"/>
          <w:sz w:val="24"/>
          <w:szCs w:val="24"/>
        </w:rPr>
      </w:pPr>
    </w:p>
    <w:p w:rsidR="009F1E0C" w:rsidRPr="00E36C26" w:rsidRDefault="009F1E0C" w:rsidP="00816AB4">
      <w:pPr>
        <w:keepNext w:val="0"/>
        <w:widowControl w:val="0"/>
        <w:spacing w:after="0" w:line="240" w:lineRule="auto"/>
        <w:jc w:val="both"/>
        <w:rPr>
          <w:rFonts w:asciiTheme="minorHAnsi" w:hAnsiTheme="minorHAnsi" w:cstheme="minorHAnsi"/>
          <w:sz w:val="24"/>
          <w:szCs w:val="24"/>
        </w:rPr>
      </w:pPr>
    </w:p>
    <w:p w:rsidR="00E3088B" w:rsidRPr="00E36C26" w:rsidRDefault="00E3088B" w:rsidP="00816AB4">
      <w:pPr>
        <w:keepNext w:val="0"/>
        <w:widowControl w:val="0"/>
        <w:spacing w:after="0" w:line="240" w:lineRule="auto"/>
        <w:jc w:val="both"/>
        <w:rPr>
          <w:rFonts w:asciiTheme="minorHAnsi" w:hAnsiTheme="minorHAnsi" w:cstheme="minorHAnsi"/>
          <w:sz w:val="24"/>
          <w:szCs w:val="24"/>
        </w:rPr>
      </w:pPr>
    </w:p>
    <w:tbl>
      <w:tblPr>
        <w:tblStyle w:val="Rcsostblzat"/>
        <w:tblW w:w="13608" w:type="dxa"/>
        <w:tblInd w:w="250" w:type="dxa"/>
        <w:tblLayout w:type="fixed"/>
        <w:tblLook w:val="04A0" w:firstRow="1" w:lastRow="0" w:firstColumn="1" w:lastColumn="0" w:noHBand="0" w:noVBand="1"/>
      </w:tblPr>
      <w:tblGrid>
        <w:gridCol w:w="738"/>
        <w:gridCol w:w="1701"/>
        <w:gridCol w:w="914"/>
        <w:gridCol w:w="1465"/>
        <w:gridCol w:w="1465"/>
        <w:gridCol w:w="1465"/>
        <w:gridCol w:w="1465"/>
        <w:gridCol w:w="1465"/>
        <w:gridCol w:w="1465"/>
        <w:gridCol w:w="1465"/>
      </w:tblGrid>
      <w:tr w:rsidR="00E3088B" w:rsidRPr="009F1E0C" w:rsidTr="00E36C26">
        <w:trPr>
          <w:trHeight w:val="194"/>
        </w:trPr>
        <w:tc>
          <w:tcPr>
            <w:tcW w:w="738" w:type="dxa"/>
            <w:vMerge w:val="restart"/>
            <w:textDirection w:val="btLr"/>
          </w:tcPr>
          <w:p w:rsidR="00E3088B" w:rsidRPr="009F1E0C" w:rsidRDefault="00E3088B" w:rsidP="00816AB4">
            <w:pPr>
              <w:keepNext w:val="0"/>
              <w:widowControl w:val="0"/>
              <w:spacing w:after="0" w:line="240" w:lineRule="auto"/>
              <w:ind w:right="113"/>
              <w:jc w:val="center"/>
              <w:rPr>
                <w:rFonts w:asciiTheme="minorHAnsi" w:hAnsiTheme="minorHAnsi" w:cstheme="minorHAnsi"/>
              </w:rPr>
            </w:pPr>
            <w:r w:rsidRPr="009F1E0C">
              <w:rPr>
                <w:rFonts w:asciiTheme="minorHAnsi" w:hAnsiTheme="minorHAnsi" w:cstheme="minorHAnsi"/>
              </w:rPr>
              <w:lastRenderedPageBreak/>
              <w:t>Feladat sorszám</w:t>
            </w:r>
          </w:p>
        </w:tc>
        <w:tc>
          <w:tcPr>
            <w:tcW w:w="1701" w:type="dxa"/>
            <w:vMerge w:val="restart"/>
          </w:tcPr>
          <w:p w:rsidR="00E3088B" w:rsidRPr="009F1E0C" w:rsidRDefault="00E3088B" w:rsidP="00816AB4">
            <w:pPr>
              <w:keepNext w:val="0"/>
              <w:widowControl w:val="0"/>
              <w:spacing w:after="0" w:line="240" w:lineRule="auto"/>
              <w:jc w:val="center"/>
              <w:rPr>
                <w:rFonts w:asciiTheme="minorHAnsi" w:hAnsiTheme="minorHAnsi" w:cstheme="minorHAnsi"/>
              </w:rPr>
            </w:pPr>
            <w:r w:rsidRPr="009F1E0C">
              <w:rPr>
                <w:rFonts w:asciiTheme="minorHAnsi" w:hAnsiTheme="minorHAnsi" w:cstheme="minorHAnsi"/>
              </w:rPr>
              <w:t>Feladat</w:t>
            </w:r>
            <w:r w:rsidRPr="009F1E0C">
              <w:rPr>
                <w:rFonts w:asciiTheme="minorHAnsi" w:hAnsiTheme="minorHAnsi" w:cstheme="minorHAnsi"/>
              </w:rPr>
              <w:br/>
              <w:t>megnevezése</w:t>
            </w:r>
          </w:p>
        </w:tc>
        <w:tc>
          <w:tcPr>
            <w:tcW w:w="914" w:type="dxa"/>
            <w:vMerge w:val="restart"/>
          </w:tcPr>
          <w:p w:rsidR="00E3088B" w:rsidRPr="009F1E0C" w:rsidRDefault="00E3088B" w:rsidP="00816AB4">
            <w:pPr>
              <w:keepNext w:val="0"/>
              <w:widowControl w:val="0"/>
              <w:spacing w:after="0" w:line="240" w:lineRule="auto"/>
              <w:jc w:val="center"/>
              <w:rPr>
                <w:rFonts w:asciiTheme="minorHAnsi" w:hAnsiTheme="minorHAnsi" w:cstheme="minorHAnsi"/>
              </w:rPr>
            </w:pPr>
            <w:r w:rsidRPr="009F1E0C">
              <w:rPr>
                <w:rFonts w:asciiTheme="minorHAnsi" w:hAnsiTheme="minorHAnsi" w:cstheme="minorHAnsi"/>
              </w:rPr>
              <w:t>Feladat státusza</w:t>
            </w:r>
          </w:p>
        </w:tc>
        <w:tc>
          <w:tcPr>
            <w:tcW w:w="2930" w:type="dxa"/>
            <w:gridSpan w:val="2"/>
          </w:tcPr>
          <w:p w:rsidR="00E3088B" w:rsidRPr="009F1E0C" w:rsidRDefault="00E3088B" w:rsidP="00816AB4">
            <w:pPr>
              <w:keepNext w:val="0"/>
              <w:widowControl w:val="0"/>
              <w:spacing w:after="0" w:line="240" w:lineRule="auto"/>
              <w:jc w:val="center"/>
              <w:rPr>
                <w:rFonts w:asciiTheme="minorHAnsi" w:hAnsiTheme="minorHAnsi" w:cstheme="minorHAnsi"/>
              </w:rPr>
            </w:pPr>
            <w:r w:rsidRPr="009F1E0C">
              <w:rPr>
                <w:rFonts w:asciiTheme="minorHAnsi" w:hAnsiTheme="minorHAnsi" w:cstheme="minorHAnsi"/>
              </w:rPr>
              <w:t>Határidő, időtartam</w:t>
            </w:r>
          </w:p>
        </w:tc>
        <w:tc>
          <w:tcPr>
            <w:tcW w:w="4395" w:type="dxa"/>
            <w:gridSpan w:val="3"/>
          </w:tcPr>
          <w:p w:rsidR="00E3088B" w:rsidRPr="009F1E0C" w:rsidRDefault="00E3088B" w:rsidP="00816AB4">
            <w:pPr>
              <w:keepNext w:val="0"/>
              <w:widowControl w:val="0"/>
              <w:spacing w:after="0" w:line="240" w:lineRule="auto"/>
              <w:jc w:val="center"/>
              <w:rPr>
                <w:rFonts w:asciiTheme="minorHAnsi" w:hAnsiTheme="minorHAnsi" w:cstheme="minorHAnsi"/>
              </w:rPr>
            </w:pPr>
            <w:r w:rsidRPr="009F1E0C">
              <w:rPr>
                <w:rFonts w:asciiTheme="minorHAnsi" w:hAnsiTheme="minorHAnsi" w:cstheme="minorHAnsi"/>
              </w:rPr>
              <w:t>Eredmény (számszerűsíthető – ha releváns)</w:t>
            </w:r>
          </w:p>
        </w:tc>
        <w:tc>
          <w:tcPr>
            <w:tcW w:w="1465" w:type="dxa"/>
            <w:vMerge w:val="restart"/>
          </w:tcPr>
          <w:p w:rsidR="00E3088B" w:rsidRPr="009F1E0C" w:rsidRDefault="00E3088B" w:rsidP="00816AB4">
            <w:pPr>
              <w:keepNext w:val="0"/>
              <w:widowControl w:val="0"/>
              <w:spacing w:after="0" w:line="240" w:lineRule="auto"/>
              <w:jc w:val="center"/>
              <w:rPr>
                <w:rFonts w:asciiTheme="minorHAnsi" w:hAnsiTheme="minorHAnsi" w:cstheme="minorHAnsi"/>
              </w:rPr>
            </w:pPr>
            <w:r w:rsidRPr="009F1E0C">
              <w:rPr>
                <w:rFonts w:asciiTheme="minorHAnsi" w:hAnsiTheme="minorHAnsi" w:cstheme="minorHAnsi"/>
              </w:rPr>
              <w:t>Felelős szervezeti egység</w:t>
            </w:r>
          </w:p>
        </w:tc>
        <w:tc>
          <w:tcPr>
            <w:tcW w:w="1465" w:type="dxa"/>
            <w:vMerge w:val="restart"/>
          </w:tcPr>
          <w:p w:rsidR="00E3088B" w:rsidRPr="009F1E0C" w:rsidRDefault="00E3088B" w:rsidP="00816AB4">
            <w:pPr>
              <w:keepNext w:val="0"/>
              <w:widowControl w:val="0"/>
              <w:spacing w:after="0" w:line="240" w:lineRule="auto"/>
              <w:jc w:val="center"/>
              <w:rPr>
                <w:rFonts w:asciiTheme="minorHAnsi" w:hAnsiTheme="minorHAnsi" w:cstheme="minorHAnsi"/>
              </w:rPr>
            </w:pPr>
            <w:r w:rsidRPr="009F1E0C">
              <w:rPr>
                <w:rFonts w:asciiTheme="minorHAnsi" w:hAnsiTheme="minorHAnsi" w:cstheme="minorHAnsi"/>
              </w:rPr>
              <w:t>Kapcsolat-tartó</w:t>
            </w:r>
          </w:p>
        </w:tc>
      </w:tr>
      <w:tr w:rsidR="00E3088B" w:rsidRPr="009F1E0C" w:rsidTr="00E36C26">
        <w:trPr>
          <w:trHeight w:val="226"/>
        </w:trPr>
        <w:tc>
          <w:tcPr>
            <w:tcW w:w="738" w:type="dxa"/>
            <w:vMerge/>
            <w:textDirection w:val="btLr"/>
          </w:tcPr>
          <w:p w:rsidR="00E3088B" w:rsidRPr="009F1E0C" w:rsidRDefault="00E3088B" w:rsidP="00816AB4">
            <w:pPr>
              <w:keepNext w:val="0"/>
              <w:widowControl w:val="0"/>
              <w:spacing w:after="0" w:line="240" w:lineRule="auto"/>
              <w:ind w:right="113"/>
              <w:jc w:val="center"/>
              <w:rPr>
                <w:rFonts w:asciiTheme="minorHAnsi" w:hAnsiTheme="minorHAnsi" w:cstheme="minorHAnsi"/>
              </w:rPr>
            </w:pPr>
          </w:p>
        </w:tc>
        <w:tc>
          <w:tcPr>
            <w:tcW w:w="1701" w:type="dxa"/>
            <w:vMerge/>
          </w:tcPr>
          <w:p w:rsidR="00E3088B" w:rsidRPr="009F1E0C" w:rsidRDefault="00E3088B" w:rsidP="00816AB4">
            <w:pPr>
              <w:keepNext w:val="0"/>
              <w:widowControl w:val="0"/>
              <w:spacing w:after="0" w:line="240" w:lineRule="auto"/>
              <w:jc w:val="center"/>
              <w:rPr>
                <w:rFonts w:asciiTheme="minorHAnsi" w:hAnsiTheme="minorHAnsi" w:cstheme="minorHAnsi"/>
              </w:rPr>
            </w:pPr>
          </w:p>
        </w:tc>
        <w:tc>
          <w:tcPr>
            <w:tcW w:w="914" w:type="dxa"/>
            <w:vMerge/>
          </w:tcPr>
          <w:p w:rsidR="00E3088B" w:rsidRPr="009F1E0C" w:rsidRDefault="00E3088B" w:rsidP="00816AB4">
            <w:pPr>
              <w:keepNext w:val="0"/>
              <w:widowControl w:val="0"/>
              <w:spacing w:after="0" w:line="240" w:lineRule="auto"/>
              <w:jc w:val="center"/>
              <w:rPr>
                <w:rFonts w:asciiTheme="minorHAnsi" w:hAnsiTheme="minorHAnsi" w:cstheme="minorHAnsi"/>
              </w:rPr>
            </w:pPr>
          </w:p>
        </w:tc>
        <w:tc>
          <w:tcPr>
            <w:tcW w:w="1465" w:type="dxa"/>
            <w:vMerge w:val="restart"/>
          </w:tcPr>
          <w:p w:rsidR="00E3088B" w:rsidRPr="009F1E0C" w:rsidRDefault="00E3088B" w:rsidP="00816AB4">
            <w:pPr>
              <w:keepNext w:val="0"/>
              <w:widowControl w:val="0"/>
              <w:spacing w:after="0" w:line="240" w:lineRule="auto"/>
              <w:jc w:val="center"/>
              <w:rPr>
                <w:rFonts w:asciiTheme="minorHAnsi" w:hAnsiTheme="minorHAnsi" w:cstheme="minorHAnsi"/>
              </w:rPr>
            </w:pPr>
            <w:r w:rsidRPr="009F1E0C">
              <w:rPr>
                <w:rFonts w:asciiTheme="minorHAnsi" w:hAnsiTheme="minorHAnsi" w:cstheme="minorHAnsi"/>
              </w:rPr>
              <w:t>Munkaterv szerint</w:t>
            </w:r>
          </w:p>
        </w:tc>
        <w:tc>
          <w:tcPr>
            <w:tcW w:w="1465" w:type="dxa"/>
            <w:vMerge w:val="restart"/>
          </w:tcPr>
          <w:p w:rsidR="00E3088B" w:rsidRPr="009F1E0C" w:rsidRDefault="00E3088B" w:rsidP="00816AB4">
            <w:pPr>
              <w:keepNext w:val="0"/>
              <w:widowControl w:val="0"/>
              <w:spacing w:after="0" w:line="240" w:lineRule="auto"/>
              <w:jc w:val="center"/>
              <w:rPr>
                <w:rFonts w:asciiTheme="minorHAnsi" w:hAnsiTheme="minorHAnsi" w:cstheme="minorHAnsi"/>
              </w:rPr>
            </w:pPr>
            <w:r w:rsidRPr="009F1E0C">
              <w:rPr>
                <w:rFonts w:asciiTheme="minorHAnsi" w:hAnsiTheme="minorHAnsi" w:cstheme="minorHAnsi"/>
              </w:rPr>
              <w:t>Megvalósult / Várható</w:t>
            </w:r>
          </w:p>
        </w:tc>
        <w:tc>
          <w:tcPr>
            <w:tcW w:w="1465" w:type="dxa"/>
            <w:vMerge w:val="restart"/>
          </w:tcPr>
          <w:p w:rsidR="00E3088B" w:rsidRPr="009F1E0C" w:rsidRDefault="00E3088B" w:rsidP="00816AB4">
            <w:pPr>
              <w:keepNext w:val="0"/>
              <w:widowControl w:val="0"/>
              <w:spacing w:after="0" w:line="240" w:lineRule="auto"/>
              <w:jc w:val="center"/>
              <w:rPr>
                <w:rFonts w:asciiTheme="minorHAnsi" w:hAnsiTheme="minorHAnsi" w:cstheme="minorHAnsi"/>
              </w:rPr>
            </w:pPr>
            <w:r w:rsidRPr="009F1E0C">
              <w:rPr>
                <w:rFonts w:asciiTheme="minorHAnsi" w:hAnsiTheme="minorHAnsi" w:cstheme="minorHAnsi"/>
              </w:rPr>
              <w:t>Mértékegység</w:t>
            </w:r>
          </w:p>
        </w:tc>
        <w:tc>
          <w:tcPr>
            <w:tcW w:w="2930" w:type="dxa"/>
            <w:gridSpan w:val="2"/>
          </w:tcPr>
          <w:p w:rsidR="00E3088B" w:rsidRPr="009F1E0C" w:rsidRDefault="00E3088B" w:rsidP="00816AB4">
            <w:pPr>
              <w:keepNext w:val="0"/>
              <w:widowControl w:val="0"/>
              <w:spacing w:after="0" w:line="240" w:lineRule="auto"/>
              <w:jc w:val="center"/>
              <w:rPr>
                <w:rFonts w:asciiTheme="minorHAnsi" w:hAnsiTheme="minorHAnsi" w:cstheme="minorHAnsi"/>
              </w:rPr>
            </w:pPr>
            <w:r w:rsidRPr="009F1E0C">
              <w:rPr>
                <w:rFonts w:asciiTheme="minorHAnsi" w:hAnsiTheme="minorHAnsi" w:cstheme="minorHAnsi"/>
              </w:rPr>
              <w:t>Mennyiség</w:t>
            </w:r>
          </w:p>
        </w:tc>
        <w:tc>
          <w:tcPr>
            <w:tcW w:w="1465" w:type="dxa"/>
            <w:vMerge/>
          </w:tcPr>
          <w:p w:rsidR="00E3088B" w:rsidRPr="009F1E0C" w:rsidRDefault="00E3088B" w:rsidP="00816AB4">
            <w:pPr>
              <w:keepNext w:val="0"/>
              <w:widowControl w:val="0"/>
              <w:spacing w:after="0" w:line="240" w:lineRule="auto"/>
              <w:jc w:val="center"/>
              <w:rPr>
                <w:rFonts w:asciiTheme="minorHAnsi" w:hAnsiTheme="minorHAnsi" w:cstheme="minorHAnsi"/>
              </w:rPr>
            </w:pPr>
          </w:p>
        </w:tc>
        <w:tc>
          <w:tcPr>
            <w:tcW w:w="1465" w:type="dxa"/>
            <w:vMerge/>
          </w:tcPr>
          <w:p w:rsidR="00E3088B" w:rsidRPr="009F1E0C" w:rsidRDefault="00E3088B" w:rsidP="00816AB4">
            <w:pPr>
              <w:keepNext w:val="0"/>
              <w:widowControl w:val="0"/>
              <w:spacing w:after="0" w:line="240" w:lineRule="auto"/>
              <w:jc w:val="center"/>
              <w:rPr>
                <w:rFonts w:asciiTheme="minorHAnsi" w:hAnsiTheme="minorHAnsi" w:cstheme="minorHAnsi"/>
              </w:rPr>
            </w:pPr>
          </w:p>
        </w:tc>
      </w:tr>
      <w:tr w:rsidR="00E3088B" w:rsidRPr="009F1E0C" w:rsidTr="00E36C26">
        <w:trPr>
          <w:trHeight w:val="149"/>
        </w:trPr>
        <w:tc>
          <w:tcPr>
            <w:tcW w:w="738" w:type="dxa"/>
            <w:vMerge/>
          </w:tcPr>
          <w:p w:rsidR="00E3088B" w:rsidRPr="009F1E0C" w:rsidRDefault="00E3088B" w:rsidP="00816AB4">
            <w:pPr>
              <w:keepNext w:val="0"/>
              <w:widowControl w:val="0"/>
              <w:spacing w:after="0" w:line="240" w:lineRule="auto"/>
              <w:jc w:val="center"/>
              <w:rPr>
                <w:rFonts w:asciiTheme="minorHAnsi" w:hAnsiTheme="minorHAnsi" w:cstheme="minorHAnsi"/>
              </w:rPr>
            </w:pPr>
          </w:p>
        </w:tc>
        <w:tc>
          <w:tcPr>
            <w:tcW w:w="1701" w:type="dxa"/>
            <w:vMerge/>
          </w:tcPr>
          <w:p w:rsidR="00E3088B" w:rsidRPr="009F1E0C" w:rsidRDefault="00E3088B" w:rsidP="00816AB4">
            <w:pPr>
              <w:keepNext w:val="0"/>
              <w:widowControl w:val="0"/>
              <w:spacing w:after="0" w:line="240" w:lineRule="auto"/>
              <w:jc w:val="center"/>
              <w:rPr>
                <w:rFonts w:asciiTheme="minorHAnsi" w:hAnsiTheme="minorHAnsi" w:cstheme="minorHAnsi"/>
              </w:rPr>
            </w:pPr>
          </w:p>
        </w:tc>
        <w:tc>
          <w:tcPr>
            <w:tcW w:w="914" w:type="dxa"/>
            <w:vMerge/>
          </w:tcPr>
          <w:p w:rsidR="00E3088B" w:rsidRPr="009F1E0C" w:rsidRDefault="00E3088B" w:rsidP="00816AB4">
            <w:pPr>
              <w:keepNext w:val="0"/>
              <w:widowControl w:val="0"/>
              <w:spacing w:after="0" w:line="240" w:lineRule="auto"/>
              <w:jc w:val="center"/>
              <w:rPr>
                <w:rFonts w:asciiTheme="minorHAnsi" w:hAnsiTheme="minorHAnsi" w:cstheme="minorHAnsi"/>
              </w:rPr>
            </w:pPr>
          </w:p>
        </w:tc>
        <w:tc>
          <w:tcPr>
            <w:tcW w:w="1465" w:type="dxa"/>
            <w:vMerge/>
          </w:tcPr>
          <w:p w:rsidR="00E3088B" w:rsidRPr="009F1E0C" w:rsidRDefault="00E3088B" w:rsidP="00816AB4">
            <w:pPr>
              <w:keepNext w:val="0"/>
              <w:widowControl w:val="0"/>
              <w:spacing w:after="0" w:line="240" w:lineRule="auto"/>
              <w:jc w:val="center"/>
              <w:rPr>
                <w:rFonts w:asciiTheme="minorHAnsi" w:hAnsiTheme="minorHAnsi" w:cstheme="minorHAnsi"/>
              </w:rPr>
            </w:pPr>
          </w:p>
        </w:tc>
        <w:tc>
          <w:tcPr>
            <w:tcW w:w="1465" w:type="dxa"/>
            <w:vMerge/>
          </w:tcPr>
          <w:p w:rsidR="00E3088B" w:rsidRPr="009F1E0C" w:rsidRDefault="00E3088B" w:rsidP="00816AB4">
            <w:pPr>
              <w:keepNext w:val="0"/>
              <w:widowControl w:val="0"/>
              <w:spacing w:after="0" w:line="240" w:lineRule="auto"/>
              <w:jc w:val="center"/>
              <w:rPr>
                <w:rFonts w:asciiTheme="minorHAnsi" w:hAnsiTheme="minorHAnsi" w:cstheme="minorHAnsi"/>
              </w:rPr>
            </w:pPr>
          </w:p>
        </w:tc>
        <w:tc>
          <w:tcPr>
            <w:tcW w:w="1465" w:type="dxa"/>
            <w:vMerge/>
          </w:tcPr>
          <w:p w:rsidR="00E3088B" w:rsidRPr="009F1E0C" w:rsidRDefault="00E3088B" w:rsidP="00816AB4">
            <w:pPr>
              <w:keepNext w:val="0"/>
              <w:widowControl w:val="0"/>
              <w:spacing w:after="0" w:line="240" w:lineRule="auto"/>
              <w:jc w:val="center"/>
              <w:rPr>
                <w:rFonts w:asciiTheme="minorHAnsi" w:hAnsiTheme="minorHAnsi" w:cstheme="minorHAnsi"/>
              </w:rPr>
            </w:pPr>
          </w:p>
        </w:tc>
        <w:tc>
          <w:tcPr>
            <w:tcW w:w="1465" w:type="dxa"/>
          </w:tcPr>
          <w:p w:rsidR="00E3088B" w:rsidRPr="009F1E0C" w:rsidRDefault="00E3088B" w:rsidP="00816AB4">
            <w:pPr>
              <w:keepNext w:val="0"/>
              <w:widowControl w:val="0"/>
              <w:spacing w:after="0" w:line="240" w:lineRule="auto"/>
              <w:jc w:val="center"/>
              <w:rPr>
                <w:rFonts w:asciiTheme="minorHAnsi" w:hAnsiTheme="minorHAnsi" w:cstheme="minorHAnsi"/>
              </w:rPr>
            </w:pPr>
            <w:r w:rsidRPr="009F1E0C">
              <w:rPr>
                <w:rFonts w:asciiTheme="minorHAnsi" w:hAnsiTheme="minorHAnsi" w:cstheme="minorHAnsi"/>
              </w:rPr>
              <w:t>Munkaterv szerint</w:t>
            </w:r>
          </w:p>
        </w:tc>
        <w:tc>
          <w:tcPr>
            <w:tcW w:w="1465" w:type="dxa"/>
          </w:tcPr>
          <w:p w:rsidR="00E3088B" w:rsidRPr="009F1E0C" w:rsidRDefault="00E3088B" w:rsidP="00816AB4">
            <w:pPr>
              <w:keepNext w:val="0"/>
              <w:widowControl w:val="0"/>
              <w:spacing w:after="0" w:line="240" w:lineRule="auto"/>
              <w:jc w:val="center"/>
              <w:rPr>
                <w:rFonts w:asciiTheme="minorHAnsi" w:hAnsiTheme="minorHAnsi" w:cstheme="minorHAnsi"/>
              </w:rPr>
            </w:pPr>
            <w:r w:rsidRPr="009F1E0C">
              <w:rPr>
                <w:rFonts w:asciiTheme="minorHAnsi" w:hAnsiTheme="minorHAnsi" w:cstheme="minorHAnsi"/>
              </w:rPr>
              <w:t>Megvalósult / Várható</w:t>
            </w:r>
          </w:p>
        </w:tc>
        <w:tc>
          <w:tcPr>
            <w:tcW w:w="1465" w:type="dxa"/>
            <w:vMerge/>
          </w:tcPr>
          <w:p w:rsidR="00E3088B" w:rsidRPr="009F1E0C" w:rsidRDefault="00E3088B" w:rsidP="00816AB4">
            <w:pPr>
              <w:keepNext w:val="0"/>
              <w:widowControl w:val="0"/>
              <w:spacing w:after="0" w:line="240" w:lineRule="auto"/>
              <w:jc w:val="center"/>
              <w:rPr>
                <w:rFonts w:asciiTheme="minorHAnsi" w:hAnsiTheme="minorHAnsi" w:cstheme="minorHAnsi"/>
              </w:rPr>
            </w:pPr>
          </w:p>
        </w:tc>
        <w:tc>
          <w:tcPr>
            <w:tcW w:w="1465" w:type="dxa"/>
            <w:vMerge/>
          </w:tcPr>
          <w:p w:rsidR="00E3088B" w:rsidRPr="009F1E0C" w:rsidRDefault="00E3088B" w:rsidP="00816AB4">
            <w:pPr>
              <w:keepNext w:val="0"/>
              <w:widowControl w:val="0"/>
              <w:spacing w:after="0" w:line="240" w:lineRule="auto"/>
              <w:jc w:val="center"/>
              <w:rPr>
                <w:rFonts w:asciiTheme="minorHAnsi" w:hAnsiTheme="minorHAnsi" w:cstheme="minorHAnsi"/>
              </w:rPr>
            </w:pPr>
          </w:p>
        </w:tc>
      </w:tr>
      <w:tr w:rsidR="00E3088B" w:rsidRPr="00E36C26" w:rsidTr="00E36C26">
        <w:trPr>
          <w:trHeight w:val="502"/>
        </w:trPr>
        <w:tc>
          <w:tcPr>
            <w:tcW w:w="738"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1</w:t>
            </w:r>
            <w:r w:rsidR="006F5601">
              <w:rPr>
                <w:rFonts w:asciiTheme="minorHAnsi" w:hAnsiTheme="minorHAnsi" w:cstheme="minorHAnsi"/>
                <w:sz w:val="24"/>
                <w:szCs w:val="24"/>
              </w:rPr>
              <w:t>6</w:t>
            </w:r>
            <w:r w:rsidRPr="00E36C26">
              <w:rPr>
                <w:rFonts w:asciiTheme="minorHAnsi" w:hAnsiTheme="minorHAnsi" w:cstheme="minorHAnsi"/>
                <w:sz w:val="24"/>
                <w:szCs w:val="24"/>
              </w:rPr>
              <w:t>.</w:t>
            </w:r>
          </w:p>
          <w:p w:rsidR="00E3088B" w:rsidRPr="00E36C26" w:rsidRDefault="00E3088B" w:rsidP="00816AB4">
            <w:pPr>
              <w:keepNext w:val="0"/>
              <w:widowControl w:val="0"/>
              <w:spacing w:after="0" w:line="240" w:lineRule="auto"/>
              <w:ind w:right="-106"/>
              <w:rPr>
                <w:rFonts w:asciiTheme="minorHAnsi" w:hAnsiTheme="minorHAnsi" w:cstheme="minorHAnsi"/>
                <w:sz w:val="24"/>
                <w:szCs w:val="24"/>
              </w:rPr>
            </w:pPr>
          </w:p>
        </w:tc>
        <w:tc>
          <w:tcPr>
            <w:tcW w:w="1701"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Népzenei csoportok munkájának segítése</w:t>
            </w:r>
          </w:p>
        </w:tc>
        <w:tc>
          <w:tcPr>
            <w:tcW w:w="914"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Megvalósult</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április-</w:t>
            </w:r>
          </w:p>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november</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április 8. december 3.</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alkalom</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8</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4</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Főigazgató-</w:t>
            </w:r>
            <w:proofErr w:type="spellStart"/>
            <w:r w:rsidRPr="00E36C26">
              <w:rPr>
                <w:rFonts w:asciiTheme="minorHAnsi" w:hAnsiTheme="minorHAnsi" w:cstheme="minorHAnsi"/>
                <w:sz w:val="24"/>
                <w:szCs w:val="24"/>
              </w:rPr>
              <w:t>ság</w:t>
            </w:r>
            <w:proofErr w:type="spellEnd"/>
            <w:r w:rsidRPr="00E36C26">
              <w:rPr>
                <w:rFonts w:asciiTheme="minorHAnsi" w:hAnsiTheme="minorHAnsi" w:cstheme="minorHAnsi"/>
                <w:sz w:val="24"/>
                <w:szCs w:val="24"/>
              </w:rPr>
              <w:t>, SZKFO</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Varga Csaba</w:t>
            </w:r>
          </w:p>
        </w:tc>
      </w:tr>
    </w:tbl>
    <w:p w:rsidR="00E3088B" w:rsidRPr="00E36C26" w:rsidRDefault="00E3088B" w:rsidP="00816AB4">
      <w:pPr>
        <w:keepNext w:val="0"/>
        <w:widowControl w:val="0"/>
        <w:spacing w:after="0" w:line="240" w:lineRule="auto"/>
        <w:jc w:val="both"/>
        <w:rPr>
          <w:rFonts w:asciiTheme="minorHAnsi" w:hAnsiTheme="minorHAnsi" w:cstheme="minorHAnsi"/>
          <w:sz w:val="24"/>
          <w:szCs w:val="24"/>
        </w:rPr>
      </w:pPr>
    </w:p>
    <w:p w:rsidR="00E3088B" w:rsidRPr="00E36C26" w:rsidRDefault="00E3088B" w:rsidP="00816AB4">
      <w:pPr>
        <w:keepNext w:val="0"/>
        <w:widowControl w:val="0"/>
        <w:spacing w:after="0" w:line="240" w:lineRule="auto"/>
        <w:jc w:val="both"/>
        <w:rPr>
          <w:rFonts w:asciiTheme="minorHAnsi" w:hAnsiTheme="minorHAnsi" w:cstheme="minorHAnsi"/>
          <w:sz w:val="24"/>
          <w:szCs w:val="24"/>
        </w:rPr>
      </w:pPr>
      <w:r w:rsidRPr="00E36C26">
        <w:rPr>
          <w:rFonts w:asciiTheme="minorHAnsi" w:hAnsiTheme="minorHAnsi" w:cstheme="minorHAnsi"/>
          <w:b/>
          <w:sz w:val="24"/>
          <w:szCs w:val="24"/>
        </w:rPr>
        <w:t xml:space="preserve">A vajdasági népzenei csoportok munkájának szakmai segítése. </w:t>
      </w:r>
      <w:r w:rsidRPr="00E36C26">
        <w:rPr>
          <w:rFonts w:asciiTheme="minorHAnsi" w:hAnsiTheme="minorHAnsi" w:cstheme="minorHAnsi"/>
          <w:sz w:val="24"/>
          <w:szCs w:val="24"/>
        </w:rPr>
        <w:t xml:space="preserve"> 2017-ben 4 egész napos népdalköri képzés valósult meg. </w:t>
      </w:r>
    </w:p>
    <w:p w:rsidR="00E3088B" w:rsidRPr="00E36C26" w:rsidRDefault="00E3088B" w:rsidP="00AA2EEB">
      <w:pPr>
        <w:pStyle w:val="Listaszerbekezds"/>
        <w:keepNext w:val="0"/>
        <w:widowControl w:val="0"/>
        <w:numPr>
          <w:ilvl w:val="0"/>
          <w:numId w:val="25"/>
        </w:numPr>
        <w:spacing w:after="0" w:line="240" w:lineRule="auto"/>
        <w:jc w:val="both"/>
        <w:rPr>
          <w:rFonts w:asciiTheme="minorHAnsi" w:hAnsiTheme="minorHAnsi" w:cstheme="minorHAnsi"/>
          <w:sz w:val="24"/>
          <w:szCs w:val="24"/>
        </w:rPr>
      </w:pPr>
      <w:r w:rsidRPr="00E36C26">
        <w:rPr>
          <w:rFonts w:asciiTheme="minorHAnsi" w:hAnsiTheme="minorHAnsi" w:cstheme="minorHAnsi"/>
          <w:sz w:val="24"/>
          <w:szCs w:val="24"/>
        </w:rPr>
        <w:t>április 8-9. Kisorosz, Szabadka, Magyarkanizsa</w:t>
      </w:r>
    </w:p>
    <w:p w:rsidR="00E3088B" w:rsidRPr="00E36C26" w:rsidRDefault="00E3088B" w:rsidP="00AA2EEB">
      <w:pPr>
        <w:pStyle w:val="Listaszerbekezds"/>
        <w:keepNext w:val="0"/>
        <w:widowControl w:val="0"/>
        <w:numPr>
          <w:ilvl w:val="0"/>
          <w:numId w:val="25"/>
        </w:numPr>
        <w:spacing w:after="0" w:line="240" w:lineRule="auto"/>
        <w:jc w:val="both"/>
        <w:rPr>
          <w:rFonts w:asciiTheme="minorHAnsi" w:hAnsiTheme="minorHAnsi" w:cstheme="minorHAnsi"/>
          <w:sz w:val="24"/>
          <w:szCs w:val="24"/>
        </w:rPr>
      </w:pPr>
      <w:r w:rsidRPr="00E36C26">
        <w:rPr>
          <w:rFonts w:asciiTheme="minorHAnsi" w:hAnsiTheme="minorHAnsi" w:cstheme="minorHAnsi"/>
          <w:sz w:val="24"/>
          <w:szCs w:val="24"/>
        </w:rPr>
        <w:t xml:space="preserve">december 2-3. </w:t>
      </w:r>
      <w:proofErr w:type="spellStart"/>
      <w:r w:rsidRPr="00E36C26">
        <w:rPr>
          <w:rFonts w:asciiTheme="minorHAnsi" w:hAnsiTheme="minorHAnsi" w:cstheme="minorHAnsi"/>
          <w:sz w:val="24"/>
          <w:szCs w:val="24"/>
        </w:rPr>
        <w:t>Torontáltorda</w:t>
      </w:r>
      <w:proofErr w:type="spellEnd"/>
      <w:r w:rsidRPr="00E36C26">
        <w:rPr>
          <w:rFonts w:asciiTheme="minorHAnsi" w:hAnsiTheme="minorHAnsi" w:cstheme="minorHAnsi"/>
          <w:sz w:val="24"/>
          <w:szCs w:val="24"/>
        </w:rPr>
        <w:t>, Maradék, Hajdújárás</w:t>
      </w:r>
    </w:p>
    <w:p w:rsidR="00E3088B" w:rsidRPr="00E36C26" w:rsidRDefault="00E3088B" w:rsidP="00816AB4">
      <w:pPr>
        <w:keepNext w:val="0"/>
        <w:widowControl w:val="0"/>
        <w:spacing w:after="0" w:line="240" w:lineRule="auto"/>
        <w:jc w:val="both"/>
        <w:rPr>
          <w:rFonts w:asciiTheme="minorHAnsi" w:hAnsiTheme="minorHAnsi" w:cstheme="minorHAnsi"/>
          <w:sz w:val="24"/>
          <w:szCs w:val="24"/>
        </w:rPr>
      </w:pPr>
      <w:r w:rsidRPr="00E36C26">
        <w:rPr>
          <w:rFonts w:asciiTheme="minorHAnsi" w:hAnsiTheme="minorHAnsi" w:cstheme="minorHAnsi"/>
          <w:sz w:val="24"/>
          <w:szCs w:val="24"/>
        </w:rPr>
        <w:t xml:space="preserve">Az elméleti és gyakorlati oktatás célja, hogy a résztvevők segítséget kapjanak a népdalcsokrok megfelelő kiválasztásához és stílusos elsajátításához. </w:t>
      </w:r>
    </w:p>
    <w:p w:rsidR="00E3088B" w:rsidRPr="00E36C26" w:rsidRDefault="00E3088B" w:rsidP="00816AB4">
      <w:pPr>
        <w:keepNext w:val="0"/>
        <w:widowControl w:val="0"/>
        <w:spacing w:after="0" w:line="240" w:lineRule="auto"/>
        <w:jc w:val="both"/>
        <w:rPr>
          <w:rFonts w:asciiTheme="minorHAnsi" w:hAnsiTheme="minorHAnsi" w:cstheme="minorHAnsi"/>
          <w:sz w:val="24"/>
          <w:szCs w:val="24"/>
        </w:rPr>
      </w:pPr>
    </w:p>
    <w:tbl>
      <w:tblPr>
        <w:tblStyle w:val="Rcsostblzat"/>
        <w:tblpPr w:leftFromText="141" w:rightFromText="141" w:vertAnchor="text" w:tblpY="1"/>
        <w:tblOverlap w:val="never"/>
        <w:tblW w:w="13608" w:type="dxa"/>
        <w:tblLayout w:type="fixed"/>
        <w:tblLook w:val="04A0" w:firstRow="1" w:lastRow="0" w:firstColumn="1" w:lastColumn="0" w:noHBand="0" w:noVBand="1"/>
      </w:tblPr>
      <w:tblGrid>
        <w:gridCol w:w="704"/>
        <w:gridCol w:w="1735"/>
        <w:gridCol w:w="914"/>
        <w:gridCol w:w="1465"/>
        <w:gridCol w:w="1465"/>
        <w:gridCol w:w="1465"/>
        <w:gridCol w:w="1465"/>
        <w:gridCol w:w="1465"/>
        <w:gridCol w:w="1465"/>
        <w:gridCol w:w="1465"/>
      </w:tblGrid>
      <w:tr w:rsidR="00E3088B" w:rsidRPr="009F1E0C" w:rsidTr="00E36C26">
        <w:trPr>
          <w:trHeight w:val="194"/>
        </w:trPr>
        <w:tc>
          <w:tcPr>
            <w:tcW w:w="704" w:type="dxa"/>
            <w:vMerge w:val="restart"/>
            <w:textDirection w:val="btLr"/>
          </w:tcPr>
          <w:p w:rsidR="00E3088B" w:rsidRPr="009F1E0C" w:rsidRDefault="00E3088B" w:rsidP="00816AB4">
            <w:pPr>
              <w:keepNext w:val="0"/>
              <w:widowControl w:val="0"/>
              <w:spacing w:after="0" w:line="240" w:lineRule="auto"/>
              <w:ind w:right="113"/>
              <w:jc w:val="center"/>
              <w:rPr>
                <w:rFonts w:asciiTheme="minorHAnsi" w:hAnsiTheme="minorHAnsi" w:cstheme="minorHAnsi"/>
              </w:rPr>
            </w:pPr>
            <w:r w:rsidRPr="009F1E0C">
              <w:rPr>
                <w:rFonts w:asciiTheme="minorHAnsi" w:hAnsiTheme="minorHAnsi" w:cstheme="minorHAnsi"/>
              </w:rPr>
              <w:t>Feladat sorszám</w:t>
            </w:r>
          </w:p>
        </w:tc>
        <w:tc>
          <w:tcPr>
            <w:tcW w:w="1735" w:type="dxa"/>
            <w:vMerge w:val="restart"/>
          </w:tcPr>
          <w:p w:rsidR="00E3088B" w:rsidRPr="009F1E0C" w:rsidRDefault="00E3088B" w:rsidP="00816AB4">
            <w:pPr>
              <w:keepNext w:val="0"/>
              <w:widowControl w:val="0"/>
              <w:spacing w:after="0" w:line="240" w:lineRule="auto"/>
              <w:jc w:val="center"/>
              <w:rPr>
                <w:rFonts w:asciiTheme="minorHAnsi" w:hAnsiTheme="minorHAnsi" w:cstheme="minorHAnsi"/>
              </w:rPr>
            </w:pPr>
            <w:r w:rsidRPr="009F1E0C">
              <w:rPr>
                <w:rFonts w:asciiTheme="minorHAnsi" w:hAnsiTheme="minorHAnsi" w:cstheme="minorHAnsi"/>
              </w:rPr>
              <w:t>Feladat</w:t>
            </w:r>
            <w:r w:rsidRPr="009F1E0C">
              <w:rPr>
                <w:rFonts w:asciiTheme="minorHAnsi" w:hAnsiTheme="minorHAnsi" w:cstheme="minorHAnsi"/>
              </w:rPr>
              <w:br/>
              <w:t>megnevezése</w:t>
            </w:r>
          </w:p>
        </w:tc>
        <w:tc>
          <w:tcPr>
            <w:tcW w:w="914" w:type="dxa"/>
            <w:vMerge w:val="restart"/>
          </w:tcPr>
          <w:p w:rsidR="00E3088B" w:rsidRPr="009F1E0C" w:rsidRDefault="00E3088B" w:rsidP="00816AB4">
            <w:pPr>
              <w:keepNext w:val="0"/>
              <w:widowControl w:val="0"/>
              <w:spacing w:after="0" w:line="240" w:lineRule="auto"/>
              <w:jc w:val="center"/>
              <w:rPr>
                <w:rFonts w:asciiTheme="minorHAnsi" w:hAnsiTheme="minorHAnsi" w:cstheme="minorHAnsi"/>
              </w:rPr>
            </w:pPr>
            <w:r w:rsidRPr="009F1E0C">
              <w:rPr>
                <w:rFonts w:asciiTheme="minorHAnsi" w:hAnsiTheme="minorHAnsi" w:cstheme="minorHAnsi"/>
              </w:rPr>
              <w:t>Feladat státusza</w:t>
            </w:r>
          </w:p>
        </w:tc>
        <w:tc>
          <w:tcPr>
            <w:tcW w:w="2930" w:type="dxa"/>
            <w:gridSpan w:val="2"/>
          </w:tcPr>
          <w:p w:rsidR="00E3088B" w:rsidRPr="009F1E0C" w:rsidRDefault="00E3088B" w:rsidP="00816AB4">
            <w:pPr>
              <w:keepNext w:val="0"/>
              <w:widowControl w:val="0"/>
              <w:spacing w:after="0" w:line="240" w:lineRule="auto"/>
              <w:jc w:val="center"/>
              <w:rPr>
                <w:rFonts w:asciiTheme="minorHAnsi" w:hAnsiTheme="minorHAnsi" w:cstheme="minorHAnsi"/>
              </w:rPr>
            </w:pPr>
            <w:r w:rsidRPr="009F1E0C">
              <w:rPr>
                <w:rFonts w:asciiTheme="minorHAnsi" w:hAnsiTheme="minorHAnsi" w:cstheme="minorHAnsi"/>
              </w:rPr>
              <w:t>Határidő, időtartam</w:t>
            </w:r>
          </w:p>
        </w:tc>
        <w:tc>
          <w:tcPr>
            <w:tcW w:w="4395" w:type="dxa"/>
            <w:gridSpan w:val="3"/>
          </w:tcPr>
          <w:p w:rsidR="00E3088B" w:rsidRPr="009F1E0C" w:rsidRDefault="00E3088B" w:rsidP="00816AB4">
            <w:pPr>
              <w:keepNext w:val="0"/>
              <w:widowControl w:val="0"/>
              <w:spacing w:after="0" w:line="240" w:lineRule="auto"/>
              <w:jc w:val="center"/>
              <w:rPr>
                <w:rFonts w:asciiTheme="minorHAnsi" w:hAnsiTheme="minorHAnsi" w:cstheme="minorHAnsi"/>
              </w:rPr>
            </w:pPr>
            <w:r w:rsidRPr="009F1E0C">
              <w:rPr>
                <w:rFonts w:asciiTheme="minorHAnsi" w:hAnsiTheme="minorHAnsi" w:cstheme="minorHAnsi"/>
              </w:rPr>
              <w:t>Eredmény (számszerűsíthető – ha releváns)</w:t>
            </w:r>
          </w:p>
        </w:tc>
        <w:tc>
          <w:tcPr>
            <w:tcW w:w="1465" w:type="dxa"/>
            <w:vMerge w:val="restart"/>
          </w:tcPr>
          <w:p w:rsidR="00E3088B" w:rsidRPr="009F1E0C" w:rsidRDefault="00E3088B" w:rsidP="00816AB4">
            <w:pPr>
              <w:keepNext w:val="0"/>
              <w:widowControl w:val="0"/>
              <w:spacing w:after="0" w:line="240" w:lineRule="auto"/>
              <w:jc w:val="center"/>
              <w:rPr>
                <w:rFonts w:asciiTheme="minorHAnsi" w:hAnsiTheme="minorHAnsi" w:cstheme="minorHAnsi"/>
              </w:rPr>
            </w:pPr>
            <w:r w:rsidRPr="009F1E0C">
              <w:rPr>
                <w:rFonts w:asciiTheme="minorHAnsi" w:hAnsiTheme="minorHAnsi" w:cstheme="minorHAnsi"/>
              </w:rPr>
              <w:t>Felelős szervezeti egység</w:t>
            </w:r>
          </w:p>
        </w:tc>
        <w:tc>
          <w:tcPr>
            <w:tcW w:w="1465" w:type="dxa"/>
            <w:vMerge w:val="restart"/>
          </w:tcPr>
          <w:p w:rsidR="00E3088B" w:rsidRPr="009F1E0C" w:rsidRDefault="00E3088B" w:rsidP="00816AB4">
            <w:pPr>
              <w:keepNext w:val="0"/>
              <w:widowControl w:val="0"/>
              <w:spacing w:after="0" w:line="240" w:lineRule="auto"/>
              <w:jc w:val="center"/>
              <w:rPr>
                <w:rFonts w:asciiTheme="minorHAnsi" w:hAnsiTheme="minorHAnsi" w:cstheme="minorHAnsi"/>
              </w:rPr>
            </w:pPr>
            <w:r w:rsidRPr="009F1E0C">
              <w:rPr>
                <w:rFonts w:asciiTheme="minorHAnsi" w:hAnsiTheme="minorHAnsi" w:cstheme="minorHAnsi"/>
              </w:rPr>
              <w:t>Kapcsolat-tartó</w:t>
            </w:r>
          </w:p>
        </w:tc>
      </w:tr>
      <w:tr w:rsidR="00E3088B" w:rsidRPr="009F1E0C" w:rsidTr="00E36C26">
        <w:trPr>
          <w:trHeight w:val="226"/>
        </w:trPr>
        <w:tc>
          <w:tcPr>
            <w:tcW w:w="704" w:type="dxa"/>
            <w:vMerge/>
            <w:textDirection w:val="btLr"/>
          </w:tcPr>
          <w:p w:rsidR="00E3088B" w:rsidRPr="009F1E0C" w:rsidRDefault="00E3088B" w:rsidP="00816AB4">
            <w:pPr>
              <w:keepNext w:val="0"/>
              <w:widowControl w:val="0"/>
              <w:spacing w:after="0" w:line="240" w:lineRule="auto"/>
              <w:ind w:right="113"/>
              <w:jc w:val="center"/>
              <w:rPr>
                <w:rFonts w:asciiTheme="minorHAnsi" w:hAnsiTheme="minorHAnsi" w:cstheme="minorHAnsi"/>
              </w:rPr>
            </w:pPr>
          </w:p>
        </w:tc>
        <w:tc>
          <w:tcPr>
            <w:tcW w:w="1735" w:type="dxa"/>
            <w:vMerge/>
          </w:tcPr>
          <w:p w:rsidR="00E3088B" w:rsidRPr="009F1E0C" w:rsidRDefault="00E3088B" w:rsidP="00816AB4">
            <w:pPr>
              <w:keepNext w:val="0"/>
              <w:widowControl w:val="0"/>
              <w:spacing w:after="0" w:line="240" w:lineRule="auto"/>
              <w:jc w:val="center"/>
              <w:rPr>
                <w:rFonts w:asciiTheme="minorHAnsi" w:hAnsiTheme="minorHAnsi" w:cstheme="minorHAnsi"/>
              </w:rPr>
            </w:pPr>
          </w:p>
        </w:tc>
        <w:tc>
          <w:tcPr>
            <w:tcW w:w="914" w:type="dxa"/>
            <w:vMerge/>
          </w:tcPr>
          <w:p w:rsidR="00E3088B" w:rsidRPr="009F1E0C" w:rsidRDefault="00E3088B" w:rsidP="00816AB4">
            <w:pPr>
              <w:keepNext w:val="0"/>
              <w:widowControl w:val="0"/>
              <w:spacing w:after="0" w:line="240" w:lineRule="auto"/>
              <w:jc w:val="center"/>
              <w:rPr>
                <w:rFonts w:asciiTheme="minorHAnsi" w:hAnsiTheme="minorHAnsi" w:cstheme="minorHAnsi"/>
              </w:rPr>
            </w:pPr>
          </w:p>
        </w:tc>
        <w:tc>
          <w:tcPr>
            <w:tcW w:w="1465" w:type="dxa"/>
            <w:vMerge w:val="restart"/>
          </w:tcPr>
          <w:p w:rsidR="00E3088B" w:rsidRPr="009F1E0C" w:rsidRDefault="00E3088B" w:rsidP="00816AB4">
            <w:pPr>
              <w:keepNext w:val="0"/>
              <w:widowControl w:val="0"/>
              <w:spacing w:after="0" w:line="240" w:lineRule="auto"/>
              <w:jc w:val="center"/>
              <w:rPr>
                <w:rFonts w:asciiTheme="minorHAnsi" w:hAnsiTheme="minorHAnsi" w:cstheme="minorHAnsi"/>
              </w:rPr>
            </w:pPr>
            <w:r w:rsidRPr="009F1E0C">
              <w:rPr>
                <w:rFonts w:asciiTheme="minorHAnsi" w:hAnsiTheme="minorHAnsi" w:cstheme="minorHAnsi"/>
              </w:rPr>
              <w:t>Munkaterv szerint</w:t>
            </w:r>
          </w:p>
        </w:tc>
        <w:tc>
          <w:tcPr>
            <w:tcW w:w="1465" w:type="dxa"/>
            <w:vMerge w:val="restart"/>
          </w:tcPr>
          <w:p w:rsidR="00E3088B" w:rsidRPr="009F1E0C" w:rsidRDefault="00E3088B" w:rsidP="00816AB4">
            <w:pPr>
              <w:keepNext w:val="0"/>
              <w:widowControl w:val="0"/>
              <w:spacing w:after="0" w:line="240" w:lineRule="auto"/>
              <w:jc w:val="center"/>
              <w:rPr>
                <w:rFonts w:asciiTheme="minorHAnsi" w:hAnsiTheme="minorHAnsi" w:cstheme="minorHAnsi"/>
              </w:rPr>
            </w:pPr>
            <w:r w:rsidRPr="009F1E0C">
              <w:rPr>
                <w:rFonts w:asciiTheme="minorHAnsi" w:hAnsiTheme="minorHAnsi" w:cstheme="minorHAnsi"/>
              </w:rPr>
              <w:t>Megvalósult / Várható</w:t>
            </w:r>
          </w:p>
        </w:tc>
        <w:tc>
          <w:tcPr>
            <w:tcW w:w="1465" w:type="dxa"/>
            <w:vMerge w:val="restart"/>
          </w:tcPr>
          <w:p w:rsidR="00E3088B" w:rsidRPr="009F1E0C" w:rsidRDefault="00E3088B" w:rsidP="00816AB4">
            <w:pPr>
              <w:keepNext w:val="0"/>
              <w:widowControl w:val="0"/>
              <w:spacing w:after="0" w:line="240" w:lineRule="auto"/>
              <w:jc w:val="center"/>
              <w:rPr>
                <w:rFonts w:asciiTheme="minorHAnsi" w:hAnsiTheme="minorHAnsi" w:cstheme="minorHAnsi"/>
              </w:rPr>
            </w:pPr>
            <w:r w:rsidRPr="009F1E0C">
              <w:rPr>
                <w:rFonts w:asciiTheme="minorHAnsi" w:hAnsiTheme="minorHAnsi" w:cstheme="minorHAnsi"/>
              </w:rPr>
              <w:t>Mértékegység</w:t>
            </w:r>
          </w:p>
        </w:tc>
        <w:tc>
          <w:tcPr>
            <w:tcW w:w="2930" w:type="dxa"/>
            <w:gridSpan w:val="2"/>
          </w:tcPr>
          <w:p w:rsidR="00E3088B" w:rsidRPr="009F1E0C" w:rsidRDefault="00E3088B" w:rsidP="00816AB4">
            <w:pPr>
              <w:keepNext w:val="0"/>
              <w:widowControl w:val="0"/>
              <w:spacing w:after="0" w:line="240" w:lineRule="auto"/>
              <w:jc w:val="center"/>
              <w:rPr>
                <w:rFonts w:asciiTheme="minorHAnsi" w:hAnsiTheme="minorHAnsi" w:cstheme="minorHAnsi"/>
              </w:rPr>
            </w:pPr>
            <w:r w:rsidRPr="009F1E0C">
              <w:rPr>
                <w:rFonts w:asciiTheme="minorHAnsi" w:hAnsiTheme="minorHAnsi" w:cstheme="minorHAnsi"/>
              </w:rPr>
              <w:t>Mennyiség</w:t>
            </w:r>
          </w:p>
        </w:tc>
        <w:tc>
          <w:tcPr>
            <w:tcW w:w="1465" w:type="dxa"/>
            <w:vMerge/>
          </w:tcPr>
          <w:p w:rsidR="00E3088B" w:rsidRPr="009F1E0C" w:rsidRDefault="00E3088B" w:rsidP="00816AB4">
            <w:pPr>
              <w:keepNext w:val="0"/>
              <w:widowControl w:val="0"/>
              <w:spacing w:after="0" w:line="240" w:lineRule="auto"/>
              <w:jc w:val="center"/>
              <w:rPr>
                <w:rFonts w:asciiTheme="minorHAnsi" w:hAnsiTheme="minorHAnsi" w:cstheme="minorHAnsi"/>
              </w:rPr>
            </w:pPr>
          </w:p>
        </w:tc>
        <w:tc>
          <w:tcPr>
            <w:tcW w:w="1465" w:type="dxa"/>
            <w:vMerge/>
          </w:tcPr>
          <w:p w:rsidR="00E3088B" w:rsidRPr="009F1E0C" w:rsidRDefault="00E3088B" w:rsidP="00816AB4">
            <w:pPr>
              <w:keepNext w:val="0"/>
              <w:widowControl w:val="0"/>
              <w:spacing w:after="0" w:line="240" w:lineRule="auto"/>
              <w:jc w:val="center"/>
              <w:rPr>
                <w:rFonts w:asciiTheme="minorHAnsi" w:hAnsiTheme="minorHAnsi" w:cstheme="minorHAnsi"/>
              </w:rPr>
            </w:pPr>
          </w:p>
        </w:tc>
      </w:tr>
      <w:tr w:rsidR="00E3088B" w:rsidRPr="009F1E0C" w:rsidTr="009F1E0C">
        <w:trPr>
          <w:trHeight w:val="149"/>
        </w:trPr>
        <w:tc>
          <w:tcPr>
            <w:tcW w:w="704" w:type="dxa"/>
            <w:vMerge/>
            <w:tcBorders>
              <w:bottom w:val="single" w:sz="4" w:space="0" w:color="auto"/>
            </w:tcBorders>
          </w:tcPr>
          <w:p w:rsidR="00E3088B" w:rsidRPr="009F1E0C" w:rsidRDefault="00E3088B" w:rsidP="00816AB4">
            <w:pPr>
              <w:keepNext w:val="0"/>
              <w:widowControl w:val="0"/>
              <w:spacing w:after="0" w:line="240" w:lineRule="auto"/>
              <w:jc w:val="center"/>
              <w:rPr>
                <w:rFonts w:asciiTheme="minorHAnsi" w:hAnsiTheme="minorHAnsi" w:cstheme="minorHAnsi"/>
              </w:rPr>
            </w:pPr>
          </w:p>
        </w:tc>
        <w:tc>
          <w:tcPr>
            <w:tcW w:w="1735" w:type="dxa"/>
            <w:vMerge/>
            <w:tcBorders>
              <w:bottom w:val="single" w:sz="4" w:space="0" w:color="auto"/>
            </w:tcBorders>
          </w:tcPr>
          <w:p w:rsidR="00E3088B" w:rsidRPr="009F1E0C" w:rsidRDefault="00E3088B" w:rsidP="00816AB4">
            <w:pPr>
              <w:keepNext w:val="0"/>
              <w:widowControl w:val="0"/>
              <w:spacing w:after="0" w:line="240" w:lineRule="auto"/>
              <w:jc w:val="center"/>
              <w:rPr>
                <w:rFonts w:asciiTheme="minorHAnsi" w:hAnsiTheme="minorHAnsi" w:cstheme="minorHAnsi"/>
              </w:rPr>
            </w:pPr>
          </w:p>
        </w:tc>
        <w:tc>
          <w:tcPr>
            <w:tcW w:w="914" w:type="dxa"/>
            <w:vMerge/>
            <w:tcBorders>
              <w:bottom w:val="single" w:sz="4" w:space="0" w:color="auto"/>
            </w:tcBorders>
          </w:tcPr>
          <w:p w:rsidR="00E3088B" w:rsidRPr="009F1E0C" w:rsidRDefault="00E3088B" w:rsidP="00816AB4">
            <w:pPr>
              <w:keepNext w:val="0"/>
              <w:widowControl w:val="0"/>
              <w:spacing w:after="0" w:line="240" w:lineRule="auto"/>
              <w:jc w:val="center"/>
              <w:rPr>
                <w:rFonts w:asciiTheme="minorHAnsi" w:hAnsiTheme="minorHAnsi" w:cstheme="minorHAnsi"/>
              </w:rPr>
            </w:pPr>
          </w:p>
        </w:tc>
        <w:tc>
          <w:tcPr>
            <w:tcW w:w="1465" w:type="dxa"/>
            <w:vMerge/>
            <w:tcBorders>
              <w:bottom w:val="single" w:sz="4" w:space="0" w:color="auto"/>
            </w:tcBorders>
          </w:tcPr>
          <w:p w:rsidR="00E3088B" w:rsidRPr="009F1E0C" w:rsidRDefault="00E3088B" w:rsidP="00816AB4">
            <w:pPr>
              <w:keepNext w:val="0"/>
              <w:widowControl w:val="0"/>
              <w:spacing w:after="0" w:line="240" w:lineRule="auto"/>
              <w:jc w:val="center"/>
              <w:rPr>
                <w:rFonts w:asciiTheme="minorHAnsi" w:hAnsiTheme="minorHAnsi" w:cstheme="minorHAnsi"/>
              </w:rPr>
            </w:pPr>
          </w:p>
        </w:tc>
        <w:tc>
          <w:tcPr>
            <w:tcW w:w="1465" w:type="dxa"/>
            <w:vMerge/>
            <w:tcBorders>
              <w:bottom w:val="single" w:sz="4" w:space="0" w:color="auto"/>
            </w:tcBorders>
          </w:tcPr>
          <w:p w:rsidR="00E3088B" w:rsidRPr="009F1E0C" w:rsidRDefault="00E3088B" w:rsidP="00816AB4">
            <w:pPr>
              <w:keepNext w:val="0"/>
              <w:widowControl w:val="0"/>
              <w:spacing w:after="0" w:line="240" w:lineRule="auto"/>
              <w:jc w:val="center"/>
              <w:rPr>
                <w:rFonts w:asciiTheme="minorHAnsi" w:hAnsiTheme="minorHAnsi" w:cstheme="minorHAnsi"/>
              </w:rPr>
            </w:pPr>
          </w:p>
        </w:tc>
        <w:tc>
          <w:tcPr>
            <w:tcW w:w="1465" w:type="dxa"/>
            <w:vMerge/>
            <w:tcBorders>
              <w:bottom w:val="single" w:sz="4" w:space="0" w:color="auto"/>
            </w:tcBorders>
          </w:tcPr>
          <w:p w:rsidR="00E3088B" w:rsidRPr="009F1E0C" w:rsidRDefault="00E3088B" w:rsidP="00816AB4">
            <w:pPr>
              <w:keepNext w:val="0"/>
              <w:widowControl w:val="0"/>
              <w:spacing w:after="0" w:line="240" w:lineRule="auto"/>
              <w:jc w:val="center"/>
              <w:rPr>
                <w:rFonts w:asciiTheme="minorHAnsi" w:hAnsiTheme="minorHAnsi" w:cstheme="minorHAnsi"/>
              </w:rPr>
            </w:pPr>
          </w:p>
        </w:tc>
        <w:tc>
          <w:tcPr>
            <w:tcW w:w="1465" w:type="dxa"/>
            <w:tcBorders>
              <w:bottom w:val="single" w:sz="4" w:space="0" w:color="auto"/>
            </w:tcBorders>
          </w:tcPr>
          <w:p w:rsidR="00E3088B" w:rsidRPr="009F1E0C" w:rsidRDefault="00E3088B" w:rsidP="00816AB4">
            <w:pPr>
              <w:keepNext w:val="0"/>
              <w:widowControl w:val="0"/>
              <w:spacing w:after="0" w:line="240" w:lineRule="auto"/>
              <w:jc w:val="center"/>
              <w:rPr>
                <w:rFonts w:asciiTheme="minorHAnsi" w:hAnsiTheme="minorHAnsi" w:cstheme="minorHAnsi"/>
              </w:rPr>
            </w:pPr>
            <w:r w:rsidRPr="009F1E0C">
              <w:rPr>
                <w:rFonts w:asciiTheme="minorHAnsi" w:hAnsiTheme="minorHAnsi" w:cstheme="minorHAnsi"/>
              </w:rPr>
              <w:t>Munkaterv szerint</w:t>
            </w:r>
          </w:p>
        </w:tc>
        <w:tc>
          <w:tcPr>
            <w:tcW w:w="1465" w:type="dxa"/>
            <w:tcBorders>
              <w:bottom w:val="single" w:sz="4" w:space="0" w:color="auto"/>
            </w:tcBorders>
          </w:tcPr>
          <w:p w:rsidR="00E3088B" w:rsidRPr="009F1E0C" w:rsidRDefault="00E3088B" w:rsidP="00816AB4">
            <w:pPr>
              <w:keepNext w:val="0"/>
              <w:widowControl w:val="0"/>
              <w:spacing w:after="0" w:line="240" w:lineRule="auto"/>
              <w:jc w:val="center"/>
              <w:rPr>
                <w:rFonts w:asciiTheme="minorHAnsi" w:hAnsiTheme="minorHAnsi" w:cstheme="minorHAnsi"/>
              </w:rPr>
            </w:pPr>
            <w:r w:rsidRPr="009F1E0C">
              <w:rPr>
                <w:rFonts w:asciiTheme="minorHAnsi" w:hAnsiTheme="minorHAnsi" w:cstheme="minorHAnsi"/>
              </w:rPr>
              <w:t>Megvalósult / Várható</w:t>
            </w:r>
          </w:p>
        </w:tc>
        <w:tc>
          <w:tcPr>
            <w:tcW w:w="1465" w:type="dxa"/>
            <w:vMerge/>
            <w:tcBorders>
              <w:bottom w:val="single" w:sz="4" w:space="0" w:color="auto"/>
            </w:tcBorders>
          </w:tcPr>
          <w:p w:rsidR="00E3088B" w:rsidRPr="009F1E0C" w:rsidRDefault="00E3088B" w:rsidP="00816AB4">
            <w:pPr>
              <w:keepNext w:val="0"/>
              <w:widowControl w:val="0"/>
              <w:spacing w:after="0" w:line="240" w:lineRule="auto"/>
              <w:jc w:val="center"/>
              <w:rPr>
                <w:rFonts w:asciiTheme="minorHAnsi" w:hAnsiTheme="minorHAnsi" w:cstheme="minorHAnsi"/>
              </w:rPr>
            </w:pPr>
          </w:p>
        </w:tc>
        <w:tc>
          <w:tcPr>
            <w:tcW w:w="1465" w:type="dxa"/>
            <w:vMerge/>
            <w:tcBorders>
              <w:bottom w:val="single" w:sz="4" w:space="0" w:color="auto"/>
            </w:tcBorders>
          </w:tcPr>
          <w:p w:rsidR="00E3088B" w:rsidRPr="009F1E0C" w:rsidRDefault="00E3088B" w:rsidP="00816AB4">
            <w:pPr>
              <w:keepNext w:val="0"/>
              <w:widowControl w:val="0"/>
              <w:spacing w:after="0" w:line="240" w:lineRule="auto"/>
              <w:jc w:val="center"/>
              <w:rPr>
                <w:rFonts w:asciiTheme="minorHAnsi" w:hAnsiTheme="minorHAnsi" w:cstheme="minorHAnsi"/>
              </w:rPr>
            </w:pPr>
          </w:p>
        </w:tc>
      </w:tr>
      <w:tr w:rsidR="00E3088B" w:rsidRPr="00E36C26" w:rsidTr="009F1E0C">
        <w:trPr>
          <w:trHeight w:val="502"/>
        </w:trPr>
        <w:tc>
          <w:tcPr>
            <w:tcW w:w="704" w:type="dxa"/>
            <w:tcBorders>
              <w:top w:val="single" w:sz="4" w:space="0" w:color="auto"/>
              <w:left w:val="single" w:sz="4" w:space="0" w:color="auto"/>
              <w:bottom w:val="single" w:sz="4" w:space="0" w:color="auto"/>
              <w:right w:val="single" w:sz="4" w:space="0" w:color="auto"/>
            </w:tcBorders>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1</w:t>
            </w:r>
            <w:r w:rsidR="006F5601">
              <w:rPr>
                <w:rFonts w:asciiTheme="minorHAnsi" w:hAnsiTheme="minorHAnsi" w:cstheme="minorHAnsi"/>
                <w:sz w:val="24"/>
                <w:szCs w:val="24"/>
              </w:rPr>
              <w:t>7</w:t>
            </w:r>
            <w:r w:rsidRPr="00E36C26">
              <w:rPr>
                <w:rFonts w:asciiTheme="minorHAnsi" w:hAnsiTheme="minorHAnsi" w:cstheme="minorHAnsi"/>
                <w:sz w:val="24"/>
                <w:szCs w:val="24"/>
              </w:rPr>
              <w:t>.</w:t>
            </w:r>
          </w:p>
          <w:p w:rsidR="00E3088B" w:rsidRPr="00E36C26" w:rsidRDefault="00E3088B" w:rsidP="00816AB4">
            <w:pPr>
              <w:keepNext w:val="0"/>
              <w:widowControl w:val="0"/>
              <w:spacing w:after="0" w:line="240" w:lineRule="auto"/>
              <w:ind w:right="-106"/>
              <w:rPr>
                <w:rFonts w:asciiTheme="minorHAnsi" w:hAnsiTheme="minorHAnsi" w:cstheme="minorHAnsi"/>
                <w:sz w:val="24"/>
                <w:szCs w:val="24"/>
              </w:rPr>
            </w:pPr>
          </w:p>
        </w:tc>
        <w:tc>
          <w:tcPr>
            <w:tcW w:w="1735" w:type="dxa"/>
            <w:tcBorders>
              <w:top w:val="single" w:sz="4" w:space="0" w:color="auto"/>
              <w:left w:val="single" w:sz="4" w:space="0" w:color="auto"/>
              <w:bottom w:val="single" w:sz="4" w:space="0" w:color="auto"/>
              <w:right w:val="single" w:sz="4" w:space="0" w:color="auto"/>
            </w:tcBorders>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Szakmai napok kézműveseknek</w:t>
            </w:r>
          </w:p>
        </w:tc>
        <w:tc>
          <w:tcPr>
            <w:tcW w:w="914" w:type="dxa"/>
            <w:tcBorders>
              <w:top w:val="single" w:sz="4" w:space="0" w:color="auto"/>
              <w:left w:val="single" w:sz="4" w:space="0" w:color="auto"/>
              <w:bottom w:val="single" w:sz="4" w:space="0" w:color="auto"/>
              <w:right w:val="single" w:sz="4" w:space="0" w:color="auto"/>
            </w:tcBorders>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Megvalósult</w:t>
            </w:r>
          </w:p>
        </w:tc>
        <w:tc>
          <w:tcPr>
            <w:tcW w:w="1465" w:type="dxa"/>
            <w:tcBorders>
              <w:top w:val="single" w:sz="4" w:space="0" w:color="auto"/>
              <w:left w:val="single" w:sz="4" w:space="0" w:color="auto"/>
              <w:bottom w:val="single" w:sz="4" w:space="0" w:color="auto"/>
              <w:right w:val="single" w:sz="4" w:space="0" w:color="auto"/>
            </w:tcBorders>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április-</w:t>
            </w:r>
          </w:p>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november</w:t>
            </w:r>
          </w:p>
        </w:tc>
        <w:tc>
          <w:tcPr>
            <w:tcW w:w="1465" w:type="dxa"/>
            <w:tcBorders>
              <w:top w:val="single" w:sz="4" w:space="0" w:color="auto"/>
              <w:left w:val="single" w:sz="4" w:space="0" w:color="auto"/>
              <w:bottom w:val="single" w:sz="4" w:space="0" w:color="auto"/>
              <w:right w:val="single" w:sz="4" w:space="0" w:color="auto"/>
            </w:tcBorders>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április 18.-december 14.</w:t>
            </w:r>
          </w:p>
        </w:tc>
        <w:tc>
          <w:tcPr>
            <w:tcW w:w="1465" w:type="dxa"/>
            <w:tcBorders>
              <w:top w:val="single" w:sz="4" w:space="0" w:color="auto"/>
              <w:left w:val="single" w:sz="4" w:space="0" w:color="auto"/>
              <w:bottom w:val="single" w:sz="4" w:space="0" w:color="auto"/>
              <w:right w:val="single" w:sz="4" w:space="0" w:color="auto"/>
            </w:tcBorders>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alkalom</w:t>
            </w:r>
          </w:p>
        </w:tc>
        <w:tc>
          <w:tcPr>
            <w:tcW w:w="1465" w:type="dxa"/>
            <w:tcBorders>
              <w:top w:val="single" w:sz="4" w:space="0" w:color="auto"/>
              <w:left w:val="single" w:sz="4" w:space="0" w:color="auto"/>
              <w:bottom w:val="single" w:sz="4" w:space="0" w:color="auto"/>
              <w:right w:val="single" w:sz="4" w:space="0" w:color="auto"/>
            </w:tcBorders>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4</w:t>
            </w:r>
          </w:p>
        </w:tc>
        <w:tc>
          <w:tcPr>
            <w:tcW w:w="1465" w:type="dxa"/>
            <w:tcBorders>
              <w:top w:val="single" w:sz="4" w:space="0" w:color="auto"/>
              <w:left w:val="single" w:sz="4" w:space="0" w:color="auto"/>
              <w:bottom w:val="single" w:sz="4" w:space="0" w:color="auto"/>
              <w:right w:val="single" w:sz="4" w:space="0" w:color="auto"/>
            </w:tcBorders>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5</w:t>
            </w:r>
          </w:p>
        </w:tc>
        <w:tc>
          <w:tcPr>
            <w:tcW w:w="1465" w:type="dxa"/>
            <w:tcBorders>
              <w:top w:val="single" w:sz="4" w:space="0" w:color="auto"/>
              <w:left w:val="single" w:sz="4" w:space="0" w:color="auto"/>
              <w:bottom w:val="single" w:sz="4" w:space="0" w:color="auto"/>
              <w:right w:val="single" w:sz="4" w:space="0" w:color="auto"/>
            </w:tcBorders>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Főigazgató-</w:t>
            </w:r>
            <w:proofErr w:type="spellStart"/>
            <w:r w:rsidRPr="00E36C26">
              <w:rPr>
                <w:rFonts w:asciiTheme="minorHAnsi" w:hAnsiTheme="minorHAnsi" w:cstheme="minorHAnsi"/>
                <w:sz w:val="24"/>
                <w:szCs w:val="24"/>
              </w:rPr>
              <w:t>ság</w:t>
            </w:r>
            <w:proofErr w:type="spellEnd"/>
            <w:r w:rsidRPr="00E36C26">
              <w:rPr>
                <w:rFonts w:asciiTheme="minorHAnsi" w:hAnsiTheme="minorHAnsi" w:cstheme="minorHAnsi"/>
                <w:sz w:val="24"/>
                <w:szCs w:val="24"/>
              </w:rPr>
              <w:t>, SZKFO</w:t>
            </w:r>
          </w:p>
        </w:tc>
        <w:tc>
          <w:tcPr>
            <w:tcW w:w="1465" w:type="dxa"/>
            <w:tcBorders>
              <w:top w:val="single" w:sz="4" w:space="0" w:color="auto"/>
              <w:left w:val="single" w:sz="4" w:space="0" w:color="auto"/>
              <w:bottom w:val="single" w:sz="4" w:space="0" w:color="auto"/>
              <w:right w:val="single" w:sz="4" w:space="0" w:color="auto"/>
            </w:tcBorders>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Varga Csaba</w:t>
            </w:r>
          </w:p>
        </w:tc>
      </w:tr>
    </w:tbl>
    <w:p w:rsidR="00E3088B" w:rsidRDefault="00E3088B" w:rsidP="00816AB4">
      <w:pPr>
        <w:keepNext w:val="0"/>
        <w:widowControl w:val="0"/>
        <w:spacing w:after="0" w:line="240" w:lineRule="auto"/>
        <w:jc w:val="both"/>
        <w:rPr>
          <w:rFonts w:asciiTheme="minorHAnsi" w:hAnsiTheme="minorHAnsi" w:cstheme="minorHAnsi"/>
          <w:sz w:val="24"/>
          <w:szCs w:val="24"/>
        </w:rPr>
      </w:pPr>
    </w:p>
    <w:p w:rsidR="001B5EA7" w:rsidRDefault="001B5EA7" w:rsidP="00816AB4">
      <w:pPr>
        <w:keepNext w:val="0"/>
        <w:widowControl w:val="0"/>
        <w:spacing w:after="0" w:line="240" w:lineRule="auto"/>
        <w:jc w:val="both"/>
        <w:rPr>
          <w:rFonts w:asciiTheme="minorHAnsi" w:hAnsiTheme="minorHAnsi" w:cstheme="minorHAnsi"/>
          <w:sz w:val="24"/>
          <w:szCs w:val="24"/>
        </w:rPr>
      </w:pPr>
    </w:p>
    <w:p w:rsidR="001B5EA7" w:rsidRDefault="001B5EA7" w:rsidP="00816AB4">
      <w:pPr>
        <w:keepNext w:val="0"/>
        <w:widowControl w:val="0"/>
        <w:spacing w:after="0" w:line="240" w:lineRule="auto"/>
        <w:jc w:val="both"/>
        <w:rPr>
          <w:rFonts w:asciiTheme="minorHAnsi" w:hAnsiTheme="minorHAnsi" w:cstheme="minorHAnsi"/>
          <w:sz w:val="24"/>
          <w:szCs w:val="24"/>
        </w:rPr>
      </w:pPr>
    </w:p>
    <w:p w:rsidR="001B5EA7" w:rsidRPr="00E36C26" w:rsidRDefault="001B5EA7" w:rsidP="00816AB4">
      <w:pPr>
        <w:keepNext w:val="0"/>
        <w:widowControl w:val="0"/>
        <w:spacing w:after="0" w:line="240" w:lineRule="auto"/>
        <w:jc w:val="both"/>
        <w:rPr>
          <w:rFonts w:asciiTheme="minorHAnsi" w:hAnsiTheme="minorHAnsi" w:cstheme="minorHAnsi"/>
          <w:sz w:val="24"/>
          <w:szCs w:val="24"/>
        </w:rPr>
      </w:pPr>
    </w:p>
    <w:p w:rsidR="00E3088B" w:rsidRPr="00E36C26" w:rsidRDefault="00E3088B" w:rsidP="00816AB4">
      <w:pPr>
        <w:keepNext w:val="0"/>
        <w:widowControl w:val="0"/>
        <w:spacing w:after="0" w:line="240" w:lineRule="auto"/>
        <w:jc w:val="both"/>
        <w:rPr>
          <w:rFonts w:asciiTheme="minorHAnsi" w:hAnsiTheme="minorHAnsi" w:cstheme="minorHAnsi"/>
          <w:sz w:val="24"/>
          <w:szCs w:val="24"/>
        </w:rPr>
      </w:pPr>
    </w:p>
    <w:p w:rsidR="00E36C26" w:rsidRDefault="00E36C26" w:rsidP="00816AB4">
      <w:pPr>
        <w:keepNext w:val="0"/>
        <w:widowControl w:val="0"/>
        <w:spacing w:after="0" w:line="240" w:lineRule="auto"/>
        <w:jc w:val="both"/>
        <w:rPr>
          <w:rFonts w:asciiTheme="minorHAnsi" w:hAnsiTheme="minorHAnsi" w:cstheme="minorHAnsi"/>
          <w:b/>
          <w:sz w:val="24"/>
          <w:szCs w:val="24"/>
        </w:rPr>
      </w:pPr>
    </w:p>
    <w:p w:rsidR="00E36C26" w:rsidRDefault="00E36C26" w:rsidP="00816AB4">
      <w:pPr>
        <w:keepNext w:val="0"/>
        <w:widowControl w:val="0"/>
        <w:spacing w:after="0" w:line="240" w:lineRule="auto"/>
        <w:jc w:val="both"/>
        <w:rPr>
          <w:rFonts w:asciiTheme="minorHAnsi" w:hAnsiTheme="minorHAnsi" w:cstheme="minorHAnsi"/>
          <w:b/>
          <w:sz w:val="24"/>
          <w:szCs w:val="24"/>
        </w:rPr>
      </w:pPr>
    </w:p>
    <w:p w:rsidR="00E36C26" w:rsidRDefault="00E36C26" w:rsidP="00816AB4">
      <w:pPr>
        <w:keepNext w:val="0"/>
        <w:widowControl w:val="0"/>
        <w:spacing w:after="0" w:line="240" w:lineRule="auto"/>
        <w:jc w:val="both"/>
        <w:rPr>
          <w:rFonts w:asciiTheme="minorHAnsi" w:hAnsiTheme="minorHAnsi" w:cstheme="minorHAnsi"/>
          <w:b/>
          <w:sz w:val="24"/>
          <w:szCs w:val="24"/>
        </w:rPr>
      </w:pPr>
    </w:p>
    <w:p w:rsidR="006F5601" w:rsidRDefault="006F5601" w:rsidP="00816AB4">
      <w:pPr>
        <w:keepNext w:val="0"/>
        <w:widowControl w:val="0"/>
        <w:spacing w:after="0" w:line="240" w:lineRule="auto"/>
        <w:jc w:val="both"/>
        <w:rPr>
          <w:rFonts w:asciiTheme="minorHAnsi" w:hAnsiTheme="minorHAnsi" w:cstheme="minorHAnsi"/>
          <w:b/>
          <w:sz w:val="24"/>
          <w:szCs w:val="24"/>
        </w:rPr>
      </w:pPr>
    </w:p>
    <w:p w:rsidR="00E3088B" w:rsidRPr="00E36C26" w:rsidRDefault="00E3088B" w:rsidP="00816AB4">
      <w:pPr>
        <w:keepNext w:val="0"/>
        <w:widowControl w:val="0"/>
        <w:spacing w:after="0" w:line="240" w:lineRule="auto"/>
        <w:jc w:val="both"/>
        <w:rPr>
          <w:rFonts w:asciiTheme="minorHAnsi" w:hAnsiTheme="minorHAnsi" w:cstheme="minorHAnsi"/>
          <w:sz w:val="24"/>
          <w:szCs w:val="24"/>
        </w:rPr>
      </w:pPr>
      <w:r w:rsidRPr="00E36C26">
        <w:rPr>
          <w:rFonts w:asciiTheme="minorHAnsi" w:hAnsiTheme="minorHAnsi" w:cstheme="minorHAnsi"/>
          <w:b/>
          <w:sz w:val="24"/>
          <w:szCs w:val="24"/>
        </w:rPr>
        <w:t>Szakmai napok kézműveseknek.</w:t>
      </w:r>
      <w:r w:rsidRPr="00E36C26">
        <w:rPr>
          <w:rFonts w:asciiTheme="minorHAnsi" w:hAnsiTheme="minorHAnsi" w:cstheme="minorHAnsi"/>
          <w:sz w:val="24"/>
          <w:szCs w:val="24"/>
        </w:rPr>
        <w:t xml:space="preserve">  A program célja az volt, hogy összegyűjtsük a Vajdaságban dolgozó kézműveseket, megismerjük tevékenységüket, szakmai párbeszédet alakítsunk ki. Felmérjük igényeiket, általános és szakma-specifikus ismereteket nyújtsunk nekik. Megismerjék a magyarországi jó gyakorlatokat, új szempontokat kapjanak a népi kézművesség különböző színtereken (óvoda, iskola, szakkör, tábor) történő oktatásához. Megismerjék a tárgyalkotás jelenlegi, magyarországi rendszerét, annak tapasztalatait. Az utánpótlás nevelés érdekében szükséges a kézműves képzések rendszerének megtervezése és kiépítése. </w:t>
      </w:r>
    </w:p>
    <w:p w:rsidR="00E3088B" w:rsidRPr="00E36C26" w:rsidRDefault="00E3088B" w:rsidP="00816AB4">
      <w:pPr>
        <w:keepNext w:val="0"/>
        <w:widowControl w:val="0"/>
        <w:spacing w:after="0" w:line="240" w:lineRule="auto"/>
        <w:jc w:val="both"/>
        <w:rPr>
          <w:rFonts w:asciiTheme="minorHAnsi" w:hAnsiTheme="minorHAnsi" w:cstheme="minorHAnsi"/>
          <w:b/>
          <w:sz w:val="24"/>
          <w:szCs w:val="24"/>
        </w:rPr>
      </w:pPr>
      <w:r w:rsidRPr="00E36C26">
        <w:rPr>
          <w:rFonts w:asciiTheme="minorHAnsi" w:hAnsiTheme="minorHAnsi" w:cstheme="minorHAnsi"/>
          <w:b/>
          <w:sz w:val="24"/>
          <w:szCs w:val="24"/>
        </w:rPr>
        <w:t xml:space="preserve">A megvalósult szakmai napok időpontjai, helyszínei: </w:t>
      </w:r>
    </w:p>
    <w:p w:rsidR="00E3088B" w:rsidRPr="00E36C26" w:rsidRDefault="00E3088B" w:rsidP="00816AB4">
      <w:pPr>
        <w:keepNext w:val="0"/>
        <w:widowControl w:val="0"/>
        <w:spacing w:after="0" w:line="240" w:lineRule="auto"/>
        <w:jc w:val="both"/>
        <w:rPr>
          <w:rFonts w:asciiTheme="minorHAnsi" w:hAnsiTheme="minorHAnsi" w:cstheme="minorHAnsi"/>
          <w:b/>
          <w:sz w:val="24"/>
          <w:szCs w:val="24"/>
        </w:rPr>
      </w:pPr>
    </w:p>
    <w:p w:rsidR="00E3088B" w:rsidRPr="00E36C26" w:rsidRDefault="00E3088B" w:rsidP="00816AB4">
      <w:pPr>
        <w:keepNext w:val="0"/>
        <w:widowControl w:val="0"/>
        <w:spacing w:after="0" w:line="240" w:lineRule="auto"/>
        <w:jc w:val="both"/>
        <w:rPr>
          <w:rFonts w:asciiTheme="minorHAnsi" w:hAnsiTheme="minorHAnsi" w:cstheme="minorHAnsi"/>
          <w:sz w:val="24"/>
          <w:szCs w:val="24"/>
        </w:rPr>
      </w:pPr>
      <w:r w:rsidRPr="00E36C26">
        <w:rPr>
          <w:rFonts w:asciiTheme="minorHAnsi" w:hAnsiTheme="minorHAnsi" w:cstheme="minorHAnsi"/>
          <w:sz w:val="24"/>
          <w:szCs w:val="24"/>
        </w:rPr>
        <w:t>-</w:t>
      </w:r>
      <w:r w:rsidRPr="00E36C26">
        <w:rPr>
          <w:rFonts w:asciiTheme="minorHAnsi" w:hAnsiTheme="minorHAnsi" w:cstheme="minorHAnsi"/>
          <w:b/>
          <w:sz w:val="24"/>
          <w:szCs w:val="24"/>
        </w:rPr>
        <w:t>április 18. Zenta</w:t>
      </w:r>
      <w:r w:rsidRPr="00E36C26">
        <w:rPr>
          <w:rFonts w:asciiTheme="minorHAnsi" w:hAnsiTheme="minorHAnsi" w:cstheme="minorHAnsi"/>
          <w:sz w:val="24"/>
          <w:szCs w:val="24"/>
        </w:rPr>
        <w:t xml:space="preserve"> </w:t>
      </w:r>
    </w:p>
    <w:p w:rsidR="00E3088B" w:rsidRPr="00E36C26" w:rsidRDefault="00E3088B" w:rsidP="00816AB4">
      <w:pPr>
        <w:spacing w:after="0" w:line="240" w:lineRule="auto"/>
        <w:rPr>
          <w:rFonts w:asciiTheme="minorHAnsi" w:hAnsiTheme="minorHAnsi" w:cstheme="minorHAnsi"/>
          <w:color w:val="000000" w:themeColor="text1"/>
          <w:sz w:val="24"/>
          <w:szCs w:val="24"/>
        </w:rPr>
      </w:pPr>
      <w:r w:rsidRPr="00E36C26">
        <w:rPr>
          <w:rFonts w:asciiTheme="minorHAnsi" w:hAnsiTheme="minorHAnsi" w:cstheme="minorHAnsi"/>
          <w:color w:val="000000" w:themeColor="text1"/>
          <w:sz w:val="24"/>
          <w:szCs w:val="24"/>
          <w:shd w:val="clear" w:color="auto" w:fill="FFFFFF"/>
        </w:rPr>
        <w:lastRenderedPageBreak/>
        <w:t xml:space="preserve">A szűk körű megbeszélés során olyan témák merültek fel, mint a vajdasági alkotók részvétele a magyarországi zsűriztetésen, az oktatók, szakkörvezetők képzésére, továbbképzésére, és a fiatalabb generációk minél eredményesebb megszólítása. </w:t>
      </w:r>
    </w:p>
    <w:p w:rsidR="00E3088B" w:rsidRPr="00E36C26" w:rsidRDefault="00E3088B" w:rsidP="00816AB4">
      <w:pPr>
        <w:keepNext w:val="0"/>
        <w:widowControl w:val="0"/>
        <w:spacing w:after="0" w:line="240" w:lineRule="auto"/>
        <w:jc w:val="both"/>
        <w:rPr>
          <w:rFonts w:asciiTheme="minorHAnsi" w:hAnsiTheme="minorHAnsi" w:cstheme="minorHAnsi"/>
          <w:b/>
          <w:sz w:val="24"/>
          <w:szCs w:val="24"/>
        </w:rPr>
      </w:pPr>
      <w:r w:rsidRPr="00E36C26">
        <w:rPr>
          <w:rFonts w:asciiTheme="minorHAnsi" w:hAnsiTheme="minorHAnsi" w:cstheme="minorHAnsi"/>
          <w:b/>
          <w:sz w:val="24"/>
          <w:szCs w:val="24"/>
        </w:rPr>
        <w:t xml:space="preserve">-június 9. </w:t>
      </w:r>
      <w:proofErr w:type="spellStart"/>
      <w:r w:rsidRPr="00E36C26">
        <w:rPr>
          <w:rFonts w:asciiTheme="minorHAnsi" w:hAnsiTheme="minorHAnsi" w:cstheme="minorHAnsi"/>
          <w:b/>
          <w:sz w:val="24"/>
          <w:szCs w:val="24"/>
        </w:rPr>
        <w:t>Bácskossuthfalva</w:t>
      </w:r>
      <w:proofErr w:type="spellEnd"/>
    </w:p>
    <w:p w:rsidR="00E3088B" w:rsidRPr="00E36C26" w:rsidRDefault="00E3088B" w:rsidP="00816AB4">
      <w:pPr>
        <w:spacing w:after="0" w:line="240" w:lineRule="auto"/>
        <w:jc w:val="both"/>
        <w:rPr>
          <w:rFonts w:asciiTheme="minorHAnsi" w:hAnsiTheme="minorHAnsi" w:cstheme="minorHAnsi"/>
          <w:color w:val="000000" w:themeColor="text1"/>
          <w:sz w:val="24"/>
          <w:szCs w:val="24"/>
        </w:rPr>
      </w:pPr>
      <w:r w:rsidRPr="00E36C26">
        <w:rPr>
          <w:rFonts w:asciiTheme="minorHAnsi" w:hAnsiTheme="minorHAnsi" w:cstheme="minorHAnsi"/>
          <w:color w:val="000000" w:themeColor="text1"/>
          <w:sz w:val="24"/>
          <w:szCs w:val="24"/>
        </w:rPr>
        <w:t xml:space="preserve">Június 9-én nyílt meg </w:t>
      </w:r>
      <w:proofErr w:type="spellStart"/>
      <w:r w:rsidRPr="00E36C26">
        <w:rPr>
          <w:rFonts w:asciiTheme="minorHAnsi" w:hAnsiTheme="minorHAnsi" w:cstheme="minorHAnsi"/>
          <w:color w:val="000000" w:themeColor="text1"/>
          <w:sz w:val="24"/>
          <w:szCs w:val="24"/>
        </w:rPr>
        <w:t>Bácskossuthfalván</w:t>
      </w:r>
      <w:proofErr w:type="spellEnd"/>
      <w:r w:rsidRPr="00E36C26">
        <w:rPr>
          <w:rFonts w:asciiTheme="minorHAnsi" w:hAnsiTheme="minorHAnsi" w:cstheme="minorHAnsi"/>
          <w:color w:val="000000" w:themeColor="text1"/>
          <w:sz w:val="24"/>
          <w:szCs w:val="24"/>
        </w:rPr>
        <w:t xml:space="preserve"> a </w:t>
      </w:r>
      <w:proofErr w:type="spellStart"/>
      <w:r w:rsidRPr="00E36C26">
        <w:rPr>
          <w:rFonts w:asciiTheme="minorHAnsi" w:hAnsiTheme="minorHAnsi" w:cstheme="minorHAnsi"/>
          <w:color w:val="000000" w:themeColor="text1"/>
          <w:sz w:val="24"/>
          <w:szCs w:val="24"/>
        </w:rPr>
        <w:t>Nyújti</w:t>
      </w:r>
      <w:proofErr w:type="spellEnd"/>
      <w:r w:rsidRPr="00E36C26">
        <w:rPr>
          <w:rFonts w:asciiTheme="minorHAnsi" w:hAnsiTheme="minorHAnsi" w:cstheme="minorHAnsi"/>
          <w:color w:val="000000" w:themeColor="text1"/>
          <w:sz w:val="24"/>
          <w:szCs w:val="24"/>
        </w:rPr>
        <w:t xml:space="preserve">, </w:t>
      </w:r>
      <w:proofErr w:type="spellStart"/>
      <w:r w:rsidRPr="00E36C26">
        <w:rPr>
          <w:rFonts w:asciiTheme="minorHAnsi" w:hAnsiTheme="minorHAnsi" w:cstheme="minorHAnsi"/>
          <w:color w:val="000000" w:themeColor="text1"/>
          <w:sz w:val="24"/>
          <w:szCs w:val="24"/>
        </w:rPr>
        <w:t>nyújti</w:t>
      </w:r>
      <w:proofErr w:type="spellEnd"/>
      <w:r w:rsidRPr="00E36C26">
        <w:rPr>
          <w:rFonts w:asciiTheme="minorHAnsi" w:hAnsiTheme="minorHAnsi" w:cstheme="minorHAnsi"/>
          <w:color w:val="000000" w:themeColor="text1"/>
          <w:sz w:val="24"/>
          <w:szCs w:val="24"/>
        </w:rPr>
        <w:t xml:space="preserve"> fonalát… című kiállítás, amely vajdasági magyar kézművesek munkáiból nyújtott keresztmetszetet. A tárlat a 41. </w:t>
      </w:r>
      <w:proofErr w:type="spellStart"/>
      <w:r w:rsidRPr="00E36C26">
        <w:rPr>
          <w:rFonts w:asciiTheme="minorHAnsi" w:hAnsiTheme="minorHAnsi" w:cstheme="minorHAnsi"/>
          <w:color w:val="000000" w:themeColor="text1"/>
          <w:sz w:val="24"/>
          <w:szCs w:val="24"/>
        </w:rPr>
        <w:t>Durindó</w:t>
      </w:r>
      <w:proofErr w:type="spellEnd"/>
      <w:r w:rsidRPr="00E36C26">
        <w:rPr>
          <w:rFonts w:asciiTheme="minorHAnsi" w:hAnsiTheme="minorHAnsi" w:cstheme="minorHAnsi"/>
          <w:color w:val="000000" w:themeColor="text1"/>
          <w:sz w:val="24"/>
          <w:szCs w:val="24"/>
        </w:rPr>
        <w:t xml:space="preserve"> és 54. Gyöngyösbokréta kísérőrendezvényeként jött létre, így a fesztiválra érkezők is megtekinthették azt, a kiállítók és érdeklődők pedig tartalmas szakmai fórumon </w:t>
      </w:r>
      <w:proofErr w:type="spellStart"/>
      <w:r w:rsidRPr="00E36C26">
        <w:rPr>
          <w:rFonts w:asciiTheme="minorHAnsi" w:hAnsiTheme="minorHAnsi" w:cstheme="minorHAnsi"/>
          <w:color w:val="000000" w:themeColor="text1"/>
          <w:sz w:val="24"/>
          <w:szCs w:val="24"/>
        </w:rPr>
        <w:t>vehettek</w:t>
      </w:r>
      <w:proofErr w:type="spellEnd"/>
      <w:r w:rsidRPr="00E36C26">
        <w:rPr>
          <w:rFonts w:asciiTheme="minorHAnsi" w:hAnsiTheme="minorHAnsi" w:cstheme="minorHAnsi"/>
          <w:color w:val="000000" w:themeColor="text1"/>
          <w:sz w:val="24"/>
          <w:szCs w:val="24"/>
        </w:rPr>
        <w:t xml:space="preserve"> részt. </w:t>
      </w:r>
    </w:p>
    <w:p w:rsidR="00E3088B" w:rsidRPr="00E36C26" w:rsidRDefault="00E3088B" w:rsidP="00816AB4">
      <w:pPr>
        <w:keepNext w:val="0"/>
        <w:widowControl w:val="0"/>
        <w:spacing w:after="0" w:line="240" w:lineRule="auto"/>
        <w:jc w:val="both"/>
        <w:rPr>
          <w:rFonts w:asciiTheme="minorHAnsi" w:hAnsiTheme="minorHAnsi" w:cstheme="minorHAnsi"/>
          <w:b/>
          <w:sz w:val="24"/>
          <w:szCs w:val="24"/>
        </w:rPr>
      </w:pPr>
    </w:p>
    <w:p w:rsidR="00E3088B" w:rsidRPr="00E36C26" w:rsidRDefault="00E3088B" w:rsidP="00816AB4">
      <w:pPr>
        <w:keepNext w:val="0"/>
        <w:widowControl w:val="0"/>
        <w:spacing w:after="0" w:line="240" w:lineRule="auto"/>
        <w:jc w:val="both"/>
        <w:rPr>
          <w:rFonts w:asciiTheme="minorHAnsi" w:hAnsiTheme="minorHAnsi" w:cstheme="minorHAnsi"/>
          <w:b/>
          <w:sz w:val="24"/>
          <w:szCs w:val="24"/>
        </w:rPr>
      </w:pPr>
      <w:r w:rsidRPr="00E36C26">
        <w:rPr>
          <w:rFonts w:asciiTheme="minorHAnsi" w:hAnsiTheme="minorHAnsi" w:cstheme="minorHAnsi"/>
          <w:b/>
          <w:sz w:val="24"/>
          <w:szCs w:val="24"/>
        </w:rPr>
        <w:t xml:space="preserve">-augusztus 27. Zenta </w:t>
      </w:r>
    </w:p>
    <w:p w:rsidR="00E3088B" w:rsidRPr="00E36C26" w:rsidRDefault="00E3088B" w:rsidP="00816AB4">
      <w:pPr>
        <w:keepNext w:val="0"/>
        <w:widowControl w:val="0"/>
        <w:spacing w:after="0" w:line="240" w:lineRule="auto"/>
        <w:jc w:val="both"/>
        <w:rPr>
          <w:rFonts w:asciiTheme="minorHAnsi" w:hAnsiTheme="minorHAnsi" w:cstheme="minorHAnsi"/>
          <w:color w:val="000000" w:themeColor="text1"/>
          <w:sz w:val="24"/>
          <w:szCs w:val="24"/>
        </w:rPr>
      </w:pPr>
      <w:r w:rsidRPr="00E36C26">
        <w:rPr>
          <w:rFonts w:asciiTheme="minorHAnsi" w:hAnsiTheme="minorHAnsi" w:cstheme="minorHAnsi"/>
          <w:b/>
          <w:sz w:val="24"/>
          <w:szCs w:val="24"/>
        </w:rPr>
        <w:t xml:space="preserve"> </w:t>
      </w:r>
      <w:r w:rsidRPr="00E36C26">
        <w:rPr>
          <w:rFonts w:asciiTheme="minorHAnsi" w:hAnsiTheme="minorHAnsi" w:cstheme="minorHAnsi"/>
          <w:color w:val="000000" w:themeColor="text1"/>
          <w:sz w:val="24"/>
          <w:szCs w:val="24"/>
        </w:rPr>
        <w:t xml:space="preserve">Drukkoló műhelymunka szervezésével az volt a szervezők célja, hogy minél többen elsajátítsák a drukkolás technikáját, ezen kívül feldolgozták a résztvevők a zentai Városi Múzeum sablonkészítő gyűjteményét is. </w:t>
      </w:r>
    </w:p>
    <w:p w:rsidR="00E3088B" w:rsidRPr="00E36C26" w:rsidRDefault="00E3088B" w:rsidP="00816AB4">
      <w:pPr>
        <w:keepNext w:val="0"/>
        <w:widowControl w:val="0"/>
        <w:spacing w:after="0" w:line="240" w:lineRule="auto"/>
        <w:jc w:val="both"/>
        <w:rPr>
          <w:rFonts w:asciiTheme="minorHAnsi" w:hAnsiTheme="minorHAnsi" w:cstheme="minorHAnsi"/>
          <w:b/>
          <w:sz w:val="24"/>
          <w:szCs w:val="24"/>
        </w:rPr>
      </w:pPr>
    </w:p>
    <w:p w:rsidR="00E3088B" w:rsidRPr="00E36C26" w:rsidRDefault="00E3088B" w:rsidP="00816AB4">
      <w:pPr>
        <w:keepNext w:val="0"/>
        <w:widowControl w:val="0"/>
        <w:spacing w:after="0" w:line="240" w:lineRule="auto"/>
        <w:jc w:val="both"/>
        <w:rPr>
          <w:rFonts w:asciiTheme="minorHAnsi" w:hAnsiTheme="minorHAnsi" w:cstheme="minorHAnsi"/>
          <w:b/>
          <w:sz w:val="24"/>
          <w:szCs w:val="24"/>
        </w:rPr>
      </w:pPr>
      <w:r w:rsidRPr="00E36C26">
        <w:rPr>
          <w:rFonts w:asciiTheme="minorHAnsi" w:hAnsiTheme="minorHAnsi" w:cstheme="minorHAnsi"/>
          <w:b/>
          <w:sz w:val="24"/>
          <w:szCs w:val="24"/>
        </w:rPr>
        <w:t>- október 11. Zenta</w:t>
      </w:r>
    </w:p>
    <w:p w:rsidR="00E3088B" w:rsidRPr="00E36C26" w:rsidRDefault="00E3088B" w:rsidP="00816AB4">
      <w:pPr>
        <w:spacing w:after="0" w:line="240" w:lineRule="auto"/>
        <w:jc w:val="both"/>
        <w:rPr>
          <w:rFonts w:asciiTheme="minorHAnsi" w:eastAsia="Times New Roman" w:hAnsiTheme="minorHAnsi" w:cstheme="minorHAnsi"/>
          <w:sz w:val="24"/>
          <w:szCs w:val="24"/>
          <w:lang w:eastAsia="hu-HU"/>
        </w:rPr>
      </w:pPr>
      <w:r w:rsidRPr="00E36C26">
        <w:rPr>
          <w:rFonts w:asciiTheme="minorHAnsi" w:eastAsia="Times New Roman" w:hAnsiTheme="minorHAnsi" w:cstheme="minorHAnsi"/>
          <w:sz w:val="24"/>
          <w:szCs w:val="24"/>
          <w:lang w:eastAsia="hu-HU"/>
        </w:rPr>
        <w:t xml:space="preserve">A Rozetta Kézműves Társaság műhelyében szakmai beszélgetés zajlott </w:t>
      </w:r>
      <w:r w:rsidRPr="00E36C26">
        <w:rPr>
          <w:rFonts w:asciiTheme="minorHAnsi" w:eastAsia="Times New Roman" w:hAnsiTheme="minorHAnsi" w:cstheme="minorHAnsi"/>
          <w:b/>
          <w:sz w:val="24"/>
          <w:szCs w:val="24"/>
          <w:lang w:eastAsia="hu-HU"/>
        </w:rPr>
        <w:t>dr. Illés Károlyné</w:t>
      </w:r>
      <w:r w:rsidRPr="00E36C26">
        <w:rPr>
          <w:rFonts w:asciiTheme="minorHAnsi" w:eastAsia="Times New Roman" w:hAnsiTheme="minorHAnsi" w:cstheme="minorHAnsi"/>
          <w:sz w:val="24"/>
          <w:szCs w:val="24"/>
          <w:lang w:eastAsia="hu-HU"/>
        </w:rPr>
        <w:t xml:space="preserve"> hímző, népi iparművész, a népművészet mestere és </w:t>
      </w:r>
      <w:r w:rsidRPr="00E36C26">
        <w:rPr>
          <w:rFonts w:asciiTheme="minorHAnsi" w:eastAsia="Times New Roman" w:hAnsiTheme="minorHAnsi" w:cstheme="minorHAnsi"/>
          <w:b/>
          <w:sz w:val="24"/>
          <w:szCs w:val="24"/>
          <w:lang w:eastAsia="hu-HU"/>
        </w:rPr>
        <w:t>Barcsay Andrea</w:t>
      </w:r>
      <w:r w:rsidRPr="00E36C26">
        <w:rPr>
          <w:rFonts w:asciiTheme="minorHAnsi" w:eastAsia="Times New Roman" w:hAnsiTheme="minorHAnsi" w:cstheme="minorHAnsi"/>
          <w:sz w:val="24"/>
          <w:szCs w:val="24"/>
          <w:lang w:eastAsia="hu-HU"/>
        </w:rPr>
        <w:t xml:space="preserve"> népi iparművész, fazekas, nemezkészítő, a békéscsabai Kézműves Szakközépiskola és Alapfokú Művészeti Iskola igazgatója vezetésével. A két szakértő vetítéssel egybekötött előadásában az utóbbi időszak zsűrizett alkotásaiból mutatott példákat kiemelve mind a követendő, mind a kevésbé szerencsés megoldásokat. Az előadás után a saját munkák véleményezésére, egyéni beszélgetésekre került sor.</w:t>
      </w:r>
    </w:p>
    <w:p w:rsidR="00E3088B" w:rsidRPr="00E36C26" w:rsidRDefault="00E3088B" w:rsidP="00816AB4">
      <w:pPr>
        <w:keepNext w:val="0"/>
        <w:widowControl w:val="0"/>
        <w:spacing w:after="0" w:line="240" w:lineRule="auto"/>
        <w:jc w:val="both"/>
        <w:rPr>
          <w:rFonts w:asciiTheme="minorHAnsi" w:hAnsiTheme="minorHAnsi" w:cstheme="minorHAnsi"/>
          <w:sz w:val="24"/>
          <w:szCs w:val="24"/>
        </w:rPr>
      </w:pPr>
    </w:p>
    <w:p w:rsidR="00E3088B" w:rsidRPr="00E36C26" w:rsidRDefault="00E3088B" w:rsidP="00816AB4">
      <w:pPr>
        <w:keepNext w:val="0"/>
        <w:widowControl w:val="0"/>
        <w:spacing w:after="0" w:line="240" w:lineRule="auto"/>
        <w:jc w:val="both"/>
        <w:rPr>
          <w:rFonts w:asciiTheme="minorHAnsi" w:hAnsiTheme="minorHAnsi" w:cstheme="minorHAnsi"/>
          <w:sz w:val="24"/>
          <w:szCs w:val="24"/>
        </w:rPr>
      </w:pPr>
      <w:r w:rsidRPr="00E36C26">
        <w:rPr>
          <w:rFonts w:asciiTheme="minorHAnsi" w:hAnsiTheme="minorHAnsi" w:cstheme="minorHAnsi"/>
          <w:b/>
          <w:sz w:val="24"/>
          <w:szCs w:val="24"/>
        </w:rPr>
        <w:t xml:space="preserve">- december 13-14. Szabadka Hagyományok Háza Napok </w:t>
      </w:r>
      <w:r w:rsidRPr="00E36C26">
        <w:rPr>
          <w:rFonts w:asciiTheme="minorHAnsi" w:hAnsiTheme="minorHAnsi" w:cstheme="minorHAnsi"/>
          <w:sz w:val="24"/>
          <w:szCs w:val="24"/>
        </w:rPr>
        <w:t xml:space="preserve">keretén belül a kézműves szekció, kerekasztal beszélgetés a kézművesekkel. </w:t>
      </w:r>
    </w:p>
    <w:p w:rsidR="00E3088B" w:rsidRPr="00E36C26" w:rsidRDefault="00E3088B" w:rsidP="00816AB4">
      <w:pPr>
        <w:spacing w:after="0" w:line="240" w:lineRule="auto"/>
        <w:jc w:val="both"/>
        <w:rPr>
          <w:rFonts w:asciiTheme="minorHAnsi" w:hAnsiTheme="minorHAnsi" w:cstheme="minorHAnsi"/>
          <w:sz w:val="24"/>
          <w:szCs w:val="24"/>
        </w:rPr>
      </w:pPr>
      <w:r w:rsidRPr="00E36C26">
        <w:rPr>
          <w:rFonts w:asciiTheme="minorHAnsi" w:hAnsiTheme="minorHAnsi" w:cstheme="minorHAnsi"/>
          <w:sz w:val="24"/>
          <w:szCs w:val="24"/>
        </w:rPr>
        <w:t xml:space="preserve">A Hagyományok Háza Napon a kézműves szekcióban </w:t>
      </w:r>
      <w:r w:rsidRPr="00E36C26">
        <w:rPr>
          <w:rFonts w:asciiTheme="minorHAnsi" w:hAnsiTheme="minorHAnsi" w:cstheme="minorHAnsi"/>
          <w:b/>
          <w:sz w:val="24"/>
          <w:szCs w:val="24"/>
        </w:rPr>
        <w:t>Péter Szidónia</w:t>
      </w:r>
      <w:r w:rsidRPr="00E36C26">
        <w:rPr>
          <w:rFonts w:asciiTheme="minorHAnsi" w:hAnsiTheme="minorHAnsi" w:cstheme="minorHAnsi"/>
          <w:sz w:val="24"/>
          <w:szCs w:val="24"/>
        </w:rPr>
        <w:t xml:space="preserve"> tartott nyitóelőadást, melyben kitért a Hagyományok Háza kézműves képzésére, majd </w:t>
      </w:r>
      <w:r w:rsidRPr="00E36C26">
        <w:rPr>
          <w:rFonts w:asciiTheme="minorHAnsi" w:hAnsiTheme="minorHAnsi" w:cstheme="minorHAnsi"/>
          <w:b/>
          <w:sz w:val="24"/>
          <w:szCs w:val="24"/>
        </w:rPr>
        <w:t>Varga Dóra</w:t>
      </w:r>
      <w:r w:rsidRPr="00E36C26">
        <w:rPr>
          <w:rFonts w:asciiTheme="minorHAnsi" w:hAnsiTheme="minorHAnsi" w:cstheme="minorHAnsi"/>
          <w:sz w:val="24"/>
          <w:szCs w:val="24"/>
        </w:rPr>
        <w:t xml:space="preserve"> nemezelővel dolgozhattak tovább azok, akik</w:t>
      </w:r>
      <w:r w:rsidRPr="00E36C26">
        <w:rPr>
          <w:rFonts w:asciiTheme="minorHAnsi" w:hAnsiTheme="minorHAnsi" w:cstheme="minorHAnsi"/>
          <w:i/>
          <w:sz w:val="24"/>
          <w:szCs w:val="24"/>
        </w:rPr>
        <w:t xml:space="preserve"> A gyapjú felhasználási lehetőségei </w:t>
      </w:r>
      <w:r w:rsidRPr="00E36C26">
        <w:rPr>
          <w:rFonts w:asciiTheme="minorHAnsi" w:hAnsiTheme="minorHAnsi" w:cstheme="minorHAnsi"/>
          <w:sz w:val="24"/>
          <w:szCs w:val="24"/>
        </w:rPr>
        <w:t xml:space="preserve">az oktatásban elnevezésű foglalkozásra jelentkeztek. </w:t>
      </w:r>
    </w:p>
    <w:p w:rsidR="00E3088B" w:rsidRPr="00E36C26" w:rsidRDefault="00E3088B" w:rsidP="00816AB4">
      <w:pPr>
        <w:spacing w:after="0" w:line="240" w:lineRule="auto"/>
        <w:jc w:val="both"/>
        <w:rPr>
          <w:rFonts w:asciiTheme="minorHAnsi" w:hAnsiTheme="minorHAnsi" w:cstheme="minorHAnsi"/>
          <w:sz w:val="24"/>
          <w:szCs w:val="24"/>
        </w:rPr>
      </w:pPr>
      <w:r w:rsidRPr="00E36C26">
        <w:rPr>
          <w:rFonts w:asciiTheme="minorHAnsi" w:hAnsiTheme="minorHAnsi" w:cstheme="minorHAnsi"/>
          <w:sz w:val="24"/>
          <w:szCs w:val="24"/>
        </w:rPr>
        <w:t xml:space="preserve">A kézműves szekción belül a másik foglalkozást </w:t>
      </w:r>
      <w:proofErr w:type="spellStart"/>
      <w:r w:rsidRPr="00E36C26">
        <w:rPr>
          <w:rFonts w:asciiTheme="minorHAnsi" w:hAnsiTheme="minorHAnsi" w:cstheme="minorHAnsi"/>
          <w:b/>
          <w:sz w:val="24"/>
          <w:szCs w:val="24"/>
        </w:rPr>
        <w:t>Mlinár</w:t>
      </w:r>
      <w:proofErr w:type="spellEnd"/>
      <w:r w:rsidRPr="00E36C26">
        <w:rPr>
          <w:rFonts w:asciiTheme="minorHAnsi" w:hAnsiTheme="minorHAnsi" w:cstheme="minorHAnsi"/>
          <w:b/>
          <w:sz w:val="24"/>
          <w:szCs w:val="24"/>
        </w:rPr>
        <w:t xml:space="preserve"> Péter</w:t>
      </w:r>
      <w:r w:rsidRPr="00E36C26">
        <w:rPr>
          <w:rFonts w:asciiTheme="minorHAnsi" w:hAnsiTheme="minorHAnsi" w:cstheme="minorHAnsi"/>
          <w:sz w:val="24"/>
          <w:szCs w:val="24"/>
        </w:rPr>
        <w:t xml:space="preserve"> viselettervező, táncos tartotta </w:t>
      </w:r>
      <w:r w:rsidRPr="00E36C26">
        <w:rPr>
          <w:rFonts w:asciiTheme="minorHAnsi" w:hAnsiTheme="minorHAnsi" w:cstheme="minorHAnsi"/>
          <w:i/>
          <w:sz w:val="24"/>
          <w:szCs w:val="24"/>
        </w:rPr>
        <w:t>Színpad és viselet</w:t>
      </w:r>
      <w:r w:rsidRPr="00E36C26">
        <w:rPr>
          <w:rFonts w:asciiTheme="minorHAnsi" w:hAnsiTheme="minorHAnsi" w:cstheme="minorHAnsi"/>
          <w:sz w:val="24"/>
          <w:szCs w:val="24"/>
        </w:rPr>
        <w:t xml:space="preserve"> címmel. A szekció munkájában 35 fő vett részt, Vajdaság különböző településeiről.  </w:t>
      </w:r>
    </w:p>
    <w:p w:rsidR="00E3088B" w:rsidRPr="00E36C26" w:rsidRDefault="00E3088B" w:rsidP="00816AB4">
      <w:pPr>
        <w:spacing w:after="0" w:line="240" w:lineRule="auto"/>
        <w:jc w:val="both"/>
        <w:rPr>
          <w:rFonts w:asciiTheme="minorHAnsi" w:hAnsiTheme="minorHAnsi" w:cstheme="minorHAnsi"/>
          <w:sz w:val="24"/>
          <w:szCs w:val="24"/>
        </w:rPr>
      </w:pPr>
      <w:r w:rsidRPr="00E36C26">
        <w:rPr>
          <w:rFonts w:asciiTheme="minorHAnsi" w:hAnsiTheme="minorHAnsi" w:cstheme="minorHAnsi"/>
          <w:sz w:val="24"/>
          <w:szCs w:val="24"/>
        </w:rPr>
        <w:t xml:space="preserve">Másnap A </w:t>
      </w:r>
      <w:r w:rsidRPr="00E36C26">
        <w:rPr>
          <w:rFonts w:asciiTheme="minorHAnsi" w:hAnsiTheme="minorHAnsi" w:cstheme="minorHAnsi"/>
          <w:i/>
          <w:sz w:val="24"/>
          <w:szCs w:val="24"/>
        </w:rPr>
        <w:t>kézművesség lehetséges útjai elnevezésű programon,</w:t>
      </w:r>
      <w:r w:rsidRPr="00E36C26">
        <w:rPr>
          <w:rFonts w:asciiTheme="minorHAnsi" w:hAnsiTheme="minorHAnsi" w:cstheme="minorHAnsi"/>
          <w:sz w:val="24"/>
          <w:szCs w:val="24"/>
        </w:rPr>
        <w:t xml:space="preserve"> melyet </w:t>
      </w:r>
      <w:r w:rsidRPr="00E36C26">
        <w:rPr>
          <w:rFonts w:asciiTheme="minorHAnsi" w:hAnsiTheme="minorHAnsi" w:cstheme="minorHAnsi"/>
          <w:b/>
          <w:sz w:val="24"/>
          <w:szCs w:val="24"/>
        </w:rPr>
        <w:t>Péter Szidónia</w:t>
      </w:r>
      <w:r w:rsidRPr="00E36C26">
        <w:rPr>
          <w:rFonts w:asciiTheme="minorHAnsi" w:hAnsiTheme="minorHAnsi" w:cstheme="minorHAnsi"/>
          <w:sz w:val="24"/>
          <w:szCs w:val="24"/>
        </w:rPr>
        <w:t xml:space="preserve"> kézműves szakelőadó és </w:t>
      </w:r>
      <w:proofErr w:type="spellStart"/>
      <w:r w:rsidRPr="00E36C26">
        <w:rPr>
          <w:rFonts w:asciiTheme="minorHAnsi" w:hAnsiTheme="minorHAnsi" w:cstheme="minorHAnsi"/>
          <w:b/>
          <w:sz w:val="24"/>
          <w:szCs w:val="24"/>
        </w:rPr>
        <w:t>Legeza</w:t>
      </w:r>
      <w:proofErr w:type="spellEnd"/>
      <w:r w:rsidRPr="00E36C26">
        <w:rPr>
          <w:rFonts w:asciiTheme="minorHAnsi" w:hAnsiTheme="minorHAnsi" w:cstheme="minorHAnsi"/>
          <w:b/>
          <w:sz w:val="24"/>
          <w:szCs w:val="24"/>
        </w:rPr>
        <w:t xml:space="preserve"> Márta</w:t>
      </w:r>
      <w:r w:rsidRPr="00E36C26">
        <w:rPr>
          <w:rFonts w:asciiTheme="minorHAnsi" w:hAnsiTheme="minorHAnsi" w:cstheme="minorHAnsi"/>
          <w:sz w:val="24"/>
          <w:szCs w:val="24"/>
        </w:rPr>
        <w:t xml:space="preserve"> oktatási szakelőadó moderált. Konkrét programjavaslatként felmerült a Vajdaságban évente megrendezett MIRK-</w:t>
      </w:r>
      <w:proofErr w:type="spellStart"/>
      <w:r w:rsidRPr="00E36C26">
        <w:rPr>
          <w:rFonts w:asciiTheme="minorHAnsi" w:hAnsiTheme="minorHAnsi" w:cstheme="minorHAnsi"/>
          <w:sz w:val="24"/>
          <w:szCs w:val="24"/>
        </w:rPr>
        <w:t>hez</w:t>
      </w:r>
      <w:proofErr w:type="spellEnd"/>
      <w:r w:rsidRPr="00E36C26">
        <w:rPr>
          <w:rFonts w:asciiTheme="minorHAnsi" w:hAnsiTheme="minorHAnsi" w:cstheme="minorHAnsi"/>
          <w:sz w:val="24"/>
          <w:szCs w:val="24"/>
        </w:rPr>
        <w:t>, vagyis Nemzetközi Kézimunka- és Gyűjtemény-kiállításhoz való csatlakozás igénye.</w:t>
      </w:r>
    </w:p>
    <w:p w:rsidR="00E641EC" w:rsidRDefault="00E641EC" w:rsidP="00816AB4">
      <w:pPr>
        <w:keepNext w:val="0"/>
        <w:widowControl w:val="0"/>
        <w:spacing w:after="0" w:line="240" w:lineRule="auto"/>
        <w:jc w:val="both"/>
        <w:rPr>
          <w:rFonts w:asciiTheme="minorHAnsi" w:hAnsiTheme="minorHAnsi" w:cstheme="minorHAnsi"/>
          <w:sz w:val="24"/>
          <w:szCs w:val="24"/>
        </w:rPr>
      </w:pPr>
    </w:p>
    <w:p w:rsidR="00E641EC" w:rsidRDefault="00E641EC" w:rsidP="00816AB4">
      <w:pPr>
        <w:keepNext w:val="0"/>
        <w:widowControl w:val="0"/>
        <w:spacing w:after="0" w:line="240" w:lineRule="auto"/>
        <w:jc w:val="both"/>
        <w:rPr>
          <w:rFonts w:asciiTheme="minorHAnsi" w:hAnsiTheme="minorHAnsi" w:cstheme="minorHAnsi"/>
          <w:sz w:val="24"/>
          <w:szCs w:val="24"/>
        </w:rPr>
      </w:pPr>
    </w:p>
    <w:p w:rsidR="009F1E0C" w:rsidRDefault="009F1E0C" w:rsidP="00816AB4">
      <w:pPr>
        <w:keepNext w:val="0"/>
        <w:widowControl w:val="0"/>
        <w:spacing w:after="0" w:line="240" w:lineRule="auto"/>
        <w:jc w:val="both"/>
        <w:rPr>
          <w:rFonts w:asciiTheme="minorHAnsi" w:hAnsiTheme="minorHAnsi" w:cstheme="minorHAnsi"/>
          <w:sz w:val="24"/>
          <w:szCs w:val="24"/>
        </w:rPr>
      </w:pPr>
    </w:p>
    <w:p w:rsidR="009F1E0C" w:rsidRDefault="009F1E0C" w:rsidP="00816AB4">
      <w:pPr>
        <w:keepNext w:val="0"/>
        <w:widowControl w:val="0"/>
        <w:spacing w:after="0" w:line="240" w:lineRule="auto"/>
        <w:jc w:val="both"/>
        <w:rPr>
          <w:rFonts w:asciiTheme="minorHAnsi" w:hAnsiTheme="minorHAnsi" w:cstheme="minorHAnsi"/>
          <w:sz w:val="24"/>
          <w:szCs w:val="24"/>
        </w:rPr>
      </w:pPr>
    </w:p>
    <w:p w:rsidR="009F1E0C" w:rsidRPr="00E36C26" w:rsidRDefault="009F1E0C" w:rsidP="00816AB4">
      <w:pPr>
        <w:keepNext w:val="0"/>
        <w:widowControl w:val="0"/>
        <w:spacing w:after="0" w:line="240" w:lineRule="auto"/>
        <w:jc w:val="both"/>
        <w:rPr>
          <w:rFonts w:asciiTheme="minorHAnsi" w:hAnsiTheme="minorHAnsi" w:cstheme="minorHAnsi"/>
          <w:sz w:val="24"/>
          <w:szCs w:val="24"/>
        </w:rPr>
      </w:pPr>
    </w:p>
    <w:tbl>
      <w:tblPr>
        <w:tblStyle w:val="Rcsostblzat"/>
        <w:tblpPr w:leftFromText="141" w:rightFromText="141" w:vertAnchor="text" w:tblpY="1"/>
        <w:tblOverlap w:val="never"/>
        <w:tblW w:w="13608" w:type="dxa"/>
        <w:tblLayout w:type="fixed"/>
        <w:tblLook w:val="04A0" w:firstRow="1" w:lastRow="0" w:firstColumn="1" w:lastColumn="0" w:noHBand="0" w:noVBand="1"/>
      </w:tblPr>
      <w:tblGrid>
        <w:gridCol w:w="704"/>
        <w:gridCol w:w="1735"/>
        <w:gridCol w:w="914"/>
        <w:gridCol w:w="1465"/>
        <w:gridCol w:w="1465"/>
        <w:gridCol w:w="1465"/>
        <w:gridCol w:w="1465"/>
        <w:gridCol w:w="1465"/>
        <w:gridCol w:w="1465"/>
        <w:gridCol w:w="1465"/>
      </w:tblGrid>
      <w:tr w:rsidR="00E3088B" w:rsidRPr="009F1E0C" w:rsidTr="00E36C26">
        <w:trPr>
          <w:trHeight w:val="194"/>
        </w:trPr>
        <w:tc>
          <w:tcPr>
            <w:tcW w:w="704" w:type="dxa"/>
            <w:vMerge w:val="restart"/>
            <w:textDirection w:val="btLr"/>
          </w:tcPr>
          <w:p w:rsidR="00E3088B" w:rsidRPr="009F1E0C" w:rsidRDefault="00E3088B" w:rsidP="00816AB4">
            <w:pPr>
              <w:keepNext w:val="0"/>
              <w:widowControl w:val="0"/>
              <w:spacing w:after="0" w:line="240" w:lineRule="auto"/>
              <w:ind w:right="113"/>
              <w:jc w:val="center"/>
              <w:rPr>
                <w:rFonts w:asciiTheme="minorHAnsi" w:hAnsiTheme="minorHAnsi" w:cstheme="minorHAnsi"/>
              </w:rPr>
            </w:pPr>
            <w:r w:rsidRPr="009F1E0C">
              <w:rPr>
                <w:rFonts w:asciiTheme="minorHAnsi" w:hAnsiTheme="minorHAnsi" w:cstheme="minorHAnsi"/>
              </w:rPr>
              <w:t>Feladat sorszám</w:t>
            </w:r>
          </w:p>
        </w:tc>
        <w:tc>
          <w:tcPr>
            <w:tcW w:w="1735" w:type="dxa"/>
            <w:vMerge w:val="restart"/>
          </w:tcPr>
          <w:p w:rsidR="00E3088B" w:rsidRPr="009F1E0C" w:rsidRDefault="00E3088B" w:rsidP="00816AB4">
            <w:pPr>
              <w:keepNext w:val="0"/>
              <w:widowControl w:val="0"/>
              <w:spacing w:after="0" w:line="240" w:lineRule="auto"/>
              <w:jc w:val="center"/>
              <w:rPr>
                <w:rFonts w:asciiTheme="minorHAnsi" w:hAnsiTheme="minorHAnsi" w:cstheme="minorHAnsi"/>
              </w:rPr>
            </w:pPr>
            <w:r w:rsidRPr="009F1E0C">
              <w:rPr>
                <w:rFonts w:asciiTheme="minorHAnsi" w:hAnsiTheme="minorHAnsi" w:cstheme="minorHAnsi"/>
              </w:rPr>
              <w:t>Feladat</w:t>
            </w:r>
            <w:r w:rsidRPr="009F1E0C">
              <w:rPr>
                <w:rFonts w:asciiTheme="minorHAnsi" w:hAnsiTheme="minorHAnsi" w:cstheme="minorHAnsi"/>
              </w:rPr>
              <w:br/>
              <w:t>megnevezése</w:t>
            </w:r>
          </w:p>
        </w:tc>
        <w:tc>
          <w:tcPr>
            <w:tcW w:w="914" w:type="dxa"/>
            <w:vMerge w:val="restart"/>
          </w:tcPr>
          <w:p w:rsidR="00E3088B" w:rsidRPr="009F1E0C" w:rsidRDefault="00E3088B" w:rsidP="00816AB4">
            <w:pPr>
              <w:keepNext w:val="0"/>
              <w:widowControl w:val="0"/>
              <w:spacing w:after="0" w:line="240" w:lineRule="auto"/>
              <w:jc w:val="center"/>
              <w:rPr>
                <w:rFonts w:asciiTheme="minorHAnsi" w:hAnsiTheme="minorHAnsi" w:cstheme="minorHAnsi"/>
              </w:rPr>
            </w:pPr>
            <w:r w:rsidRPr="009F1E0C">
              <w:rPr>
                <w:rFonts w:asciiTheme="minorHAnsi" w:hAnsiTheme="minorHAnsi" w:cstheme="minorHAnsi"/>
              </w:rPr>
              <w:t>Feladat státusza</w:t>
            </w:r>
          </w:p>
        </w:tc>
        <w:tc>
          <w:tcPr>
            <w:tcW w:w="2930" w:type="dxa"/>
            <w:gridSpan w:val="2"/>
          </w:tcPr>
          <w:p w:rsidR="00E3088B" w:rsidRPr="009F1E0C" w:rsidRDefault="00E3088B" w:rsidP="00816AB4">
            <w:pPr>
              <w:keepNext w:val="0"/>
              <w:widowControl w:val="0"/>
              <w:spacing w:after="0" w:line="240" w:lineRule="auto"/>
              <w:jc w:val="center"/>
              <w:rPr>
                <w:rFonts w:asciiTheme="minorHAnsi" w:hAnsiTheme="minorHAnsi" w:cstheme="minorHAnsi"/>
              </w:rPr>
            </w:pPr>
            <w:r w:rsidRPr="009F1E0C">
              <w:rPr>
                <w:rFonts w:asciiTheme="minorHAnsi" w:hAnsiTheme="minorHAnsi" w:cstheme="minorHAnsi"/>
              </w:rPr>
              <w:t>Határidő, időtartam</w:t>
            </w:r>
          </w:p>
        </w:tc>
        <w:tc>
          <w:tcPr>
            <w:tcW w:w="4395" w:type="dxa"/>
            <w:gridSpan w:val="3"/>
          </w:tcPr>
          <w:p w:rsidR="00E3088B" w:rsidRPr="009F1E0C" w:rsidRDefault="00E3088B" w:rsidP="00816AB4">
            <w:pPr>
              <w:keepNext w:val="0"/>
              <w:widowControl w:val="0"/>
              <w:spacing w:after="0" w:line="240" w:lineRule="auto"/>
              <w:jc w:val="center"/>
              <w:rPr>
                <w:rFonts w:asciiTheme="minorHAnsi" w:hAnsiTheme="minorHAnsi" w:cstheme="minorHAnsi"/>
              </w:rPr>
            </w:pPr>
            <w:r w:rsidRPr="009F1E0C">
              <w:rPr>
                <w:rFonts w:asciiTheme="minorHAnsi" w:hAnsiTheme="minorHAnsi" w:cstheme="minorHAnsi"/>
              </w:rPr>
              <w:t>Eredmény (számszerűsíthető – ha releváns)</w:t>
            </w:r>
          </w:p>
        </w:tc>
        <w:tc>
          <w:tcPr>
            <w:tcW w:w="1465" w:type="dxa"/>
            <w:vMerge w:val="restart"/>
          </w:tcPr>
          <w:p w:rsidR="00E3088B" w:rsidRPr="009F1E0C" w:rsidRDefault="00E3088B" w:rsidP="00816AB4">
            <w:pPr>
              <w:keepNext w:val="0"/>
              <w:widowControl w:val="0"/>
              <w:spacing w:after="0" w:line="240" w:lineRule="auto"/>
              <w:jc w:val="center"/>
              <w:rPr>
                <w:rFonts w:asciiTheme="minorHAnsi" w:hAnsiTheme="minorHAnsi" w:cstheme="minorHAnsi"/>
              </w:rPr>
            </w:pPr>
            <w:r w:rsidRPr="009F1E0C">
              <w:rPr>
                <w:rFonts w:asciiTheme="minorHAnsi" w:hAnsiTheme="minorHAnsi" w:cstheme="minorHAnsi"/>
              </w:rPr>
              <w:t>Felelős szervezeti egység</w:t>
            </w:r>
          </w:p>
        </w:tc>
        <w:tc>
          <w:tcPr>
            <w:tcW w:w="1465" w:type="dxa"/>
            <w:vMerge w:val="restart"/>
          </w:tcPr>
          <w:p w:rsidR="00E3088B" w:rsidRPr="009F1E0C" w:rsidRDefault="00E3088B" w:rsidP="00816AB4">
            <w:pPr>
              <w:keepNext w:val="0"/>
              <w:widowControl w:val="0"/>
              <w:spacing w:after="0" w:line="240" w:lineRule="auto"/>
              <w:jc w:val="center"/>
              <w:rPr>
                <w:rFonts w:asciiTheme="minorHAnsi" w:hAnsiTheme="minorHAnsi" w:cstheme="minorHAnsi"/>
              </w:rPr>
            </w:pPr>
            <w:r w:rsidRPr="009F1E0C">
              <w:rPr>
                <w:rFonts w:asciiTheme="minorHAnsi" w:hAnsiTheme="minorHAnsi" w:cstheme="minorHAnsi"/>
              </w:rPr>
              <w:t>Kapcsolat-tartó</w:t>
            </w:r>
          </w:p>
        </w:tc>
      </w:tr>
      <w:tr w:rsidR="00E3088B" w:rsidRPr="009F1E0C" w:rsidTr="00E36C26">
        <w:trPr>
          <w:trHeight w:val="226"/>
        </w:trPr>
        <w:tc>
          <w:tcPr>
            <w:tcW w:w="704" w:type="dxa"/>
            <w:vMerge/>
            <w:textDirection w:val="btLr"/>
          </w:tcPr>
          <w:p w:rsidR="00E3088B" w:rsidRPr="009F1E0C" w:rsidRDefault="00E3088B" w:rsidP="00816AB4">
            <w:pPr>
              <w:keepNext w:val="0"/>
              <w:widowControl w:val="0"/>
              <w:spacing w:after="0" w:line="240" w:lineRule="auto"/>
              <w:ind w:right="113"/>
              <w:jc w:val="center"/>
              <w:rPr>
                <w:rFonts w:asciiTheme="minorHAnsi" w:hAnsiTheme="minorHAnsi" w:cstheme="minorHAnsi"/>
              </w:rPr>
            </w:pPr>
          </w:p>
        </w:tc>
        <w:tc>
          <w:tcPr>
            <w:tcW w:w="1735" w:type="dxa"/>
            <w:vMerge/>
          </w:tcPr>
          <w:p w:rsidR="00E3088B" w:rsidRPr="009F1E0C" w:rsidRDefault="00E3088B" w:rsidP="00816AB4">
            <w:pPr>
              <w:keepNext w:val="0"/>
              <w:widowControl w:val="0"/>
              <w:spacing w:after="0" w:line="240" w:lineRule="auto"/>
              <w:jc w:val="center"/>
              <w:rPr>
                <w:rFonts w:asciiTheme="minorHAnsi" w:hAnsiTheme="minorHAnsi" w:cstheme="minorHAnsi"/>
              </w:rPr>
            </w:pPr>
          </w:p>
        </w:tc>
        <w:tc>
          <w:tcPr>
            <w:tcW w:w="914" w:type="dxa"/>
            <w:vMerge/>
          </w:tcPr>
          <w:p w:rsidR="00E3088B" w:rsidRPr="009F1E0C" w:rsidRDefault="00E3088B" w:rsidP="00816AB4">
            <w:pPr>
              <w:keepNext w:val="0"/>
              <w:widowControl w:val="0"/>
              <w:spacing w:after="0" w:line="240" w:lineRule="auto"/>
              <w:jc w:val="center"/>
              <w:rPr>
                <w:rFonts w:asciiTheme="minorHAnsi" w:hAnsiTheme="minorHAnsi" w:cstheme="minorHAnsi"/>
              </w:rPr>
            </w:pPr>
          </w:p>
        </w:tc>
        <w:tc>
          <w:tcPr>
            <w:tcW w:w="1465" w:type="dxa"/>
            <w:vMerge w:val="restart"/>
          </w:tcPr>
          <w:p w:rsidR="00E3088B" w:rsidRPr="009F1E0C" w:rsidRDefault="00E3088B" w:rsidP="00816AB4">
            <w:pPr>
              <w:keepNext w:val="0"/>
              <w:widowControl w:val="0"/>
              <w:spacing w:after="0" w:line="240" w:lineRule="auto"/>
              <w:jc w:val="center"/>
              <w:rPr>
                <w:rFonts w:asciiTheme="minorHAnsi" w:hAnsiTheme="minorHAnsi" w:cstheme="minorHAnsi"/>
              </w:rPr>
            </w:pPr>
            <w:r w:rsidRPr="009F1E0C">
              <w:rPr>
                <w:rFonts w:asciiTheme="minorHAnsi" w:hAnsiTheme="minorHAnsi" w:cstheme="minorHAnsi"/>
              </w:rPr>
              <w:t>Munkaterv szerint</w:t>
            </w:r>
          </w:p>
        </w:tc>
        <w:tc>
          <w:tcPr>
            <w:tcW w:w="1465" w:type="dxa"/>
            <w:vMerge w:val="restart"/>
          </w:tcPr>
          <w:p w:rsidR="00E3088B" w:rsidRPr="009F1E0C" w:rsidRDefault="00E3088B" w:rsidP="00816AB4">
            <w:pPr>
              <w:keepNext w:val="0"/>
              <w:widowControl w:val="0"/>
              <w:spacing w:after="0" w:line="240" w:lineRule="auto"/>
              <w:jc w:val="center"/>
              <w:rPr>
                <w:rFonts w:asciiTheme="minorHAnsi" w:hAnsiTheme="minorHAnsi" w:cstheme="minorHAnsi"/>
              </w:rPr>
            </w:pPr>
            <w:r w:rsidRPr="009F1E0C">
              <w:rPr>
                <w:rFonts w:asciiTheme="minorHAnsi" w:hAnsiTheme="minorHAnsi" w:cstheme="minorHAnsi"/>
              </w:rPr>
              <w:t>Megvalósult / Várható</w:t>
            </w:r>
          </w:p>
        </w:tc>
        <w:tc>
          <w:tcPr>
            <w:tcW w:w="1465" w:type="dxa"/>
            <w:vMerge w:val="restart"/>
          </w:tcPr>
          <w:p w:rsidR="00E3088B" w:rsidRPr="009F1E0C" w:rsidRDefault="00E3088B" w:rsidP="00816AB4">
            <w:pPr>
              <w:keepNext w:val="0"/>
              <w:widowControl w:val="0"/>
              <w:spacing w:after="0" w:line="240" w:lineRule="auto"/>
              <w:jc w:val="center"/>
              <w:rPr>
                <w:rFonts w:asciiTheme="minorHAnsi" w:hAnsiTheme="minorHAnsi" w:cstheme="minorHAnsi"/>
              </w:rPr>
            </w:pPr>
            <w:r w:rsidRPr="009F1E0C">
              <w:rPr>
                <w:rFonts w:asciiTheme="minorHAnsi" w:hAnsiTheme="minorHAnsi" w:cstheme="minorHAnsi"/>
              </w:rPr>
              <w:t>Mértékegység</w:t>
            </w:r>
          </w:p>
        </w:tc>
        <w:tc>
          <w:tcPr>
            <w:tcW w:w="2930" w:type="dxa"/>
            <w:gridSpan w:val="2"/>
          </w:tcPr>
          <w:p w:rsidR="00E3088B" w:rsidRPr="009F1E0C" w:rsidRDefault="00E3088B" w:rsidP="00816AB4">
            <w:pPr>
              <w:keepNext w:val="0"/>
              <w:widowControl w:val="0"/>
              <w:spacing w:after="0" w:line="240" w:lineRule="auto"/>
              <w:jc w:val="center"/>
              <w:rPr>
                <w:rFonts w:asciiTheme="minorHAnsi" w:hAnsiTheme="minorHAnsi" w:cstheme="minorHAnsi"/>
              </w:rPr>
            </w:pPr>
            <w:r w:rsidRPr="009F1E0C">
              <w:rPr>
                <w:rFonts w:asciiTheme="minorHAnsi" w:hAnsiTheme="minorHAnsi" w:cstheme="minorHAnsi"/>
              </w:rPr>
              <w:t>Mennyiség</w:t>
            </w:r>
          </w:p>
        </w:tc>
        <w:tc>
          <w:tcPr>
            <w:tcW w:w="1465" w:type="dxa"/>
            <w:vMerge/>
          </w:tcPr>
          <w:p w:rsidR="00E3088B" w:rsidRPr="009F1E0C" w:rsidRDefault="00E3088B" w:rsidP="00816AB4">
            <w:pPr>
              <w:keepNext w:val="0"/>
              <w:widowControl w:val="0"/>
              <w:spacing w:after="0" w:line="240" w:lineRule="auto"/>
              <w:jc w:val="center"/>
              <w:rPr>
                <w:rFonts w:asciiTheme="minorHAnsi" w:hAnsiTheme="minorHAnsi" w:cstheme="minorHAnsi"/>
              </w:rPr>
            </w:pPr>
          </w:p>
        </w:tc>
        <w:tc>
          <w:tcPr>
            <w:tcW w:w="1465" w:type="dxa"/>
            <w:vMerge/>
          </w:tcPr>
          <w:p w:rsidR="00E3088B" w:rsidRPr="009F1E0C" w:rsidRDefault="00E3088B" w:rsidP="00816AB4">
            <w:pPr>
              <w:keepNext w:val="0"/>
              <w:widowControl w:val="0"/>
              <w:spacing w:after="0" w:line="240" w:lineRule="auto"/>
              <w:jc w:val="center"/>
              <w:rPr>
                <w:rFonts w:asciiTheme="minorHAnsi" w:hAnsiTheme="minorHAnsi" w:cstheme="minorHAnsi"/>
              </w:rPr>
            </w:pPr>
          </w:p>
        </w:tc>
      </w:tr>
      <w:tr w:rsidR="00E3088B" w:rsidRPr="009F1E0C" w:rsidTr="00E36C26">
        <w:trPr>
          <w:trHeight w:val="149"/>
        </w:trPr>
        <w:tc>
          <w:tcPr>
            <w:tcW w:w="704" w:type="dxa"/>
            <w:vMerge/>
          </w:tcPr>
          <w:p w:rsidR="00E3088B" w:rsidRPr="009F1E0C" w:rsidRDefault="00E3088B" w:rsidP="00816AB4">
            <w:pPr>
              <w:keepNext w:val="0"/>
              <w:widowControl w:val="0"/>
              <w:spacing w:after="0" w:line="240" w:lineRule="auto"/>
              <w:jc w:val="center"/>
              <w:rPr>
                <w:rFonts w:asciiTheme="minorHAnsi" w:hAnsiTheme="minorHAnsi" w:cstheme="minorHAnsi"/>
              </w:rPr>
            </w:pPr>
          </w:p>
        </w:tc>
        <w:tc>
          <w:tcPr>
            <w:tcW w:w="1735" w:type="dxa"/>
            <w:vMerge/>
          </w:tcPr>
          <w:p w:rsidR="00E3088B" w:rsidRPr="009F1E0C" w:rsidRDefault="00E3088B" w:rsidP="00816AB4">
            <w:pPr>
              <w:keepNext w:val="0"/>
              <w:widowControl w:val="0"/>
              <w:spacing w:after="0" w:line="240" w:lineRule="auto"/>
              <w:jc w:val="center"/>
              <w:rPr>
                <w:rFonts w:asciiTheme="minorHAnsi" w:hAnsiTheme="minorHAnsi" w:cstheme="minorHAnsi"/>
              </w:rPr>
            </w:pPr>
          </w:p>
        </w:tc>
        <w:tc>
          <w:tcPr>
            <w:tcW w:w="914" w:type="dxa"/>
            <w:vMerge/>
          </w:tcPr>
          <w:p w:rsidR="00E3088B" w:rsidRPr="009F1E0C" w:rsidRDefault="00E3088B" w:rsidP="00816AB4">
            <w:pPr>
              <w:keepNext w:val="0"/>
              <w:widowControl w:val="0"/>
              <w:spacing w:after="0" w:line="240" w:lineRule="auto"/>
              <w:jc w:val="center"/>
              <w:rPr>
                <w:rFonts w:asciiTheme="minorHAnsi" w:hAnsiTheme="minorHAnsi" w:cstheme="minorHAnsi"/>
              </w:rPr>
            </w:pPr>
          </w:p>
        </w:tc>
        <w:tc>
          <w:tcPr>
            <w:tcW w:w="1465" w:type="dxa"/>
            <w:vMerge/>
          </w:tcPr>
          <w:p w:rsidR="00E3088B" w:rsidRPr="009F1E0C" w:rsidRDefault="00E3088B" w:rsidP="00816AB4">
            <w:pPr>
              <w:keepNext w:val="0"/>
              <w:widowControl w:val="0"/>
              <w:spacing w:after="0" w:line="240" w:lineRule="auto"/>
              <w:jc w:val="center"/>
              <w:rPr>
                <w:rFonts w:asciiTheme="minorHAnsi" w:hAnsiTheme="minorHAnsi" w:cstheme="minorHAnsi"/>
              </w:rPr>
            </w:pPr>
          </w:p>
        </w:tc>
        <w:tc>
          <w:tcPr>
            <w:tcW w:w="1465" w:type="dxa"/>
            <w:vMerge/>
          </w:tcPr>
          <w:p w:rsidR="00E3088B" w:rsidRPr="009F1E0C" w:rsidRDefault="00E3088B" w:rsidP="00816AB4">
            <w:pPr>
              <w:keepNext w:val="0"/>
              <w:widowControl w:val="0"/>
              <w:spacing w:after="0" w:line="240" w:lineRule="auto"/>
              <w:jc w:val="center"/>
              <w:rPr>
                <w:rFonts w:asciiTheme="minorHAnsi" w:hAnsiTheme="minorHAnsi" w:cstheme="minorHAnsi"/>
              </w:rPr>
            </w:pPr>
          </w:p>
        </w:tc>
        <w:tc>
          <w:tcPr>
            <w:tcW w:w="1465" w:type="dxa"/>
            <w:vMerge/>
          </w:tcPr>
          <w:p w:rsidR="00E3088B" w:rsidRPr="009F1E0C" w:rsidRDefault="00E3088B" w:rsidP="00816AB4">
            <w:pPr>
              <w:keepNext w:val="0"/>
              <w:widowControl w:val="0"/>
              <w:spacing w:after="0" w:line="240" w:lineRule="auto"/>
              <w:jc w:val="center"/>
              <w:rPr>
                <w:rFonts w:asciiTheme="minorHAnsi" w:hAnsiTheme="minorHAnsi" w:cstheme="minorHAnsi"/>
              </w:rPr>
            </w:pPr>
          </w:p>
        </w:tc>
        <w:tc>
          <w:tcPr>
            <w:tcW w:w="1465" w:type="dxa"/>
          </w:tcPr>
          <w:p w:rsidR="00E3088B" w:rsidRPr="009F1E0C" w:rsidRDefault="00E3088B" w:rsidP="00816AB4">
            <w:pPr>
              <w:keepNext w:val="0"/>
              <w:widowControl w:val="0"/>
              <w:spacing w:after="0" w:line="240" w:lineRule="auto"/>
              <w:jc w:val="center"/>
              <w:rPr>
                <w:rFonts w:asciiTheme="minorHAnsi" w:hAnsiTheme="minorHAnsi" w:cstheme="minorHAnsi"/>
              </w:rPr>
            </w:pPr>
            <w:r w:rsidRPr="009F1E0C">
              <w:rPr>
                <w:rFonts w:asciiTheme="minorHAnsi" w:hAnsiTheme="minorHAnsi" w:cstheme="minorHAnsi"/>
              </w:rPr>
              <w:t>Munkaterv szerint</w:t>
            </w:r>
          </w:p>
        </w:tc>
        <w:tc>
          <w:tcPr>
            <w:tcW w:w="1465" w:type="dxa"/>
          </w:tcPr>
          <w:p w:rsidR="00E3088B" w:rsidRPr="009F1E0C" w:rsidRDefault="00E3088B" w:rsidP="00816AB4">
            <w:pPr>
              <w:keepNext w:val="0"/>
              <w:widowControl w:val="0"/>
              <w:spacing w:after="0" w:line="240" w:lineRule="auto"/>
              <w:jc w:val="center"/>
              <w:rPr>
                <w:rFonts w:asciiTheme="minorHAnsi" w:hAnsiTheme="minorHAnsi" w:cstheme="minorHAnsi"/>
              </w:rPr>
            </w:pPr>
            <w:r w:rsidRPr="009F1E0C">
              <w:rPr>
                <w:rFonts w:asciiTheme="minorHAnsi" w:hAnsiTheme="minorHAnsi" w:cstheme="minorHAnsi"/>
              </w:rPr>
              <w:t>Megvalósult / Várható</w:t>
            </w:r>
          </w:p>
        </w:tc>
        <w:tc>
          <w:tcPr>
            <w:tcW w:w="1465" w:type="dxa"/>
            <w:vMerge/>
          </w:tcPr>
          <w:p w:rsidR="00E3088B" w:rsidRPr="009F1E0C" w:rsidRDefault="00E3088B" w:rsidP="00816AB4">
            <w:pPr>
              <w:keepNext w:val="0"/>
              <w:widowControl w:val="0"/>
              <w:spacing w:after="0" w:line="240" w:lineRule="auto"/>
              <w:jc w:val="center"/>
              <w:rPr>
                <w:rFonts w:asciiTheme="minorHAnsi" w:hAnsiTheme="minorHAnsi" w:cstheme="minorHAnsi"/>
              </w:rPr>
            </w:pPr>
          </w:p>
        </w:tc>
        <w:tc>
          <w:tcPr>
            <w:tcW w:w="1465" w:type="dxa"/>
            <w:vMerge/>
          </w:tcPr>
          <w:p w:rsidR="00E3088B" w:rsidRPr="009F1E0C" w:rsidRDefault="00E3088B" w:rsidP="00816AB4">
            <w:pPr>
              <w:keepNext w:val="0"/>
              <w:widowControl w:val="0"/>
              <w:spacing w:after="0" w:line="240" w:lineRule="auto"/>
              <w:jc w:val="center"/>
              <w:rPr>
                <w:rFonts w:asciiTheme="minorHAnsi" w:hAnsiTheme="minorHAnsi" w:cstheme="minorHAnsi"/>
              </w:rPr>
            </w:pPr>
          </w:p>
        </w:tc>
      </w:tr>
      <w:tr w:rsidR="00E3088B" w:rsidRPr="00E36C26" w:rsidTr="00E36C26">
        <w:trPr>
          <w:trHeight w:val="502"/>
        </w:trPr>
        <w:tc>
          <w:tcPr>
            <w:tcW w:w="704"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1</w:t>
            </w:r>
            <w:r w:rsidR="006F5601">
              <w:rPr>
                <w:rFonts w:asciiTheme="minorHAnsi" w:hAnsiTheme="minorHAnsi" w:cstheme="minorHAnsi"/>
                <w:sz w:val="24"/>
                <w:szCs w:val="24"/>
              </w:rPr>
              <w:t>8</w:t>
            </w:r>
            <w:r w:rsidRPr="00E36C26">
              <w:rPr>
                <w:rFonts w:asciiTheme="minorHAnsi" w:hAnsiTheme="minorHAnsi" w:cstheme="minorHAnsi"/>
                <w:sz w:val="24"/>
                <w:szCs w:val="24"/>
              </w:rPr>
              <w:t>.</w:t>
            </w:r>
          </w:p>
          <w:p w:rsidR="00E3088B" w:rsidRPr="00E36C26" w:rsidRDefault="00E3088B" w:rsidP="00816AB4">
            <w:pPr>
              <w:keepNext w:val="0"/>
              <w:widowControl w:val="0"/>
              <w:spacing w:after="0" w:line="240" w:lineRule="auto"/>
              <w:ind w:right="-106"/>
              <w:rPr>
                <w:rFonts w:asciiTheme="minorHAnsi" w:hAnsiTheme="minorHAnsi" w:cstheme="minorHAnsi"/>
                <w:sz w:val="24"/>
                <w:szCs w:val="24"/>
              </w:rPr>
            </w:pPr>
          </w:p>
        </w:tc>
        <w:tc>
          <w:tcPr>
            <w:tcW w:w="173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„Tokkal-</w:t>
            </w:r>
            <w:proofErr w:type="gramStart"/>
            <w:r w:rsidRPr="00E36C26">
              <w:rPr>
                <w:rFonts w:asciiTheme="minorHAnsi" w:hAnsiTheme="minorHAnsi" w:cstheme="minorHAnsi"/>
                <w:sz w:val="24"/>
                <w:szCs w:val="24"/>
              </w:rPr>
              <w:t>vonóval”-</w:t>
            </w:r>
            <w:proofErr w:type="gramEnd"/>
            <w:r w:rsidRPr="00E36C26">
              <w:rPr>
                <w:rFonts w:asciiTheme="minorHAnsi" w:hAnsiTheme="minorHAnsi" w:cstheme="minorHAnsi"/>
                <w:sz w:val="24"/>
                <w:szCs w:val="24"/>
              </w:rPr>
              <w:t xml:space="preserve"> népzenei képzések fiatalok számára</w:t>
            </w:r>
          </w:p>
        </w:tc>
        <w:tc>
          <w:tcPr>
            <w:tcW w:w="914"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Megvalósult</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január 1.-december 31.</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március 11.</w:t>
            </w:r>
          </w:p>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november 18.</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alkalom</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9</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8</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Főigazgató-</w:t>
            </w:r>
            <w:proofErr w:type="spellStart"/>
            <w:r w:rsidRPr="00E36C26">
              <w:rPr>
                <w:rFonts w:asciiTheme="minorHAnsi" w:hAnsiTheme="minorHAnsi" w:cstheme="minorHAnsi"/>
                <w:sz w:val="24"/>
                <w:szCs w:val="24"/>
              </w:rPr>
              <w:t>ság</w:t>
            </w:r>
            <w:proofErr w:type="spellEnd"/>
            <w:r w:rsidRPr="00E36C26">
              <w:rPr>
                <w:rFonts w:asciiTheme="minorHAnsi" w:hAnsiTheme="minorHAnsi" w:cstheme="minorHAnsi"/>
                <w:sz w:val="24"/>
                <w:szCs w:val="24"/>
              </w:rPr>
              <w:t>, SZKFO</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Varga Csaba</w:t>
            </w:r>
          </w:p>
        </w:tc>
      </w:tr>
    </w:tbl>
    <w:p w:rsidR="00E3088B" w:rsidRPr="00E36C26" w:rsidRDefault="00E3088B" w:rsidP="00816AB4">
      <w:pPr>
        <w:keepNext w:val="0"/>
        <w:widowControl w:val="0"/>
        <w:spacing w:after="0" w:line="240" w:lineRule="auto"/>
        <w:jc w:val="both"/>
        <w:rPr>
          <w:rFonts w:asciiTheme="minorHAnsi" w:hAnsiTheme="minorHAnsi" w:cstheme="minorHAnsi"/>
          <w:sz w:val="24"/>
          <w:szCs w:val="24"/>
        </w:rPr>
      </w:pPr>
    </w:p>
    <w:p w:rsidR="00E36C26" w:rsidRDefault="00E36C26" w:rsidP="006F5601">
      <w:pPr>
        <w:keepNext w:val="0"/>
        <w:widowControl w:val="0"/>
        <w:spacing w:after="0" w:line="240" w:lineRule="auto"/>
        <w:jc w:val="both"/>
        <w:rPr>
          <w:rFonts w:asciiTheme="minorHAnsi" w:hAnsiTheme="minorHAnsi" w:cstheme="minorHAnsi"/>
          <w:b/>
          <w:sz w:val="24"/>
          <w:szCs w:val="24"/>
        </w:rPr>
      </w:pPr>
    </w:p>
    <w:p w:rsidR="00E36C26" w:rsidRDefault="00E36C26" w:rsidP="00816AB4">
      <w:pPr>
        <w:keepNext w:val="0"/>
        <w:widowControl w:val="0"/>
        <w:spacing w:after="0" w:line="240" w:lineRule="auto"/>
        <w:ind w:left="284"/>
        <w:jc w:val="both"/>
        <w:rPr>
          <w:rFonts w:asciiTheme="minorHAnsi" w:hAnsiTheme="minorHAnsi" w:cstheme="minorHAnsi"/>
          <w:b/>
          <w:sz w:val="24"/>
          <w:szCs w:val="24"/>
        </w:rPr>
      </w:pPr>
    </w:p>
    <w:p w:rsidR="00E3088B" w:rsidRPr="00E36C26" w:rsidRDefault="00E3088B" w:rsidP="00816AB4">
      <w:pPr>
        <w:keepNext w:val="0"/>
        <w:widowControl w:val="0"/>
        <w:spacing w:after="0" w:line="240" w:lineRule="auto"/>
        <w:ind w:left="284"/>
        <w:jc w:val="both"/>
        <w:rPr>
          <w:rFonts w:asciiTheme="minorHAnsi" w:hAnsiTheme="minorHAnsi" w:cstheme="minorHAnsi"/>
          <w:sz w:val="24"/>
          <w:szCs w:val="24"/>
        </w:rPr>
      </w:pPr>
      <w:r w:rsidRPr="00E36C26">
        <w:rPr>
          <w:rFonts w:asciiTheme="minorHAnsi" w:hAnsiTheme="minorHAnsi" w:cstheme="minorHAnsi"/>
          <w:b/>
          <w:sz w:val="24"/>
          <w:szCs w:val="24"/>
        </w:rPr>
        <w:t xml:space="preserve">„Tokkal/vonóval” </w:t>
      </w:r>
      <w:r w:rsidRPr="00E36C26">
        <w:rPr>
          <w:rFonts w:asciiTheme="minorHAnsi" w:hAnsiTheme="minorHAnsi" w:cstheme="minorHAnsi"/>
          <w:sz w:val="24"/>
          <w:szCs w:val="24"/>
        </w:rPr>
        <w:t>Népzenei képzések</w:t>
      </w:r>
      <w:r w:rsidRPr="00E36C26">
        <w:rPr>
          <w:rFonts w:asciiTheme="minorHAnsi" w:hAnsiTheme="minorHAnsi" w:cstheme="minorHAnsi"/>
          <w:b/>
          <w:sz w:val="24"/>
          <w:szCs w:val="24"/>
        </w:rPr>
        <w:t xml:space="preserve"> </w:t>
      </w:r>
      <w:r w:rsidRPr="00E36C26">
        <w:rPr>
          <w:rFonts w:asciiTheme="minorHAnsi" w:hAnsiTheme="minorHAnsi" w:cstheme="minorHAnsi"/>
          <w:sz w:val="24"/>
          <w:szCs w:val="24"/>
        </w:rPr>
        <w:t xml:space="preserve">célja az utánpótlás kinevelése. Tamburásoknak és vonósoknak szerveztünk képzéseket az alábbi időpontokban. </w:t>
      </w:r>
    </w:p>
    <w:p w:rsidR="00E3088B" w:rsidRPr="00E36C26" w:rsidRDefault="00E3088B" w:rsidP="00AA2EEB">
      <w:pPr>
        <w:pStyle w:val="Cmsor2"/>
        <w:numPr>
          <w:ilvl w:val="0"/>
          <w:numId w:val="24"/>
        </w:numPr>
        <w:spacing w:before="0" w:after="0"/>
        <w:rPr>
          <w:rFonts w:asciiTheme="minorHAnsi" w:hAnsiTheme="minorHAnsi" w:cstheme="minorHAnsi"/>
          <w:color w:val="000000" w:themeColor="text1"/>
          <w:sz w:val="24"/>
          <w:szCs w:val="24"/>
          <w:lang w:eastAsia="hu-HU"/>
        </w:rPr>
      </w:pPr>
      <w:r w:rsidRPr="00E36C26">
        <w:rPr>
          <w:rFonts w:asciiTheme="minorHAnsi" w:hAnsiTheme="minorHAnsi" w:cstheme="minorHAnsi"/>
          <w:color w:val="000000" w:themeColor="text1"/>
          <w:sz w:val="24"/>
          <w:szCs w:val="24"/>
          <w:lang w:eastAsia="hu-HU"/>
        </w:rPr>
        <w:t xml:space="preserve">Népzenei képzés tamburásoknak (Zenta, 03. 11–12., </w:t>
      </w:r>
      <w:proofErr w:type="gramStart"/>
      <w:r w:rsidRPr="00E36C26">
        <w:rPr>
          <w:rFonts w:asciiTheme="minorHAnsi" w:hAnsiTheme="minorHAnsi" w:cstheme="minorHAnsi"/>
          <w:color w:val="000000" w:themeColor="text1"/>
          <w:sz w:val="24"/>
          <w:szCs w:val="24"/>
          <w:lang w:eastAsia="hu-HU"/>
        </w:rPr>
        <w:t>Zenta,  11.17</w:t>
      </w:r>
      <w:proofErr w:type="gramEnd"/>
      <w:r w:rsidRPr="00E36C26">
        <w:rPr>
          <w:rFonts w:asciiTheme="minorHAnsi" w:hAnsiTheme="minorHAnsi" w:cstheme="minorHAnsi"/>
          <w:color w:val="000000" w:themeColor="text1"/>
          <w:sz w:val="24"/>
          <w:szCs w:val="24"/>
          <w:lang w:eastAsia="hu-HU"/>
        </w:rPr>
        <w:t>-18. )</w:t>
      </w:r>
    </w:p>
    <w:p w:rsidR="00E3088B" w:rsidRPr="00E36C26" w:rsidRDefault="00E3088B" w:rsidP="00816AB4">
      <w:pPr>
        <w:spacing w:after="0" w:line="240" w:lineRule="auto"/>
        <w:jc w:val="both"/>
        <w:rPr>
          <w:rFonts w:asciiTheme="minorHAnsi" w:eastAsia="Times New Roman" w:hAnsiTheme="minorHAnsi" w:cstheme="minorHAnsi"/>
          <w:color w:val="000000" w:themeColor="text1"/>
          <w:sz w:val="24"/>
          <w:szCs w:val="24"/>
          <w:lang w:eastAsia="hu-HU"/>
        </w:rPr>
      </w:pPr>
      <w:r w:rsidRPr="00E36C26">
        <w:rPr>
          <w:rFonts w:asciiTheme="minorHAnsi" w:eastAsia="Times New Roman" w:hAnsiTheme="minorHAnsi" w:cstheme="minorHAnsi"/>
          <w:color w:val="000000" w:themeColor="text1"/>
          <w:sz w:val="24"/>
          <w:szCs w:val="24"/>
          <w:lang w:eastAsia="hu-HU"/>
        </w:rPr>
        <w:t xml:space="preserve">A márciusi képzésen a </w:t>
      </w:r>
      <w:proofErr w:type="spellStart"/>
      <w:r w:rsidRPr="00E36C26">
        <w:rPr>
          <w:rFonts w:asciiTheme="minorHAnsi" w:eastAsia="Times New Roman" w:hAnsiTheme="minorHAnsi" w:cstheme="minorHAnsi"/>
          <w:color w:val="000000" w:themeColor="text1"/>
          <w:sz w:val="24"/>
          <w:szCs w:val="24"/>
          <w:lang w:eastAsia="hu-HU"/>
        </w:rPr>
        <w:t>bátmonostori</w:t>
      </w:r>
      <w:proofErr w:type="spellEnd"/>
      <w:r w:rsidRPr="00E36C26">
        <w:rPr>
          <w:rFonts w:asciiTheme="minorHAnsi" w:eastAsia="Times New Roman" w:hAnsiTheme="minorHAnsi" w:cstheme="minorHAnsi"/>
          <w:color w:val="000000" w:themeColor="text1"/>
          <w:sz w:val="24"/>
          <w:szCs w:val="24"/>
          <w:lang w:eastAsia="hu-HU"/>
        </w:rPr>
        <w:t xml:space="preserve"> tamburazenekar repertoárjából tanultak a vajdasági népzenészek. A zenészek Ada, Bácsfeketehegy, Csantavér, </w:t>
      </w:r>
      <w:proofErr w:type="spellStart"/>
      <w:r w:rsidRPr="00E36C26">
        <w:rPr>
          <w:rFonts w:asciiTheme="minorHAnsi" w:eastAsia="Times New Roman" w:hAnsiTheme="minorHAnsi" w:cstheme="minorHAnsi"/>
          <w:color w:val="000000" w:themeColor="text1"/>
          <w:sz w:val="24"/>
          <w:szCs w:val="24"/>
          <w:lang w:eastAsia="hu-HU"/>
        </w:rPr>
        <w:t>Kevi</w:t>
      </w:r>
      <w:proofErr w:type="spellEnd"/>
      <w:r w:rsidRPr="00E36C26">
        <w:rPr>
          <w:rFonts w:asciiTheme="minorHAnsi" w:eastAsia="Times New Roman" w:hAnsiTheme="minorHAnsi" w:cstheme="minorHAnsi"/>
          <w:color w:val="000000" w:themeColor="text1"/>
          <w:sz w:val="24"/>
          <w:szCs w:val="24"/>
          <w:lang w:eastAsia="hu-HU"/>
        </w:rPr>
        <w:t>, Magyarkanizsa, Óbecse, Péterréve, Szabadka, Tornyos, Újvidék és Zenta településekről érkeztek. A képzésen résztevőkből összeállt zenekar közös repertoárja a jövőben fesztiválokon is bemutatásra kerül.</w:t>
      </w:r>
    </w:p>
    <w:p w:rsidR="00E3088B" w:rsidRPr="00E36C26" w:rsidRDefault="00E3088B" w:rsidP="00816AB4">
      <w:pPr>
        <w:spacing w:after="0" w:line="240" w:lineRule="auto"/>
        <w:jc w:val="both"/>
        <w:rPr>
          <w:rFonts w:asciiTheme="minorHAnsi" w:eastAsia="Times New Roman" w:hAnsiTheme="minorHAnsi" w:cstheme="minorHAnsi"/>
          <w:sz w:val="24"/>
          <w:szCs w:val="24"/>
          <w:lang w:eastAsia="hu-HU"/>
        </w:rPr>
      </w:pPr>
      <w:r w:rsidRPr="00E36C26">
        <w:rPr>
          <w:rFonts w:asciiTheme="minorHAnsi" w:eastAsia="Times New Roman" w:hAnsiTheme="minorHAnsi" w:cstheme="minorHAnsi"/>
          <w:sz w:val="24"/>
          <w:szCs w:val="24"/>
          <w:lang w:eastAsia="hu-HU"/>
        </w:rPr>
        <w:t xml:space="preserve">A novemberi képzésen Adáról, Bácsfeketehegyről, Bajáról, Csantavérről, Hercegszántóról, Kelebiáról, </w:t>
      </w:r>
      <w:proofErr w:type="spellStart"/>
      <w:r w:rsidRPr="00E36C26">
        <w:rPr>
          <w:rFonts w:asciiTheme="minorHAnsi" w:eastAsia="Times New Roman" w:hAnsiTheme="minorHAnsi" w:cstheme="minorHAnsi"/>
          <w:sz w:val="24"/>
          <w:szCs w:val="24"/>
          <w:lang w:eastAsia="hu-HU"/>
        </w:rPr>
        <w:t>Keviből</w:t>
      </w:r>
      <w:proofErr w:type="spellEnd"/>
      <w:r w:rsidRPr="00E36C26">
        <w:rPr>
          <w:rFonts w:asciiTheme="minorHAnsi" w:eastAsia="Times New Roman" w:hAnsiTheme="minorHAnsi" w:cstheme="minorHAnsi"/>
          <w:sz w:val="24"/>
          <w:szCs w:val="24"/>
          <w:lang w:eastAsia="hu-HU"/>
        </w:rPr>
        <w:t xml:space="preserve">, </w:t>
      </w:r>
      <w:proofErr w:type="spellStart"/>
      <w:r w:rsidRPr="00E36C26">
        <w:rPr>
          <w:rFonts w:asciiTheme="minorHAnsi" w:eastAsia="Times New Roman" w:hAnsiTheme="minorHAnsi" w:cstheme="minorHAnsi"/>
          <w:sz w:val="24"/>
          <w:szCs w:val="24"/>
          <w:lang w:eastAsia="hu-HU"/>
        </w:rPr>
        <w:t>Moholról</w:t>
      </w:r>
      <w:proofErr w:type="spellEnd"/>
      <w:r w:rsidRPr="00E36C26">
        <w:rPr>
          <w:rFonts w:asciiTheme="minorHAnsi" w:eastAsia="Times New Roman" w:hAnsiTheme="minorHAnsi" w:cstheme="minorHAnsi"/>
          <w:sz w:val="24"/>
          <w:szCs w:val="24"/>
          <w:lang w:eastAsia="hu-HU"/>
        </w:rPr>
        <w:t xml:space="preserve">, Óbecséről, Péterrévéről, Tornyosról, Törökkanizsáról, Zentáról és </w:t>
      </w:r>
      <w:proofErr w:type="spellStart"/>
      <w:r w:rsidRPr="00E36C26">
        <w:rPr>
          <w:rFonts w:asciiTheme="minorHAnsi" w:eastAsia="Times New Roman" w:hAnsiTheme="minorHAnsi" w:cstheme="minorHAnsi"/>
          <w:sz w:val="24"/>
          <w:szCs w:val="24"/>
          <w:lang w:eastAsia="hu-HU"/>
        </w:rPr>
        <w:t>Zentagunarasról</w:t>
      </w:r>
      <w:proofErr w:type="spellEnd"/>
      <w:r w:rsidRPr="00E36C26">
        <w:rPr>
          <w:rFonts w:asciiTheme="minorHAnsi" w:eastAsia="Times New Roman" w:hAnsiTheme="minorHAnsi" w:cstheme="minorHAnsi"/>
          <w:sz w:val="24"/>
          <w:szCs w:val="24"/>
          <w:lang w:eastAsia="hu-HU"/>
        </w:rPr>
        <w:t xml:space="preserve">. A hangszeres tudáson felül a zene szeretetére, tapasztalatcserére és egymás megismerésére is jutott idő a 4 nap alatt. </w:t>
      </w:r>
      <w:r w:rsidRPr="00E36C26">
        <w:rPr>
          <w:rFonts w:asciiTheme="minorHAnsi" w:eastAsia="Times New Roman" w:hAnsiTheme="minorHAnsi" w:cstheme="minorHAnsi"/>
          <w:b/>
          <w:color w:val="000000" w:themeColor="text1"/>
          <w:sz w:val="24"/>
          <w:szCs w:val="24"/>
          <w:lang w:eastAsia="hu-HU"/>
        </w:rPr>
        <w:t xml:space="preserve">Oktatók: </w:t>
      </w:r>
      <w:proofErr w:type="spellStart"/>
      <w:r w:rsidRPr="00E36C26">
        <w:rPr>
          <w:rFonts w:asciiTheme="minorHAnsi" w:eastAsia="Times New Roman" w:hAnsiTheme="minorHAnsi" w:cstheme="minorHAnsi"/>
          <w:color w:val="000000" w:themeColor="text1"/>
          <w:sz w:val="24"/>
          <w:szCs w:val="24"/>
          <w:lang w:eastAsia="hu-HU"/>
        </w:rPr>
        <w:t>Csurai</w:t>
      </w:r>
      <w:proofErr w:type="spellEnd"/>
      <w:r w:rsidRPr="00E36C26">
        <w:rPr>
          <w:rFonts w:asciiTheme="minorHAnsi" w:eastAsia="Times New Roman" w:hAnsiTheme="minorHAnsi" w:cstheme="minorHAnsi"/>
          <w:color w:val="000000" w:themeColor="text1"/>
          <w:sz w:val="24"/>
          <w:szCs w:val="24"/>
          <w:lang w:eastAsia="hu-HU"/>
        </w:rPr>
        <w:t xml:space="preserve"> Attila – szakmai vezető, prímtambura, </w:t>
      </w:r>
      <w:proofErr w:type="spellStart"/>
      <w:r w:rsidRPr="00E36C26">
        <w:rPr>
          <w:rFonts w:asciiTheme="minorHAnsi" w:eastAsia="Times New Roman" w:hAnsiTheme="minorHAnsi" w:cstheme="minorHAnsi"/>
          <w:color w:val="000000" w:themeColor="text1"/>
          <w:sz w:val="24"/>
          <w:szCs w:val="24"/>
          <w:lang w:eastAsia="hu-HU"/>
        </w:rPr>
        <w:t>basszprím</w:t>
      </w:r>
      <w:proofErr w:type="spellEnd"/>
      <w:r w:rsidRPr="00E36C26">
        <w:rPr>
          <w:rFonts w:asciiTheme="minorHAnsi" w:eastAsia="Times New Roman" w:hAnsiTheme="minorHAnsi" w:cstheme="minorHAnsi"/>
          <w:color w:val="000000" w:themeColor="text1"/>
          <w:sz w:val="24"/>
          <w:szCs w:val="24"/>
          <w:lang w:eastAsia="hu-HU"/>
        </w:rPr>
        <w:t xml:space="preserve"> és tamburacselló (a </w:t>
      </w:r>
      <w:proofErr w:type="spellStart"/>
      <w:r w:rsidRPr="00E36C26">
        <w:rPr>
          <w:rFonts w:asciiTheme="minorHAnsi" w:eastAsia="Times New Roman" w:hAnsiTheme="minorHAnsi" w:cstheme="minorHAnsi"/>
          <w:color w:val="000000" w:themeColor="text1"/>
          <w:sz w:val="24"/>
          <w:szCs w:val="24"/>
          <w:lang w:eastAsia="hu-HU"/>
        </w:rPr>
        <w:t>Danubia</w:t>
      </w:r>
      <w:proofErr w:type="spellEnd"/>
      <w:r w:rsidRPr="00E36C26">
        <w:rPr>
          <w:rFonts w:asciiTheme="minorHAnsi" w:eastAsia="Times New Roman" w:hAnsiTheme="minorHAnsi" w:cstheme="minorHAnsi"/>
          <w:color w:val="000000" w:themeColor="text1"/>
          <w:sz w:val="24"/>
          <w:szCs w:val="24"/>
          <w:lang w:eastAsia="hu-HU"/>
        </w:rPr>
        <w:t xml:space="preserve"> Alapfokú Művészeti Iskola tamburatanára); </w:t>
      </w:r>
      <w:proofErr w:type="spellStart"/>
      <w:r w:rsidRPr="00E36C26">
        <w:rPr>
          <w:rFonts w:asciiTheme="minorHAnsi" w:eastAsia="Times New Roman" w:hAnsiTheme="minorHAnsi" w:cstheme="minorHAnsi"/>
          <w:color w:val="000000" w:themeColor="text1"/>
          <w:sz w:val="24"/>
          <w:szCs w:val="24"/>
          <w:lang w:eastAsia="hu-HU"/>
        </w:rPr>
        <w:t>Busi</w:t>
      </w:r>
      <w:proofErr w:type="spellEnd"/>
      <w:r w:rsidRPr="00E36C26">
        <w:rPr>
          <w:rFonts w:asciiTheme="minorHAnsi" w:eastAsia="Times New Roman" w:hAnsiTheme="minorHAnsi" w:cstheme="minorHAnsi"/>
          <w:color w:val="000000" w:themeColor="text1"/>
          <w:sz w:val="24"/>
          <w:szCs w:val="24"/>
          <w:lang w:eastAsia="hu-HU"/>
        </w:rPr>
        <w:t xml:space="preserve"> Béla – tamburakontra, dallamkíséret (</w:t>
      </w:r>
      <w:proofErr w:type="spellStart"/>
      <w:r w:rsidRPr="00E36C26">
        <w:rPr>
          <w:rFonts w:asciiTheme="minorHAnsi" w:eastAsia="Times New Roman" w:hAnsiTheme="minorHAnsi" w:cstheme="minorHAnsi"/>
          <w:color w:val="000000" w:themeColor="text1"/>
          <w:sz w:val="24"/>
          <w:szCs w:val="24"/>
          <w:lang w:eastAsia="hu-HU"/>
        </w:rPr>
        <w:t>Danubia</w:t>
      </w:r>
      <w:proofErr w:type="spellEnd"/>
      <w:r w:rsidRPr="00E36C26">
        <w:rPr>
          <w:rFonts w:asciiTheme="minorHAnsi" w:eastAsia="Times New Roman" w:hAnsiTheme="minorHAnsi" w:cstheme="minorHAnsi"/>
          <w:color w:val="000000" w:themeColor="text1"/>
          <w:sz w:val="24"/>
          <w:szCs w:val="24"/>
          <w:lang w:eastAsia="hu-HU"/>
        </w:rPr>
        <w:t xml:space="preserve"> Tamburazenekar); </w:t>
      </w:r>
      <w:proofErr w:type="spellStart"/>
      <w:r w:rsidRPr="00E36C26">
        <w:rPr>
          <w:rFonts w:asciiTheme="minorHAnsi" w:eastAsia="Times New Roman" w:hAnsiTheme="minorHAnsi" w:cstheme="minorHAnsi"/>
          <w:color w:val="000000" w:themeColor="text1"/>
          <w:sz w:val="24"/>
          <w:szCs w:val="24"/>
          <w:lang w:eastAsia="hu-HU"/>
        </w:rPr>
        <w:t>Csurai</w:t>
      </w:r>
      <w:proofErr w:type="spellEnd"/>
      <w:r w:rsidRPr="00E36C26">
        <w:rPr>
          <w:rFonts w:asciiTheme="minorHAnsi" w:eastAsia="Times New Roman" w:hAnsiTheme="minorHAnsi" w:cstheme="minorHAnsi"/>
          <w:color w:val="000000" w:themeColor="text1"/>
          <w:sz w:val="24"/>
          <w:szCs w:val="24"/>
          <w:lang w:eastAsia="hu-HU"/>
        </w:rPr>
        <w:t xml:space="preserve"> Milán – tamburabőgő és nagybőgő (</w:t>
      </w:r>
      <w:proofErr w:type="spellStart"/>
      <w:r w:rsidRPr="00E36C26">
        <w:rPr>
          <w:rFonts w:asciiTheme="minorHAnsi" w:eastAsia="Times New Roman" w:hAnsiTheme="minorHAnsi" w:cstheme="minorHAnsi"/>
          <w:color w:val="000000" w:themeColor="text1"/>
          <w:sz w:val="24"/>
          <w:szCs w:val="24"/>
          <w:lang w:eastAsia="hu-HU"/>
        </w:rPr>
        <w:t>Danubia</w:t>
      </w:r>
      <w:proofErr w:type="spellEnd"/>
      <w:r w:rsidRPr="00E36C26">
        <w:rPr>
          <w:rFonts w:asciiTheme="minorHAnsi" w:eastAsia="Times New Roman" w:hAnsiTheme="minorHAnsi" w:cstheme="minorHAnsi"/>
          <w:color w:val="000000" w:themeColor="text1"/>
          <w:sz w:val="24"/>
          <w:szCs w:val="24"/>
          <w:lang w:eastAsia="hu-HU"/>
        </w:rPr>
        <w:t xml:space="preserve"> Tamburazenekar)</w:t>
      </w:r>
    </w:p>
    <w:p w:rsidR="00E3088B" w:rsidRPr="00E36C26" w:rsidRDefault="00E3088B" w:rsidP="00816AB4">
      <w:pPr>
        <w:spacing w:after="0" w:line="240" w:lineRule="auto"/>
        <w:jc w:val="both"/>
        <w:rPr>
          <w:rFonts w:asciiTheme="minorHAnsi" w:eastAsia="Times New Roman" w:hAnsiTheme="minorHAnsi" w:cstheme="minorHAnsi"/>
          <w:color w:val="000000" w:themeColor="text1"/>
          <w:sz w:val="24"/>
          <w:szCs w:val="24"/>
          <w:lang w:eastAsia="hu-HU"/>
        </w:rPr>
      </w:pPr>
      <w:r w:rsidRPr="00E36C26">
        <w:rPr>
          <w:rFonts w:asciiTheme="minorHAnsi" w:eastAsia="Times New Roman" w:hAnsiTheme="minorHAnsi" w:cstheme="minorHAnsi"/>
          <w:color w:val="000000" w:themeColor="text1"/>
          <w:sz w:val="24"/>
          <w:szCs w:val="24"/>
          <w:lang w:eastAsia="hu-HU"/>
        </w:rPr>
        <w:t xml:space="preserve"> Résztvevők száma: 30 fő, 50 fő</w:t>
      </w:r>
    </w:p>
    <w:p w:rsidR="00E3088B" w:rsidRPr="00E36C26" w:rsidRDefault="00E3088B" w:rsidP="00AA2EEB">
      <w:pPr>
        <w:pStyle w:val="Cmsor2"/>
        <w:numPr>
          <w:ilvl w:val="0"/>
          <w:numId w:val="24"/>
        </w:numPr>
        <w:spacing w:before="0" w:after="0"/>
        <w:rPr>
          <w:rStyle w:val="Cmsor2Char"/>
          <w:rFonts w:asciiTheme="minorHAnsi" w:hAnsiTheme="minorHAnsi" w:cstheme="minorHAnsi"/>
          <w:color w:val="000000" w:themeColor="text1"/>
          <w:sz w:val="24"/>
          <w:szCs w:val="24"/>
        </w:rPr>
      </w:pPr>
      <w:r w:rsidRPr="00E36C26">
        <w:rPr>
          <w:rFonts w:asciiTheme="minorHAnsi" w:hAnsiTheme="minorHAnsi" w:cstheme="minorHAnsi"/>
          <w:color w:val="000000" w:themeColor="text1"/>
          <w:sz w:val="24"/>
          <w:szCs w:val="24"/>
        </w:rPr>
        <w:t>Népzenei képzés vonósoknak (Zenta, április 1–2.; Horgos</w:t>
      </w:r>
      <w:r w:rsidRPr="00E36C26">
        <w:rPr>
          <w:rStyle w:val="Cmsor2Char"/>
          <w:rFonts w:asciiTheme="minorHAnsi" w:hAnsiTheme="minorHAnsi" w:cstheme="minorHAnsi"/>
          <w:color w:val="000000" w:themeColor="text1"/>
          <w:sz w:val="24"/>
          <w:szCs w:val="24"/>
        </w:rPr>
        <w:t xml:space="preserve">, </w:t>
      </w:r>
      <w:r w:rsidRPr="00E36C26">
        <w:rPr>
          <w:rStyle w:val="Cmsor2Char"/>
          <w:rFonts w:asciiTheme="minorHAnsi" w:hAnsiTheme="minorHAnsi" w:cstheme="minorHAnsi"/>
          <w:b/>
          <w:color w:val="000000" w:themeColor="text1"/>
          <w:sz w:val="24"/>
          <w:szCs w:val="24"/>
        </w:rPr>
        <w:t>június 28-29., Szabadka, december 13-14.</w:t>
      </w:r>
      <w:r w:rsidRPr="00E36C26">
        <w:rPr>
          <w:rFonts w:asciiTheme="minorHAnsi" w:hAnsiTheme="minorHAnsi" w:cstheme="minorHAnsi"/>
          <w:b w:val="0"/>
          <w:color w:val="000000" w:themeColor="text1"/>
          <w:sz w:val="24"/>
          <w:szCs w:val="24"/>
        </w:rPr>
        <w:t>)</w:t>
      </w:r>
    </w:p>
    <w:p w:rsidR="00E3088B" w:rsidRPr="00E36C26" w:rsidRDefault="00E3088B" w:rsidP="00816AB4">
      <w:pPr>
        <w:keepNext w:val="0"/>
        <w:spacing w:after="0" w:line="240" w:lineRule="auto"/>
        <w:rPr>
          <w:rFonts w:asciiTheme="minorHAnsi" w:eastAsia="Times New Roman" w:hAnsiTheme="minorHAnsi" w:cs="Times New Roman"/>
          <w:sz w:val="24"/>
          <w:szCs w:val="24"/>
          <w:lang w:eastAsia="hu-HU"/>
        </w:rPr>
      </w:pPr>
      <w:r w:rsidRPr="00E36C26">
        <w:rPr>
          <w:rFonts w:asciiTheme="minorHAnsi" w:eastAsia="Times New Roman" w:hAnsiTheme="minorHAnsi" w:cs="Times New Roman"/>
          <w:sz w:val="24"/>
          <w:szCs w:val="24"/>
          <w:lang w:eastAsia="hu-HU"/>
        </w:rPr>
        <w:t xml:space="preserve">A hangszeres utánpótlás kinevelését megcélzó kétnapos intenzív képzésen több tájegység táncdallamainak stílusos eljátszása mellett a zenekari feladatok és a tánckíséret kérdésköre is nagy hangsúlyt kapott. A januárban megtartott, kétnapos képzésen a Felső-Tisza vidék dallamaiból, míg áprilisban Somogy és Kalotaszeg. Júniusban is kalotaszegi hangszeres darabokkal foglalkoztunk, míg decemberben </w:t>
      </w:r>
      <w:proofErr w:type="spellStart"/>
      <w:r w:rsidRPr="00E36C26">
        <w:rPr>
          <w:rFonts w:asciiTheme="minorHAnsi" w:eastAsia="Times New Roman" w:hAnsiTheme="minorHAnsi" w:cs="Times New Roman"/>
          <w:sz w:val="24"/>
          <w:szCs w:val="24"/>
          <w:lang w:eastAsia="hu-HU"/>
        </w:rPr>
        <w:t>magyarpalatkaiakkal</w:t>
      </w:r>
      <w:proofErr w:type="spellEnd"/>
      <w:r w:rsidRPr="00E36C26">
        <w:rPr>
          <w:rFonts w:asciiTheme="minorHAnsi" w:eastAsia="Times New Roman" w:hAnsiTheme="minorHAnsi" w:cs="Times New Roman"/>
          <w:sz w:val="24"/>
          <w:szCs w:val="24"/>
          <w:lang w:eastAsia="hu-HU"/>
        </w:rPr>
        <w:t>. Olyan tudást és stílusismeretet kaptak, amelyet táncházak, népzenei műsorok és táncegyüttesek kíséretében tudnak jól használni.</w:t>
      </w:r>
    </w:p>
    <w:p w:rsidR="00E3088B" w:rsidRPr="00E36C26" w:rsidRDefault="00E3088B" w:rsidP="00816AB4">
      <w:pPr>
        <w:keepNext w:val="0"/>
        <w:spacing w:after="0" w:line="240" w:lineRule="auto"/>
        <w:rPr>
          <w:rFonts w:asciiTheme="minorHAnsi" w:eastAsia="Times New Roman" w:hAnsiTheme="minorHAnsi" w:cs="Times New Roman"/>
          <w:sz w:val="24"/>
          <w:szCs w:val="24"/>
          <w:lang w:eastAsia="hu-HU"/>
        </w:rPr>
      </w:pPr>
      <w:r w:rsidRPr="00E36C26">
        <w:rPr>
          <w:rFonts w:asciiTheme="minorHAnsi" w:eastAsia="Times New Roman" w:hAnsiTheme="minorHAnsi" w:cs="Times New Roman"/>
          <w:sz w:val="24"/>
          <w:szCs w:val="24"/>
          <w:lang w:eastAsia="hu-HU"/>
        </w:rPr>
        <w:t xml:space="preserve">Oktatók: a nagykállói Bürkös zenekar tagjai: Dezsőházi Tamás, Kerezsi Antal (hegedű); Budai Antal (cimbalom); </w:t>
      </w:r>
      <w:proofErr w:type="spellStart"/>
      <w:r w:rsidRPr="00E36C26">
        <w:rPr>
          <w:rFonts w:asciiTheme="minorHAnsi" w:eastAsia="Times New Roman" w:hAnsiTheme="minorHAnsi" w:cs="Times New Roman"/>
          <w:sz w:val="24"/>
          <w:szCs w:val="24"/>
          <w:lang w:eastAsia="hu-HU"/>
        </w:rPr>
        <w:t>Palazsnik</w:t>
      </w:r>
      <w:proofErr w:type="spellEnd"/>
      <w:r w:rsidRPr="00E36C26">
        <w:rPr>
          <w:rFonts w:asciiTheme="minorHAnsi" w:eastAsia="Times New Roman" w:hAnsiTheme="minorHAnsi" w:cs="Times New Roman"/>
          <w:sz w:val="24"/>
          <w:szCs w:val="24"/>
          <w:lang w:eastAsia="hu-HU"/>
        </w:rPr>
        <w:t xml:space="preserve"> László (3 és 4 húros brácsa); Nagy Barna (nagybőgő); a Tükrös zenekar tagjai: Koncz Gergely, Halmos Attila (hegedű); Árendás Péter (brácsa), Lelkes András (nagybőgő)</w:t>
      </w:r>
    </w:p>
    <w:p w:rsidR="00E3088B" w:rsidRDefault="00E3088B" w:rsidP="00816AB4">
      <w:pPr>
        <w:keepNext w:val="0"/>
        <w:spacing w:after="0" w:line="240" w:lineRule="auto"/>
        <w:rPr>
          <w:rFonts w:asciiTheme="minorHAnsi" w:eastAsia="Times New Roman" w:hAnsiTheme="minorHAnsi" w:cs="Times New Roman"/>
          <w:sz w:val="24"/>
          <w:szCs w:val="24"/>
          <w:lang w:eastAsia="hu-HU"/>
        </w:rPr>
      </w:pPr>
      <w:r w:rsidRPr="00E36C26">
        <w:rPr>
          <w:rFonts w:asciiTheme="minorHAnsi" w:eastAsia="Times New Roman" w:hAnsiTheme="minorHAnsi" w:cs="Times New Roman"/>
          <w:sz w:val="24"/>
          <w:szCs w:val="24"/>
          <w:lang w:eastAsia="hu-HU"/>
        </w:rPr>
        <w:lastRenderedPageBreak/>
        <w:t>Résztvevők száma: 24 fő, 18 fő, 15 fő</w:t>
      </w:r>
    </w:p>
    <w:p w:rsidR="006F5601" w:rsidRPr="00E36C26" w:rsidRDefault="006F5601" w:rsidP="00816AB4">
      <w:pPr>
        <w:keepNext w:val="0"/>
        <w:spacing w:after="0" w:line="240" w:lineRule="auto"/>
        <w:rPr>
          <w:rFonts w:asciiTheme="minorHAnsi" w:eastAsia="Times New Roman" w:hAnsiTheme="minorHAnsi" w:cs="Times New Roman"/>
          <w:sz w:val="24"/>
          <w:szCs w:val="24"/>
          <w:lang w:eastAsia="hu-HU"/>
        </w:rPr>
      </w:pPr>
    </w:p>
    <w:tbl>
      <w:tblPr>
        <w:tblStyle w:val="Rcsostblzat"/>
        <w:tblpPr w:leftFromText="141" w:rightFromText="141" w:vertAnchor="text" w:tblpY="1"/>
        <w:tblOverlap w:val="never"/>
        <w:tblW w:w="13608" w:type="dxa"/>
        <w:tblLayout w:type="fixed"/>
        <w:tblLook w:val="04A0" w:firstRow="1" w:lastRow="0" w:firstColumn="1" w:lastColumn="0" w:noHBand="0" w:noVBand="1"/>
      </w:tblPr>
      <w:tblGrid>
        <w:gridCol w:w="704"/>
        <w:gridCol w:w="1735"/>
        <w:gridCol w:w="914"/>
        <w:gridCol w:w="1465"/>
        <w:gridCol w:w="1465"/>
        <w:gridCol w:w="1465"/>
        <w:gridCol w:w="1465"/>
        <w:gridCol w:w="1465"/>
        <w:gridCol w:w="1465"/>
        <w:gridCol w:w="1465"/>
      </w:tblGrid>
      <w:tr w:rsidR="00E3088B" w:rsidRPr="009F1E0C" w:rsidTr="00E36C26">
        <w:trPr>
          <w:trHeight w:val="194"/>
        </w:trPr>
        <w:tc>
          <w:tcPr>
            <w:tcW w:w="704" w:type="dxa"/>
            <w:vMerge w:val="restart"/>
            <w:textDirection w:val="btLr"/>
          </w:tcPr>
          <w:p w:rsidR="00E3088B" w:rsidRPr="009F1E0C" w:rsidRDefault="00E3088B" w:rsidP="00816AB4">
            <w:pPr>
              <w:keepNext w:val="0"/>
              <w:widowControl w:val="0"/>
              <w:spacing w:after="0" w:line="240" w:lineRule="auto"/>
              <w:ind w:right="113"/>
              <w:jc w:val="center"/>
              <w:rPr>
                <w:rFonts w:asciiTheme="minorHAnsi" w:hAnsiTheme="minorHAnsi" w:cstheme="minorHAnsi"/>
              </w:rPr>
            </w:pPr>
            <w:r w:rsidRPr="009F1E0C">
              <w:rPr>
                <w:rFonts w:asciiTheme="minorHAnsi" w:hAnsiTheme="minorHAnsi" w:cstheme="minorHAnsi"/>
              </w:rPr>
              <w:t>Feladat sorszám</w:t>
            </w:r>
          </w:p>
        </w:tc>
        <w:tc>
          <w:tcPr>
            <w:tcW w:w="1735" w:type="dxa"/>
            <w:vMerge w:val="restart"/>
          </w:tcPr>
          <w:p w:rsidR="00E3088B" w:rsidRPr="009F1E0C" w:rsidRDefault="00E3088B" w:rsidP="00816AB4">
            <w:pPr>
              <w:keepNext w:val="0"/>
              <w:widowControl w:val="0"/>
              <w:spacing w:after="0" w:line="240" w:lineRule="auto"/>
              <w:jc w:val="center"/>
              <w:rPr>
                <w:rFonts w:asciiTheme="minorHAnsi" w:hAnsiTheme="minorHAnsi" w:cstheme="minorHAnsi"/>
              </w:rPr>
            </w:pPr>
            <w:r w:rsidRPr="009F1E0C">
              <w:rPr>
                <w:rFonts w:asciiTheme="minorHAnsi" w:hAnsiTheme="minorHAnsi" w:cstheme="minorHAnsi"/>
              </w:rPr>
              <w:t>Feladat</w:t>
            </w:r>
            <w:r w:rsidRPr="009F1E0C">
              <w:rPr>
                <w:rFonts w:asciiTheme="minorHAnsi" w:hAnsiTheme="minorHAnsi" w:cstheme="minorHAnsi"/>
              </w:rPr>
              <w:br/>
              <w:t>megnevezése</w:t>
            </w:r>
          </w:p>
        </w:tc>
        <w:tc>
          <w:tcPr>
            <w:tcW w:w="914" w:type="dxa"/>
            <w:vMerge w:val="restart"/>
          </w:tcPr>
          <w:p w:rsidR="00E3088B" w:rsidRPr="009F1E0C" w:rsidRDefault="00E3088B" w:rsidP="00816AB4">
            <w:pPr>
              <w:keepNext w:val="0"/>
              <w:widowControl w:val="0"/>
              <w:spacing w:after="0" w:line="240" w:lineRule="auto"/>
              <w:jc w:val="center"/>
              <w:rPr>
                <w:rFonts w:asciiTheme="minorHAnsi" w:hAnsiTheme="minorHAnsi" w:cstheme="minorHAnsi"/>
              </w:rPr>
            </w:pPr>
            <w:r w:rsidRPr="009F1E0C">
              <w:rPr>
                <w:rFonts w:asciiTheme="minorHAnsi" w:hAnsiTheme="minorHAnsi" w:cstheme="minorHAnsi"/>
              </w:rPr>
              <w:t>Feladat státusza</w:t>
            </w:r>
          </w:p>
        </w:tc>
        <w:tc>
          <w:tcPr>
            <w:tcW w:w="2930" w:type="dxa"/>
            <w:gridSpan w:val="2"/>
          </w:tcPr>
          <w:p w:rsidR="00E3088B" w:rsidRPr="009F1E0C" w:rsidRDefault="00E3088B" w:rsidP="00816AB4">
            <w:pPr>
              <w:keepNext w:val="0"/>
              <w:widowControl w:val="0"/>
              <w:spacing w:after="0" w:line="240" w:lineRule="auto"/>
              <w:jc w:val="center"/>
              <w:rPr>
                <w:rFonts w:asciiTheme="minorHAnsi" w:hAnsiTheme="minorHAnsi" w:cstheme="minorHAnsi"/>
              </w:rPr>
            </w:pPr>
            <w:r w:rsidRPr="009F1E0C">
              <w:rPr>
                <w:rFonts w:asciiTheme="minorHAnsi" w:hAnsiTheme="minorHAnsi" w:cstheme="minorHAnsi"/>
              </w:rPr>
              <w:t>Határidő, időtartam</w:t>
            </w:r>
          </w:p>
        </w:tc>
        <w:tc>
          <w:tcPr>
            <w:tcW w:w="4395" w:type="dxa"/>
            <w:gridSpan w:val="3"/>
          </w:tcPr>
          <w:p w:rsidR="00E3088B" w:rsidRPr="009F1E0C" w:rsidRDefault="00E3088B" w:rsidP="00816AB4">
            <w:pPr>
              <w:keepNext w:val="0"/>
              <w:widowControl w:val="0"/>
              <w:spacing w:after="0" w:line="240" w:lineRule="auto"/>
              <w:jc w:val="center"/>
              <w:rPr>
                <w:rFonts w:asciiTheme="minorHAnsi" w:hAnsiTheme="minorHAnsi" w:cstheme="minorHAnsi"/>
              </w:rPr>
            </w:pPr>
            <w:r w:rsidRPr="009F1E0C">
              <w:rPr>
                <w:rFonts w:asciiTheme="minorHAnsi" w:hAnsiTheme="minorHAnsi" w:cstheme="minorHAnsi"/>
              </w:rPr>
              <w:t>Eredmény (számszerűsíthető – ha releváns)</w:t>
            </w:r>
          </w:p>
        </w:tc>
        <w:tc>
          <w:tcPr>
            <w:tcW w:w="1465" w:type="dxa"/>
            <w:vMerge w:val="restart"/>
          </w:tcPr>
          <w:p w:rsidR="00E3088B" w:rsidRPr="009F1E0C" w:rsidRDefault="00E3088B" w:rsidP="00816AB4">
            <w:pPr>
              <w:keepNext w:val="0"/>
              <w:widowControl w:val="0"/>
              <w:spacing w:after="0" w:line="240" w:lineRule="auto"/>
              <w:jc w:val="center"/>
              <w:rPr>
                <w:rFonts w:asciiTheme="minorHAnsi" w:hAnsiTheme="minorHAnsi" w:cstheme="minorHAnsi"/>
              </w:rPr>
            </w:pPr>
            <w:r w:rsidRPr="009F1E0C">
              <w:rPr>
                <w:rFonts w:asciiTheme="minorHAnsi" w:hAnsiTheme="minorHAnsi" w:cstheme="minorHAnsi"/>
              </w:rPr>
              <w:t>Felelős szervezeti egység</w:t>
            </w:r>
          </w:p>
        </w:tc>
        <w:tc>
          <w:tcPr>
            <w:tcW w:w="1465" w:type="dxa"/>
            <w:vMerge w:val="restart"/>
          </w:tcPr>
          <w:p w:rsidR="00E3088B" w:rsidRPr="009F1E0C" w:rsidRDefault="00E3088B" w:rsidP="00816AB4">
            <w:pPr>
              <w:keepNext w:val="0"/>
              <w:widowControl w:val="0"/>
              <w:spacing w:after="0" w:line="240" w:lineRule="auto"/>
              <w:jc w:val="center"/>
              <w:rPr>
                <w:rFonts w:asciiTheme="minorHAnsi" w:hAnsiTheme="minorHAnsi" w:cstheme="minorHAnsi"/>
              </w:rPr>
            </w:pPr>
            <w:r w:rsidRPr="009F1E0C">
              <w:rPr>
                <w:rFonts w:asciiTheme="minorHAnsi" w:hAnsiTheme="minorHAnsi" w:cstheme="minorHAnsi"/>
              </w:rPr>
              <w:t>Kapcsolat-tartó</w:t>
            </w:r>
          </w:p>
        </w:tc>
      </w:tr>
      <w:tr w:rsidR="00E3088B" w:rsidRPr="009F1E0C" w:rsidTr="00E36C26">
        <w:trPr>
          <w:trHeight w:val="226"/>
        </w:trPr>
        <w:tc>
          <w:tcPr>
            <w:tcW w:w="704" w:type="dxa"/>
            <w:vMerge/>
            <w:textDirection w:val="btLr"/>
          </w:tcPr>
          <w:p w:rsidR="00E3088B" w:rsidRPr="009F1E0C" w:rsidRDefault="00E3088B" w:rsidP="00816AB4">
            <w:pPr>
              <w:keepNext w:val="0"/>
              <w:widowControl w:val="0"/>
              <w:spacing w:after="0" w:line="240" w:lineRule="auto"/>
              <w:ind w:right="113"/>
              <w:jc w:val="center"/>
              <w:rPr>
                <w:rFonts w:asciiTheme="minorHAnsi" w:hAnsiTheme="minorHAnsi" w:cstheme="minorHAnsi"/>
              </w:rPr>
            </w:pPr>
          </w:p>
        </w:tc>
        <w:tc>
          <w:tcPr>
            <w:tcW w:w="1735" w:type="dxa"/>
            <w:vMerge/>
          </w:tcPr>
          <w:p w:rsidR="00E3088B" w:rsidRPr="009F1E0C" w:rsidRDefault="00E3088B" w:rsidP="00816AB4">
            <w:pPr>
              <w:keepNext w:val="0"/>
              <w:widowControl w:val="0"/>
              <w:spacing w:after="0" w:line="240" w:lineRule="auto"/>
              <w:jc w:val="center"/>
              <w:rPr>
                <w:rFonts w:asciiTheme="minorHAnsi" w:hAnsiTheme="minorHAnsi" w:cstheme="minorHAnsi"/>
              </w:rPr>
            </w:pPr>
          </w:p>
        </w:tc>
        <w:tc>
          <w:tcPr>
            <w:tcW w:w="914" w:type="dxa"/>
            <w:vMerge/>
          </w:tcPr>
          <w:p w:rsidR="00E3088B" w:rsidRPr="009F1E0C" w:rsidRDefault="00E3088B" w:rsidP="00816AB4">
            <w:pPr>
              <w:keepNext w:val="0"/>
              <w:widowControl w:val="0"/>
              <w:spacing w:after="0" w:line="240" w:lineRule="auto"/>
              <w:jc w:val="center"/>
              <w:rPr>
                <w:rFonts w:asciiTheme="minorHAnsi" w:hAnsiTheme="minorHAnsi" w:cstheme="minorHAnsi"/>
              </w:rPr>
            </w:pPr>
          </w:p>
        </w:tc>
        <w:tc>
          <w:tcPr>
            <w:tcW w:w="1465" w:type="dxa"/>
            <w:vMerge w:val="restart"/>
          </w:tcPr>
          <w:p w:rsidR="00E3088B" w:rsidRPr="009F1E0C" w:rsidRDefault="00E3088B" w:rsidP="00816AB4">
            <w:pPr>
              <w:keepNext w:val="0"/>
              <w:widowControl w:val="0"/>
              <w:spacing w:after="0" w:line="240" w:lineRule="auto"/>
              <w:jc w:val="center"/>
              <w:rPr>
                <w:rFonts w:asciiTheme="minorHAnsi" w:hAnsiTheme="minorHAnsi" w:cstheme="minorHAnsi"/>
              </w:rPr>
            </w:pPr>
            <w:r w:rsidRPr="009F1E0C">
              <w:rPr>
                <w:rFonts w:asciiTheme="minorHAnsi" w:hAnsiTheme="minorHAnsi" w:cstheme="minorHAnsi"/>
              </w:rPr>
              <w:t>Munkaterv szerint</w:t>
            </w:r>
          </w:p>
        </w:tc>
        <w:tc>
          <w:tcPr>
            <w:tcW w:w="1465" w:type="dxa"/>
            <w:vMerge w:val="restart"/>
          </w:tcPr>
          <w:p w:rsidR="00E3088B" w:rsidRPr="009F1E0C" w:rsidRDefault="00E3088B" w:rsidP="00816AB4">
            <w:pPr>
              <w:keepNext w:val="0"/>
              <w:widowControl w:val="0"/>
              <w:spacing w:after="0" w:line="240" w:lineRule="auto"/>
              <w:jc w:val="center"/>
              <w:rPr>
                <w:rFonts w:asciiTheme="minorHAnsi" w:hAnsiTheme="minorHAnsi" w:cstheme="minorHAnsi"/>
              </w:rPr>
            </w:pPr>
            <w:r w:rsidRPr="009F1E0C">
              <w:rPr>
                <w:rFonts w:asciiTheme="minorHAnsi" w:hAnsiTheme="minorHAnsi" w:cstheme="minorHAnsi"/>
              </w:rPr>
              <w:t>Megvalósult / Várható</w:t>
            </w:r>
          </w:p>
        </w:tc>
        <w:tc>
          <w:tcPr>
            <w:tcW w:w="1465" w:type="dxa"/>
            <w:vMerge w:val="restart"/>
          </w:tcPr>
          <w:p w:rsidR="00E3088B" w:rsidRPr="009F1E0C" w:rsidRDefault="00E3088B" w:rsidP="00816AB4">
            <w:pPr>
              <w:keepNext w:val="0"/>
              <w:widowControl w:val="0"/>
              <w:spacing w:after="0" w:line="240" w:lineRule="auto"/>
              <w:jc w:val="center"/>
              <w:rPr>
                <w:rFonts w:asciiTheme="minorHAnsi" w:hAnsiTheme="minorHAnsi" w:cstheme="minorHAnsi"/>
              </w:rPr>
            </w:pPr>
            <w:r w:rsidRPr="009F1E0C">
              <w:rPr>
                <w:rFonts w:asciiTheme="minorHAnsi" w:hAnsiTheme="minorHAnsi" w:cstheme="minorHAnsi"/>
              </w:rPr>
              <w:t>Mértékegység</w:t>
            </w:r>
          </w:p>
        </w:tc>
        <w:tc>
          <w:tcPr>
            <w:tcW w:w="2930" w:type="dxa"/>
            <w:gridSpan w:val="2"/>
          </w:tcPr>
          <w:p w:rsidR="00E3088B" w:rsidRPr="009F1E0C" w:rsidRDefault="00E3088B" w:rsidP="00816AB4">
            <w:pPr>
              <w:keepNext w:val="0"/>
              <w:widowControl w:val="0"/>
              <w:spacing w:after="0" w:line="240" w:lineRule="auto"/>
              <w:jc w:val="center"/>
              <w:rPr>
                <w:rFonts w:asciiTheme="minorHAnsi" w:hAnsiTheme="minorHAnsi" w:cstheme="minorHAnsi"/>
              </w:rPr>
            </w:pPr>
            <w:r w:rsidRPr="009F1E0C">
              <w:rPr>
                <w:rFonts w:asciiTheme="minorHAnsi" w:hAnsiTheme="minorHAnsi" w:cstheme="minorHAnsi"/>
              </w:rPr>
              <w:t>Mennyiség</w:t>
            </w:r>
          </w:p>
        </w:tc>
        <w:tc>
          <w:tcPr>
            <w:tcW w:w="1465" w:type="dxa"/>
            <w:vMerge/>
          </w:tcPr>
          <w:p w:rsidR="00E3088B" w:rsidRPr="009F1E0C" w:rsidRDefault="00E3088B" w:rsidP="00816AB4">
            <w:pPr>
              <w:keepNext w:val="0"/>
              <w:widowControl w:val="0"/>
              <w:spacing w:after="0" w:line="240" w:lineRule="auto"/>
              <w:jc w:val="center"/>
              <w:rPr>
                <w:rFonts w:asciiTheme="minorHAnsi" w:hAnsiTheme="minorHAnsi" w:cstheme="minorHAnsi"/>
              </w:rPr>
            </w:pPr>
          </w:p>
        </w:tc>
        <w:tc>
          <w:tcPr>
            <w:tcW w:w="1465" w:type="dxa"/>
            <w:vMerge/>
          </w:tcPr>
          <w:p w:rsidR="00E3088B" w:rsidRPr="009F1E0C" w:rsidRDefault="00E3088B" w:rsidP="00816AB4">
            <w:pPr>
              <w:keepNext w:val="0"/>
              <w:widowControl w:val="0"/>
              <w:spacing w:after="0" w:line="240" w:lineRule="auto"/>
              <w:jc w:val="center"/>
              <w:rPr>
                <w:rFonts w:asciiTheme="minorHAnsi" w:hAnsiTheme="minorHAnsi" w:cstheme="minorHAnsi"/>
              </w:rPr>
            </w:pPr>
          </w:p>
        </w:tc>
      </w:tr>
      <w:tr w:rsidR="00E3088B" w:rsidRPr="009F1E0C" w:rsidTr="00E36C26">
        <w:trPr>
          <w:trHeight w:val="149"/>
        </w:trPr>
        <w:tc>
          <w:tcPr>
            <w:tcW w:w="704" w:type="dxa"/>
            <w:vMerge/>
          </w:tcPr>
          <w:p w:rsidR="00E3088B" w:rsidRPr="009F1E0C" w:rsidRDefault="00E3088B" w:rsidP="00816AB4">
            <w:pPr>
              <w:keepNext w:val="0"/>
              <w:widowControl w:val="0"/>
              <w:spacing w:after="0" w:line="240" w:lineRule="auto"/>
              <w:jc w:val="center"/>
              <w:rPr>
                <w:rFonts w:asciiTheme="minorHAnsi" w:hAnsiTheme="minorHAnsi" w:cstheme="minorHAnsi"/>
              </w:rPr>
            </w:pPr>
          </w:p>
        </w:tc>
        <w:tc>
          <w:tcPr>
            <w:tcW w:w="1735" w:type="dxa"/>
            <w:vMerge/>
          </w:tcPr>
          <w:p w:rsidR="00E3088B" w:rsidRPr="009F1E0C" w:rsidRDefault="00E3088B" w:rsidP="00816AB4">
            <w:pPr>
              <w:keepNext w:val="0"/>
              <w:widowControl w:val="0"/>
              <w:spacing w:after="0" w:line="240" w:lineRule="auto"/>
              <w:jc w:val="center"/>
              <w:rPr>
                <w:rFonts w:asciiTheme="minorHAnsi" w:hAnsiTheme="minorHAnsi" w:cstheme="minorHAnsi"/>
              </w:rPr>
            </w:pPr>
          </w:p>
        </w:tc>
        <w:tc>
          <w:tcPr>
            <w:tcW w:w="914" w:type="dxa"/>
            <w:vMerge/>
          </w:tcPr>
          <w:p w:rsidR="00E3088B" w:rsidRPr="009F1E0C" w:rsidRDefault="00E3088B" w:rsidP="00816AB4">
            <w:pPr>
              <w:keepNext w:val="0"/>
              <w:widowControl w:val="0"/>
              <w:spacing w:after="0" w:line="240" w:lineRule="auto"/>
              <w:jc w:val="center"/>
              <w:rPr>
                <w:rFonts w:asciiTheme="minorHAnsi" w:hAnsiTheme="minorHAnsi" w:cstheme="minorHAnsi"/>
              </w:rPr>
            </w:pPr>
          </w:p>
        </w:tc>
        <w:tc>
          <w:tcPr>
            <w:tcW w:w="1465" w:type="dxa"/>
            <w:vMerge/>
          </w:tcPr>
          <w:p w:rsidR="00E3088B" w:rsidRPr="009F1E0C" w:rsidRDefault="00E3088B" w:rsidP="00816AB4">
            <w:pPr>
              <w:keepNext w:val="0"/>
              <w:widowControl w:val="0"/>
              <w:spacing w:after="0" w:line="240" w:lineRule="auto"/>
              <w:jc w:val="center"/>
              <w:rPr>
                <w:rFonts w:asciiTheme="minorHAnsi" w:hAnsiTheme="minorHAnsi" w:cstheme="minorHAnsi"/>
              </w:rPr>
            </w:pPr>
          </w:p>
        </w:tc>
        <w:tc>
          <w:tcPr>
            <w:tcW w:w="1465" w:type="dxa"/>
            <w:vMerge/>
          </w:tcPr>
          <w:p w:rsidR="00E3088B" w:rsidRPr="009F1E0C" w:rsidRDefault="00E3088B" w:rsidP="00816AB4">
            <w:pPr>
              <w:keepNext w:val="0"/>
              <w:widowControl w:val="0"/>
              <w:spacing w:after="0" w:line="240" w:lineRule="auto"/>
              <w:jc w:val="center"/>
              <w:rPr>
                <w:rFonts w:asciiTheme="minorHAnsi" w:hAnsiTheme="minorHAnsi" w:cstheme="minorHAnsi"/>
              </w:rPr>
            </w:pPr>
          </w:p>
        </w:tc>
        <w:tc>
          <w:tcPr>
            <w:tcW w:w="1465" w:type="dxa"/>
            <w:vMerge/>
          </w:tcPr>
          <w:p w:rsidR="00E3088B" w:rsidRPr="009F1E0C" w:rsidRDefault="00E3088B" w:rsidP="00816AB4">
            <w:pPr>
              <w:keepNext w:val="0"/>
              <w:widowControl w:val="0"/>
              <w:spacing w:after="0" w:line="240" w:lineRule="auto"/>
              <w:jc w:val="center"/>
              <w:rPr>
                <w:rFonts w:asciiTheme="minorHAnsi" w:hAnsiTheme="minorHAnsi" w:cstheme="minorHAnsi"/>
              </w:rPr>
            </w:pPr>
          </w:p>
        </w:tc>
        <w:tc>
          <w:tcPr>
            <w:tcW w:w="1465" w:type="dxa"/>
          </w:tcPr>
          <w:p w:rsidR="00E3088B" w:rsidRPr="009F1E0C" w:rsidRDefault="00E3088B" w:rsidP="00816AB4">
            <w:pPr>
              <w:keepNext w:val="0"/>
              <w:widowControl w:val="0"/>
              <w:spacing w:after="0" w:line="240" w:lineRule="auto"/>
              <w:jc w:val="center"/>
              <w:rPr>
                <w:rFonts w:asciiTheme="minorHAnsi" w:hAnsiTheme="minorHAnsi" w:cstheme="minorHAnsi"/>
              </w:rPr>
            </w:pPr>
            <w:r w:rsidRPr="009F1E0C">
              <w:rPr>
                <w:rFonts w:asciiTheme="minorHAnsi" w:hAnsiTheme="minorHAnsi" w:cstheme="minorHAnsi"/>
              </w:rPr>
              <w:t>Munkaterv szerint</w:t>
            </w:r>
          </w:p>
        </w:tc>
        <w:tc>
          <w:tcPr>
            <w:tcW w:w="1465" w:type="dxa"/>
          </w:tcPr>
          <w:p w:rsidR="00E3088B" w:rsidRPr="009F1E0C" w:rsidRDefault="00E3088B" w:rsidP="00816AB4">
            <w:pPr>
              <w:keepNext w:val="0"/>
              <w:widowControl w:val="0"/>
              <w:spacing w:after="0" w:line="240" w:lineRule="auto"/>
              <w:jc w:val="center"/>
              <w:rPr>
                <w:rFonts w:asciiTheme="minorHAnsi" w:hAnsiTheme="minorHAnsi" w:cstheme="minorHAnsi"/>
              </w:rPr>
            </w:pPr>
            <w:r w:rsidRPr="009F1E0C">
              <w:rPr>
                <w:rFonts w:asciiTheme="minorHAnsi" w:hAnsiTheme="minorHAnsi" w:cstheme="minorHAnsi"/>
              </w:rPr>
              <w:t>Megvalósult / Várható</w:t>
            </w:r>
          </w:p>
        </w:tc>
        <w:tc>
          <w:tcPr>
            <w:tcW w:w="1465" w:type="dxa"/>
            <w:vMerge/>
          </w:tcPr>
          <w:p w:rsidR="00E3088B" w:rsidRPr="009F1E0C" w:rsidRDefault="00E3088B" w:rsidP="00816AB4">
            <w:pPr>
              <w:keepNext w:val="0"/>
              <w:widowControl w:val="0"/>
              <w:spacing w:after="0" w:line="240" w:lineRule="auto"/>
              <w:jc w:val="center"/>
              <w:rPr>
                <w:rFonts w:asciiTheme="minorHAnsi" w:hAnsiTheme="minorHAnsi" w:cstheme="minorHAnsi"/>
              </w:rPr>
            </w:pPr>
          </w:p>
        </w:tc>
        <w:tc>
          <w:tcPr>
            <w:tcW w:w="1465" w:type="dxa"/>
            <w:vMerge/>
          </w:tcPr>
          <w:p w:rsidR="00E3088B" w:rsidRPr="009F1E0C" w:rsidRDefault="00E3088B" w:rsidP="00816AB4">
            <w:pPr>
              <w:keepNext w:val="0"/>
              <w:widowControl w:val="0"/>
              <w:spacing w:after="0" w:line="240" w:lineRule="auto"/>
              <w:jc w:val="center"/>
              <w:rPr>
                <w:rFonts w:asciiTheme="minorHAnsi" w:hAnsiTheme="minorHAnsi" w:cstheme="minorHAnsi"/>
              </w:rPr>
            </w:pPr>
          </w:p>
        </w:tc>
      </w:tr>
      <w:tr w:rsidR="00E3088B" w:rsidRPr="00E36C26" w:rsidTr="00E36C26">
        <w:trPr>
          <w:trHeight w:val="502"/>
        </w:trPr>
        <w:tc>
          <w:tcPr>
            <w:tcW w:w="704"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1</w:t>
            </w:r>
            <w:r w:rsidR="006F5601">
              <w:rPr>
                <w:rFonts w:asciiTheme="minorHAnsi" w:hAnsiTheme="minorHAnsi" w:cstheme="minorHAnsi"/>
                <w:sz w:val="24"/>
                <w:szCs w:val="24"/>
              </w:rPr>
              <w:t>9</w:t>
            </w:r>
            <w:r w:rsidRPr="00E36C26">
              <w:rPr>
                <w:rFonts w:asciiTheme="minorHAnsi" w:hAnsiTheme="minorHAnsi" w:cstheme="minorHAnsi"/>
                <w:sz w:val="24"/>
                <w:szCs w:val="24"/>
              </w:rPr>
              <w:t>.</w:t>
            </w:r>
          </w:p>
          <w:p w:rsidR="00E3088B" w:rsidRPr="00E36C26" w:rsidRDefault="00E3088B" w:rsidP="00816AB4">
            <w:pPr>
              <w:keepNext w:val="0"/>
              <w:widowControl w:val="0"/>
              <w:spacing w:after="0" w:line="240" w:lineRule="auto"/>
              <w:ind w:right="-106"/>
              <w:rPr>
                <w:rFonts w:asciiTheme="minorHAnsi" w:hAnsiTheme="minorHAnsi" w:cstheme="minorHAnsi"/>
                <w:sz w:val="24"/>
                <w:szCs w:val="24"/>
              </w:rPr>
            </w:pPr>
          </w:p>
        </w:tc>
        <w:tc>
          <w:tcPr>
            <w:tcW w:w="173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Mentorprogram – szakmai segítségnyújtás népzenei és néptáncos műhelyeknek.</w:t>
            </w:r>
          </w:p>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Vajdaság</w:t>
            </w:r>
          </w:p>
        </w:tc>
        <w:tc>
          <w:tcPr>
            <w:tcW w:w="914"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később várható</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január-december</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nem valósult meg</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alkalom, fő</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3 alkalom/mentor/csoport</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0</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Főigazgató-</w:t>
            </w:r>
            <w:proofErr w:type="spellStart"/>
            <w:r w:rsidRPr="00E36C26">
              <w:rPr>
                <w:rFonts w:asciiTheme="minorHAnsi" w:hAnsiTheme="minorHAnsi" w:cstheme="minorHAnsi"/>
                <w:sz w:val="24"/>
                <w:szCs w:val="24"/>
              </w:rPr>
              <w:t>ság</w:t>
            </w:r>
            <w:proofErr w:type="spellEnd"/>
            <w:r w:rsidRPr="00E36C26">
              <w:rPr>
                <w:rFonts w:asciiTheme="minorHAnsi" w:hAnsiTheme="minorHAnsi" w:cstheme="minorHAnsi"/>
                <w:sz w:val="24"/>
                <w:szCs w:val="24"/>
              </w:rPr>
              <w:t>, SZKFO</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p>
        </w:tc>
      </w:tr>
    </w:tbl>
    <w:p w:rsidR="00E3088B" w:rsidRPr="00E36C26" w:rsidRDefault="00E3088B" w:rsidP="00816AB4">
      <w:pPr>
        <w:keepNext w:val="0"/>
        <w:widowControl w:val="0"/>
        <w:spacing w:after="0" w:line="240" w:lineRule="auto"/>
        <w:rPr>
          <w:rFonts w:asciiTheme="minorHAnsi" w:hAnsiTheme="minorHAnsi" w:cstheme="minorHAnsi"/>
          <w:i/>
          <w:color w:val="4F81BD" w:themeColor="accent1"/>
          <w:sz w:val="24"/>
          <w:szCs w:val="24"/>
        </w:rPr>
      </w:pPr>
    </w:p>
    <w:p w:rsidR="006F5601" w:rsidRDefault="006F5601" w:rsidP="00816AB4">
      <w:pPr>
        <w:keepNext w:val="0"/>
        <w:widowControl w:val="0"/>
        <w:spacing w:after="0" w:line="240" w:lineRule="auto"/>
        <w:rPr>
          <w:rFonts w:asciiTheme="minorHAnsi" w:hAnsiTheme="minorHAnsi" w:cstheme="minorHAnsi"/>
          <w:b/>
          <w:sz w:val="24"/>
          <w:szCs w:val="24"/>
        </w:rPr>
      </w:pPr>
    </w:p>
    <w:p w:rsidR="001B5EA7" w:rsidRDefault="001B5EA7" w:rsidP="00816AB4">
      <w:pPr>
        <w:keepNext w:val="0"/>
        <w:widowControl w:val="0"/>
        <w:spacing w:after="0" w:line="240" w:lineRule="auto"/>
        <w:rPr>
          <w:rFonts w:asciiTheme="minorHAnsi" w:hAnsiTheme="minorHAnsi" w:cstheme="minorHAnsi"/>
          <w:b/>
          <w:sz w:val="24"/>
          <w:szCs w:val="24"/>
        </w:rPr>
      </w:pPr>
    </w:p>
    <w:p w:rsidR="001B5EA7" w:rsidRDefault="001B5EA7" w:rsidP="00816AB4">
      <w:pPr>
        <w:keepNext w:val="0"/>
        <w:widowControl w:val="0"/>
        <w:spacing w:after="0" w:line="240" w:lineRule="auto"/>
        <w:rPr>
          <w:rFonts w:asciiTheme="minorHAnsi" w:hAnsiTheme="minorHAnsi" w:cstheme="minorHAnsi"/>
          <w:b/>
          <w:sz w:val="24"/>
          <w:szCs w:val="24"/>
        </w:rPr>
      </w:pPr>
    </w:p>
    <w:p w:rsidR="001B5EA7" w:rsidRDefault="001B5EA7" w:rsidP="00816AB4">
      <w:pPr>
        <w:keepNext w:val="0"/>
        <w:widowControl w:val="0"/>
        <w:spacing w:after="0" w:line="240" w:lineRule="auto"/>
        <w:rPr>
          <w:rFonts w:asciiTheme="minorHAnsi" w:hAnsiTheme="minorHAnsi" w:cstheme="minorHAnsi"/>
          <w:b/>
          <w:sz w:val="24"/>
          <w:szCs w:val="24"/>
        </w:rPr>
      </w:pPr>
    </w:p>
    <w:p w:rsidR="001B5EA7" w:rsidRDefault="001B5EA7" w:rsidP="00816AB4">
      <w:pPr>
        <w:keepNext w:val="0"/>
        <w:widowControl w:val="0"/>
        <w:spacing w:after="0" w:line="240" w:lineRule="auto"/>
        <w:rPr>
          <w:rFonts w:asciiTheme="minorHAnsi" w:hAnsiTheme="minorHAnsi" w:cstheme="minorHAnsi"/>
          <w:b/>
          <w:sz w:val="24"/>
          <w:szCs w:val="24"/>
        </w:rPr>
      </w:pPr>
    </w:p>
    <w:p w:rsidR="001B5EA7" w:rsidRDefault="001B5EA7" w:rsidP="00816AB4">
      <w:pPr>
        <w:keepNext w:val="0"/>
        <w:widowControl w:val="0"/>
        <w:spacing w:after="0" w:line="240" w:lineRule="auto"/>
        <w:rPr>
          <w:rFonts w:asciiTheme="minorHAnsi" w:hAnsiTheme="minorHAnsi" w:cstheme="minorHAnsi"/>
          <w:b/>
          <w:sz w:val="24"/>
          <w:szCs w:val="24"/>
        </w:rPr>
      </w:pPr>
    </w:p>
    <w:p w:rsidR="001B5EA7" w:rsidRDefault="001B5EA7" w:rsidP="00816AB4">
      <w:pPr>
        <w:keepNext w:val="0"/>
        <w:widowControl w:val="0"/>
        <w:spacing w:after="0" w:line="240" w:lineRule="auto"/>
        <w:rPr>
          <w:rFonts w:asciiTheme="minorHAnsi" w:hAnsiTheme="minorHAnsi" w:cstheme="minorHAnsi"/>
          <w:b/>
          <w:sz w:val="24"/>
          <w:szCs w:val="24"/>
        </w:rPr>
      </w:pPr>
    </w:p>
    <w:p w:rsidR="001B5EA7" w:rsidRDefault="001B5EA7" w:rsidP="00816AB4">
      <w:pPr>
        <w:keepNext w:val="0"/>
        <w:widowControl w:val="0"/>
        <w:spacing w:after="0" w:line="240" w:lineRule="auto"/>
        <w:rPr>
          <w:rFonts w:asciiTheme="minorHAnsi" w:hAnsiTheme="minorHAnsi" w:cstheme="minorHAnsi"/>
          <w:b/>
          <w:sz w:val="24"/>
          <w:szCs w:val="24"/>
        </w:rPr>
      </w:pPr>
    </w:p>
    <w:p w:rsidR="001B5EA7" w:rsidRDefault="001B5EA7" w:rsidP="00816AB4">
      <w:pPr>
        <w:keepNext w:val="0"/>
        <w:widowControl w:val="0"/>
        <w:spacing w:after="0" w:line="240" w:lineRule="auto"/>
        <w:rPr>
          <w:rFonts w:asciiTheme="minorHAnsi" w:hAnsiTheme="minorHAnsi" w:cstheme="minorHAnsi"/>
          <w:b/>
          <w:sz w:val="24"/>
          <w:szCs w:val="24"/>
        </w:rPr>
      </w:pPr>
    </w:p>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b/>
          <w:sz w:val="24"/>
          <w:szCs w:val="24"/>
        </w:rPr>
        <w:t>Mentorprogram.</w:t>
      </w:r>
      <w:r w:rsidRPr="00E36C26">
        <w:rPr>
          <w:rFonts w:asciiTheme="minorHAnsi" w:hAnsiTheme="minorHAnsi" w:cstheme="minorHAnsi"/>
          <w:sz w:val="24"/>
          <w:szCs w:val="24"/>
        </w:rPr>
        <w:t xml:space="preserve"> Ebben a formában 2017-ben nem valósult meg a mentorprogram, 2018-as tervben ismét szerepel a feladat. </w:t>
      </w:r>
    </w:p>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 xml:space="preserve">Célja a népzenei és néptáncos képzéseken résztvevők otthoni, saját csoportjaiknál végzett munkájának mentorálása. Szakembereink igény szerint a helyszínekre látogatnak szakmai segítségnyújtás céljából és figyelemmel kísérik a mindennapokban megvalósuló művészeti és oktató tevékenységet. Egy személy/csoport évente 3 alkalommal igényelheti a szolgáltatást. Mentoraink helyi szakemberek: </w:t>
      </w:r>
      <w:proofErr w:type="spellStart"/>
      <w:r w:rsidRPr="00E36C26">
        <w:rPr>
          <w:rFonts w:asciiTheme="minorHAnsi" w:hAnsiTheme="minorHAnsi" w:cstheme="minorHAnsi"/>
          <w:sz w:val="24"/>
          <w:szCs w:val="24"/>
        </w:rPr>
        <w:t>Resócki</w:t>
      </w:r>
      <w:proofErr w:type="spellEnd"/>
      <w:r w:rsidRPr="00E36C26">
        <w:rPr>
          <w:rFonts w:asciiTheme="minorHAnsi" w:hAnsiTheme="minorHAnsi" w:cstheme="minorHAnsi"/>
          <w:sz w:val="24"/>
          <w:szCs w:val="24"/>
        </w:rPr>
        <w:t xml:space="preserve"> Rolland, </w:t>
      </w:r>
      <w:proofErr w:type="spellStart"/>
      <w:r w:rsidRPr="00E36C26">
        <w:rPr>
          <w:rFonts w:asciiTheme="minorHAnsi" w:hAnsiTheme="minorHAnsi" w:cstheme="minorHAnsi"/>
          <w:sz w:val="24"/>
          <w:szCs w:val="24"/>
        </w:rPr>
        <w:t>Kisimre</w:t>
      </w:r>
      <w:proofErr w:type="spellEnd"/>
      <w:r w:rsidRPr="00E36C26">
        <w:rPr>
          <w:rFonts w:asciiTheme="minorHAnsi" w:hAnsiTheme="minorHAnsi" w:cstheme="minorHAnsi"/>
          <w:sz w:val="24"/>
          <w:szCs w:val="24"/>
        </w:rPr>
        <w:t xml:space="preserve"> Árpád, </w:t>
      </w:r>
      <w:proofErr w:type="spellStart"/>
      <w:r w:rsidRPr="00E36C26">
        <w:rPr>
          <w:rFonts w:asciiTheme="minorHAnsi" w:hAnsiTheme="minorHAnsi" w:cstheme="minorHAnsi"/>
          <w:sz w:val="24"/>
          <w:szCs w:val="24"/>
        </w:rPr>
        <w:t>Brezovszki</w:t>
      </w:r>
      <w:proofErr w:type="spellEnd"/>
      <w:r w:rsidRPr="00E36C26">
        <w:rPr>
          <w:rFonts w:asciiTheme="minorHAnsi" w:hAnsiTheme="minorHAnsi" w:cstheme="minorHAnsi"/>
          <w:sz w:val="24"/>
          <w:szCs w:val="24"/>
        </w:rPr>
        <w:t xml:space="preserve"> Roland – néptánc; Raffai Judit, Toldi István – népmese; Juhász zenekar, Fokos zenekar, Csalóka zenekar – vonós zenekarok; Kelemen Zsolt, Juhász Gyula, Bolyos Miklós – tambura; Kelemen Zsolt, </w:t>
      </w:r>
      <w:proofErr w:type="spellStart"/>
      <w:r w:rsidRPr="00E36C26">
        <w:rPr>
          <w:rFonts w:asciiTheme="minorHAnsi" w:hAnsiTheme="minorHAnsi" w:cstheme="minorHAnsi"/>
          <w:sz w:val="24"/>
          <w:szCs w:val="24"/>
        </w:rPr>
        <w:t>Micsik</w:t>
      </w:r>
      <w:proofErr w:type="spellEnd"/>
      <w:r w:rsidRPr="00E36C26">
        <w:rPr>
          <w:rFonts w:asciiTheme="minorHAnsi" w:hAnsiTheme="minorHAnsi" w:cstheme="minorHAnsi"/>
          <w:sz w:val="24"/>
          <w:szCs w:val="24"/>
        </w:rPr>
        <w:t xml:space="preserve"> Béla, </w:t>
      </w:r>
      <w:proofErr w:type="spellStart"/>
      <w:r w:rsidRPr="00E36C26">
        <w:rPr>
          <w:rFonts w:asciiTheme="minorHAnsi" w:hAnsiTheme="minorHAnsi" w:cstheme="minorHAnsi"/>
          <w:sz w:val="24"/>
          <w:szCs w:val="24"/>
        </w:rPr>
        <w:t>Hézső</w:t>
      </w:r>
      <w:proofErr w:type="spellEnd"/>
      <w:r w:rsidRPr="00E36C26">
        <w:rPr>
          <w:rFonts w:asciiTheme="minorHAnsi" w:hAnsiTheme="minorHAnsi" w:cstheme="minorHAnsi"/>
          <w:sz w:val="24"/>
          <w:szCs w:val="24"/>
        </w:rPr>
        <w:t xml:space="preserve"> Zsolt – citera; Szabó Annamária, Csizmadia Anna, </w:t>
      </w:r>
      <w:proofErr w:type="spellStart"/>
      <w:r w:rsidRPr="00E36C26">
        <w:rPr>
          <w:rFonts w:asciiTheme="minorHAnsi" w:hAnsiTheme="minorHAnsi" w:cstheme="minorHAnsi"/>
          <w:sz w:val="24"/>
          <w:szCs w:val="24"/>
        </w:rPr>
        <w:t>Kisimre</w:t>
      </w:r>
      <w:proofErr w:type="spellEnd"/>
      <w:r w:rsidRPr="00E36C26">
        <w:rPr>
          <w:rFonts w:asciiTheme="minorHAnsi" w:hAnsiTheme="minorHAnsi" w:cstheme="minorHAnsi"/>
          <w:sz w:val="24"/>
          <w:szCs w:val="24"/>
        </w:rPr>
        <w:t xml:space="preserve"> Szerda Anna, Török Noémi, </w:t>
      </w:r>
      <w:proofErr w:type="spellStart"/>
      <w:r w:rsidRPr="00E36C26">
        <w:rPr>
          <w:rFonts w:asciiTheme="minorHAnsi" w:hAnsiTheme="minorHAnsi" w:cstheme="minorHAnsi"/>
          <w:sz w:val="24"/>
          <w:szCs w:val="24"/>
        </w:rPr>
        <w:t>Lepár</w:t>
      </w:r>
      <w:proofErr w:type="spellEnd"/>
      <w:r w:rsidRPr="00E36C26">
        <w:rPr>
          <w:rFonts w:asciiTheme="minorHAnsi" w:hAnsiTheme="minorHAnsi" w:cstheme="minorHAnsi"/>
          <w:sz w:val="24"/>
          <w:szCs w:val="24"/>
        </w:rPr>
        <w:t xml:space="preserve"> Krisztina, </w:t>
      </w:r>
      <w:proofErr w:type="spellStart"/>
      <w:r w:rsidRPr="00E36C26">
        <w:rPr>
          <w:rFonts w:asciiTheme="minorHAnsi" w:hAnsiTheme="minorHAnsi" w:cstheme="minorHAnsi"/>
          <w:sz w:val="24"/>
          <w:szCs w:val="24"/>
        </w:rPr>
        <w:t>Bagi</w:t>
      </w:r>
      <w:proofErr w:type="spellEnd"/>
      <w:r w:rsidRPr="00E36C26">
        <w:rPr>
          <w:rFonts w:asciiTheme="minorHAnsi" w:hAnsiTheme="minorHAnsi" w:cstheme="minorHAnsi"/>
          <w:sz w:val="24"/>
          <w:szCs w:val="24"/>
        </w:rPr>
        <w:t xml:space="preserve"> Valentina, </w:t>
      </w:r>
      <w:proofErr w:type="spellStart"/>
      <w:r w:rsidRPr="00E36C26">
        <w:rPr>
          <w:rFonts w:asciiTheme="minorHAnsi" w:hAnsiTheme="minorHAnsi" w:cstheme="minorHAnsi"/>
          <w:sz w:val="24"/>
          <w:szCs w:val="24"/>
        </w:rPr>
        <w:t>Cseszák</w:t>
      </w:r>
      <w:proofErr w:type="spellEnd"/>
      <w:r w:rsidRPr="00E36C26">
        <w:rPr>
          <w:rFonts w:asciiTheme="minorHAnsi" w:hAnsiTheme="minorHAnsi" w:cstheme="minorHAnsi"/>
          <w:sz w:val="24"/>
          <w:szCs w:val="24"/>
        </w:rPr>
        <w:t xml:space="preserve"> </w:t>
      </w:r>
      <w:proofErr w:type="spellStart"/>
      <w:r w:rsidRPr="00E36C26">
        <w:rPr>
          <w:rFonts w:asciiTheme="minorHAnsi" w:hAnsiTheme="minorHAnsi" w:cstheme="minorHAnsi"/>
          <w:sz w:val="24"/>
          <w:szCs w:val="24"/>
        </w:rPr>
        <w:t>Korcsik</w:t>
      </w:r>
      <w:proofErr w:type="spellEnd"/>
      <w:r w:rsidRPr="00E36C26">
        <w:rPr>
          <w:rFonts w:asciiTheme="minorHAnsi" w:hAnsiTheme="minorHAnsi" w:cstheme="minorHAnsi"/>
          <w:sz w:val="24"/>
          <w:szCs w:val="24"/>
        </w:rPr>
        <w:t xml:space="preserve"> Anikó – népdalkörök.</w:t>
      </w:r>
    </w:p>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Folyamatos segítségnyújtást jelent egész évben, de egy szakmai műhely évente három alkalommal veheti igénybe a mentorok segítségét.</w:t>
      </w:r>
    </w:p>
    <w:p w:rsidR="00E641EC" w:rsidRPr="00E36C26" w:rsidRDefault="00E641EC" w:rsidP="00816AB4">
      <w:pPr>
        <w:keepNext w:val="0"/>
        <w:widowControl w:val="0"/>
        <w:spacing w:after="0" w:line="240" w:lineRule="auto"/>
        <w:rPr>
          <w:rFonts w:asciiTheme="minorHAnsi" w:hAnsiTheme="minorHAnsi" w:cstheme="minorHAnsi"/>
          <w:sz w:val="24"/>
          <w:szCs w:val="24"/>
        </w:rPr>
      </w:pPr>
    </w:p>
    <w:tbl>
      <w:tblPr>
        <w:tblStyle w:val="Rcsostblzat"/>
        <w:tblpPr w:leftFromText="141" w:rightFromText="141" w:vertAnchor="text" w:tblpY="1"/>
        <w:tblOverlap w:val="never"/>
        <w:tblW w:w="13608" w:type="dxa"/>
        <w:tblLayout w:type="fixed"/>
        <w:tblLook w:val="04A0" w:firstRow="1" w:lastRow="0" w:firstColumn="1" w:lastColumn="0" w:noHBand="0" w:noVBand="1"/>
      </w:tblPr>
      <w:tblGrid>
        <w:gridCol w:w="704"/>
        <w:gridCol w:w="1735"/>
        <w:gridCol w:w="914"/>
        <w:gridCol w:w="1465"/>
        <w:gridCol w:w="1465"/>
        <w:gridCol w:w="1465"/>
        <w:gridCol w:w="1465"/>
        <w:gridCol w:w="1465"/>
        <w:gridCol w:w="1465"/>
        <w:gridCol w:w="1465"/>
      </w:tblGrid>
      <w:tr w:rsidR="00E3088B" w:rsidRPr="009F1E0C" w:rsidTr="00E36C26">
        <w:trPr>
          <w:trHeight w:val="194"/>
        </w:trPr>
        <w:tc>
          <w:tcPr>
            <w:tcW w:w="704" w:type="dxa"/>
            <w:vMerge w:val="restart"/>
            <w:textDirection w:val="btLr"/>
          </w:tcPr>
          <w:p w:rsidR="00E3088B" w:rsidRPr="009F1E0C" w:rsidRDefault="00E3088B" w:rsidP="00816AB4">
            <w:pPr>
              <w:keepNext w:val="0"/>
              <w:widowControl w:val="0"/>
              <w:spacing w:after="0" w:line="240" w:lineRule="auto"/>
              <w:ind w:right="113"/>
              <w:jc w:val="center"/>
              <w:rPr>
                <w:rFonts w:asciiTheme="minorHAnsi" w:hAnsiTheme="minorHAnsi" w:cstheme="minorHAnsi"/>
              </w:rPr>
            </w:pPr>
            <w:r w:rsidRPr="009F1E0C">
              <w:rPr>
                <w:rFonts w:asciiTheme="minorHAnsi" w:hAnsiTheme="minorHAnsi" w:cstheme="minorHAnsi"/>
              </w:rPr>
              <w:t>Feladat sorszám</w:t>
            </w:r>
          </w:p>
        </w:tc>
        <w:tc>
          <w:tcPr>
            <w:tcW w:w="1735" w:type="dxa"/>
            <w:vMerge w:val="restart"/>
          </w:tcPr>
          <w:p w:rsidR="00E3088B" w:rsidRPr="009F1E0C" w:rsidRDefault="00E3088B" w:rsidP="00816AB4">
            <w:pPr>
              <w:keepNext w:val="0"/>
              <w:widowControl w:val="0"/>
              <w:spacing w:after="0" w:line="240" w:lineRule="auto"/>
              <w:jc w:val="center"/>
              <w:rPr>
                <w:rFonts w:asciiTheme="minorHAnsi" w:hAnsiTheme="minorHAnsi" w:cstheme="minorHAnsi"/>
              </w:rPr>
            </w:pPr>
            <w:r w:rsidRPr="009F1E0C">
              <w:rPr>
                <w:rFonts w:asciiTheme="minorHAnsi" w:hAnsiTheme="minorHAnsi" w:cstheme="minorHAnsi"/>
              </w:rPr>
              <w:t>Feladat</w:t>
            </w:r>
            <w:r w:rsidRPr="009F1E0C">
              <w:rPr>
                <w:rFonts w:asciiTheme="minorHAnsi" w:hAnsiTheme="minorHAnsi" w:cstheme="minorHAnsi"/>
              </w:rPr>
              <w:br/>
              <w:t>megnevezése</w:t>
            </w:r>
          </w:p>
        </w:tc>
        <w:tc>
          <w:tcPr>
            <w:tcW w:w="914" w:type="dxa"/>
            <w:vMerge w:val="restart"/>
          </w:tcPr>
          <w:p w:rsidR="00E3088B" w:rsidRPr="009F1E0C" w:rsidRDefault="00E3088B" w:rsidP="00816AB4">
            <w:pPr>
              <w:keepNext w:val="0"/>
              <w:widowControl w:val="0"/>
              <w:spacing w:after="0" w:line="240" w:lineRule="auto"/>
              <w:jc w:val="center"/>
              <w:rPr>
                <w:rFonts w:asciiTheme="minorHAnsi" w:hAnsiTheme="minorHAnsi" w:cstheme="minorHAnsi"/>
              </w:rPr>
            </w:pPr>
            <w:r w:rsidRPr="009F1E0C">
              <w:rPr>
                <w:rFonts w:asciiTheme="minorHAnsi" w:hAnsiTheme="minorHAnsi" w:cstheme="minorHAnsi"/>
              </w:rPr>
              <w:t>Feladat státusza</w:t>
            </w:r>
          </w:p>
        </w:tc>
        <w:tc>
          <w:tcPr>
            <w:tcW w:w="2930" w:type="dxa"/>
            <w:gridSpan w:val="2"/>
          </w:tcPr>
          <w:p w:rsidR="00E3088B" w:rsidRPr="009F1E0C" w:rsidRDefault="00E3088B" w:rsidP="00816AB4">
            <w:pPr>
              <w:keepNext w:val="0"/>
              <w:widowControl w:val="0"/>
              <w:spacing w:after="0" w:line="240" w:lineRule="auto"/>
              <w:jc w:val="center"/>
              <w:rPr>
                <w:rFonts w:asciiTheme="minorHAnsi" w:hAnsiTheme="minorHAnsi" w:cstheme="minorHAnsi"/>
              </w:rPr>
            </w:pPr>
            <w:r w:rsidRPr="009F1E0C">
              <w:rPr>
                <w:rFonts w:asciiTheme="minorHAnsi" w:hAnsiTheme="minorHAnsi" w:cstheme="minorHAnsi"/>
              </w:rPr>
              <w:t>Határidő, időtartam</w:t>
            </w:r>
          </w:p>
        </w:tc>
        <w:tc>
          <w:tcPr>
            <w:tcW w:w="4395" w:type="dxa"/>
            <w:gridSpan w:val="3"/>
          </w:tcPr>
          <w:p w:rsidR="00E3088B" w:rsidRPr="009F1E0C" w:rsidRDefault="00E3088B" w:rsidP="00816AB4">
            <w:pPr>
              <w:keepNext w:val="0"/>
              <w:widowControl w:val="0"/>
              <w:spacing w:after="0" w:line="240" w:lineRule="auto"/>
              <w:jc w:val="center"/>
              <w:rPr>
                <w:rFonts w:asciiTheme="minorHAnsi" w:hAnsiTheme="minorHAnsi" w:cstheme="minorHAnsi"/>
              </w:rPr>
            </w:pPr>
            <w:r w:rsidRPr="009F1E0C">
              <w:rPr>
                <w:rFonts w:asciiTheme="minorHAnsi" w:hAnsiTheme="minorHAnsi" w:cstheme="minorHAnsi"/>
              </w:rPr>
              <w:t>Eredmény (számszerűsíthető – ha releváns)</w:t>
            </w:r>
          </w:p>
        </w:tc>
        <w:tc>
          <w:tcPr>
            <w:tcW w:w="1465" w:type="dxa"/>
            <w:vMerge w:val="restart"/>
          </w:tcPr>
          <w:p w:rsidR="00E3088B" w:rsidRPr="009F1E0C" w:rsidRDefault="00E3088B" w:rsidP="00816AB4">
            <w:pPr>
              <w:keepNext w:val="0"/>
              <w:widowControl w:val="0"/>
              <w:spacing w:after="0" w:line="240" w:lineRule="auto"/>
              <w:jc w:val="center"/>
              <w:rPr>
                <w:rFonts w:asciiTheme="minorHAnsi" w:hAnsiTheme="minorHAnsi" w:cstheme="minorHAnsi"/>
              </w:rPr>
            </w:pPr>
            <w:r w:rsidRPr="009F1E0C">
              <w:rPr>
                <w:rFonts w:asciiTheme="minorHAnsi" w:hAnsiTheme="minorHAnsi" w:cstheme="minorHAnsi"/>
              </w:rPr>
              <w:t>Felelős szervezeti egység</w:t>
            </w:r>
          </w:p>
        </w:tc>
        <w:tc>
          <w:tcPr>
            <w:tcW w:w="1465" w:type="dxa"/>
            <w:vMerge w:val="restart"/>
          </w:tcPr>
          <w:p w:rsidR="00E3088B" w:rsidRPr="009F1E0C" w:rsidRDefault="00E3088B" w:rsidP="00816AB4">
            <w:pPr>
              <w:keepNext w:val="0"/>
              <w:widowControl w:val="0"/>
              <w:spacing w:after="0" w:line="240" w:lineRule="auto"/>
              <w:jc w:val="center"/>
              <w:rPr>
                <w:rFonts w:asciiTheme="minorHAnsi" w:hAnsiTheme="minorHAnsi" w:cstheme="minorHAnsi"/>
              </w:rPr>
            </w:pPr>
            <w:r w:rsidRPr="009F1E0C">
              <w:rPr>
                <w:rFonts w:asciiTheme="minorHAnsi" w:hAnsiTheme="minorHAnsi" w:cstheme="minorHAnsi"/>
              </w:rPr>
              <w:t>Kapcsolat-tartó</w:t>
            </w:r>
          </w:p>
        </w:tc>
      </w:tr>
      <w:tr w:rsidR="00E3088B" w:rsidRPr="009F1E0C" w:rsidTr="00E36C26">
        <w:trPr>
          <w:trHeight w:val="226"/>
        </w:trPr>
        <w:tc>
          <w:tcPr>
            <w:tcW w:w="704" w:type="dxa"/>
            <w:vMerge/>
            <w:textDirection w:val="btLr"/>
          </w:tcPr>
          <w:p w:rsidR="00E3088B" w:rsidRPr="009F1E0C" w:rsidRDefault="00E3088B" w:rsidP="00816AB4">
            <w:pPr>
              <w:keepNext w:val="0"/>
              <w:widowControl w:val="0"/>
              <w:spacing w:after="0" w:line="240" w:lineRule="auto"/>
              <w:ind w:right="113"/>
              <w:jc w:val="center"/>
              <w:rPr>
                <w:rFonts w:asciiTheme="minorHAnsi" w:hAnsiTheme="minorHAnsi" w:cstheme="minorHAnsi"/>
              </w:rPr>
            </w:pPr>
          </w:p>
        </w:tc>
        <w:tc>
          <w:tcPr>
            <w:tcW w:w="1735" w:type="dxa"/>
            <w:vMerge/>
          </w:tcPr>
          <w:p w:rsidR="00E3088B" w:rsidRPr="009F1E0C" w:rsidRDefault="00E3088B" w:rsidP="00816AB4">
            <w:pPr>
              <w:keepNext w:val="0"/>
              <w:widowControl w:val="0"/>
              <w:spacing w:after="0" w:line="240" w:lineRule="auto"/>
              <w:jc w:val="center"/>
              <w:rPr>
                <w:rFonts w:asciiTheme="minorHAnsi" w:hAnsiTheme="minorHAnsi" w:cstheme="minorHAnsi"/>
              </w:rPr>
            </w:pPr>
          </w:p>
        </w:tc>
        <w:tc>
          <w:tcPr>
            <w:tcW w:w="914" w:type="dxa"/>
            <w:vMerge/>
          </w:tcPr>
          <w:p w:rsidR="00E3088B" w:rsidRPr="009F1E0C" w:rsidRDefault="00E3088B" w:rsidP="00816AB4">
            <w:pPr>
              <w:keepNext w:val="0"/>
              <w:widowControl w:val="0"/>
              <w:spacing w:after="0" w:line="240" w:lineRule="auto"/>
              <w:jc w:val="center"/>
              <w:rPr>
                <w:rFonts w:asciiTheme="minorHAnsi" w:hAnsiTheme="minorHAnsi" w:cstheme="minorHAnsi"/>
              </w:rPr>
            </w:pPr>
          </w:p>
        </w:tc>
        <w:tc>
          <w:tcPr>
            <w:tcW w:w="1465" w:type="dxa"/>
            <w:vMerge w:val="restart"/>
          </w:tcPr>
          <w:p w:rsidR="00E3088B" w:rsidRPr="009F1E0C" w:rsidRDefault="00E3088B" w:rsidP="00816AB4">
            <w:pPr>
              <w:keepNext w:val="0"/>
              <w:widowControl w:val="0"/>
              <w:spacing w:after="0" w:line="240" w:lineRule="auto"/>
              <w:jc w:val="center"/>
              <w:rPr>
                <w:rFonts w:asciiTheme="minorHAnsi" w:hAnsiTheme="minorHAnsi" w:cstheme="minorHAnsi"/>
              </w:rPr>
            </w:pPr>
            <w:r w:rsidRPr="009F1E0C">
              <w:rPr>
                <w:rFonts w:asciiTheme="minorHAnsi" w:hAnsiTheme="minorHAnsi" w:cstheme="minorHAnsi"/>
              </w:rPr>
              <w:t>Munkaterv szerint</w:t>
            </w:r>
          </w:p>
        </w:tc>
        <w:tc>
          <w:tcPr>
            <w:tcW w:w="1465" w:type="dxa"/>
            <w:vMerge w:val="restart"/>
          </w:tcPr>
          <w:p w:rsidR="00E3088B" w:rsidRPr="009F1E0C" w:rsidRDefault="00E3088B" w:rsidP="00816AB4">
            <w:pPr>
              <w:keepNext w:val="0"/>
              <w:widowControl w:val="0"/>
              <w:spacing w:after="0" w:line="240" w:lineRule="auto"/>
              <w:jc w:val="center"/>
              <w:rPr>
                <w:rFonts w:asciiTheme="minorHAnsi" w:hAnsiTheme="minorHAnsi" w:cstheme="minorHAnsi"/>
              </w:rPr>
            </w:pPr>
            <w:r w:rsidRPr="009F1E0C">
              <w:rPr>
                <w:rFonts w:asciiTheme="minorHAnsi" w:hAnsiTheme="minorHAnsi" w:cstheme="minorHAnsi"/>
              </w:rPr>
              <w:t>Megvalósult / Várható</w:t>
            </w:r>
          </w:p>
        </w:tc>
        <w:tc>
          <w:tcPr>
            <w:tcW w:w="1465" w:type="dxa"/>
            <w:vMerge w:val="restart"/>
          </w:tcPr>
          <w:p w:rsidR="00E3088B" w:rsidRPr="009F1E0C" w:rsidRDefault="00E3088B" w:rsidP="00816AB4">
            <w:pPr>
              <w:keepNext w:val="0"/>
              <w:widowControl w:val="0"/>
              <w:spacing w:after="0" w:line="240" w:lineRule="auto"/>
              <w:jc w:val="center"/>
              <w:rPr>
                <w:rFonts w:asciiTheme="minorHAnsi" w:hAnsiTheme="minorHAnsi" w:cstheme="minorHAnsi"/>
              </w:rPr>
            </w:pPr>
            <w:r w:rsidRPr="009F1E0C">
              <w:rPr>
                <w:rFonts w:asciiTheme="minorHAnsi" w:hAnsiTheme="minorHAnsi" w:cstheme="minorHAnsi"/>
              </w:rPr>
              <w:t>Mértékegység</w:t>
            </w:r>
          </w:p>
        </w:tc>
        <w:tc>
          <w:tcPr>
            <w:tcW w:w="2930" w:type="dxa"/>
            <w:gridSpan w:val="2"/>
          </w:tcPr>
          <w:p w:rsidR="00E3088B" w:rsidRPr="009F1E0C" w:rsidRDefault="00E3088B" w:rsidP="00816AB4">
            <w:pPr>
              <w:keepNext w:val="0"/>
              <w:widowControl w:val="0"/>
              <w:spacing w:after="0" w:line="240" w:lineRule="auto"/>
              <w:jc w:val="center"/>
              <w:rPr>
                <w:rFonts w:asciiTheme="minorHAnsi" w:hAnsiTheme="minorHAnsi" w:cstheme="minorHAnsi"/>
              </w:rPr>
            </w:pPr>
            <w:r w:rsidRPr="009F1E0C">
              <w:rPr>
                <w:rFonts w:asciiTheme="minorHAnsi" w:hAnsiTheme="minorHAnsi" w:cstheme="minorHAnsi"/>
              </w:rPr>
              <w:t>Mennyiség</w:t>
            </w:r>
          </w:p>
        </w:tc>
        <w:tc>
          <w:tcPr>
            <w:tcW w:w="1465" w:type="dxa"/>
            <w:vMerge/>
          </w:tcPr>
          <w:p w:rsidR="00E3088B" w:rsidRPr="009F1E0C" w:rsidRDefault="00E3088B" w:rsidP="00816AB4">
            <w:pPr>
              <w:keepNext w:val="0"/>
              <w:widowControl w:val="0"/>
              <w:spacing w:after="0" w:line="240" w:lineRule="auto"/>
              <w:jc w:val="center"/>
              <w:rPr>
                <w:rFonts w:asciiTheme="minorHAnsi" w:hAnsiTheme="minorHAnsi" w:cstheme="minorHAnsi"/>
              </w:rPr>
            </w:pPr>
          </w:p>
        </w:tc>
        <w:tc>
          <w:tcPr>
            <w:tcW w:w="1465" w:type="dxa"/>
            <w:vMerge/>
          </w:tcPr>
          <w:p w:rsidR="00E3088B" w:rsidRPr="009F1E0C" w:rsidRDefault="00E3088B" w:rsidP="00816AB4">
            <w:pPr>
              <w:keepNext w:val="0"/>
              <w:widowControl w:val="0"/>
              <w:spacing w:after="0" w:line="240" w:lineRule="auto"/>
              <w:jc w:val="center"/>
              <w:rPr>
                <w:rFonts w:asciiTheme="minorHAnsi" w:hAnsiTheme="minorHAnsi" w:cstheme="minorHAnsi"/>
              </w:rPr>
            </w:pPr>
          </w:p>
        </w:tc>
      </w:tr>
      <w:tr w:rsidR="00E3088B" w:rsidRPr="009F1E0C" w:rsidTr="00E36C26">
        <w:trPr>
          <w:trHeight w:val="149"/>
        </w:trPr>
        <w:tc>
          <w:tcPr>
            <w:tcW w:w="704" w:type="dxa"/>
            <w:vMerge/>
          </w:tcPr>
          <w:p w:rsidR="00E3088B" w:rsidRPr="009F1E0C" w:rsidRDefault="00E3088B" w:rsidP="00816AB4">
            <w:pPr>
              <w:keepNext w:val="0"/>
              <w:widowControl w:val="0"/>
              <w:spacing w:after="0" w:line="240" w:lineRule="auto"/>
              <w:jc w:val="center"/>
              <w:rPr>
                <w:rFonts w:asciiTheme="minorHAnsi" w:hAnsiTheme="minorHAnsi" w:cstheme="minorHAnsi"/>
              </w:rPr>
            </w:pPr>
          </w:p>
        </w:tc>
        <w:tc>
          <w:tcPr>
            <w:tcW w:w="1735" w:type="dxa"/>
            <w:vMerge/>
          </w:tcPr>
          <w:p w:rsidR="00E3088B" w:rsidRPr="009F1E0C" w:rsidRDefault="00E3088B" w:rsidP="00816AB4">
            <w:pPr>
              <w:keepNext w:val="0"/>
              <w:widowControl w:val="0"/>
              <w:spacing w:after="0" w:line="240" w:lineRule="auto"/>
              <w:jc w:val="center"/>
              <w:rPr>
                <w:rFonts w:asciiTheme="minorHAnsi" w:hAnsiTheme="minorHAnsi" w:cstheme="minorHAnsi"/>
              </w:rPr>
            </w:pPr>
          </w:p>
        </w:tc>
        <w:tc>
          <w:tcPr>
            <w:tcW w:w="914" w:type="dxa"/>
            <w:vMerge/>
          </w:tcPr>
          <w:p w:rsidR="00E3088B" w:rsidRPr="009F1E0C" w:rsidRDefault="00E3088B" w:rsidP="00816AB4">
            <w:pPr>
              <w:keepNext w:val="0"/>
              <w:widowControl w:val="0"/>
              <w:spacing w:after="0" w:line="240" w:lineRule="auto"/>
              <w:jc w:val="center"/>
              <w:rPr>
                <w:rFonts w:asciiTheme="minorHAnsi" w:hAnsiTheme="minorHAnsi" w:cstheme="minorHAnsi"/>
              </w:rPr>
            </w:pPr>
          </w:p>
        </w:tc>
        <w:tc>
          <w:tcPr>
            <w:tcW w:w="1465" w:type="dxa"/>
            <w:vMerge/>
          </w:tcPr>
          <w:p w:rsidR="00E3088B" w:rsidRPr="009F1E0C" w:rsidRDefault="00E3088B" w:rsidP="00816AB4">
            <w:pPr>
              <w:keepNext w:val="0"/>
              <w:widowControl w:val="0"/>
              <w:spacing w:after="0" w:line="240" w:lineRule="auto"/>
              <w:jc w:val="center"/>
              <w:rPr>
                <w:rFonts w:asciiTheme="minorHAnsi" w:hAnsiTheme="minorHAnsi" w:cstheme="minorHAnsi"/>
              </w:rPr>
            </w:pPr>
          </w:p>
        </w:tc>
        <w:tc>
          <w:tcPr>
            <w:tcW w:w="1465" w:type="dxa"/>
            <w:vMerge/>
          </w:tcPr>
          <w:p w:rsidR="00E3088B" w:rsidRPr="009F1E0C" w:rsidRDefault="00E3088B" w:rsidP="00816AB4">
            <w:pPr>
              <w:keepNext w:val="0"/>
              <w:widowControl w:val="0"/>
              <w:spacing w:after="0" w:line="240" w:lineRule="auto"/>
              <w:jc w:val="center"/>
              <w:rPr>
                <w:rFonts w:asciiTheme="minorHAnsi" w:hAnsiTheme="minorHAnsi" w:cstheme="minorHAnsi"/>
              </w:rPr>
            </w:pPr>
          </w:p>
        </w:tc>
        <w:tc>
          <w:tcPr>
            <w:tcW w:w="1465" w:type="dxa"/>
            <w:vMerge/>
          </w:tcPr>
          <w:p w:rsidR="00E3088B" w:rsidRPr="009F1E0C" w:rsidRDefault="00E3088B" w:rsidP="00816AB4">
            <w:pPr>
              <w:keepNext w:val="0"/>
              <w:widowControl w:val="0"/>
              <w:spacing w:after="0" w:line="240" w:lineRule="auto"/>
              <w:jc w:val="center"/>
              <w:rPr>
                <w:rFonts w:asciiTheme="minorHAnsi" w:hAnsiTheme="minorHAnsi" w:cstheme="minorHAnsi"/>
              </w:rPr>
            </w:pPr>
          </w:p>
        </w:tc>
        <w:tc>
          <w:tcPr>
            <w:tcW w:w="1465" w:type="dxa"/>
          </w:tcPr>
          <w:p w:rsidR="00E3088B" w:rsidRPr="009F1E0C" w:rsidRDefault="00E3088B" w:rsidP="00816AB4">
            <w:pPr>
              <w:keepNext w:val="0"/>
              <w:widowControl w:val="0"/>
              <w:spacing w:after="0" w:line="240" w:lineRule="auto"/>
              <w:jc w:val="center"/>
              <w:rPr>
                <w:rFonts w:asciiTheme="minorHAnsi" w:hAnsiTheme="minorHAnsi" w:cstheme="minorHAnsi"/>
              </w:rPr>
            </w:pPr>
            <w:r w:rsidRPr="009F1E0C">
              <w:rPr>
                <w:rFonts w:asciiTheme="minorHAnsi" w:hAnsiTheme="minorHAnsi" w:cstheme="minorHAnsi"/>
              </w:rPr>
              <w:t>Munkaterv szerint</w:t>
            </w:r>
          </w:p>
        </w:tc>
        <w:tc>
          <w:tcPr>
            <w:tcW w:w="1465" w:type="dxa"/>
          </w:tcPr>
          <w:p w:rsidR="00E3088B" w:rsidRPr="009F1E0C" w:rsidRDefault="00E3088B" w:rsidP="00816AB4">
            <w:pPr>
              <w:keepNext w:val="0"/>
              <w:widowControl w:val="0"/>
              <w:spacing w:after="0" w:line="240" w:lineRule="auto"/>
              <w:jc w:val="center"/>
              <w:rPr>
                <w:rFonts w:asciiTheme="minorHAnsi" w:hAnsiTheme="minorHAnsi" w:cstheme="minorHAnsi"/>
              </w:rPr>
            </w:pPr>
            <w:r w:rsidRPr="009F1E0C">
              <w:rPr>
                <w:rFonts w:asciiTheme="minorHAnsi" w:hAnsiTheme="minorHAnsi" w:cstheme="minorHAnsi"/>
              </w:rPr>
              <w:t>Megvalósult / Várható</w:t>
            </w:r>
          </w:p>
        </w:tc>
        <w:tc>
          <w:tcPr>
            <w:tcW w:w="1465" w:type="dxa"/>
            <w:vMerge/>
          </w:tcPr>
          <w:p w:rsidR="00E3088B" w:rsidRPr="009F1E0C" w:rsidRDefault="00E3088B" w:rsidP="00816AB4">
            <w:pPr>
              <w:keepNext w:val="0"/>
              <w:widowControl w:val="0"/>
              <w:spacing w:after="0" w:line="240" w:lineRule="auto"/>
              <w:jc w:val="center"/>
              <w:rPr>
                <w:rFonts w:asciiTheme="minorHAnsi" w:hAnsiTheme="minorHAnsi" w:cstheme="minorHAnsi"/>
              </w:rPr>
            </w:pPr>
          </w:p>
        </w:tc>
        <w:tc>
          <w:tcPr>
            <w:tcW w:w="1465" w:type="dxa"/>
            <w:vMerge/>
          </w:tcPr>
          <w:p w:rsidR="00E3088B" w:rsidRPr="009F1E0C" w:rsidRDefault="00E3088B" w:rsidP="00816AB4">
            <w:pPr>
              <w:keepNext w:val="0"/>
              <w:widowControl w:val="0"/>
              <w:spacing w:after="0" w:line="240" w:lineRule="auto"/>
              <w:jc w:val="center"/>
              <w:rPr>
                <w:rFonts w:asciiTheme="minorHAnsi" w:hAnsiTheme="minorHAnsi" w:cstheme="minorHAnsi"/>
              </w:rPr>
            </w:pPr>
          </w:p>
        </w:tc>
      </w:tr>
      <w:tr w:rsidR="00E3088B" w:rsidRPr="00E36C26" w:rsidTr="00E36C26">
        <w:trPr>
          <w:trHeight w:val="502"/>
        </w:trPr>
        <w:tc>
          <w:tcPr>
            <w:tcW w:w="704" w:type="dxa"/>
          </w:tcPr>
          <w:p w:rsidR="00E3088B" w:rsidRPr="00E36C26" w:rsidRDefault="006F5601" w:rsidP="00816AB4">
            <w:pPr>
              <w:keepNext w:val="0"/>
              <w:widowControl w:val="0"/>
              <w:spacing w:after="0" w:line="240" w:lineRule="auto"/>
              <w:rPr>
                <w:rFonts w:asciiTheme="minorHAnsi" w:hAnsiTheme="minorHAnsi" w:cstheme="minorHAnsi"/>
                <w:sz w:val="24"/>
                <w:szCs w:val="24"/>
              </w:rPr>
            </w:pPr>
            <w:r>
              <w:rPr>
                <w:rFonts w:asciiTheme="minorHAnsi" w:hAnsiTheme="minorHAnsi" w:cstheme="minorHAnsi"/>
                <w:sz w:val="24"/>
                <w:szCs w:val="24"/>
              </w:rPr>
              <w:t>20</w:t>
            </w:r>
            <w:r w:rsidR="00E3088B" w:rsidRPr="00E36C26">
              <w:rPr>
                <w:rFonts w:asciiTheme="minorHAnsi" w:hAnsiTheme="minorHAnsi" w:cstheme="minorHAnsi"/>
                <w:sz w:val="24"/>
                <w:szCs w:val="24"/>
              </w:rPr>
              <w:t>.</w:t>
            </w:r>
          </w:p>
          <w:p w:rsidR="00E3088B" w:rsidRPr="00E36C26" w:rsidRDefault="00E3088B" w:rsidP="00816AB4">
            <w:pPr>
              <w:keepNext w:val="0"/>
              <w:widowControl w:val="0"/>
              <w:spacing w:after="0" w:line="240" w:lineRule="auto"/>
              <w:ind w:right="-106"/>
              <w:rPr>
                <w:rFonts w:asciiTheme="minorHAnsi" w:hAnsiTheme="minorHAnsi" w:cstheme="minorHAnsi"/>
                <w:sz w:val="24"/>
                <w:szCs w:val="24"/>
              </w:rPr>
            </w:pPr>
          </w:p>
        </w:tc>
        <w:tc>
          <w:tcPr>
            <w:tcW w:w="173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Kézműves mesterek adatbázisának elkészítése.</w:t>
            </w:r>
          </w:p>
        </w:tc>
        <w:tc>
          <w:tcPr>
            <w:tcW w:w="914"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Később várható</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január-december</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nem valósult meg</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nem releváns</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nem releváns</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0</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Főigazgató-</w:t>
            </w:r>
            <w:proofErr w:type="spellStart"/>
            <w:r w:rsidRPr="00E36C26">
              <w:rPr>
                <w:rFonts w:asciiTheme="minorHAnsi" w:hAnsiTheme="minorHAnsi" w:cstheme="minorHAnsi"/>
                <w:sz w:val="24"/>
                <w:szCs w:val="24"/>
              </w:rPr>
              <w:t>ság</w:t>
            </w:r>
            <w:proofErr w:type="spellEnd"/>
            <w:r w:rsidRPr="00E36C26">
              <w:rPr>
                <w:rFonts w:asciiTheme="minorHAnsi" w:hAnsiTheme="minorHAnsi" w:cstheme="minorHAnsi"/>
                <w:sz w:val="24"/>
                <w:szCs w:val="24"/>
              </w:rPr>
              <w:t>, SZKFO</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p>
        </w:tc>
      </w:tr>
    </w:tbl>
    <w:p w:rsidR="00E3088B" w:rsidRPr="00E36C26" w:rsidRDefault="00E3088B" w:rsidP="00816AB4">
      <w:pPr>
        <w:keepNext w:val="0"/>
        <w:widowControl w:val="0"/>
        <w:spacing w:after="0" w:line="240" w:lineRule="auto"/>
        <w:rPr>
          <w:rFonts w:asciiTheme="minorHAnsi" w:hAnsiTheme="minorHAnsi" w:cstheme="minorHAnsi"/>
          <w:sz w:val="24"/>
          <w:szCs w:val="24"/>
        </w:rPr>
      </w:pPr>
    </w:p>
    <w:p w:rsidR="00E3088B" w:rsidRPr="00E36C26" w:rsidRDefault="00E3088B" w:rsidP="00816AB4">
      <w:pPr>
        <w:keepNext w:val="0"/>
        <w:widowControl w:val="0"/>
        <w:spacing w:after="0" w:line="240" w:lineRule="auto"/>
        <w:rPr>
          <w:rFonts w:asciiTheme="minorHAnsi" w:hAnsiTheme="minorHAnsi" w:cstheme="minorHAnsi"/>
          <w:sz w:val="24"/>
          <w:szCs w:val="24"/>
        </w:rPr>
      </w:pPr>
    </w:p>
    <w:p w:rsidR="00E3088B" w:rsidRPr="00E36C26" w:rsidRDefault="00E3088B" w:rsidP="00816AB4">
      <w:pPr>
        <w:keepNext w:val="0"/>
        <w:widowControl w:val="0"/>
        <w:spacing w:after="0" w:line="240" w:lineRule="auto"/>
        <w:rPr>
          <w:rFonts w:asciiTheme="minorHAnsi" w:hAnsiTheme="minorHAnsi" w:cstheme="minorHAnsi"/>
          <w:sz w:val="24"/>
          <w:szCs w:val="24"/>
        </w:rPr>
      </w:pPr>
    </w:p>
    <w:p w:rsidR="00E3088B" w:rsidRPr="00E36C26" w:rsidRDefault="00E3088B" w:rsidP="00816AB4">
      <w:pPr>
        <w:keepNext w:val="0"/>
        <w:widowControl w:val="0"/>
        <w:spacing w:after="0" w:line="240" w:lineRule="auto"/>
        <w:rPr>
          <w:rFonts w:asciiTheme="minorHAnsi" w:hAnsiTheme="minorHAnsi" w:cstheme="minorHAnsi"/>
          <w:sz w:val="24"/>
          <w:szCs w:val="24"/>
        </w:rPr>
      </w:pPr>
    </w:p>
    <w:p w:rsidR="00E3088B" w:rsidRPr="00E36C26" w:rsidRDefault="00E3088B" w:rsidP="00816AB4">
      <w:pPr>
        <w:keepNext w:val="0"/>
        <w:widowControl w:val="0"/>
        <w:spacing w:after="0" w:line="240" w:lineRule="auto"/>
        <w:rPr>
          <w:rFonts w:asciiTheme="minorHAnsi" w:hAnsiTheme="minorHAnsi" w:cstheme="minorHAnsi"/>
          <w:sz w:val="24"/>
          <w:szCs w:val="24"/>
        </w:rPr>
      </w:pPr>
    </w:p>
    <w:p w:rsidR="00E3088B" w:rsidRPr="00E36C26" w:rsidRDefault="00E3088B" w:rsidP="00816AB4">
      <w:pPr>
        <w:keepNext w:val="0"/>
        <w:widowControl w:val="0"/>
        <w:spacing w:after="0" w:line="240" w:lineRule="auto"/>
        <w:rPr>
          <w:rFonts w:asciiTheme="minorHAnsi" w:hAnsiTheme="minorHAnsi" w:cstheme="minorHAnsi"/>
          <w:sz w:val="24"/>
          <w:szCs w:val="24"/>
        </w:rPr>
      </w:pPr>
    </w:p>
    <w:p w:rsidR="00E36C26" w:rsidRDefault="00E36C26" w:rsidP="00816AB4">
      <w:pPr>
        <w:keepNext w:val="0"/>
        <w:widowControl w:val="0"/>
        <w:spacing w:after="0" w:line="240" w:lineRule="auto"/>
        <w:jc w:val="both"/>
        <w:rPr>
          <w:rFonts w:asciiTheme="minorHAnsi" w:hAnsiTheme="minorHAnsi" w:cstheme="minorHAnsi"/>
          <w:b/>
          <w:sz w:val="24"/>
          <w:szCs w:val="24"/>
        </w:rPr>
      </w:pPr>
    </w:p>
    <w:p w:rsidR="00E36C26" w:rsidRDefault="00E36C26" w:rsidP="00816AB4">
      <w:pPr>
        <w:keepNext w:val="0"/>
        <w:widowControl w:val="0"/>
        <w:spacing w:after="0" w:line="240" w:lineRule="auto"/>
        <w:jc w:val="both"/>
        <w:rPr>
          <w:rFonts w:asciiTheme="minorHAnsi" w:hAnsiTheme="minorHAnsi" w:cstheme="minorHAnsi"/>
          <w:b/>
          <w:sz w:val="24"/>
          <w:szCs w:val="24"/>
        </w:rPr>
      </w:pPr>
    </w:p>
    <w:p w:rsidR="00E36C26" w:rsidRDefault="00E36C26" w:rsidP="00816AB4">
      <w:pPr>
        <w:keepNext w:val="0"/>
        <w:widowControl w:val="0"/>
        <w:spacing w:after="0" w:line="240" w:lineRule="auto"/>
        <w:jc w:val="both"/>
        <w:rPr>
          <w:rFonts w:asciiTheme="minorHAnsi" w:hAnsiTheme="minorHAnsi" w:cstheme="minorHAnsi"/>
          <w:b/>
          <w:sz w:val="24"/>
          <w:szCs w:val="24"/>
        </w:rPr>
      </w:pPr>
    </w:p>
    <w:p w:rsidR="00E36C26" w:rsidRDefault="00E36C26" w:rsidP="00816AB4">
      <w:pPr>
        <w:keepNext w:val="0"/>
        <w:widowControl w:val="0"/>
        <w:spacing w:after="0" w:line="240" w:lineRule="auto"/>
        <w:jc w:val="both"/>
        <w:rPr>
          <w:rFonts w:asciiTheme="minorHAnsi" w:hAnsiTheme="minorHAnsi" w:cstheme="minorHAnsi"/>
          <w:b/>
          <w:sz w:val="24"/>
          <w:szCs w:val="24"/>
        </w:rPr>
      </w:pPr>
    </w:p>
    <w:p w:rsidR="00E3088B" w:rsidRPr="00E36C26" w:rsidRDefault="00E3088B" w:rsidP="00816AB4">
      <w:pPr>
        <w:keepNext w:val="0"/>
        <w:widowControl w:val="0"/>
        <w:spacing w:after="0" w:line="240" w:lineRule="auto"/>
        <w:jc w:val="both"/>
        <w:rPr>
          <w:rFonts w:asciiTheme="minorHAnsi" w:hAnsiTheme="minorHAnsi" w:cstheme="minorHAnsi"/>
          <w:sz w:val="24"/>
          <w:szCs w:val="24"/>
        </w:rPr>
      </w:pPr>
      <w:r w:rsidRPr="00E36C26">
        <w:rPr>
          <w:rFonts w:asciiTheme="minorHAnsi" w:hAnsiTheme="minorHAnsi" w:cstheme="minorHAnsi"/>
          <w:b/>
          <w:sz w:val="24"/>
          <w:szCs w:val="24"/>
        </w:rPr>
        <w:t>Kézműves mesterek adatbázisa.</w:t>
      </w:r>
      <w:r w:rsidRPr="00E36C26">
        <w:rPr>
          <w:rFonts w:asciiTheme="minorHAnsi" w:hAnsiTheme="minorHAnsi" w:cstheme="minorHAnsi"/>
          <w:sz w:val="24"/>
          <w:szCs w:val="24"/>
        </w:rPr>
        <w:t xml:space="preserve"> 2017-ben elkezdődött a népi kézművességgel foglalkozó mesteremberek összegyűjtése, az adatgyűjtés folyamatban van. A cél, hogy hosszú távon olyan adatbázis álljon a rendelkezésre, mely egyben dokumentálja az alkotókat és a népi kézművességgel kapcsolatos rendezvényeket Vajdaságban. Ez a készülő adatbázis reményeink szerint egy nagy, az egész Kárpát-medencét felölelő kézműves adatbázisnak lesz a része.</w:t>
      </w:r>
    </w:p>
    <w:p w:rsidR="00E3088B" w:rsidRPr="00E36C26" w:rsidRDefault="00E3088B" w:rsidP="00816AB4">
      <w:pPr>
        <w:keepNext w:val="0"/>
        <w:widowControl w:val="0"/>
        <w:spacing w:after="0" w:line="240" w:lineRule="auto"/>
        <w:jc w:val="both"/>
        <w:rPr>
          <w:rFonts w:asciiTheme="minorHAnsi" w:hAnsiTheme="minorHAnsi" w:cstheme="minorHAnsi"/>
          <w:color w:val="FF0000"/>
          <w:sz w:val="24"/>
          <w:szCs w:val="24"/>
        </w:rPr>
      </w:pPr>
    </w:p>
    <w:tbl>
      <w:tblPr>
        <w:tblStyle w:val="Rcsostblzat"/>
        <w:tblpPr w:leftFromText="141" w:rightFromText="141" w:vertAnchor="text" w:tblpY="1"/>
        <w:tblOverlap w:val="never"/>
        <w:tblW w:w="13608" w:type="dxa"/>
        <w:tblLayout w:type="fixed"/>
        <w:tblLook w:val="04A0" w:firstRow="1" w:lastRow="0" w:firstColumn="1" w:lastColumn="0" w:noHBand="0" w:noVBand="1"/>
      </w:tblPr>
      <w:tblGrid>
        <w:gridCol w:w="704"/>
        <w:gridCol w:w="1735"/>
        <w:gridCol w:w="914"/>
        <w:gridCol w:w="1465"/>
        <w:gridCol w:w="1465"/>
        <w:gridCol w:w="1465"/>
        <w:gridCol w:w="1465"/>
        <w:gridCol w:w="1465"/>
        <w:gridCol w:w="1465"/>
        <w:gridCol w:w="1465"/>
      </w:tblGrid>
      <w:tr w:rsidR="00E3088B" w:rsidRPr="00E36C26" w:rsidTr="00E36C26">
        <w:trPr>
          <w:trHeight w:val="194"/>
        </w:trPr>
        <w:tc>
          <w:tcPr>
            <w:tcW w:w="704" w:type="dxa"/>
            <w:vMerge w:val="restart"/>
            <w:textDirection w:val="btLr"/>
          </w:tcPr>
          <w:p w:rsidR="00E3088B" w:rsidRPr="00E36C26" w:rsidRDefault="00E3088B" w:rsidP="00816AB4">
            <w:pPr>
              <w:keepNext w:val="0"/>
              <w:widowControl w:val="0"/>
              <w:spacing w:after="0" w:line="240" w:lineRule="auto"/>
              <w:ind w:right="113"/>
              <w:jc w:val="center"/>
              <w:rPr>
                <w:rFonts w:asciiTheme="minorHAnsi" w:hAnsiTheme="minorHAnsi" w:cstheme="minorHAnsi"/>
                <w:sz w:val="24"/>
                <w:szCs w:val="24"/>
              </w:rPr>
            </w:pPr>
            <w:r w:rsidRPr="00E36C26">
              <w:rPr>
                <w:rFonts w:asciiTheme="minorHAnsi" w:hAnsiTheme="minorHAnsi" w:cstheme="minorHAnsi"/>
                <w:sz w:val="24"/>
                <w:szCs w:val="24"/>
              </w:rPr>
              <w:t>Feladat sorszám</w:t>
            </w:r>
          </w:p>
        </w:tc>
        <w:tc>
          <w:tcPr>
            <w:tcW w:w="173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w:t>
            </w:r>
            <w:r w:rsidRPr="00E36C26">
              <w:rPr>
                <w:rFonts w:asciiTheme="minorHAnsi" w:hAnsiTheme="minorHAnsi" w:cstheme="minorHAnsi"/>
                <w:sz w:val="24"/>
                <w:szCs w:val="24"/>
              </w:rPr>
              <w:br/>
              <w:t>megnevezése</w:t>
            </w:r>
          </w:p>
        </w:tc>
        <w:tc>
          <w:tcPr>
            <w:tcW w:w="914"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 státusza</w:t>
            </w:r>
          </w:p>
        </w:tc>
        <w:tc>
          <w:tcPr>
            <w:tcW w:w="2930" w:type="dxa"/>
            <w:gridSpan w:val="2"/>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Határidő, időtartam</w:t>
            </w:r>
          </w:p>
        </w:tc>
        <w:tc>
          <w:tcPr>
            <w:tcW w:w="4395" w:type="dxa"/>
            <w:gridSpan w:val="3"/>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Eredmény (számszerűsíthető – ha releváns)</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Felelős szervezeti egység</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Kapcsolat-tartó</w:t>
            </w:r>
          </w:p>
        </w:tc>
      </w:tr>
      <w:tr w:rsidR="00E3088B" w:rsidRPr="00E36C26" w:rsidTr="00E36C26">
        <w:trPr>
          <w:trHeight w:val="226"/>
        </w:trPr>
        <w:tc>
          <w:tcPr>
            <w:tcW w:w="704" w:type="dxa"/>
            <w:vMerge/>
            <w:textDirection w:val="btLr"/>
          </w:tcPr>
          <w:p w:rsidR="00E3088B" w:rsidRPr="00E36C26" w:rsidRDefault="00E3088B" w:rsidP="00816AB4">
            <w:pPr>
              <w:keepNext w:val="0"/>
              <w:widowControl w:val="0"/>
              <w:spacing w:after="0" w:line="240" w:lineRule="auto"/>
              <w:ind w:right="113"/>
              <w:jc w:val="center"/>
              <w:rPr>
                <w:rFonts w:asciiTheme="minorHAnsi" w:hAnsiTheme="minorHAnsi" w:cstheme="minorHAnsi"/>
                <w:sz w:val="24"/>
                <w:szCs w:val="24"/>
              </w:rPr>
            </w:pPr>
          </w:p>
        </w:tc>
        <w:tc>
          <w:tcPr>
            <w:tcW w:w="173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914"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Mértékegység</w:t>
            </w:r>
          </w:p>
        </w:tc>
        <w:tc>
          <w:tcPr>
            <w:tcW w:w="2930" w:type="dxa"/>
            <w:gridSpan w:val="2"/>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Mennyiség</w:t>
            </w: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r>
      <w:tr w:rsidR="00E3088B" w:rsidRPr="00E36C26" w:rsidTr="00E36C26">
        <w:trPr>
          <w:trHeight w:val="149"/>
        </w:trPr>
        <w:tc>
          <w:tcPr>
            <w:tcW w:w="704"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73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914"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r>
      <w:tr w:rsidR="00E3088B" w:rsidRPr="00E36C26" w:rsidTr="00E36C26">
        <w:trPr>
          <w:trHeight w:val="502"/>
        </w:trPr>
        <w:tc>
          <w:tcPr>
            <w:tcW w:w="704"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2</w:t>
            </w:r>
            <w:r w:rsidR="006F5601">
              <w:rPr>
                <w:rFonts w:asciiTheme="minorHAnsi" w:hAnsiTheme="minorHAnsi" w:cstheme="minorHAnsi"/>
                <w:sz w:val="24"/>
                <w:szCs w:val="24"/>
              </w:rPr>
              <w:t>1</w:t>
            </w:r>
            <w:r w:rsidRPr="00E36C26">
              <w:rPr>
                <w:rFonts w:asciiTheme="minorHAnsi" w:hAnsiTheme="minorHAnsi" w:cstheme="minorHAnsi"/>
                <w:sz w:val="24"/>
                <w:szCs w:val="24"/>
              </w:rPr>
              <w:t>.</w:t>
            </w:r>
          </w:p>
          <w:p w:rsidR="00E3088B" w:rsidRPr="00E36C26" w:rsidRDefault="00E3088B" w:rsidP="00816AB4">
            <w:pPr>
              <w:keepNext w:val="0"/>
              <w:widowControl w:val="0"/>
              <w:spacing w:after="0" w:line="240" w:lineRule="auto"/>
              <w:ind w:right="-106"/>
              <w:rPr>
                <w:rFonts w:asciiTheme="minorHAnsi" w:hAnsiTheme="minorHAnsi" w:cstheme="minorHAnsi"/>
                <w:sz w:val="24"/>
                <w:szCs w:val="24"/>
              </w:rPr>
            </w:pPr>
          </w:p>
        </w:tc>
        <w:tc>
          <w:tcPr>
            <w:tcW w:w="173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Népzenei gyűjtések feldolgozása</w:t>
            </w:r>
          </w:p>
        </w:tc>
        <w:tc>
          <w:tcPr>
            <w:tcW w:w="914"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Később várható</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január-december</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nem valósult meg</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nem releváns</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nem releváns</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0</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Főigazgató-</w:t>
            </w:r>
            <w:proofErr w:type="spellStart"/>
            <w:r w:rsidRPr="00E36C26">
              <w:rPr>
                <w:rFonts w:asciiTheme="minorHAnsi" w:hAnsiTheme="minorHAnsi" w:cstheme="minorHAnsi"/>
                <w:sz w:val="24"/>
                <w:szCs w:val="24"/>
              </w:rPr>
              <w:t>ság</w:t>
            </w:r>
            <w:proofErr w:type="spellEnd"/>
            <w:r w:rsidRPr="00E36C26">
              <w:rPr>
                <w:rFonts w:asciiTheme="minorHAnsi" w:hAnsiTheme="minorHAnsi" w:cstheme="minorHAnsi"/>
                <w:sz w:val="24"/>
                <w:szCs w:val="24"/>
              </w:rPr>
              <w:t>, SZKFO</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p>
        </w:tc>
      </w:tr>
    </w:tbl>
    <w:p w:rsidR="00E3088B" w:rsidRPr="00E36C26" w:rsidRDefault="00E3088B" w:rsidP="00816AB4">
      <w:pPr>
        <w:keepNext w:val="0"/>
        <w:widowControl w:val="0"/>
        <w:spacing w:after="0" w:line="240" w:lineRule="auto"/>
        <w:jc w:val="both"/>
        <w:rPr>
          <w:rFonts w:asciiTheme="minorHAnsi" w:hAnsiTheme="minorHAnsi" w:cstheme="minorHAnsi"/>
          <w:color w:val="FF0000"/>
          <w:sz w:val="24"/>
          <w:szCs w:val="24"/>
        </w:rPr>
      </w:pPr>
    </w:p>
    <w:p w:rsidR="00E3088B" w:rsidRDefault="00E3088B" w:rsidP="00816AB4">
      <w:pPr>
        <w:keepNext w:val="0"/>
        <w:widowControl w:val="0"/>
        <w:spacing w:after="0" w:line="240" w:lineRule="auto"/>
        <w:jc w:val="both"/>
        <w:rPr>
          <w:rFonts w:asciiTheme="minorHAnsi" w:hAnsiTheme="minorHAnsi" w:cstheme="minorHAnsi"/>
          <w:color w:val="4F81BD" w:themeColor="accent1"/>
          <w:sz w:val="24"/>
          <w:szCs w:val="24"/>
        </w:rPr>
      </w:pPr>
    </w:p>
    <w:p w:rsidR="001B5EA7" w:rsidRDefault="001B5EA7" w:rsidP="00816AB4">
      <w:pPr>
        <w:keepNext w:val="0"/>
        <w:widowControl w:val="0"/>
        <w:spacing w:after="0" w:line="240" w:lineRule="auto"/>
        <w:jc w:val="both"/>
        <w:rPr>
          <w:rFonts w:asciiTheme="minorHAnsi" w:hAnsiTheme="minorHAnsi" w:cstheme="minorHAnsi"/>
          <w:color w:val="4F81BD" w:themeColor="accent1"/>
          <w:sz w:val="24"/>
          <w:szCs w:val="24"/>
        </w:rPr>
      </w:pPr>
    </w:p>
    <w:p w:rsidR="001B5EA7" w:rsidRDefault="001B5EA7" w:rsidP="00816AB4">
      <w:pPr>
        <w:keepNext w:val="0"/>
        <w:widowControl w:val="0"/>
        <w:spacing w:after="0" w:line="240" w:lineRule="auto"/>
        <w:jc w:val="both"/>
        <w:rPr>
          <w:rFonts w:asciiTheme="minorHAnsi" w:hAnsiTheme="minorHAnsi" w:cstheme="minorHAnsi"/>
          <w:color w:val="4F81BD" w:themeColor="accent1"/>
          <w:sz w:val="24"/>
          <w:szCs w:val="24"/>
        </w:rPr>
      </w:pPr>
    </w:p>
    <w:p w:rsidR="001B5EA7" w:rsidRDefault="001B5EA7" w:rsidP="00816AB4">
      <w:pPr>
        <w:keepNext w:val="0"/>
        <w:widowControl w:val="0"/>
        <w:spacing w:after="0" w:line="240" w:lineRule="auto"/>
        <w:jc w:val="both"/>
        <w:rPr>
          <w:rFonts w:asciiTheme="minorHAnsi" w:hAnsiTheme="minorHAnsi" w:cstheme="minorHAnsi"/>
          <w:color w:val="4F81BD" w:themeColor="accent1"/>
          <w:sz w:val="24"/>
          <w:szCs w:val="24"/>
        </w:rPr>
      </w:pPr>
    </w:p>
    <w:p w:rsidR="001B5EA7" w:rsidRDefault="001B5EA7" w:rsidP="00816AB4">
      <w:pPr>
        <w:keepNext w:val="0"/>
        <w:widowControl w:val="0"/>
        <w:spacing w:after="0" w:line="240" w:lineRule="auto"/>
        <w:jc w:val="both"/>
        <w:rPr>
          <w:rFonts w:asciiTheme="minorHAnsi" w:hAnsiTheme="minorHAnsi" w:cstheme="minorHAnsi"/>
          <w:color w:val="4F81BD" w:themeColor="accent1"/>
          <w:sz w:val="24"/>
          <w:szCs w:val="24"/>
        </w:rPr>
      </w:pPr>
    </w:p>
    <w:p w:rsidR="001B5EA7" w:rsidRDefault="001B5EA7" w:rsidP="00816AB4">
      <w:pPr>
        <w:keepNext w:val="0"/>
        <w:widowControl w:val="0"/>
        <w:spacing w:after="0" w:line="240" w:lineRule="auto"/>
        <w:jc w:val="both"/>
        <w:rPr>
          <w:rFonts w:asciiTheme="minorHAnsi" w:hAnsiTheme="minorHAnsi" w:cstheme="minorHAnsi"/>
          <w:color w:val="4F81BD" w:themeColor="accent1"/>
          <w:sz w:val="24"/>
          <w:szCs w:val="24"/>
        </w:rPr>
      </w:pPr>
    </w:p>
    <w:p w:rsidR="001B5EA7" w:rsidRDefault="001B5EA7" w:rsidP="00816AB4">
      <w:pPr>
        <w:keepNext w:val="0"/>
        <w:widowControl w:val="0"/>
        <w:spacing w:after="0" w:line="240" w:lineRule="auto"/>
        <w:jc w:val="both"/>
        <w:rPr>
          <w:rFonts w:asciiTheme="minorHAnsi" w:hAnsiTheme="minorHAnsi" w:cstheme="minorHAnsi"/>
          <w:color w:val="4F81BD" w:themeColor="accent1"/>
          <w:sz w:val="24"/>
          <w:szCs w:val="24"/>
        </w:rPr>
      </w:pPr>
    </w:p>
    <w:p w:rsidR="001B5EA7" w:rsidRDefault="001B5EA7" w:rsidP="00816AB4">
      <w:pPr>
        <w:keepNext w:val="0"/>
        <w:widowControl w:val="0"/>
        <w:spacing w:after="0" w:line="240" w:lineRule="auto"/>
        <w:jc w:val="both"/>
        <w:rPr>
          <w:rFonts w:asciiTheme="minorHAnsi" w:hAnsiTheme="minorHAnsi" w:cstheme="minorHAnsi"/>
          <w:color w:val="4F81BD" w:themeColor="accent1"/>
          <w:sz w:val="24"/>
          <w:szCs w:val="24"/>
        </w:rPr>
      </w:pPr>
    </w:p>
    <w:p w:rsidR="001B5EA7" w:rsidRPr="00E36C26" w:rsidRDefault="001B5EA7" w:rsidP="00816AB4">
      <w:pPr>
        <w:keepNext w:val="0"/>
        <w:widowControl w:val="0"/>
        <w:spacing w:after="0" w:line="240" w:lineRule="auto"/>
        <w:jc w:val="both"/>
        <w:rPr>
          <w:rFonts w:asciiTheme="minorHAnsi" w:hAnsiTheme="minorHAnsi" w:cstheme="minorHAnsi"/>
          <w:color w:val="4F81BD" w:themeColor="accent1"/>
          <w:sz w:val="24"/>
          <w:szCs w:val="24"/>
        </w:rPr>
      </w:pPr>
    </w:p>
    <w:p w:rsidR="00E3088B" w:rsidRPr="00E36C26" w:rsidRDefault="00E3088B" w:rsidP="00816AB4">
      <w:pPr>
        <w:keepNext w:val="0"/>
        <w:widowControl w:val="0"/>
        <w:spacing w:after="0" w:line="240" w:lineRule="auto"/>
        <w:jc w:val="both"/>
        <w:rPr>
          <w:rFonts w:asciiTheme="minorHAnsi" w:hAnsiTheme="minorHAnsi" w:cstheme="minorHAnsi"/>
          <w:sz w:val="24"/>
          <w:szCs w:val="24"/>
        </w:rPr>
      </w:pPr>
      <w:r w:rsidRPr="00E36C26">
        <w:rPr>
          <w:rFonts w:asciiTheme="minorHAnsi" w:hAnsiTheme="minorHAnsi" w:cstheme="minorHAnsi"/>
          <w:b/>
          <w:sz w:val="24"/>
          <w:szCs w:val="24"/>
        </w:rPr>
        <w:t>Népzenei gyűjtemények feldolgozása</w:t>
      </w:r>
      <w:r w:rsidRPr="00E36C26">
        <w:rPr>
          <w:rFonts w:asciiTheme="minorHAnsi" w:hAnsiTheme="minorHAnsi" w:cstheme="minorHAnsi"/>
          <w:sz w:val="24"/>
          <w:szCs w:val="24"/>
        </w:rPr>
        <w:t xml:space="preserve">. Kapacitás hiányában ez a tevékenység 2017-ben elmaradt, a 2018-as tervezetben szerepel a megvalósítás. </w:t>
      </w:r>
    </w:p>
    <w:p w:rsidR="00E3088B" w:rsidRDefault="00E3088B" w:rsidP="00816AB4">
      <w:pPr>
        <w:keepNext w:val="0"/>
        <w:widowControl w:val="0"/>
        <w:spacing w:after="0" w:line="240" w:lineRule="auto"/>
        <w:jc w:val="both"/>
        <w:rPr>
          <w:rFonts w:asciiTheme="minorHAnsi" w:hAnsiTheme="minorHAnsi" w:cstheme="minorHAnsi"/>
          <w:color w:val="4F81BD" w:themeColor="accent1"/>
          <w:sz w:val="24"/>
          <w:szCs w:val="24"/>
        </w:rPr>
      </w:pPr>
    </w:p>
    <w:p w:rsidR="00E641EC" w:rsidRDefault="00E641EC" w:rsidP="00816AB4">
      <w:pPr>
        <w:keepNext w:val="0"/>
        <w:widowControl w:val="0"/>
        <w:spacing w:after="0" w:line="240" w:lineRule="auto"/>
        <w:jc w:val="both"/>
        <w:rPr>
          <w:rFonts w:asciiTheme="minorHAnsi" w:hAnsiTheme="minorHAnsi" w:cstheme="minorHAnsi"/>
          <w:color w:val="4F81BD" w:themeColor="accent1"/>
          <w:sz w:val="24"/>
          <w:szCs w:val="24"/>
        </w:rPr>
      </w:pPr>
    </w:p>
    <w:p w:rsidR="00E641EC" w:rsidRPr="00E36C26" w:rsidRDefault="00E641EC" w:rsidP="00816AB4">
      <w:pPr>
        <w:keepNext w:val="0"/>
        <w:widowControl w:val="0"/>
        <w:spacing w:after="0" w:line="240" w:lineRule="auto"/>
        <w:jc w:val="both"/>
        <w:rPr>
          <w:rFonts w:asciiTheme="minorHAnsi" w:hAnsiTheme="minorHAnsi" w:cstheme="minorHAnsi"/>
          <w:color w:val="4F81BD" w:themeColor="accent1"/>
          <w:sz w:val="24"/>
          <w:szCs w:val="24"/>
        </w:rPr>
      </w:pPr>
    </w:p>
    <w:p w:rsidR="00E3088B" w:rsidRPr="00E36C26" w:rsidRDefault="00E3088B" w:rsidP="00816AB4">
      <w:pPr>
        <w:keepNext w:val="0"/>
        <w:widowControl w:val="0"/>
        <w:spacing w:after="0" w:line="240" w:lineRule="auto"/>
        <w:jc w:val="both"/>
        <w:rPr>
          <w:rFonts w:asciiTheme="minorHAnsi" w:hAnsiTheme="minorHAnsi" w:cstheme="minorHAnsi"/>
          <w:color w:val="4F81BD" w:themeColor="accent1"/>
          <w:sz w:val="24"/>
          <w:szCs w:val="24"/>
        </w:rPr>
      </w:pPr>
    </w:p>
    <w:tbl>
      <w:tblPr>
        <w:tblStyle w:val="Rcsostblzat"/>
        <w:tblpPr w:leftFromText="141" w:rightFromText="141" w:vertAnchor="text" w:tblpY="1"/>
        <w:tblOverlap w:val="never"/>
        <w:tblW w:w="13608" w:type="dxa"/>
        <w:tblLayout w:type="fixed"/>
        <w:tblLook w:val="04A0" w:firstRow="1" w:lastRow="0" w:firstColumn="1" w:lastColumn="0" w:noHBand="0" w:noVBand="1"/>
      </w:tblPr>
      <w:tblGrid>
        <w:gridCol w:w="704"/>
        <w:gridCol w:w="1735"/>
        <w:gridCol w:w="914"/>
        <w:gridCol w:w="1465"/>
        <w:gridCol w:w="1465"/>
        <w:gridCol w:w="1465"/>
        <w:gridCol w:w="1465"/>
        <w:gridCol w:w="1465"/>
        <w:gridCol w:w="1465"/>
        <w:gridCol w:w="1465"/>
      </w:tblGrid>
      <w:tr w:rsidR="00E3088B" w:rsidRPr="00E36C26" w:rsidTr="00E36C26">
        <w:trPr>
          <w:trHeight w:val="194"/>
        </w:trPr>
        <w:tc>
          <w:tcPr>
            <w:tcW w:w="704" w:type="dxa"/>
            <w:vMerge w:val="restart"/>
            <w:textDirection w:val="btLr"/>
          </w:tcPr>
          <w:p w:rsidR="00E3088B" w:rsidRPr="00E36C26" w:rsidRDefault="00E3088B" w:rsidP="00816AB4">
            <w:pPr>
              <w:keepNext w:val="0"/>
              <w:widowControl w:val="0"/>
              <w:spacing w:after="0" w:line="240" w:lineRule="auto"/>
              <w:ind w:right="113"/>
              <w:jc w:val="center"/>
              <w:rPr>
                <w:rFonts w:asciiTheme="minorHAnsi" w:hAnsiTheme="minorHAnsi" w:cstheme="minorHAnsi"/>
                <w:sz w:val="24"/>
                <w:szCs w:val="24"/>
              </w:rPr>
            </w:pPr>
            <w:r w:rsidRPr="00E36C26">
              <w:rPr>
                <w:rFonts w:asciiTheme="minorHAnsi" w:hAnsiTheme="minorHAnsi" w:cstheme="minorHAnsi"/>
                <w:sz w:val="24"/>
                <w:szCs w:val="24"/>
              </w:rPr>
              <w:t>Feladat sorszám</w:t>
            </w:r>
          </w:p>
        </w:tc>
        <w:tc>
          <w:tcPr>
            <w:tcW w:w="173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w:t>
            </w:r>
            <w:r w:rsidRPr="00E36C26">
              <w:rPr>
                <w:rFonts w:asciiTheme="minorHAnsi" w:hAnsiTheme="minorHAnsi" w:cstheme="minorHAnsi"/>
                <w:sz w:val="24"/>
                <w:szCs w:val="24"/>
              </w:rPr>
              <w:br/>
              <w:t>megnevezése</w:t>
            </w:r>
          </w:p>
        </w:tc>
        <w:tc>
          <w:tcPr>
            <w:tcW w:w="914"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 státusza</w:t>
            </w:r>
          </w:p>
        </w:tc>
        <w:tc>
          <w:tcPr>
            <w:tcW w:w="2930" w:type="dxa"/>
            <w:gridSpan w:val="2"/>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Határidő, időtartam</w:t>
            </w:r>
          </w:p>
        </w:tc>
        <w:tc>
          <w:tcPr>
            <w:tcW w:w="4395" w:type="dxa"/>
            <w:gridSpan w:val="3"/>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Eredmény (számszerűsíthető – ha releváns)</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Felelős szervezeti egység</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Kapcsolat-tartó</w:t>
            </w:r>
          </w:p>
        </w:tc>
      </w:tr>
      <w:tr w:rsidR="00E3088B" w:rsidRPr="00E36C26" w:rsidTr="00E36C26">
        <w:trPr>
          <w:trHeight w:val="226"/>
        </w:trPr>
        <w:tc>
          <w:tcPr>
            <w:tcW w:w="704" w:type="dxa"/>
            <w:vMerge/>
            <w:textDirection w:val="btLr"/>
          </w:tcPr>
          <w:p w:rsidR="00E3088B" w:rsidRPr="00E36C26" w:rsidRDefault="00E3088B" w:rsidP="00816AB4">
            <w:pPr>
              <w:keepNext w:val="0"/>
              <w:widowControl w:val="0"/>
              <w:spacing w:after="0" w:line="240" w:lineRule="auto"/>
              <w:ind w:right="113"/>
              <w:jc w:val="center"/>
              <w:rPr>
                <w:rFonts w:asciiTheme="minorHAnsi" w:hAnsiTheme="minorHAnsi" w:cstheme="minorHAnsi"/>
                <w:sz w:val="24"/>
                <w:szCs w:val="24"/>
              </w:rPr>
            </w:pPr>
          </w:p>
        </w:tc>
        <w:tc>
          <w:tcPr>
            <w:tcW w:w="173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914"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Mértékegység</w:t>
            </w:r>
          </w:p>
        </w:tc>
        <w:tc>
          <w:tcPr>
            <w:tcW w:w="2930" w:type="dxa"/>
            <w:gridSpan w:val="2"/>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Mennyiség</w:t>
            </w: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r>
      <w:tr w:rsidR="00E3088B" w:rsidRPr="00E36C26" w:rsidTr="00E36C26">
        <w:trPr>
          <w:trHeight w:val="149"/>
        </w:trPr>
        <w:tc>
          <w:tcPr>
            <w:tcW w:w="704"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73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914"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r>
      <w:tr w:rsidR="00E3088B" w:rsidRPr="00E36C26" w:rsidTr="00E36C26">
        <w:trPr>
          <w:trHeight w:val="502"/>
        </w:trPr>
        <w:tc>
          <w:tcPr>
            <w:tcW w:w="704"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2</w:t>
            </w:r>
            <w:r w:rsidR="006F5601">
              <w:rPr>
                <w:rFonts w:asciiTheme="minorHAnsi" w:hAnsiTheme="minorHAnsi" w:cstheme="minorHAnsi"/>
                <w:sz w:val="24"/>
                <w:szCs w:val="24"/>
              </w:rPr>
              <w:t>2</w:t>
            </w:r>
            <w:r w:rsidRPr="00E36C26">
              <w:rPr>
                <w:rFonts w:asciiTheme="minorHAnsi" w:hAnsiTheme="minorHAnsi" w:cstheme="minorHAnsi"/>
                <w:sz w:val="24"/>
                <w:szCs w:val="24"/>
              </w:rPr>
              <w:t>.</w:t>
            </w:r>
          </w:p>
          <w:p w:rsidR="00E3088B" w:rsidRPr="00E36C26" w:rsidRDefault="00E3088B" w:rsidP="00816AB4">
            <w:pPr>
              <w:keepNext w:val="0"/>
              <w:widowControl w:val="0"/>
              <w:spacing w:after="0" w:line="240" w:lineRule="auto"/>
              <w:ind w:right="-106"/>
              <w:rPr>
                <w:rFonts w:asciiTheme="minorHAnsi" w:hAnsiTheme="minorHAnsi" w:cstheme="minorHAnsi"/>
                <w:sz w:val="24"/>
                <w:szCs w:val="24"/>
              </w:rPr>
            </w:pPr>
          </w:p>
        </w:tc>
        <w:tc>
          <w:tcPr>
            <w:tcW w:w="173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Terepmunka, új gyűjtések.</w:t>
            </w:r>
          </w:p>
        </w:tc>
        <w:tc>
          <w:tcPr>
            <w:tcW w:w="914"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Később várható</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január-december</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nem valósult meg</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nem releváns</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nem releváns</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0</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Főigazgató-</w:t>
            </w:r>
            <w:proofErr w:type="spellStart"/>
            <w:r w:rsidRPr="00E36C26">
              <w:rPr>
                <w:rFonts w:asciiTheme="minorHAnsi" w:hAnsiTheme="minorHAnsi" w:cstheme="minorHAnsi"/>
                <w:sz w:val="24"/>
                <w:szCs w:val="24"/>
              </w:rPr>
              <w:t>ság</w:t>
            </w:r>
            <w:proofErr w:type="spellEnd"/>
            <w:r w:rsidRPr="00E36C26">
              <w:rPr>
                <w:rFonts w:asciiTheme="minorHAnsi" w:hAnsiTheme="minorHAnsi" w:cstheme="minorHAnsi"/>
                <w:sz w:val="24"/>
                <w:szCs w:val="24"/>
              </w:rPr>
              <w:t>, SZKFO</w:t>
            </w:r>
          </w:p>
        </w:tc>
        <w:tc>
          <w:tcPr>
            <w:tcW w:w="1465" w:type="dxa"/>
          </w:tcPr>
          <w:p w:rsidR="00E3088B" w:rsidRPr="00E36C26" w:rsidRDefault="00816AB4"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Juhász Gyula</w:t>
            </w:r>
          </w:p>
        </w:tc>
      </w:tr>
    </w:tbl>
    <w:p w:rsidR="00E3088B" w:rsidRPr="00E36C26" w:rsidRDefault="00E3088B" w:rsidP="00816AB4">
      <w:pPr>
        <w:keepNext w:val="0"/>
        <w:widowControl w:val="0"/>
        <w:spacing w:after="0" w:line="240" w:lineRule="auto"/>
        <w:jc w:val="both"/>
        <w:rPr>
          <w:rFonts w:asciiTheme="minorHAnsi" w:hAnsiTheme="minorHAnsi" w:cstheme="minorHAnsi"/>
          <w:sz w:val="24"/>
          <w:szCs w:val="24"/>
        </w:rPr>
      </w:pPr>
    </w:p>
    <w:p w:rsidR="00E3088B" w:rsidRPr="00E36C26" w:rsidRDefault="00E3088B" w:rsidP="00816AB4">
      <w:pPr>
        <w:keepNext w:val="0"/>
        <w:widowControl w:val="0"/>
        <w:spacing w:after="0" w:line="240" w:lineRule="auto"/>
        <w:jc w:val="both"/>
        <w:rPr>
          <w:rFonts w:asciiTheme="minorHAnsi" w:hAnsiTheme="minorHAnsi" w:cstheme="minorHAnsi"/>
          <w:sz w:val="24"/>
          <w:szCs w:val="24"/>
        </w:rPr>
      </w:pPr>
    </w:p>
    <w:p w:rsidR="001B5EA7" w:rsidRDefault="001B5EA7" w:rsidP="00816AB4">
      <w:pPr>
        <w:keepNext w:val="0"/>
        <w:widowControl w:val="0"/>
        <w:spacing w:after="0" w:line="240" w:lineRule="auto"/>
        <w:jc w:val="both"/>
        <w:rPr>
          <w:rFonts w:asciiTheme="minorHAnsi" w:hAnsiTheme="minorHAnsi" w:cstheme="minorHAnsi"/>
          <w:sz w:val="24"/>
          <w:szCs w:val="24"/>
        </w:rPr>
      </w:pPr>
    </w:p>
    <w:p w:rsidR="001B5EA7" w:rsidRDefault="001B5EA7" w:rsidP="00816AB4">
      <w:pPr>
        <w:keepNext w:val="0"/>
        <w:widowControl w:val="0"/>
        <w:spacing w:after="0" w:line="240" w:lineRule="auto"/>
        <w:jc w:val="both"/>
        <w:rPr>
          <w:rFonts w:asciiTheme="minorHAnsi" w:hAnsiTheme="minorHAnsi" w:cstheme="minorHAnsi"/>
          <w:sz w:val="24"/>
          <w:szCs w:val="24"/>
        </w:rPr>
      </w:pPr>
    </w:p>
    <w:p w:rsidR="001B5EA7" w:rsidRDefault="001B5EA7" w:rsidP="00816AB4">
      <w:pPr>
        <w:keepNext w:val="0"/>
        <w:widowControl w:val="0"/>
        <w:spacing w:after="0" w:line="240" w:lineRule="auto"/>
        <w:jc w:val="both"/>
        <w:rPr>
          <w:rFonts w:asciiTheme="minorHAnsi" w:hAnsiTheme="minorHAnsi" w:cstheme="minorHAnsi"/>
          <w:sz w:val="24"/>
          <w:szCs w:val="24"/>
        </w:rPr>
      </w:pPr>
    </w:p>
    <w:p w:rsidR="001B5EA7" w:rsidRDefault="001B5EA7" w:rsidP="00816AB4">
      <w:pPr>
        <w:keepNext w:val="0"/>
        <w:widowControl w:val="0"/>
        <w:spacing w:after="0" w:line="240" w:lineRule="auto"/>
        <w:jc w:val="both"/>
        <w:rPr>
          <w:rFonts w:asciiTheme="minorHAnsi" w:hAnsiTheme="minorHAnsi" w:cstheme="minorHAnsi"/>
          <w:sz w:val="24"/>
          <w:szCs w:val="24"/>
        </w:rPr>
      </w:pPr>
    </w:p>
    <w:p w:rsidR="001B5EA7" w:rsidRDefault="001B5EA7" w:rsidP="00816AB4">
      <w:pPr>
        <w:keepNext w:val="0"/>
        <w:widowControl w:val="0"/>
        <w:spacing w:after="0" w:line="240" w:lineRule="auto"/>
        <w:jc w:val="both"/>
        <w:rPr>
          <w:rFonts w:asciiTheme="minorHAnsi" w:hAnsiTheme="minorHAnsi" w:cstheme="minorHAnsi"/>
          <w:sz w:val="24"/>
          <w:szCs w:val="24"/>
        </w:rPr>
      </w:pPr>
    </w:p>
    <w:p w:rsidR="001B5EA7" w:rsidRDefault="001B5EA7" w:rsidP="00816AB4">
      <w:pPr>
        <w:keepNext w:val="0"/>
        <w:widowControl w:val="0"/>
        <w:spacing w:after="0" w:line="240" w:lineRule="auto"/>
        <w:jc w:val="both"/>
        <w:rPr>
          <w:rFonts w:asciiTheme="minorHAnsi" w:hAnsiTheme="minorHAnsi" w:cstheme="minorHAnsi"/>
          <w:sz w:val="24"/>
          <w:szCs w:val="24"/>
        </w:rPr>
      </w:pPr>
    </w:p>
    <w:p w:rsidR="001B5EA7" w:rsidRDefault="001B5EA7" w:rsidP="00816AB4">
      <w:pPr>
        <w:keepNext w:val="0"/>
        <w:widowControl w:val="0"/>
        <w:spacing w:after="0" w:line="240" w:lineRule="auto"/>
        <w:jc w:val="both"/>
        <w:rPr>
          <w:rFonts w:asciiTheme="minorHAnsi" w:hAnsiTheme="minorHAnsi" w:cstheme="minorHAnsi"/>
          <w:sz w:val="24"/>
          <w:szCs w:val="24"/>
        </w:rPr>
      </w:pPr>
    </w:p>
    <w:p w:rsidR="001B5EA7" w:rsidRDefault="001B5EA7" w:rsidP="00816AB4">
      <w:pPr>
        <w:keepNext w:val="0"/>
        <w:widowControl w:val="0"/>
        <w:spacing w:after="0" w:line="240" w:lineRule="auto"/>
        <w:jc w:val="both"/>
        <w:rPr>
          <w:rFonts w:asciiTheme="minorHAnsi" w:hAnsiTheme="minorHAnsi" w:cstheme="minorHAnsi"/>
          <w:sz w:val="24"/>
          <w:szCs w:val="24"/>
        </w:rPr>
      </w:pPr>
    </w:p>
    <w:p w:rsidR="00E3088B" w:rsidRPr="00E36C26" w:rsidRDefault="00E3088B" w:rsidP="00816AB4">
      <w:pPr>
        <w:keepNext w:val="0"/>
        <w:widowControl w:val="0"/>
        <w:spacing w:after="0" w:line="240" w:lineRule="auto"/>
        <w:jc w:val="both"/>
        <w:rPr>
          <w:rFonts w:asciiTheme="minorHAnsi" w:hAnsiTheme="minorHAnsi" w:cstheme="minorHAnsi"/>
          <w:sz w:val="24"/>
          <w:szCs w:val="24"/>
        </w:rPr>
      </w:pPr>
      <w:r w:rsidRPr="00E36C26">
        <w:rPr>
          <w:rFonts w:asciiTheme="minorHAnsi" w:hAnsiTheme="minorHAnsi" w:cstheme="minorHAnsi"/>
          <w:sz w:val="24"/>
          <w:szCs w:val="24"/>
        </w:rPr>
        <w:t>2017-ben ez a tevékenység nem valósult meg. Korábbi gyűjtéseink átadása a folyamatban van.</w:t>
      </w:r>
    </w:p>
    <w:p w:rsidR="00E3088B" w:rsidRPr="00E36C26" w:rsidRDefault="00E3088B" w:rsidP="00816AB4">
      <w:pPr>
        <w:keepNext w:val="0"/>
        <w:widowControl w:val="0"/>
        <w:spacing w:after="0" w:line="240" w:lineRule="auto"/>
        <w:jc w:val="both"/>
        <w:rPr>
          <w:rFonts w:asciiTheme="minorHAnsi" w:hAnsiTheme="minorHAnsi" w:cstheme="minorHAnsi"/>
          <w:color w:val="FF0000"/>
          <w:sz w:val="24"/>
          <w:szCs w:val="24"/>
        </w:rPr>
      </w:pPr>
    </w:p>
    <w:p w:rsidR="00E3088B" w:rsidRPr="00E36C26" w:rsidRDefault="00E3088B" w:rsidP="00816AB4">
      <w:pPr>
        <w:keepNext w:val="0"/>
        <w:widowControl w:val="0"/>
        <w:spacing w:after="0" w:line="240" w:lineRule="auto"/>
        <w:jc w:val="both"/>
        <w:rPr>
          <w:rFonts w:asciiTheme="minorHAnsi" w:hAnsiTheme="minorHAnsi" w:cstheme="minorHAnsi"/>
          <w:color w:val="FF0000"/>
          <w:sz w:val="24"/>
          <w:szCs w:val="24"/>
        </w:rPr>
      </w:pPr>
    </w:p>
    <w:tbl>
      <w:tblPr>
        <w:tblStyle w:val="Rcsostblzat"/>
        <w:tblpPr w:leftFromText="141" w:rightFromText="141" w:vertAnchor="text" w:tblpY="1"/>
        <w:tblOverlap w:val="never"/>
        <w:tblW w:w="13608" w:type="dxa"/>
        <w:tblLayout w:type="fixed"/>
        <w:tblLook w:val="04A0" w:firstRow="1" w:lastRow="0" w:firstColumn="1" w:lastColumn="0" w:noHBand="0" w:noVBand="1"/>
      </w:tblPr>
      <w:tblGrid>
        <w:gridCol w:w="704"/>
        <w:gridCol w:w="1735"/>
        <w:gridCol w:w="914"/>
        <w:gridCol w:w="1465"/>
        <w:gridCol w:w="1465"/>
        <w:gridCol w:w="1465"/>
        <w:gridCol w:w="1465"/>
        <w:gridCol w:w="1465"/>
        <w:gridCol w:w="1465"/>
        <w:gridCol w:w="1465"/>
      </w:tblGrid>
      <w:tr w:rsidR="00E3088B" w:rsidRPr="00E36C26" w:rsidTr="00E36C26">
        <w:trPr>
          <w:trHeight w:val="194"/>
        </w:trPr>
        <w:tc>
          <w:tcPr>
            <w:tcW w:w="704" w:type="dxa"/>
            <w:vMerge w:val="restart"/>
            <w:textDirection w:val="btLr"/>
          </w:tcPr>
          <w:p w:rsidR="00E3088B" w:rsidRPr="00E36C26" w:rsidRDefault="00E3088B" w:rsidP="00816AB4">
            <w:pPr>
              <w:keepNext w:val="0"/>
              <w:widowControl w:val="0"/>
              <w:spacing w:after="0" w:line="240" w:lineRule="auto"/>
              <w:ind w:right="113"/>
              <w:jc w:val="center"/>
              <w:rPr>
                <w:rFonts w:asciiTheme="minorHAnsi" w:hAnsiTheme="minorHAnsi" w:cstheme="minorHAnsi"/>
                <w:sz w:val="24"/>
                <w:szCs w:val="24"/>
              </w:rPr>
            </w:pPr>
            <w:r w:rsidRPr="00E36C26">
              <w:rPr>
                <w:rFonts w:asciiTheme="minorHAnsi" w:hAnsiTheme="minorHAnsi" w:cstheme="minorHAnsi"/>
                <w:sz w:val="24"/>
                <w:szCs w:val="24"/>
              </w:rPr>
              <w:t>Feladat sorszám</w:t>
            </w:r>
          </w:p>
        </w:tc>
        <w:tc>
          <w:tcPr>
            <w:tcW w:w="173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w:t>
            </w:r>
            <w:r w:rsidRPr="00E36C26">
              <w:rPr>
                <w:rFonts w:asciiTheme="minorHAnsi" w:hAnsiTheme="minorHAnsi" w:cstheme="minorHAnsi"/>
                <w:sz w:val="24"/>
                <w:szCs w:val="24"/>
              </w:rPr>
              <w:br/>
              <w:t>megnevezése</w:t>
            </w:r>
          </w:p>
        </w:tc>
        <w:tc>
          <w:tcPr>
            <w:tcW w:w="914"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 státusza</w:t>
            </w:r>
          </w:p>
        </w:tc>
        <w:tc>
          <w:tcPr>
            <w:tcW w:w="2930" w:type="dxa"/>
            <w:gridSpan w:val="2"/>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Határidő, időtartam</w:t>
            </w:r>
          </w:p>
        </w:tc>
        <w:tc>
          <w:tcPr>
            <w:tcW w:w="4395" w:type="dxa"/>
            <w:gridSpan w:val="3"/>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Eredmény (számszerűsíthető – ha releváns)</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Felelős szervezeti egység</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Kapcsolat-tartó</w:t>
            </w:r>
          </w:p>
        </w:tc>
      </w:tr>
      <w:tr w:rsidR="00E3088B" w:rsidRPr="00E36C26" w:rsidTr="00E36C26">
        <w:trPr>
          <w:trHeight w:val="226"/>
        </w:trPr>
        <w:tc>
          <w:tcPr>
            <w:tcW w:w="704" w:type="dxa"/>
            <w:vMerge/>
            <w:textDirection w:val="btLr"/>
          </w:tcPr>
          <w:p w:rsidR="00E3088B" w:rsidRPr="00E36C26" w:rsidRDefault="00E3088B" w:rsidP="00816AB4">
            <w:pPr>
              <w:keepNext w:val="0"/>
              <w:widowControl w:val="0"/>
              <w:spacing w:after="0" w:line="240" w:lineRule="auto"/>
              <w:ind w:right="113"/>
              <w:jc w:val="center"/>
              <w:rPr>
                <w:rFonts w:asciiTheme="minorHAnsi" w:hAnsiTheme="minorHAnsi" w:cstheme="minorHAnsi"/>
                <w:sz w:val="24"/>
                <w:szCs w:val="24"/>
              </w:rPr>
            </w:pPr>
          </w:p>
        </w:tc>
        <w:tc>
          <w:tcPr>
            <w:tcW w:w="173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914"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Mértékegység</w:t>
            </w:r>
          </w:p>
        </w:tc>
        <w:tc>
          <w:tcPr>
            <w:tcW w:w="2930" w:type="dxa"/>
            <w:gridSpan w:val="2"/>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Mennyiség</w:t>
            </w: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r>
      <w:tr w:rsidR="00E3088B" w:rsidRPr="00E36C26" w:rsidTr="00E36C26">
        <w:trPr>
          <w:trHeight w:val="149"/>
        </w:trPr>
        <w:tc>
          <w:tcPr>
            <w:tcW w:w="704"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73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914"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r>
      <w:tr w:rsidR="00E3088B" w:rsidRPr="00E36C26" w:rsidTr="00E36C26">
        <w:trPr>
          <w:trHeight w:val="502"/>
        </w:trPr>
        <w:tc>
          <w:tcPr>
            <w:tcW w:w="704"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2</w:t>
            </w:r>
            <w:r w:rsidR="006F5601">
              <w:rPr>
                <w:rFonts w:asciiTheme="minorHAnsi" w:hAnsiTheme="minorHAnsi" w:cstheme="minorHAnsi"/>
                <w:sz w:val="24"/>
                <w:szCs w:val="24"/>
              </w:rPr>
              <w:t>3</w:t>
            </w:r>
            <w:r w:rsidRPr="00E36C26">
              <w:rPr>
                <w:rFonts w:asciiTheme="minorHAnsi" w:hAnsiTheme="minorHAnsi" w:cstheme="minorHAnsi"/>
                <w:sz w:val="24"/>
                <w:szCs w:val="24"/>
              </w:rPr>
              <w:t>.</w:t>
            </w:r>
          </w:p>
          <w:p w:rsidR="00E3088B" w:rsidRPr="00E36C26" w:rsidRDefault="00E3088B" w:rsidP="00816AB4">
            <w:pPr>
              <w:keepNext w:val="0"/>
              <w:widowControl w:val="0"/>
              <w:spacing w:after="0" w:line="240" w:lineRule="auto"/>
              <w:ind w:right="-106"/>
              <w:rPr>
                <w:rFonts w:asciiTheme="minorHAnsi" w:hAnsiTheme="minorHAnsi" w:cstheme="minorHAnsi"/>
                <w:sz w:val="24"/>
                <w:szCs w:val="24"/>
              </w:rPr>
            </w:pPr>
          </w:p>
        </w:tc>
        <w:tc>
          <w:tcPr>
            <w:tcW w:w="173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Digitalizálás – régi fotók</w:t>
            </w:r>
          </w:p>
        </w:tc>
        <w:tc>
          <w:tcPr>
            <w:tcW w:w="914"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Később várható</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január-december</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nem valósult meg</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nem releváns</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nem releváns</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0</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Főigazgató-</w:t>
            </w:r>
            <w:proofErr w:type="spellStart"/>
            <w:r w:rsidRPr="00E36C26">
              <w:rPr>
                <w:rFonts w:asciiTheme="minorHAnsi" w:hAnsiTheme="minorHAnsi" w:cstheme="minorHAnsi"/>
                <w:sz w:val="24"/>
                <w:szCs w:val="24"/>
              </w:rPr>
              <w:t>ság</w:t>
            </w:r>
            <w:proofErr w:type="spellEnd"/>
            <w:r w:rsidRPr="00E36C26">
              <w:rPr>
                <w:rFonts w:asciiTheme="minorHAnsi" w:hAnsiTheme="minorHAnsi" w:cstheme="minorHAnsi"/>
                <w:sz w:val="24"/>
                <w:szCs w:val="24"/>
              </w:rPr>
              <w:t>, SZKFO</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p>
        </w:tc>
      </w:tr>
    </w:tbl>
    <w:p w:rsidR="00E3088B" w:rsidRPr="00E36C26" w:rsidRDefault="00E3088B" w:rsidP="00816AB4">
      <w:pPr>
        <w:keepNext w:val="0"/>
        <w:widowControl w:val="0"/>
        <w:spacing w:after="0" w:line="240" w:lineRule="auto"/>
        <w:jc w:val="both"/>
        <w:rPr>
          <w:rFonts w:asciiTheme="minorHAnsi" w:hAnsiTheme="minorHAnsi" w:cstheme="minorHAnsi"/>
          <w:color w:val="FF0000"/>
          <w:sz w:val="24"/>
          <w:szCs w:val="24"/>
        </w:rPr>
      </w:pPr>
    </w:p>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 xml:space="preserve">Eszköz hiányában nem tudtuk ezt a feladatot végrehajtani. Igényeltünk eszközöket, amennyiben ezek a rendelkezésünkre állnak, elindítjuk a programot. </w:t>
      </w:r>
    </w:p>
    <w:p w:rsidR="00E641EC" w:rsidRDefault="00E641EC" w:rsidP="00816AB4">
      <w:pPr>
        <w:keepNext w:val="0"/>
        <w:widowControl w:val="0"/>
        <w:spacing w:after="0" w:line="240" w:lineRule="auto"/>
        <w:rPr>
          <w:rFonts w:asciiTheme="minorHAnsi" w:hAnsiTheme="minorHAnsi" w:cstheme="minorHAnsi"/>
          <w:color w:val="FF0000"/>
          <w:sz w:val="24"/>
          <w:szCs w:val="24"/>
        </w:rPr>
      </w:pPr>
    </w:p>
    <w:p w:rsidR="00E641EC" w:rsidRPr="00E36C26" w:rsidRDefault="00E641EC" w:rsidP="00816AB4">
      <w:pPr>
        <w:keepNext w:val="0"/>
        <w:widowControl w:val="0"/>
        <w:spacing w:after="0" w:line="240" w:lineRule="auto"/>
        <w:rPr>
          <w:rFonts w:asciiTheme="minorHAnsi" w:hAnsiTheme="minorHAnsi" w:cstheme="minorHAnsi"/>
          <w:color w:val="FF0000"/>
          <w:sz w:val="24"/>
          <w:szCs w:val="24"/>
        </w:rPr>
      </w:pPr>
    </w:p>
    <w:tbl>
      <w:tblPr>
        <w:tblStyle w:val="Rcsostblzat"/>
        <w:tblpPr w:leftFromText="141" w:rightFromText="141" w:vertAnchor="text" w:tblpY="1"/>
        <w:tblOverlap w:val="never"/>
        <w:tblW w:w="13608" w:type="dxa"/>
        <w:tblLayout w:type="fixed"/>
        <w:tblLook w:val="04A0" w:firstRow="1" w:lastRow="0" w:firstColumn="1" w:lastColumn="0" w:noHBand="0" w:noVBand="1"/>
      </w:tblPr>
      <w:tblGrid>
        <w:gridCol w:w="704"/>
        <w:gridCol w:w="1735"/>
        <w:gridCol w:w="914"/>
        <w:gridCol w:w="1465"/>
        <w:gridCol w:w="1465"/>
        <w:gridCol w:w="1465"/>
        <w:gridCol w:w="1465"/>
        <w:gridCol w:w="1465"/>
        <w:gridCol w:w="1465"/>
        <w:gridCol w:w="1465"/>
      </w:tblGrid>
      <w:tr w:rsidR="00E3088B" w:rsidRPr="00E36C26" w:rsidTr="00E36C26">
        <w:trPr>
          <w:trHeight w:val="194"/>
        </w:trPr>
        <w:tc>
          <w:tcPr>
            <w:tcW w:w="704" w:type="dxa"/>
            <w:vMerge w:val="restart"/>
            <w:textDirection w:val="btLr"/>
          </w:tcPr>
          <w:p w:rsidR="00E3088B" w:rsidRPr="00E36C26" w:rsidRDefault="00E3088B" w:rsidP="00816AB4">
            <w:pPr>
              <w:keepNext w:val="0"/>
              <w:widowControl w:val="0"/>
              <w:spacing w:after="0" w:line="240" w:lineRule="auto"/>
              <w:ind w:right="113"/>
              <w:jc w:val="center"/>
              <w:rPr>
                <w:rFonts w:asciiTheme="minorHAnsi" w:hAnsiTheme="minorHAnsi" w:cstheme="minorHAnsi"/>
                <w:sz w:val="24"/>
                <w:szCs w:val="24"/>
              </w:rPr>
            </w:pPr>
            <w:r w:rsidRPr="00E36C26">
              <w:rPr>
                <w:rFonts w:asciiTheme="minorHAnsi" w:hAnsiTheme="minorHAnsi" w:cstheme="minorHAnsi"/>
                <w:sz w:val="24"/>
                <w:szCs w:val="24"/>
              </w:rPr>
              <w:t>Feladat sorszám</w:t>
            </w:r>
          </w:p>
        </w:tc>
        <w:tc>
          <w:tcPr>
            <w:tcW w:w="173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w:t>
            </w:r>
            <w:r w:rsidRPr="00E36C26">
              <w:rPr>
                <w:rFonts w:asciiTheme="minorHAnsi" w:hAnsiTheme="minorHAnsi" w:cstheme="minorHAnsi"/>
                <w:sz w:val="24"/>
                <w:szCs w:val="24"/>
              </w:rPr>
              <w:br/>
              <w:t>megnevezése</w:t>
            </w:r>
          </w:p>
        </w:tc>
        <w:tc>
          <w:tcPr>
            <w:tcW w:w="914"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 státusza</w:t>
            </w:r>
          </w:p>
        </w:tc>
        <w:tc>
          <w:tcPr>
            <w:tcW w:w="2930" w:type="dxa"/>
            <w:gridSpan w:val="2"/>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Határidő, időtartam</w:t>
            </w:r>
          </w:p>
        </w:tc>
        <w:tc>
          <w:tcPr>
            <w:tcW w:w="4395" w:type="dxa"/>
            <w:gridSpan w:val="3"/>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Eredmény (számszerűsíthető – ha releváns)</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Felelős szervezeti egység</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Kapcsolat-tartó</w:t>
            </w:r>
          </w:p>
        </w:tc>
      </w:tr>
      <w:tr w:rsidR="00E3088B" w:rsidRPr="00E36C26" w:rsidTr="00E36C26">
        <w:trPr>
          <w:trHeight w:val="226"/>
        </w:trPr>
        <w:tc>
          <w:tcPr>
            <w:tcW w:w="704" w:type="dxa"/>
            <w:vMerge/>
            <w:textDirection w:val="btLr"/>
          </w:tcPr>
          <w:p w:rsidR="00E3088B" w:rsidRPr="00E36C26" w:rsidRDefault="00E3088B" w:rsidP="00816AB4">
            <w:pPr>
              <w:keepNext w:val="0"/>
              <w:widowControl w:val="0"/>
              <w:spacing w:after="0" w:line="240" w:lineRule="auto"/>
              <w:ind w:right="113"/>
              <w:jc w:val="center"/>
              <w:rPr>
                <w:rFonts w:asciiTheme="minorHAnsi" w:hAnsiTheme="minorHAnsi" w:cstheme="minorHAnsi"/>
                <w:sz w:val="24"/>
                <w:szCs w:val="24"/>
              </w:rPr>
            </w:pPr>
          </w:p>
        </w:tc>
        <w:tc>
          <w:tcPr>
            <w:tcW w:w="173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914"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Mértékegység</w:t>
            </w:r>
          </w:p>
        </w:tc>
        <w:tc>
          <w:tcPr>
            <w:tcW w:w="2930" w:type="dxa"/>
            <w:gridSpan w:val="2"/>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Mennyiség</w:t>
            </w: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r>
      <w:tr w:rsidR="00E3088B" w:rsidRPr="00E36C26" w:rsidTr="00E36C26">
        <w:trPr>
          <w:trHeight w:val="149"/>
        </w:trPr>
        <w:tc>
          <w:tcPr>
            <w:tcW w:w="704"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73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914"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r>
      <w:tr w:rsidR="00E3088B" w:rsidRPr="00E36C26" w:rsidTr="00E36C26">
        <w:trPr>
          <w:trHeight w:val="502"/>
        </w:trPr>
        <w:tc>
          <w:tcPr>
            <w:tcW w:w="704"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2</w:t>
            </w:r>
            <w:r w:rsidR="006F5601">
              <w:rPr>
                <w:rFonts w:asciiTheme="minorHAnsi" w:hAnsiTheme="minorHAnsi" w:cstheme="minorHAnsi"/>
                <w:sz w:val="24"/>
                <w:szCs w:val="24"/>
              </w:rPr>
              <w:t>4</w:t>
            </w:r>
            <w:r w:rsidRPr="00E36C26">
              <w:rPr>
                <w:rFonts w:asciiTheme="minorHAnsi" w:hAnsiTheme="minorHAnsi" w:cstheme="minorHAnsi"/>
                <w:sz w:val="24"/>
                <w:szCs w:val="24"/>
              </w:rPr>
              <w:t>.</w:t>
            </w:r>
          </w:p>
          <w:p w:rsidR="00E3088B" w:rsidRPr="00E36C26" w:rsidRDefault="00E3088B" w:rsidP="00816AB4">
            <w:pPr>
              <w:keepNext w:val="0"/>
              <w:widowControl w:val="0"/>
              <w:spacing w:after="0" w:line="240" w:lineRule="auto"/>
              <w:ind w:right="-106"/>
              <w:rPr>
                <w:rFonts w:asciiTheme="minorHAnsi" w:hAnsiTheme="minorHAnsi" w:cstheme="minorHAnsi"/>
                <w:sz w:val="24"/>
                <w:szCs w:val="24"/>
              </w:rPr>
            </w:pPr>
          </w:p>
        </w:tc>
        <w:tc>
          <w:tcPr>
            <w:tcW w:w="173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Tájház-program</w:t>
            </w:r>
          </w:p>
          <w:p w:rsidR="00E3088B" w:rsidRPr="00E36C26" w:rsidRDefault="00E3088B" w:rsidP="00816AB4">
            <w:pPr>
              <w:keepNext w:val="0"/>
              <w:widowControl w:val="0"/>
              <w:spacing w:after="0" w:line="240" w:lineRule="auto"/>
              <w:rPr>
                <w:rFonts w:asciiTheme="minorHAnsi" w:hAnsiTheme="minorHAnsi" w:cstheme="minorHAnsi"/>
                <w:sz w:val="24"/>
                <w:szCs w:val="24"/>
              </w:rPr>
            </w:pPr>
          </w:p>
        </w:tc>
        <w:tc>
          <w:tcPr>
            <w:tcW w:w="914"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nem releváns</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folyamatos</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nem valósult meg</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nem releváns</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nem releváns</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0</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Főigazgató-</w:t>
            </w:r>
            <w:proofErr w:type="spellStart"/>
            <w:r w:rsidRPr="00E36C26">
              <w:rPr>
                <w:rFonts w:asciiTheme="minorHAnsi" w:hAnsiTheme="minorHAnsi" w:cstheme="minorHAnsi"/>
                <w:sz w:val="24"/>
                <w:szCs w:val="24"/>
              </w:rPr>
              <w:t>ság</w:t>
            </w:r>
            <w:proofErr w:type="spellEnd"/>
            <w:r w:rsidRPr="00E36C26">
              <w:rPr>
                <w:rFonts w:asciiTheme="minorHAnsi" w:hAnsiTheme="minorHAnsi" w:cstheme="minorHAnsi"/>
                <w:sz w:val="24"/>
                <w:szCs w:val="24"/>
              </w:rPr>
              <w:t>, SZKFO</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p>
        </w:tc>
      </w:tr>
    </w:tbl>
    <w:p w:rsidR="00E3088B" w:rsidRPr="00E36C26" w:rsidRDefault="00E3088B" w:rsidP="00816AB4">
      <w:pPr>
        <w:keepNext w:val="0"/>
        <w:widowControl w:val="0"/>
        <w:spacing w:after="0" w:line="240" w:lineRule="auto"/>
        <w:rPr>
          <w:rFonts w:asciiTheme="minorHAnsi" w:hAnsiTheme="minorHAnsi" w:cstheme="minorHAnsi"/>
          <w:color w:val="FF0000"/>
          <w:sz w:val="24"/>
          <w:szCs w:val="24"/>
        </w:rPr>
      </w:pPr>
    </w:p>
    <w:p w:rsidR="00E3088B" w:rsidRPr="00E36C26" w:rsidRDefault="00E3088B" w:rsidP="00816AB4">
      <w:pPr>
        <w:keepNext w:val="0"/>
        <w:widowControl w:val="0"/>
        <w:spacing w:after="0" w:line="240" w:lineRule="auto"/>
        <w:rPr>
          <w:rFonts w:asciiTheme="minorHAnsi" w:hAnsiTheme="minorHAnsi" w:cstheme="minorHAnsi"/>
          <w:color w:val="FF0000"/>
          <w:sz w:val="24"/>
          <w:szCs w:val="24"/>
        </w:rPr>
      </w:pPr>
    </w:p>
    <w:p w:rsidR="00E3088B" w:rsidRDefault="00E3088B" w:rsidP="00816AB4">
      <w:pPr>
        <w:keepNext w:val="0"/>
        <w:widowControl w:val="0"/>
        <w:spacing w:after="0" w:line="240" w:lineRule="auto"/>
        <w:jc w:val="both"/>
        <w:rPr>
          <w:rFonts w:asciiTheme="minorHAnsi" w:hAnsiTheme="minorHAnsi" w:cstheme="minorHAnsi"/>
          <w:sz w:val="24"/>
          <w:szCs w:val="24"/>
        </w:rPr>
      </w:pPr>
      <w:r w:rsidRPr="00E36C26">
        <w:rPr>
          <w:rFonts w:asciiTheme="minorHAnsi" w:hAnsiTheme="minorHAnsi" w:cstheme="minorHAnsi"/>
          <w:sz w:val="24"/>
          <w:szCs w:val="24"/>
        </w:rPr>
        <w:t xml:space="preserve">A 2017-es év tervezésekor még nem derült ki, hogy ez a tevékenység nem tartozik a Hagyományok Háza Hálózat feladatai közé, ezért nem valósult meg a program. A VMMI más forrásból mindenképpen szeretné a projektet folytatni. </w:t>
      </w:r>
    </w:p>
    <w:p w:rsidR="00764E72" w:rsidRDefault="00764E72" w:rsidP="00816AB4">
      <w:pPr>
        <w:keepNext w:val="0"/>
        <w:widowControl w:val="0"/>
        <w:spacing w:after="0" w:line="240" w:lineRule="auto"/>
        <w:jc w:val="both"/>
        <w:rPr>
          <w:rFonts w:asciiTheme="minorHAnsi" w:hAnsiTheme="minorHAnsi" w:cstheme="minorHAnsi"/>
          <w:sz w:val="24"/>
          <w:szCs w:val="24"/>
        </w:rPr>
      </w:pPr>
    </w:p>
    <w:p w:rsidR="00764E72" w:rsidRPr="00E36C26" w:rsidRDefault="00764E72" w:rsidP="00816AB4">
      <w:pPr>
        <w:keepNext w:val="0"/>
        <w:widowControl w:val="0"/>
        <w:spacing w:after="0" w:line="240" w:lineRule="auto"/>
        <w:jc w:val="both"/>
        <w:rPr>
          <w:rFonts w:asciiTheme="minorHAnsi" w:hAnsiTheme="minorHAnsi" w:cstheme="minorHAnsi"/>
          <w:sz w:val="24"/>
          <w:szCs w:val="24"/>
        </w:rPr>
      </w:pPr>
    </w:p>
    <w:p w:rsidR="00E3088B" w:rsidRPr="00E36C26" w:rsidRDefault="00E3088B" w:rsidP="00816AB4">
      <w:pPr>
        <w:keepNext w:val="0"/>
        <w:widowControl w:val="0"/>
        <w:spacing w:after="0" w:line="240" w:lineRule="auto"/>
        <w:jc w:val="both"/>
        <w:rPr>
          <w:rFonts w:asciiTheme="minorHAnsi" w:hAnsiTheme="minorHAnsi" w:cstheme="minorHAnsi"/>
          <w:sz w:val="24"/>
          <w:szCs w:val="24"/>
        </w:rPr>
      </w:pPr>
    </w:p>
    <w:tbl>
      <w:tblPr>
        <w:tblStyle w:val="Rcsostblzat"/>
        <w:tblW w:w="13608" w:type="dxa"/>
        <w:tblInd w:w="250" w:type="dxa"/>
        <w:tblLayout w:type="fixed"/>
        <w:tblLook w:val="04A0" w:firstRow="1" w:lastRow="0" w:firstColumn="1" w:lastColumn="0" w:noHBand="0" w:noVBand="1"/>
      </w:tblPr>
      <w:tblGrid>
        <w:gridCol w:w="738"/>
        <w:gridCol w:w="1701"/>
        <w:gridCol w:w="914"/>
        <w:gridCol w:w="1465"/>
        <w:gridCol w:w="1465"/>
        <w:gridCol w:w="1465"/>
        <w:gridCol w:w="1465"/>
        <w:gridCol w:w="1465"/>
        <w:gridCol w:w="1465"/>
        <w:gridCol w:w="1465"/>
      </w:tblGrid>
      <w:tr w:rsidR="00E3088B" w:rsidRPr="00E36C26" w:rsidTr="006F5601">
        <w:trPr>
          <w:trHeight w:val="194"/>
        </w:trPr>
        <w:tc>
          <w:tcPr>
            <w:tcW w:w="738" w:type="dxa"/>
            <w:vMerge w:val="restart"/>
            <w:textDirection w:val="btLr"/>
          </w:tcPr>
          <w:p w:rsidR="00E3088B" w:rsidRPr="00E36C26" w:rsidRDefault="00E3088B" w:rsidP="00816AB4">
            <w:pPr>
              <w:keepNext w:val="0"/>
              <w:widowControl w:val="0"/>
              <w:spacing w:after="0" w:line="240" w:lineRule="auto"/>
              <w:ind w:right="113"/>
              <w:jc w:val="center"/>
              <w:rPr>
                <w:rFonts w:asciiTheme="minorHAnsi" w:hAnsiTheme="minorHAnsi" w:cstheme="minorHAnsi"/>
                <w:sz w:val="24"/>
                <w:szCs w:val="24"/>
              </w:rPr>
            </w:pPr>
            <w:r w:rsidRPr="00E36C26">
              <w:rPr>
                <w:rFonts w:asciiTheme="minorHAnsi" w:hAnsiTheme="minorHAnsi" w:cstheme="minorHAnsi"/>
                <w:sz w:val="24"/>
                <w:szCs w:val="24"/>
              </w:rPr>
              <w:lastRenderedPageBreak/>
              <w:t>Feladat sorszám</w:t>
            </w:r>
          </w:p>
        </w:tc>
        <w:tc>
          <w:tcPr>
            <w:tcW w:w="1701"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w:t>
            </w:r>
            <w:r w:rsidRPr="00E36C26">
              <w:rPr>
                <w:rFonts w:asciiTheme="minorHAnsi" w:hAnsiTheme="minorHAnsi" w:cstheme="minorHAnsi"/>
                <w:sz w:val="24"/>
                <w:szCs w:val="24"/>
              </w:rPr>
              <w:br/>
              <w:t>megnevezése</w:t>
            </w:r>
          </w:p>
        </w:tc>
        <w:tc>
          <w:tcPr>
            <w:tcW w:w="914"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 státusza</w:t>
            </w:r>
          </w:p>
        </w:tc>
        <w:tc>
          <w:tcPr>
            <w:tcW w:w="2930" w:type="dxa"/>
            <w:gridSpan w:val="2"/>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Határidő, időtartam</w:t>
            </w:r>
          </w:p>
        </w:tc>
        <w:tc>
          <w:tcPr>
            <w:tcW w:w="4395" w:type="dxa"/>
            <w:gridSpan w:val="3"/>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Eredmény (számszerűsíthető – ha releváns)</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Felelős szervezeti egység</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Kapcsolat-tartó</w:t>
            </w:r>
          </w:p>
        </w:tc>
      </w:tr>
      <w:tr w:rsidR="00E3088B" w:rsidRPr="00E36C26" w:rsidTr="006F5601">
        <w:trPr>
          <w:trHeight w:val="226"/>
        </w:trPr>
        <w:tc>
          <w:tcPr>
            <w:tcW w:w="738" w:type="dxa"/>
            <w:vMerge/>
            <w:textDirection w:val="btLr"/>
          </w:tcPr>
          <w:p w:rsidR="00E3088B" w:rsidRPr="00E36C26" w:rsidRDefault="00E3088B" w:rsidP="00816AB4">
            <w:pPr>
              <w:keepNext w:val="0"/>
              <w:widowControl w:val="0"/>
              <w:spacing w:after="0" w:line="240" w:lineRule="auto"/>
              <w:ind w:right="113"/>
              <w:jc w:val="center"/>
              <w:rPr>
                <w:rFonts w:asciiTheme="minorHAnsi" w:hAnsiTheme="minorHAnsi" w:cstheme="minorHAnsi"/>
                <w:sz w:val="24"/>
                <w:szCs w:val="24"/>
              </w:rPr>
            </w:pPr>
          </w:p>
        </w:tc>
        <w:tc>
          <w:tcPr>
            <w:tcW w:w="1701"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914"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Mértékegység</w:t>
            </w:r>
          </w:p>
        </w:tc>
        <w:tc>
          <w:tcPr>
            <w:tcW w:w="2930" w:type="dxa"/>
            <w:gridSpan w:val="2"/>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Mennyiség</w:t>
            </w: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r>
      <w:tr w:rsidR="00E3088B" w:rsidRPr="00E36C26" w:rsidTr="006F5601">
        <w:trPr>
          <w:trHeight w:val="149"/>
        </w:trPr>
        <w:tc>
          <w:tcPr>
            <w:tcW w:w="738"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701"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914"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r>
      <w:tr w:rsidR="00E3088B" w:rsidRPr="00E36C26" w:rsidTr="006F5601">
        <w:trPr>
          <w:trHeight w:val="502"/>
        </w:trPr>
        <w:tc>
          <w:tcPr>
            <w:tcW w:w="738"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2</w:t>
            </w:r>
            <w:r w:rsidR="006F5601">
              <w:rPr>
                <w:rFonts w:asciiTheme="minorHAnsi" w:hAnsiTheme="minorHAnsi" w:cstheme="minorHAnsi"/>
                <w:sz w:val="24"/>
                <w:szCs w:val="24"/>
              </w:rPr>
              <w:t>5</w:t>
            </w:r>
            <w:r w:rsidRPr="00E36C26">
              <w:rPr>
                <w:rFonts w:asciiTheme="minorHAnsi" w:hAnsiTheme="minorHAnsi" w:cstheme="minorHAnsi"/>
                <w:sz w:val="24"/>
                <w:szCs w:val="24"/>
              </w:rPr>
              <w:t>.</w:t>
            </w:r>
          </w:p>
        </w:tc>
        <w:tc>
          <w:tcPr>
            <w:tcW w:w="1701"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proofErr w:type="spellStart"/>
            <w:r w:rsidRPr="00E36C26">
              <w:rPr>
                <w:rFonts w:asciiTheme="minorHAnsi" w:hAnsiTheme="minorHAnsi" w:cstheme="minorHAnsi"/>
                <w:sz w:val="24"/>
                <w:szCs w:val="24"/>
              </w:rPr>
              <w:t>Durindó</w:t>
            </w:r>
            <w:proofErr w:type="spellEnd"/>
            <w:r w:rsidRPr="00E36C26">
              <w:rPr>
                <w:rFonts w:asciiTheme="minorHAnsi" w:hAnsiTheme="minorHAnsi" w:cstheme="minorHAnsi"/>
                <w:sz w:val="24"/>
                <w:szCs w:val="24"/>
              </w:rPr>
              <w:t xml:space="preserve"> és Gyöngyösbokréta Fesztiválon játszóház </w:t>
            </w:r>
          </w:p>
        </w:tc>
        <w:tc>
          <w:tcPr>
            <w:tcW w:w="914"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Megvalósult</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január 1.-december 31.</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június 11.</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alkalom</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1</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1</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Főigazgató-</w:t>
            </w:r>
            <w:proofErr w:type="spellStart"/>
            <w:r w:rsidRPr="00E36C26">
              <w:rPr>
                <w:rFonts w:asciiTheme="minorHAnsi" w:hAnsiTheme="minorHAnsi" w:cstheme="minorHAnsi"/>
                <w:sz w:val="24"/>
                <w:szCs w:val="24"/>
              </w:rPr>
              <w:t>ság</w:t>
            </w:r>
            <w:proofErr w:type="spellEnd"/>
            <w:r w:rsidRPr="00E36C26">
              <w:rPr>
                <w:rFonts w:asciiTheme="minorHAnsi" w:hAnsiTheme="minorHAnsi" w:cstheme="minorHAnsi"/>
                <w:sz w:val="24"/>
                <w:szCs w:val="24"/>
              </w:rPr>
              <w:t>, SZKFO</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Varga J. Csaba</w:t>
            </w:r>
          </w:p>
        </w:tc>
      </w:tr>
    </w:tbl>
    <w:p w:rsidR="00E3088B" w:rsidRPr="00E36C26" w:rsidRDefault="00E3088B" w:rsidP="00816AB4">
      <w:pPr>
        <w:keepNext w:val="0"/>
        <w:widowControl w:val="0"/>
        <w:spacing w:after="0" w:line="240" w:lineRule="auto"/>
        <w:jc w:val="both"/>
        <w:rPr>
          <w:rFonts w:asciiTheme="minorHAnsi" w:hAnsiTheme="minorHAnsi" w:cstheme="minorHAnsi"/>
          <w:sz w:val="24"/>
          <w:szCs w:val="24"/>
        </w:rPr>
      </w:pPr>
    </w:p>
    <w:p w:rsidR="00E3088B" w:rsidRPr="00E36C26" w:rsidRDefault="00E3088B" w:rsidP="00816AB4">
      <w:pPr>
        <w:pStyle w:val="NormlWeb"/>
        <w:widowControl w:val="0"/>
        <w:spacing w:before="0" w:beforeAutospacing="0" w:after="0" w:afterAutospacing="0"/>
        <w:jc w:val="both"/>
        <w:rPr>
          <w:rFonts w:asciiTheme="minorHAnsi" w:hAnsiTheme="minorHAnsi" w:cstheme="minorHAnsi"/>
        </w:rPr>
      </w:pPr>
      <w:r w:rsidRPr="00E36C26">
        <w:rPr>
          <w:rFonts w:asciiTheme="minorHAnsi" w:hAnsiTheme="minorHAnsi" w:cstheme="minorHAnsi"/>
        </w:rPr>
        <w:t xml:space="preserve">XLI. </w:t>
      </w:r>
      <w:proofErr w:type="spellStart"/>
      <w:r w:rsidRPr="00E36C26">
        <w:rPr>
          <w:rFonts w:asciiTheme="minorHAnsi" w:hAnsiTheme="minorHAnsi" w:cstheme="minorHAnsi"/>
        </w:rPr>
        <w:t>Durindó</w:t>
      </w:r>
      <w:proofErr w:type="spellEnd"/>
      <w:r w:rsidRPr="00E36C26">
        <w:rPr>
          <w:rFonts w:asciiTheme="minorHAnsi" w:hAnsiTheme="minorHAnsi" w:cstheme="minorHAnsi"/>
        </w:rPr>
        <w:t xml:space="preserve"> és LIV. Gyöngyösbokréta Fesztivál a vajdasági magyar népzenei együttesek, néptánccsoportok és szólisták legtöbbeket megmozgató és legrangosabb hagyományápoló és hagyományéltető ifjúsági és felnőtt kategóriájú szemléje, melyet szakmai zsűri követ figyelemmel. </w:t>
      </w:r>
    </w:p>
    <w:p w:rsidR="00E3088B" w:rsidRPr="00E36C26" w:rsidRDefault="00E3088B" w:rsidP="00816AB4">
      <w:pPr>
        <w:pStyle w:val="NormlWeb"/>
        <w:widowControl w:val="0"/>
        <w:spacing w:before="0" w:beforeAutospacing="0" w:after="0" w:afterAutospacing="0"/>
        <w:jc w:val="both"/>
        <w:rPr>
          <w:rFonts w:asciiTheme="minorHAnsi" w:hAnsiTheme="minorHAnsi" w:cstheme="minorHAnsi"/>
        </w:rPr>
      </w:pPr>
      <w:r w:rsidRPr="00E36C26">
        <w:rPr>
          <w:rFonts w:asciiTheme="minorHAnsi" w:hAnsiTheme="minorHAnsi" w:cstheme="minorHAnsi"/>
          <w:b/>
        </w:rPr>
        <w:t>Kör, kör, ki játszik címen</w:t>
      </w:r>
      <w:r w:rsidRPr="00E36C26">
        <w:rPr>
          <w:rFonts w:asciiTheme="minorHAnsi" w:hAnsiTheme="minorHAnsi" w:cstheme="minorHAnsi"/>
        </w:rPr>
        <w:t xml:space="preserve"> új programelemmel bővült a fesztivál. A </w:t>
      </w:r>
      <w:proofErr w:type="spellStart"/>
      <w:r w:rsidRPr="00E36C26">
        <w:rPr>
          <w:rFonts w:asciiTheme="minorHAnsi" w:hAnsiTheme="minorHAnsi" w:cstheme="minorHAnsi"/>
        </w:rPr>
        <w:t>bácskossuthfalvi</w:t>
      </w:r>
      <w:proofErr w:type="spellEnd"/>
      <w:r w:rsidRPr="00E36C26">
        <w:rPr>
          <w:rFonts w:asciiTheme="minorHAnsi" w:hAnsiTheme="minorHAnsi" w:cstheme="minorHAnsi"/>
        </w:rPr>
        <w:t xml:space="preserve"> Gyermek és Ifjúsági Rendezvényközpontban zenés, táncos, mesés, foglalkozásokkal várták a helyi és a fellépő gyerekeket a szervezők.</w:t>
      </w:r>
    </w:p>
    <w:p w:rsidR="00E641EC" w:rsidRPr="00E36C26" w:rsidRDefault="00E641EC" w:rsidP="00816AB4">
      <w:pPr>
        <w:pStyle w:val="NormlWeb"/>
        <w:widowControl w:val="0"/>
        <w:spacing w:before="0" w:beforeAutospacing="0" w:after="0" w:afterAutospacing="0"/>
        <w:jc w:val="both"/>
        <w:rPr>
          <w:rFonts w:asciiTheme="minorHAnsi" w:hAnsiTheme="minorHAnsi" w:cstheme="minorHAnsi"/>
        </w:rPr>
      </w:pPr>
    </w:p>
    <w:p w:rsidR="00E3088B" w:rsidRPr="00E36C26" w:rsidRDefault="00E3088B" w:rsidP="00816AB4">
      <w:pPr>
        <w:keepNext w:val="0"/>
        <w:widowControl w:val="0"/>
        <w:spacing w:after="0" w:line="240" w:lineRule="auto"/>
        <w:jc w:val="both"/>
        <w:rPr>
          <w:rFonts w:asciiTheme="minorHAnsi" w:hAnsiTheme="minorHAnsi" w:cstheme="minorHAnsi"/>
          <w:sz w:val="24"/>
          <w:szCs w:val="24"/>
        </w:rPr>
      </w:pPr>
    </w:p>
    <w:tbl>
      <w:tblPr>
        <w:tblStyle w:val="Rcsostblzat"/>
        <w:tblW w:w="13608" w:type="dxa"/>
        <w:tblInd w:w="250" w:type="dxa"/>
        <w:tblLayout w:type="fixed"/>
        <w:tblLook w:val="04A0" w:firstRow="1" w:lastRow="0" w:firstColumn="1" w:lastColumn="0" w:noHBand="0" w:noVBand="1"/>
      </w:tblPr>
      <w:tblGrid>
        <w:gridCol w:w="738"/>
        <w:gridCol w:w="1701"/>
        <w:gridCol w:w="914"/>
        <w:gridCol w:w="1465"/>
        <w:gridCol w:w="1465"/>
        <w:gridCol w:w="1465"/>
        <w:gridCol w:w="1465"/>
        <w:gridCol w:w="1465"/>
        <w:gridCol w:w="1465"/>
        <w:gridCol w:w="1465"/>
      </w:tblGrid>
      <w:tr w:rsidR="00E3088B" w:rsidRPr="00E36C26" w:rsidTr="006F5601">
        <w:trPr>
          <w:trHeight w:val="194"/>
        </w:trPr>
        <w:tc>
          <w:tcPr>
            <w:tcW w:w="738" w:type="dxa"/>
            <w:vMerge w:val="restart"/>
            <w:textDirection w:val="btLr"/>
          </w:tcPr>
          <w:p w:rsidR="00E3088B" w:rsidRPr="00E36C26" w:rsidRDefault="00E3088B" w:rsidP="00816AB4">
            <w:pPr>
              <w:keepNext w:val="0"/>
              <w:widowControl w:val="0"/>
              <w:spacing w:after="0" w:line="240" w:lineRule="auto"/>
              <w:ind w:right="113"/>
              <w:jc w:val="center"/>
              <w:rPr>
                <w:rFonts w:asciiTheme="minorHAnsi" w:hAnsiTheme="minorHAnsi" w:cstheme="minorHAnsi"/>
                <w:sz w:val="24"/>
                <w:szCs w:val="24"/>
              </w:rPr>
            </w:pPr>
            <w:r w:rsidRPr="00E36C26">
              <w:rPr>
                <w:rFonts w:asciiTheme="minorHAnsi" w:hAnsiTheme="minorHAnsi" w:cstheme="minorHAnsi"/>
                <w:sz w:val="24"/>
                <w:szCs w:val="24"/>
              </w:rPr>
              <w:t>Feladat sorszám</w:t>
            </w:r>
          </w:p>
        </w:tc>
        <w:tc>
          <w:tcPr>
            <w:tcW w:w="1701"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w:t>
            </w:r>
            <w:r w:rsidRPr="00E36C26">
              <w:rPr>
                <w:rFonts w:asciiTheme="minorHAnsi" w:hAnsiTheme="minorHAnsi" w:cstheme="minorHAnsi"/>
                <w:sz w:val="24"/>
                <w:szCs w:val="24"/>
              </w:rPr>
              <w:br/>
              <w:t>megnevezése</w:t>
            </w:r>
          </w:p>
        </w:tc>
        <w:tc>
          <w:tcPr>
            <w:tcW w:w="914"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 státusza</w:t>
            </w:r>
          </w:p>
        </w:tc>
        <w:tc>
          <w:tcPr>
            <w:tcW w:w="2930" w:type="dxa"/>
            <w:gridSpan w:val="2"/>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Határidő, időtartam</w:t>
            </w:r>
          </w:p>
        </w:tc>
        <w:tc>
          <w:tcPr>
            <w:tcW w:w="4395" w:type="dxa"/>
            <w:gridSpan w:val="3"/>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Eredmény (számszerűsíthető – ha releváns)</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Felelős szervezeti egység</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Kapcsolat-tartó</w:t>
            </w:r>
          </w:p>
        </w:tc>
      </w:tr>
      <w:tr w:rsidR="00E3088B" w:rsidRPr="00E36C26" w:rsidTr="006F5601">
        <w:trPr>
          <w:trHeight w:val="226"/>
        </w:trPr>
        <w:tc>
          <w:tcPr>
            <w:tcW w:w="738" w:type="dxa"/>
            <w:vMerge/>
            <w:textDirection w:val="btLr"/>
          </w:tcPr>
          <w:p w:rsidR="00E3088B" w:rsidRPr="00E36C26" w:rsidRDefault="00E3088B" w:rsidP="00816AB4">
            <w:pPr>
              <w:keepNext w:val="0"/>
              <w:widowControl w:val="0"/>
              <w:spacing w:after="0" w:line="240" w:lineRule="auto"/>
              <w:ind w:right="113"/>
              <w:jc w:val="center"/>
              <w:rPr>
                <w:rFonts w:asciiTheme="minorHAnsi" w:hAnsiTheme="minorHAnsi" w:cstheme="minorHAnsi"/>
                <w:sz w:val="24"/>
                <w:szCs w:val="24"/>
              </w:rPr>
            </w:pPr>
          </w:p>
        </w:tc>
        <w:tc>
          <w:tcPr>
            <w:tcW w:w="1701"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914"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Mértékegység</w:t>
            </w:r>
          </w:p>
        </w:tc>
        <w:tc>
          <w:tcPr>
            <w:tcW w:w="2930" w:type="dxa"/>
            <w:gridSpan w:val="2"/>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Mennyiség</w:t>
            </w: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r>
      <w:tr w:rsidR="00E3088B" w:rsidRPr="00E36C26" w:rsidTr="006F5601">
        <w:trPr>
          <w:trHeight w:val="149"/>
        </w:trPr>
        <w:tc>
          <w:tcPr>
            <w:tcW w:w="738"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701"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914"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r>
      <w:tr w:rsidR="00E3088B" w:rsidRPr="00E36C26" w:rsidTr="006F5601">
        <w:trPr>
          <w:trHeight w:val="502"/>
        </w:trPr>
        <w:tc>
          <w:tcPr>
            <w:tcW w:w="738"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2</w:t>
            </w:r>
            <w:r w:rsidR="006F5601">
              <w:rPr>
                <w:rFonts w:asciiTheme="minorHAnsi" w:hAnsiTheme="minorHAnsi" w:cstheme="minorHAnsi"/>
                <w:sz w:val="24"/>
                <w:szCs w:val="24"/>
              </w:rPr>
              <w:t>6</w:t>
            </w:r>
            <w:r w:rsidRPr="00E36C26">
              <w:rPr>
                <w:rFonts w:asciiTheme="minorHAnsi" w:hAnsiTheme="minorHAnsi" w:cstheme="minorHAnsi"/>
                <w:sz w:val="24"/>
                <w:szCs w:val="24"/>
              </w:rPr>
              <w:t>.</w:t>
            </w:r>
          </w:p>
        </w:tc>
        <w:tc>
          <w:tcPr>
            <w:tcW w:w="1701"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Kárpát-medencei Táncháztalálkozó</w:t>
            </w:r>
          </w:p>
        </w:tc>
        <w:tc>
          <w:tcPr>
            <w:tcW w:w="914"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Megvalósult</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január 1.-december 31.</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 xml:space="preserve">szeptember 17. </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alkalom</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1</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1</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Főigazgató-</w:t>
            </w:r>
            <w:proofErr w:type="spellStart"/>
            <w:r w:rsidRPr="00E36C26">
              <w:rPr>
                <w:rFonts w:asciiTheme="minorHAnsi" w:hAnsiTheme="minorHAnsi" w:cstheme="minorHAnsi"/>
                <w:sz w:val="24"/>
                <w:szCs w:val="24"/>
              </w:rPr>
              <w:t>ság</w:t>
            </w:r>
            <w:proofErr w:type="spellEnd"/>
            <w:r w:rsidRPr="00E36C26">
              <w:rPr>
                <w:rFonts w:asciiTheme="minorHAnsi" w:hAnsiTheme="minorHAnsi" w:cstheme="minorHAnsi"/>
                <w:sz w:val="24"/>
                <w:szCs w:val="24"/>
              </w:rPr>
              <w:t>, SZKFO</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Varga J. Csaba</w:t>
            </w:r>
          </w:p>
        </w:tc>
      </w:tr>
    </w:tbl>
    <w:p w:rsidR="00E3088B" w:rsidRPr="00E36C26" w:rsidRDefault="00E3088B" w:rsidP="00816AB4">
      <w:pPr>
        <w:pStyle w:val="NormlWeb"/>
        <w:widowControl w:val="0"/>
        <w:spacing w:before="0" w:beforeAutospacing="0" w:after="0" w:afterAutospacing="0"/>
        <w:jc w:val="both"/>
        <w:rPr>
          <w:rFonts w:asciiTheme="minorHAnsi" w:hAnsiTheme="minorHAnsi" w:cstheme="minorHAnsi"/>
        </w:rPr>
      </w:pPr>
    </w:p>
    <w:p w:rsidR="00E3088B" w:rsidRPr="00E36C26" w:rsidRDefault="00E3088B" w:rsidP="00816AB4">
      <w:pPr>
        <w:pStyle w:val="NormlWeb"/>
        <w:widowControl w:val="0"/>
        <w:spacing w:before="0" w:beforeAutospacing="0" w:after="0" w:afterAutospacing="0"/>
        <w:jc w:val="both"/>
        <w:rPr>
          <w:rFonts w:asciiTheme="minorHAnsi" w:hAnsiTheme="minorHAnsi" w:cstheme="minorHAnsi"/>
        </w:rPr>
      </w:pPr>
      <w:r w:rsidRPr="00E36C26">
        <w:rPr>
          <w:rFonts w:asciiTheme="minorHAnsi" w:hAnsiTheme="minorHAnsi" w:cstheme="minorHAnsi"/>
          <w:b/>
        </w:rPr>
        <w:t xml:space="preserve">A program tematikájában változatlan maradt, elnevezése megváltozott. Szent Mihály-napi Táncháztalálkozó és Sokadalom lett az esemény elnevezése. </w:t>
      </w:r>
      <w:r w:rsidRPr="00E36C26">
        <w:rPr>
          <w:rFonts w:asciiTheme="minorHAnsi" w:hAnsiTheme="minorHAnsi" w:cstheme="minorHAnsi"/>
        </w:rPr>
        <w:t xml:space="preserve">Hét év kihagyás után nyílt lehetőség egy nagyrendezvény megvalósítására, mely vajdasági szintű találkozási lehetőséget kínált a népművészet különböző ágaival foglalkozóknak. Több korosztályt szólítottak meg a szervezők a programokkal: kirakodóvásárral, néptánc oktatással és táncbemutatókkal, kézműves foglalkozással, népi játszóházzal, gyerekkoncerttel, viselet kiállítással, helyi értékek bemutatójával, </w:t>
      </w:r>
      <w:r w:rsidRPr="00E36C26">
        <w:rPr>
          <w:rFonts w:asciiTheme="minorHAnsi" w:hAnsiTheme="minorHAnsi" w:cstheme="minorHAnsi"/>
        </w:rPr>
        <w:lastRenderedPageBreak/>
        <w:t xml:space="preserve">valamint egész napos élőzenés </w:t>
      </w:r>
      <w:proofErr w:type="spellStart"/>
      <w:r w:rsidRPr="00E36C26">
        <w:rPr>
          <w:rFonts w:asciiTheme="minorHAnsi" w:hAnsiTheme="minorHAnsi" w:cstheme="minorHAnsi"/>
        </w:rPr>
        <w:t>folkkocsmával</w:t>
      </w:r>
      <w:proofErr w:type="spellEnd"/>
      <w:r w:rsidRPr="00E36C26">
        <w:rPr>
          <w:rFonts w:asciiTheme="minorHAnsi" w:hAnsiTheme="minorHAnsi" w:cstheme="minorHAnsi"/>
        </w:rPr>
        <w:t xml:space="preserve"> várták a közel 2000 fő közreműködőt. Az esti Szegletek c. gálaműsoron a helyi adatközlők mellett bemutatkozott a Kárpát-medence három másik régiója: Erdély, Felvidék és Kárpátalja egy-egy helyi zenekarral képviseltette magát. </w:t>
      </w:r>
    </w:p>
    <w:p w:rsidR="00E3088B" w:rsidRPr="00E36C26" w:rsidRDefault="00E3088B" w:rsidP="00816AB4">
      <w:pPr>
        <w:pStyle w:val="NormlWeb"/>
        <w:widowControl w:val="0"/>
        <w:spacing w:before="0" w:beforeAutospacing="0" w:after="0" w:afterAutospacing="0"/>
        <w:jc w:val="both"/>
        <w:rPr>
          <w:rFonts w:asciiTheme="minorHAnsi" w:hAnsiTheme="minorHAnsi" w:cstheme="minorHAnsi"/>
          <w:color w:val="4F81BD" w:themeColor="accent1"/>
        </w:rPr>
      </w:pPr>
    </w:p>
    <w:p w:rsidR="00E3088B" w:rsidRPr="00E36C26" w:rsidRDefault="00E3088B" w:rsidP="00816AB4">
      <w:pPr>
        <w:pStyle w:val="NormlWeb"/>
        <w:widowControl w:val="0"/>
        <w:spacing w:before="0" w:beforeAutospacing="0" w:after="0" w:afterAutospacing="0"/>
        <w:jc w:val="both"/>
        <w:rPr>
          <w:rFonts w:asciiTheme="minorHAnsi" w:hAnsiTheme="minorHAnsi" w:cstheme="minorHAnsi"/>
          <w:color w:val="4F81BD" w:themeColor="accent1"/>
        </w:rPr>
      </w:pPr>
    </w:p>
    <w:tbl>
      <w:tblPr>
        <w:tblStyle w:val="Rcsostblzat"/>
        <w:tblpPr w:leftFromText="141" w:rightFromText="141" w:vertAnchor="text" w:tblpY="1"/>
        <w:tblOverlap w:val="never"/>
        <w:tblW w:w="13608" w:type="dxa"/>
        <w:tblLayout w:type="fixed"/>
        <w:tblLook w:val="04A0" w:firstRow="1" w:lastRow="0" w:firstColumn="1" w:lastColumn="0" w:noHBand="0" w:noVBand="1"/>
      </w:tblPr>
      <w:tblGrid>
        <w:gridCol w:w="704"/>
        <w:gridCol w:w="1735"/>
        <w:gridCol w:w="914"/>
        <w:gridCol w:w="1465"/>
        <w:gridCol w:w="1465"/>
        <w:gridCol w:w="1465"/>
        <w:gridCol w:w="1465"/>
        <w:gridCol w:w="1465"/>
        <w:gridCol w:w="1465"/>
        <w:gridCol w:w="1465"/>
      </w:tblGrid>
      <w:tr w:rsidR="00E3088B" w:rsidRPr="00E36C26" w:rsidTr="006F5601">
        <w:trPr>
          <w:trHeight w:val="194"/>
        </w:trPr>
        <w:tc>
          <w:tcPr>
            <w:tcW w:w="704" w:type="dxa"/>
            <w:vMerge w:val="restart"/>
            <w:textDirection w:val="btLr"/>
          </w:tcPr>
          <w:p w:rsidR="00E3088B" w:rsidRPr="00E36C26" w:rsidRDefault="00E3088B" w:rsidP="00816AB4">
            <w:pPr>
              <w:keepNext w:val="0"/>
              <w:widowControl w:val="0"/>
              <w:spacing w:after="0" w:line="240" w:lineRule="auto"/>
              <w:ind w:right="113"/>
              <w:jc w:val="center"/>
              <w:rPr>
                <w:rFonts w:asciiTheme="minorHAnsi" w:hAnsiTheme="minorHAnsi" w:cstheme="minorHAnsi"/>
                <w:sz w:val="24"/>
                <w:szCs w:val="24"/>
              </w:rPr>
            </w:pPr>
            <w:r w:rsidRPr="00E36C26">
              <w:rPr>
                <w:rFonts w:asciiTheme="minorHAnsi" w:hAnsiTheme="minorHAnsi" w:cstheme="minorHAnsi"/>
                <w:sz w:val="24"/>
                <w:szCs w:val="24"/>
              </w:rPr>
              <w:t>Feladat sorszám</w:t>
            </w:r>
          </w:p>
        </w:tc>
        <w:tc>
          <w:tcPr>
            <w:tcW w:w="173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w:t>
            </w:r>
            <w:r w:rsidRPr="00E36C26">
              <w:rPr>
                <w:rFonts w:asciiTheme="minorHAnsi" w:hAnsiTheme="minorHAnsi" w:cstheme="minorHAnsi"/>
                <w:sz w:val="24"/>
                <w:szCs w:val="24"/>
              </w:rPr>
              <w:br/>
              <w:t>megnevezése</w:t>
            </w:r>
          </w:p>
        </w:tc>
        <w:tc>
          <w:tcPr>
            <w:tcW w:w="914"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 státusza</w:t>
            </w:r>
          </w:p>
        </w:tc>
        <w:tc>
          <w:tcPr>
            <w:tcW w:w="2930" w:type="dxa"/>
            <w:gridSpan w:val="2"/>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Határidő, időtartam</w:t>
            </w:r>
          </w:p>
        </w:tc>
        <w:tc>
          <w:tcPr>
            <w:tcW w:w="4395" w:type="dxa"/>
            <w:gridSpan w:val="3"/>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Eredmény (számszerűsíthető – ha releváns)</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Felelős szervezeti egység</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Kapcsolat-tartó</w:t>
            </w:r>
          </w:p>
        </w:tc>
      </w:tr>
      <w:tr w:rsidR="00E3088B" w:rsidRPr="00E36C26" w:rsidTr="006F5601">
        <w:trPr>
          <w:trHeight w:val="226"/>
        </w:trPr>
        <w:tc>
          <w:tcPr>
            <w:tcW w:w="704" w:type="dxa"/>
            <w:vMerge/>
            <w:textDirection w:val="btLr"/>
          </w:tcPr>
          <w:p w:rsidR="00E3088B" w:rsidRPr="00E36C26" w:rsidRDefault="00E3088B" w:rsidP="00816AB4">
            <w:pPr>
              <w:keepNext w:val="0"/>
              <w:widowControl w:val="0"/>
              <w:spacing w:after="0" w:line="240" w:lineRule="auto"/>
              <w:ind w:right="113"/>
              <w:jc w:val="center"/>
              <w:rPr>
                <w:rFonts w:asciiTheme="minorHAnsi" w:hAnsiTheme="minorHAnsi" w:cstheme="minorHAnsi"/>
                <w:sz w:val="24"/>
                <w:szCs w:val="24"/>
              </w:rPr>
            </w:pPr>
          </w:p>
        </w:tc>
        <w:tc>
          <w:tcPr>
            <w:tcW w:w="173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914"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Mértékegység</w:t>
            </w:r>
          </w:p>
        </w:tc>
        <w:tc>
          <w:tcPr>
            <w:tcW w:w="2930" w:type="dxa"/>
            <w:gridSpan w:val="2"/>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Mennyiség</w:t>
            </w: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r>
      <w:tr w:rsidR="00E3088B" w:rsidRPr="00E36C26" w:rsidTr="006F5601">
        <w:trPr>
          <w:trHeight w:val="149"/>
        </w:trPr>
        <w:tc>
          <w:tcPr>
            <w:tcW w:w="704"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73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914"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r>
      <w:tr w:rsidR="00E3088B" w:rsidRPr="00E36C26" w:rsidTr="006F5601">
        <w:trPr>
          <w:trHeight w:val="502"/>
        </w:trPr>
        <w:tc>
          <w:tcPr>
            <w:tcW w:w="704"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2</w:t>
            </w:r>
            <w:r w:rsidR="006F5601">
              <w:rPr>
                <w:rFonts w:asciiTheme="minorHAnsi" w:hAnsiTheme="minorHAnsi" w:cstheme="minorHAnsi"/>
                <w:sz w:val="24"/>
                <w:szCs w:val="24"/>
              </w:rPr>
              <w:t>7</w:t>
            </w:r>
            <w:r w:rsidRPr="00E36C26">
              <w:rPr>
                <w:rFonts w:asciiTheme="minorHAnsi" w:hAnsiTheme="minorHAnsi" w:cstheme="minorHAnsi"/>
                <w:sz w:val="24"/>
                <w:szCs w:val="24"/>
              </w:rPr>
              <w:t>.</w:t>
            </w:r>
          </w:p>
          <w:p w:rsidR="00E3088B" w:rsidRPr="00E36C26" w:rsidRDefault="00E3088B" w:rsidP="00816AB4">
            <w:pPr>
              <w:keepNext w:val="0"/>
              <w:widowControl w:val="0"/>
              <w:spacing w:after="0" w:line="240" w:lineRule="auto"/>
              <w:ind w:right="-106"/>
              <w:rPr>
                <w:rFonts w:asciiTheme="minorHAnsi" w:hAnsiTheme="minorHAnsi" w:cstheme="minorHAnsi"/>
                <w:sz w:val="24"/>
                <w:szCs w:val="24"/>
              </w:rPr>
            </w:pPr>
          </w:p>
        </w:tc>
        <w:tc>
          <w:tcPr>
            <w:tcW w:w="173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Vajdasági néptánc kurzus</w:t>
            </w:r>
          </w:p>
        </w:tc>
        <w:tc>
          <w:tcPr>
            <w:tcW w:w="914"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Később várható</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április-december</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nem valósult meg</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alkalom, fő</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2X3 napos hétvégi képzés, 20 fővel</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0</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Főigazgató-</w:t>
            </w:r>
            <w:proofErr w:type="spellStart"/>
            <w:r w:rsidRPr="00E36C26">
              <w:rPr>
                <w:rFonts w:asciiTheme="minorHAnsi" w:hAnsiTheme="minorHAnsi" w:cstheme="minorHAnsi"/>
                <w:sz w:val="24"/>
                <w:szCs w:val="24"/>
              </w:rPr>
              <w:t>ság</w:t>
            </w:r>
            <w:proofErr w:type="spellEnd"/>
            <w:r w:rsidRPr="00E36C26">
              <w:rPr>
                <w:rFonts w:asciiTheme="minorHAnsi" w:hAnsiTheme="minorHAnsi" w:cstheme="minorHAnsi"/>
                <w:sz w:val="24"/>
                <w:szCs w:val="24"/>
              </w:rPr>
              <w:t>, SZKFO</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p>
        </w:tc>
      </w:tr>
    </w:tbl>
    <w:p w:rsidR="00E3088B" w:rsidRPr="00E36C26" w:rsidRDefault="00E3088B" w:rsidP="00816AB4">
      <w:pPr>
        <w:pStyle w:val="NormlWeb"/>
        <w:widowControl w:val="0"/>
        <w:spacing w:before="0" w:beforeAutospacing="0" w:after="0" w:afterAutospacing="0"/>
        <w:jc w:val="both"/>
        <w:rPr>
          <w:rFonts w:asciiTheme="minorHAnsi" w:hAnsiTheme="minorHAnsi" w:cstheme="minorHAnsi"/>
          <w:color w:val="4F81BD" w:themeColor="accent1"/>
        </w:rPr>
      </w:pPr>
    </w:p>
    <w:p w:rsidR="00E3088B" w:rsidRPr="00E36C26" w:rsidRDefault="00E3088B" w:rsidP="00816AB4">
      <w:pPr>
        <w:pStyle w:val="NormlWeb"/>
        <w:widowControl w:val="0"/>
        <w:spacing w:before="0" w:beforeAutospacing="0" w:after="0" w:afterAutospacing="0"/>
        <w:jc w:val="both"/>
        <w:rPr>
          <w:rFonts w:asciiTheme="minorHAnsi" w:hAnsiTheme="minorHAnsi" w:cstheme="minorHAnsi"/>
          <w:color w:val="4F81BD" w:themeColor="accent1"/>
        </w:rPr>
      </w:pPr>
    </w:p>
    <w:p w:rsidR="00E3088B" w:rsidRPr="00E36C26" w:rsidRDefault="00E3088B" w:rsidP="00816AB4">
      <w:pPr>
        <w:pStyle w:val="NormlWeb"/>
        <w:widowControl w:val="0"/>
        <w:spacing w:before="0" w:beforeAutospacing="0" w:after="0" w:afterAutospacing="0"/>
        <w:jc w:val="both"/>
        <w:rPr>
          <w:rFonts w:asciiTheme="minorHAnsi" w:hAnsiTheme="minorHAnsi" w:cstheme="minorHAnsi"/>
        </w:rPr>
      </w:pPr>
      <w:r w:rsidRPr="00E36C26">
        <w:rPr>
          <w:rFonts w:asciiTheme="minorHAnsi" w:hAnsiTheme="minorHAnsi" w:cstheme="minorHAnsi"/>
          <w:b/>
        </w:rPr>
        <w:t>Vajdasági néptánc kurzus.</w:t>
      </w:r>
      <w:r w:rsidRPr="00E36C26">
        <w:rPr>
          <w:rFonts w:asciiTheme="minorHAnsi" w:hAnsiTheme="minorHAnsi" w:cstheme="minorHAnsi"/>
        </w:rPr>
        <w:t xml:space="preserve"> A program célja, a bácskai Tisza és a Duna mentén (</w:t>
      </w:r>
      <w:proofErr w:type="spellStart"/>
      <w:r w:rsidRPr="00E36C26">
        <w:rPr>
          <w:rFonts w:asciiTheme="minorHAnsi" w:hAnsiTheme="minorHAnsi" w:cstheme="minorHAnsi"/>
        </w:rPr>
        <w:t>Doroszló</w:t>
      </w:r>
      <w:proofErr w:type="spellEnd"/>
      <w:r w:rsidRPr="00E36C26">
        <w:rPr>
          <w:rFonts w:asciiTheme="minorHAnsi" w:hAnsiTheme="minorHAnsi" w:cstheme="minorHAnsi"/>
        </w:rPr>
        <w:t xml:space="preserve">/Gombos és </w:t>
      </w:r>
      <w:proofErr w:type="spellStart"/>
      <w:r w:rsidRPr="00E36C26">
        <w:rPr>
          <w:rFonts w:asciiTheme="minorHAnsi" w:hAnsiTheme="minorHAnsi" w:cstheme="minorHAnsi"/>
        </w:rPr>
        <w:t>Kupuszina</w:t>
      </w:r>
      <w:proofErr w:type="spellEnd"/>
      <w:r w:rsidRPr="00E36C26">
        <w:rPr>
          <w:rFonts w:asciiTheme="minorHAnsi" w:hAnsiTheme="minorHAnsi" w:cstheme="minorHAnsi"/>
        </w:rPr>
        <w:t xml:space="preserve">) felgyűjtött néptáncának tanítási módszertana átadása az érdeklődő néptánccsoport vezetők, néptáncpedagógusok számára. Kapacitás hiányában nem valósult meg a program, 2018-ban tervezünk szakmai, módszertani továbbképzést az együttes vezetők részére. </w:t>
      </w:r>
    </w:p>
    <w:p w:rsidR="00E3088B" w:rsidRPr="00E36C26" w:rsidRDefault="00E3088B" w:rsidP="00816AB4">
      <w:pPr>
        <w:pStyle w:val="NormlWeb"/>
        <w:widowControl w:val="0"/>
        <w:spacing w:before="0" w:beforeAutospacing="0" w:after="0" w:afterAutospacing="0"/>
        <w:jc w:val="both"/>
        <w:rPr>
          <w:rFonts w:asciiTheme="minorHAnsi" w:hAnsiTheme="minorHAnsi" w:cstheme="minorHAnsi"/>
          <w:color w:val="FF0000"/>
        </w:rPr>
      </w:pPr>
    </w:p>
    <w:p w:rsidR="00E3088B" w:rsidRPr="00E36C26" w:rsidRDefault="00E3088B" w:rsidP="00816AB4">
      <w:pPr>
        <w:pStyle w:val="NormlWeb"/>
        <w:widowControl w:val="0"/>
        <w:spacing w:before="0" w:beforeAutospacing="0" w:after="0" w:afterAutospacing="0"/>
        <w:jc w:val="both"/>
        <w:rPr>
          <w:rFonts w:asciiTheme="minorHAnsi" w:hAnsiTheme="minorHAnsi"/>
          <w:b/>
        </w:rPr>
      </w:pPr>
      <w:r w:rsidRPr="00E36C26">
        <w:rPr>
          <w:rFonts w:asciiTheme="minorHAnsi" w:hAnsiTheme="minorHAnsi"/>
          <w:b/>
        </w:rPr>
        <w:t>Szlovákia</w:t>
      </w:r>
    </w:p>
    <w:p w:rsidR="00E3088B" w:rsidRPr="00E36C26" w:rsidRDefault="00E3088B" w:rsidP="00816AB4">
      <w:pPr>
        <w:pStyle w:val="NormlWeb"/>
        <w:widowControl w:val="0"/>
        <w:spacing w:before="0" w:beforeAutospacing="0" w:after="0" w:afterAutospacing="0"/>
        <w:jc w:val="both"/>
        <w:rPr>
          <w:rFonts w:asciiTheme="minorHAnsi" w:hAnsiTheme="minorHAnsi"/>
        </w:rPr>
      </w:pPr>
    </w:p>
    <w:tbl>
      <w:tblPr>
        <w:tblStyle w:val="Rcsostblzat"/>
        <w:tblW w:w="13608" w:type="dxa"/>
        <w:tblInd w:w="-5" w:type="dxa"/>
        <w:tblLayout w:type="fixed"/>
        <w:tblLook w:val="04A0" w:firstRow="1" w:lastRow="0" w:firstColumn="1" w:lastColumn="0" w:noHBand="0" w:noVBand="1"/>
      </w:tblPr>
      <w:tblGrid>
        <w:gridCol w:w="738"/>
        <w:gridCol w:w="1701"/>
        <w:gridCol w:w="914"/>
        <w:gridCol w:w="1465"/>
        <w:gridCol w:w="1465"/>
        <w:gridCol w:w="1465"/>
        <w:gridCol w:w="1465"/>
        <w:gridCol w:w="1465"/>
        <w:gridCol w:w="1465"/>
        <w:gridCol w:w="1465"/>
      </w:tblGrid>
      <w:tr w:rsidR="00E3088B" w:rsidRPr="00E36C26" w:rsidTr="00764E72">
        <w:trPr>
          <w:trHeight w:val="194"/>
        </w:trPr>
        <w:tc>
          <w:tcPr>
            <w:tcW w:w="738" w:type="dxa"/>
            <w:vMerge w:val="restart"/>
            <w:textDirection w:val="btLr"/>
          </w:tcPr>
          <w:p w:rsidR="00E3088B" w:rsidRPr="00E36C26" w:rsidRDefault="00E3088B" w:rsidP="00816AB4">
            <w:pPr>
              <w:keepNext w:val="0"/>
              <w:widowControl w:val="0"/>
              <w:spacing w:after="0" w:line="240" w:lineRule="auto"/>
              <w:ind w:right="113"/>
              <w:jc w:val="center"/>
              <w:rPr>
                <w:rFonts w:asciiTheme="minorHAnsi" w:hAnsiTheme="minorHAnsi" w:cstheme="minorHAnsi"/>
                <w:sz w:val="24"/>
                <w:szCs w:val="24"/>
              </w:rPr>
            </w:pPr>
            <w:r w:rsidRPr="00E36C26">
              <w:rPr>
                <w:rFonts w:asciiTheme="minorHAnsi" w:hAnsiTheme="minorHAnsi" w:cstheme="minorHAnsi"/>
                <w:sz w:val="24"/>
                <w:szCs w:val="24"/>
              </w:rPr>
              <w:t>Feladat sorszám</w:t>
            </w:r>
          </w:p>
        </w:tc>
        <w:tc>
          <w:tcPr>
            <w:tcW w:w="1701"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w:t>
            </w:r>
            <w:r w:rsidRPr="00E36C26">
              <w:rPr>
                <w:rFonts w:asciiTheme="minorHAnsi" w:hAnsiTheme="minorHAnsi" w:cstheme="minorHAnsi"/>
                <w:sz w:val="24"/>
                <w:szCs w:val="24"/>
              </w:rPr>
              <w:br/>
              <w:t>megnevezése</w:t>
            </w:r>
          </w:p>
        </w:tc>
        <w:tc>
          <w:tcPr>
            <w:tcW w:w="914"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 státusza</w:t>
            </w:r>
          </w:p>
        </w:tc>
        <w:tc>
          <w:tcPr>
            <w:tcW w:w="2930" w:type="dxa"/>
            <w:gridSpan w:val="2"/>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Határidő, időtartam</w:t>
            </w:r>
          </w:p>
        </w:tc>
        <w:tc>
          <w:tcPr>
            <w:tcW w:w="4395" w:type="dxa"/>
            <w:gridSpan w:val="3"/>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Eredmény (számszerűsíthető – ha releváns)</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Felelős szervezeti egység</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Kapcsolat-tartó</w:t>
            </w:r>
          </w:p>
        </w:tc>
      </w:tr>
      <w:tr w:rsidR="00E3088B" w:rsidRPr="00E36C26" w:rsidTr="00764E72">
        <w:trPr>
          <w:trHeight w:val="226"/>
        </w:trPr>
        <w:tc>
          <w:tcPr>
            <w:tcW w:w="738" w:type="dxa"/>
            <w:vMerge/>
            <w:textDirection w:val="btLr"/>
          </w:tcPr>
          <w:p w:rsidR="00E3088B" w:rsidRPr="00E36C26" w:rsidRDefault="00E3088B" w:rsidP="00816AB4">
            <w:pPr>
              <w:keepNext w:val="0"/>
              <w:widowControl w:val="0"/>
              <w:spacing w:after="0" w:line="240" w:lineRule="auto"/>
              <w:ind w:right="113"/>
              <w:jc w:val="center"/>
              <w:rPr>
                <w:rFonts w:asciiTheme="minorHAnsi" w:hAnsiTheme="minorHAnsi" w:cstheme="minorHAnsi"/>
                <w:sz w:val="24"/>
                <w:szCs w:val="24"/>
              </w:rPr>
            </w:pPr>
          </w:p>
        </w:tc>
        <w:tc>
          <w:tcPr>
            <w:tcW w:w="1701"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914"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Mértékegység</w:t>
            </w:r>
          </w:p>
        </w:tc>
        <w:tc>
          <w:tcPr>
            <w:tcW w:w="2930" w:type="dxa"/>
            <w:gridSpan w:val="2"/>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Mennyiség</w:t>
            </w: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r>
      <w:tr w:rsidR="00E3088B" w:rsidRPr="00E36C26" w:rsidTr="00764E72">
        <w:trPr>
          <w:trHeight w:val="149"/>
        </w:trPr>
        <w:tc>
          <w:tcPr>
            <w:tcW w:w="738"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701"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914"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r>
      <w:tr w:rsidR="00816AB4" w:rsidRPr="00E36C26" w:rsidTr="00764E72">
        <w:trPr>
          <w:trHeight w:val="502"/>
        </w:trPr>
        <w:tc>
          <w:tcPr>
            <w:tcW w:w="738" w:type="dxa"/>
          </w:tcPr>
          <w:p w:rsidR="00816AB4" w:rsidRPr="00E36C26" w:rsidRDefault="00816AB4" w:rsidP="00816AB4">
            <w:pPr>
              <w:keepNext w:val="0"/>
              <w:widowControl w:val="0"/>
              <w:spacing w:after="0" w:line="240" w:lineRule="auto"/>
              <w:rPr>
                <w:rFonts w:asciiTheme="minorHAnsi" w:hAnsiTheme="minorHAnsi" w:cstheme="minorHAnsi"/>
                <w:sz w:val="24"/>
                <w:szCs w:val="24"/>
              </w:rPr>
            </w:pPr>
          </w:p>
          <w:p w:rsidR="00816AB4" w:rsidRPr="00E36C26" w:rsidRDefault="00816AB4" w:rsidP="00816AB4">
            <w:pPr>
              <w:keepNext w:val="0"/>
              <w:widowControl w:val="0"/>
              <w:spacing w:after="0" w:line="240" w:lineRule="auto"/>
              <w:ind w:right="-106"/>
              <w:rPr>
                <w:rFonts w:asciiTheme="minorHAnsi" w:hAnsiTheme="minorHAnsi" w:cstheme="minorHAnsi"/>
                <w:sz w:val="24"/>
                <w:szCs w:val="24"/>
              </w:rPr>
            </w:pPr>
            <w:r w:rsidRPr="00E36C26">
              <w:rPr>
                <w:rFonts w:asciiTheme="minorHAnsi" w:hAnsiTheme="minorHAnsi" w:cstheme="minorHAnsi"/>
                <w:sz w:val="24"/>
                <w:szCs w:val="24"/>
              </w:rPr>
              <w:t>2</w:t>
            </w:r>
            <w:r w:rsidR="006F5601">
              <w:rPr>
                <w:rFonts w:asciiTheme="minorHAnsi" w:hAnsiTheme="minorHAnsi" w:cstheme="minorHAnsi"/>
                <w:sz w:val="24"/>
                <w:szCs w:val="24"/>
              </w:rPr>
              <w:t>8</w:t>
            </w:r>
            <w:r w:rsidRPr="00E36C26">
              <w:rPr>
                <w:rFonts w:asciiTheme="minorHAnsi" w:hAnsiTheme="minorHAnsi" w:cstheme="minorHAnsi"/>
                <w:sz w:val="24"/>
                <w:szCs w:val="24"/>
              </w:rPr>
              <w:t xml:space="preserve">. </w:t>
            </w:r>
          </w:p>
        </w:tc>
        <w:tc>
          <w:tcPr>
            <w:tcW w:w="1701" w:type="dxa"/>
          </w:tcPr>
          <w:p w:rsidR="00816AB4" w:rsidRPr="00E36C26" w:rsidRDefault="00816AB4"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Útravaló tanfolyam</w:t>
            </w:r>
          </w:p>
          <w:p w:rsidR="00816AB4" w:rsidRPr="00E36C26" w:rsidRDefault="00816AB4" w:rsidP="00816AB4">
            <w:pPr>
              <w:keepNext w:val="0"/>
              <w:widowControl w:val="0"/>
              <w:spacing w:after="0" w:line="240" w:lineRule="auto"/>
              <w:rPr>
                <w:rFonts w:asciiTheme="minorHAnsi" w:hAnsiTheme="minorHAnsi" w:cstheme="minorHAnsi"/>
                <w:sz w:val="24"/>
                <w:szCs w:val="24"/>
              </w:rPr>
            </w:pPr>
          </w:p>
        </w:tc>
        <w:tc>
          <w:tcPr>
            <w:tcW w:w="914" w:type="dxa"/>
          </w:tcPr>
          <w:p w:rsidR="00816AB4" w:rsidRPr="00E36C26" w:rsidRDefault="00816AB4"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 xml:space="preserve">folyamatban </w:t>
            </w:r>
          </w:p>
        </w:tc>
        <w:tc>
          <w:tcPr>
            <w:tcW w:w="1465" w:type="dxa"/>
          </w:tcPr>
          <w:p w:rsidR="00816AB4" w:rsidRPr="00E36C26" w:rsidRDefault="00816AB4"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sz w:val="24"/>
                <w:szCs w:val="24"/>
              </w:rPr>
              <w:t>november – 2018. január</w:t>
            </w:r>
          </w:p>
        </w:tc>
        <w:tc>
          <w:tcPr>
            <w:tcW w:w="1465" w:type="dxa"/>
          </w:tcPr>
          <w:p w:rsidR="00816AB4" w:rsidRPr="00E36C26" w:rsidRDefault="00816AB4"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2018 tavasza</w:t>
            </w:r>
          </w:p>
        </w:tc>
        <w:tc>
          <w:tcPr>
            <w:tcW w:w="1465" w:type="dxa"/>
          </w:tcPr>
          <w:p w:rsidR="00816AB4" w:rsidRPr="00E36C26" w:rsidRDefault="00816AB4"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alkalom</w:t>
            </w:r>
          </w:p>
        </w:tc>
        <w:tc>
          <w:tcPr>
            <w:tcW w:w="1465" w:type="dxa"/>
          </w:tcPr>
          <w:p w:rsidR="00816AB4" w:rsidRPr="00E36C26" w:rsidRDefault="00816AB4"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1</w:t>
            </w:r>
          </w:p>
        </w:tc>
        <w:tc>
          <w:tcPr>
            <w:tcW w:w="1465" w:type="dxa"/>
          </w:tcPr>
          <w:p w:rsidR="00816AB4" w:rsidRPr="00E36C26" w:rsidRDefault="00816AB4"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1</w:t>
            </w:r>
          </w:p>
        </w:tc>
        <w:tc>
          <w:tcPr>
            <w:tcW w:w="1465" w:type="dxa"/>
          </w:tcPr>
          <w:p w:rsidR="00816AB4" w:rsidRPr="00E36C26" w:rsidRDefault="00816AB4"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Főigazgató-</w:t>
            </w:r>
            <w:proofErr w:type="spellStart"/>
            <w:r w:rsidRPr="00E36C26">
              <w:rPr>
                <w:rFonts w:asciiTheme="minorHAnsi" w:hAnsiTheme="minorHAnsi" w:cstheme="minorHAnsi"/>
                <w:sz w:val="24"/>
                <w:szCs w:val="24"/>
              </w:rPr>
              <w:t>ság</w:t>
            </w:r>
            <w:proofErr w:type="spellEnd"/>
            <w:r w:rsidRPr="00E36C26">
              <w:rPr>
                <w:rFonts w:asciiTheme="minorHAnsi" w:hAnsiTheme="minorHAnsi" w:cstheme="minorHAnsi"/>
                <w:sz w:val="24"/>
                <w:szCs w:val="24"/>
              </w:rPr>
              <w:t>, SZKFO</w:t>
            </w:r>
          </w:p>
        </w:tc>
        <w:tc>
          <w:tcPr>
            <w:tcW w:w="1465" w:type="dxa"/>
          </w:tcPr>
          <w:p w:rsidR="00816AB4" w:rsidRPr="00E36C26" w:rsidRDefault="00816AB4"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sz w:val="24"/>
                <w:szCs w:val="24"/>
              </w:rPr>
              <w:t>Farkas József</w:t>
            </w:r>
          </w:p>
        </w:tc>
      </w:tr>
    </w:tbl>
    <w:p w:rsidR="00E3088B" w:rsidRPr="00E36C26" w:rsidRDefault="00E3088B" w:rsidP="00816AB4">
      <w:pPr>
        <w:pStyle w:val="NormlWeb"/>
        <w:widowControl w:val="0"/>
        <w:spacing w:before="0" w:beforeAutospacing="0" w:after="0" w:afterAutospacing="0"/>
        <w:jc w:val="both"/>
        <w:rPr>
          <w:rFonts w:asciiTheme="minorHAnsi" w:hAnsiTheme="minorHAnsi"/>
        </w:rPr>
      </w:pPr>
    </w:p>
    <w:p w:rsidR="00E3088B" w:rsidRDefault="00E3088B" w:rsidP="00816AB4">
      <w:pPr>
        <w:pStyle w:val="NormlWeb"/>
        <w:widowControl w:val="0"/>
        <w:spacing w:before="0" w:beforeAutospacing="0" w:after="0" w:afterAutospacing="0"/>
        <w:jc w:val="both"/>
        <w:rPr>
          <w:rFonts w:asciiTheme="minorHAnsi" w:hAnsiTheme="minorHAnsi"/>
        </w:rPr>
      </w:pPr>
    </w:p>
    <w:p w:rsidR="00764E72" w:rsidRPr="00E36C26" w:rsidRDefault="00764E72" w:rsidP="00816AB4">
      <w:pPr>
        <w:pStyle w:val="NormlWeb"/>
        <w:widowControl w:val="0"/>
        <w:spacing w:before="0" w:beforeAutospacing="0" w:after="0" w:afterAutospacing="0"/>
        <w:jc w:val="both"/>
        <w:rPr>
          <w:rFonts w:asciiTheme="minorHAnsi" w:hAnsiTheme="minorHAnsi"/>
        </w:rPr>
      </w:pPr>
    </w:p>
    <w:p w:rsidR="00E3088B" w:rsidRPr="00E36C26" w:rsidRDefault="00E3088B" w:rsidP="00816AB4">
      <w:pPr>
        <w:pStyle w:val="NormlWeb"/>
        <w:widowControl w:val="0"/>
        <w:spacing w:before="0" w:beforeAutospacing="0" w:after="0" w:afterAutospacing="0"/>
        <w:jc w:val="both"/>
        <w:rPr>
          <w:rFonts w:asciiTheme="minorHAnsi" w:hAnsiTheme="minorHAnsi"/>
          <w:b/>
        </w:rPr>
      </w:pPr>
      <w:r w:rsidRPr="00E36C26">
        <w:rPr>
          <w:rFonts w:asciiTheme="minorHAnsi" w:hAnsiTheme="minorHAnsi"/>
          <w:b/>
        </w:rPr>
        <w:lastRenderedPageBreak/>
        <w:t>Az „Útravaló” – a néphagyomány alkalmazása óvodában c. tanfolyam</w:t>
      </w:r>
      <w:r w:rsidRPr="00E36C26">
        <w:rPr>
          <w:rFonts w:asciiTheme="minorHAnsi" w:hAnsiTheme="minorHAnsi"/>
        </w:rPr>
        <w:t xml:space="preserve"> célja - a korábbiaktól eltérően – nem(csak) a tárgyi tudás (tehát népi játékokat, népmeséket, néptáncokat tanít) gyarapítása, hanem az alkalmazás módszertani kérdéseinek felvetése. A képzés a meglévő tudás korszerű, napjaink szakmai kihívásainak megfelelő felhasználására ad útmutatást. A programot olyan óvodapedagógusok részére tervezzük, akik ismerik és használják, vagy szeretnék megismerni és mindennapi munkájukban alkalmazni a néphagyomány elemeit. A tanfolyam célja, hogy a folklorisztikai hitelességet szem előtt tartva mutassa be a néphagyomány felhasználásának módszereit és gazdagítsa az óvodapedagógus tudását a helyi igényekhez igazodva. </w:t>
      </w:r>
      <w:r w:rsidRPr="00E36C26">
        <w:rPr>
          <w:rFonts w:asciiTheme="minorHAnsi" w:hAnsiTheme="minorHAnsi"/>
          <w:b/>
        </w:rPr>
        <w:t>A tanfolyam akkreditációja folyamatban van, várható kezdés 2018. tavasza.</w:t>
      </w:r>
    </w:p>
    <w:p w:rsidR="00E3088B" w:rsidRDefault="00E3088B" w:rsidP="00816AB4">
      <w:pPr>
        <w:pStyle w:val="NormlWeb"/>
        <w:widowControl w:val="0"/>
        <w:spacing w:before="0" w:beforeAutospacing="0" w:after="0" w:afterAutospacing="0"/>
        <w:jc w:val="both"/>
        <w:rPr>
          <w:rFonts w:asciiTheme="minorHAnsi" w:hAnsiTheme="minorHAnsi"/>
        </w:rPr>
      </w:pPr>
    </w:p>
    <w:p w:rsidR="00E3088B" w:rsidRPr="00E36C26" w:rsidRDefault="00E3088B" w:rsidP="00816AB4">
      <w:pPr>
        <w:pStyle w:val="NormlWeb"/>
        <w:widowControl w:val="0"/>
        <w:spacing w:before="0" w:beforeAutospacing="0" w:after="0" w:afterAutospacing="0"/>
        <w:jc w:val="both"/>
        <w:rPr>
          <w:rFonts w:asciiTheme="minorHAnsi" w:hAnsiTheme="minorHAnsi"/>
        </w:rPr>
      </w:pPr>
    </w:p>
    <w:tbl>
      <w:tblPr>
        <w:tblStyle w:val="Rcsostblzat"/>
        <w:tblpPr w:leftFromText="141" w:rightFromText="141" w:vertAnchor="text" w:tblpY="1"/>
        <w:tblOverlap w:val="never"/>
        <w:tblW w:w="13608" w:type="dxa"/>
        <w:tblLayout w:type="fixed"/>
        <w:tblLook w:val="04A0" w:firstRow="1" w:lastRow="0" w:firstColumn="1" w:lastColumn="0" w:noHBand="0" w:noVBand="1"/>
      </w:tblPr>
      <w:tblGrid>
        <w:gridCol w:w="704"/>
        <w:gridCol w:w="1735"/>
        <w:gridCol w:w="914"/>
        <w:gridCol w:w="1465"/>
        <w:gridCol w:w="1465"/>
        <w:gridCol w:w="1465"/>
        <w:gridCol w:w="1465"/>
        <w:gridCol w:w="1465"/>
        <w:gridCol w:w="1465"/>
        <w:gridCol w:w="1465"/>
      </w:tblGrid>
      <w:tr w:rsidR="00E3088B" w:rsidRPr="00E36C26" w:rsidTr="006F5601">
        <w:trPr>
          <w:trHeight w:val="194"/>
        </w:trPr>
        <w:tc>
          <w:tcPr>
            <w:tcW w:w="704" w:type="dxa"/>
            <w:vMerge w:val="restart"/>
            <w:textDirection w:val="btLr"/>
          </w:tcPr>
          <w:p w:rsidR="00E3088B" w:rsidRPr="00E36C26" w:rsidRDefault="00E3088B" w:rsidP="00816AB4">
            <w:pPr>
              <w:keepNext w:val="0"/>
              <w:widowControl w:val="0"/>
              <w:spacing w:after="0" w:line="240" w:lineRule="auto"/>
              <w:ind w:right="113"/>
              <w:jc w:val="center"/>
              <w:rPr>
                <w:rFonts w:asciiTheme="minorHAnsi" w:hAnsiTheme="minorHAnsi" w:cstheme="minorHAnsi"/>
                <w:sz w:val="24"/>
                <w:szCs w:val="24"/>
              </w:rPr>
            </w:pPr>
            <w:r w:rsidRPr="00E36C26">
              <w:rPr>
                <w:rFonts w:asciiTheme="minorHAnsi" w:hAnsiTheme="minorHAnsi" w:cstheme="minorHAnsi"/>
                <w:sz w:val="24"/>
                <w:szCs w:val="24"/>
              </w:rPr>
              <w:t>Feladat sorszám</w:t>
            </w:r>
          </w:p>
        </w:tc>
        <w:tc>
          <w:tcPr>
            <w:tcW w:w="173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w:t>
            </w:r>
            <w:r w:rsidRPr="00E36C26">
              <w:rPr>
                <w:rFonts w:asciiTheme="minorHAnsi" w:hAnsiTheme="minorHAnsi" w:cstheme="minorHAnsi"/>
                <w:sz w:val="24"/>
                <w:szCs w:val="24"/>
              </w:rPr>
              <w:br/>
              <w:t>megnevezése</w:t>
            </w:r>
          </w:p>
        </w:tc>
        <w:tc>
          <w:tcPr>
            <w:tcW w:w="914"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 státusza</w:t>
            </w:r>
          </w:p>
        </w:tc>
        <w:tc>
          <w:tcPr>
            <w:tcW w:w="2930" w:type="dxa"/>
            <w:gridSpan w:val="2"/>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Határidő, időtartam</w:t>
            </w:r>
          </w:p>
        </w:tc>
        <w:tc>
          <w:tcPr>
            <w:tcW w:w="4395" w:type="dxa"/>
            <w:gridSpan w:val="3"/>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Eredmény (számszerűsíthető – ha releváns)</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Felelős szervezeti egység</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Kapcsolat-tartó</w:t>
            </w:r>
          </w:p>
        </w:tc>
      </w:tr>
      <w:tr w:rsidR="00E3088B" w:rsidRPr="00E36C26" w:rsidTr="006F5601">
        <w:trPr>
          <w:trHeight w:val="226"/>
        </w:trPr>
        <w:tc>
          <w:tcPr>
            <w:tcW w:w="704" w:type="dxa"/>
            <w:vMerge/>
            <w:textDirection w:val="btLr"/>
          </w:tcPr>
          <w:p w:rsidR="00E3088B" w:rsidRPr="00E36C26" w:rsidRDefault="00E3088B" w:rsidP="00816AB4">
            <w:pPr>
              <w:keepNext w:val="0"/>
              <w:widowControl w:val="0"/>
              <w:spacing w:after="0" w:line="240" w:lineRule="auto"/>
              <w:ind w:right="113"/>
              <w:jc w:val="center"/>
              <w:rPr>
                <w:rFonts w:asciiTheme="minorHAnsi" w:hAnsiTheme="minorHAnsi" w:cstheme="minorHAnsi"/>
                <w:sz w:val="24"/>
                <w:szCs w:val="24"/>
              </w:rPr>
            </w:pPr>
          </w:p>
        </w:tc>
        <w:tc>
          <w:tcPr>
            <w:tcW w:w="173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914"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Mértékegység</w:t>
            </w:r>
          </w:p>
        </w:tc>
        <w:tc>
          <w:tcPr>
            <w:tcW w:w="2930" w:type="dxa"/>
            <w:gridSpan w:val="2"/>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Mennyiség</w:t>
            </w: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r>
      <w:tr w:rsidR="00E3088B" w:rsidRPr="00E36C26" w:rsidTr="006F5601">
        <w:trPr>
          <w:trHeight w:val="149"/>
        </w:trPr>
        <w:tc>
          <w:tcPr>
            <w:tcW w:w="704"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73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914"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r>
      <w:tr w:rsidR="00E3088B" w:rsidRPr="00E36C26" w:rsidTr="006F5601">
        <w:trPr>
          <w:trHeight w:val="502"/>
        </w:trPr>
        <w:tc>
          <w:tcPr>
            <w:tcW w:w="704"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p>
          <w:p w:rsidR="00E3088B" w:rsidRPr="00E36C26" w:rsidRDefault="00E3088B" w:rsidP="00816AB4">
            <w:pPr>
              <w:keepNext w:val="0"/>
              <w:widowControl w:val="0"/>
              <w:spacing w:after="0" w:line="240" w:lineRule="auto"/>
              <w:ind w:right="-106"/>
              <w:rPr>
                <w:rFonts w:asciiTheme="minorHAnsi" w:hAnsiTheme="minorHAnsi" w:cstheme="minorHAnsi"/>
                <w:sz w:val="24"/>
                <w:szCs w:val="24"/>
              </w:rPr>
            </w:pPr>
            <w:r w:rsidRPr="00E36C26">
              <w:rPr>
                <w:rFonts w:asciiTheme="minorHAnsi" w:hAnsiTheme="minorHAnsi" w:cstheme="minorHAnsi"/>
                <w:sz w:val="24"/>
                <w:szCs w:val="24"/>
              </w:rPr>
              <w:t>2</w:t>
            </w:r>
            <w:r w:rsidR="006F5601">
              <w:rPr>
                <w:rFonts w:asciiTheme="minorHAnsi" w:hAnsiTheme="minorHAnsi" w:cstheme="minorHAnsi"/>
                <w:sz w:val="24"/>
                <w:szCs w:val="24"/>
              </w:rPr>
              <w:t>9</w:t>
            </w:r>
            <w:r w:rsidRPr="00E36C26">
              <w:rPr>
                <w:rFonts w:asciiTheme="minorHAnsi" w:hAnsiTheme="minorHAnsi" w:cstheme="minorHAnsi"/>
                <w:sz w:val="24"/>
                <w:szCs w:val="24"/>
              </w:rPr>
              <w:t xml:space="preserve">. </w:t>
            </w:r>
          </w:p>
        </w:tc>
        <w:tc>
          <w:tcPr>
            <w:tcW w:w="1735" w:type="dxa"/>
          </w:tcPr>
          <w:p w:rsidR="00E3088B" w:rsidRPr="00E36C26" w:rsidRDefault="00E3088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 xml:space="preserve">Játék és tánc az iskolában tanfolyam </w:t>
            </w:r>
          </w:p>
          <w:p w:rsidR="00E3088B" w:rsidRPr="00E36C26" w:rsidRDefault="00E3088B" w:rsidP="00816AB4">
            <w:pPr>
              <w:keepNext w:val="0"/>
              <w:widowControl w:val="0"/>
              <w:spacing w:after="0" w:line="240" w:lineRule="auto"/>
              <w:rPr>
                <w:rFonts w:asciiTheme="minorHAnsi" w:hAnsiTheme="minorHAnsi" w:cstheme="minorHAnsi"/>
                <w:sz w:val="24"/>
                <w:szCs w:val="24"/>
              </w:rPr>
            </w:pPr>
          </w:p>
        </w:tc>
        <w:tc>
          <w:tcPr>
            <w:tcW w:w="914"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 xml:space="preserve">folyamatban </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sz w:val="24"/>
                <w:szCs w:val="24"/>
              </w:rPr>
              <w:t>szeptember-december</w:t>
            </w:r>
          </w:p>
        </w:tc>
        <w:tc>
          <w:tcPr>
            <w:tcW w:w="1465" w:type="dxa"/>
          </w:tcPr>
          <w:p w:rsidR="00E3088B" w:rsidRPr="00E36C26" w:rsidRDefault="00816AB4"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2018 tavasza</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alkalom</w:t>
            </w:r>
          </w:p>
        </w:tc>
        <w:tc>
          <w:tcPr>
            <w:tcW w:w="1465" w:type="dxa"/>
          </w:tcPr>
          <w:p w:rsidR="00E3088B" w:rsidRPr="00E36C26" w:rsidRDefault="00816AB4"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1</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1</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Főigazgató-</w:t>
            </w:r>
            <w:proofErr w:type="spellStart"/>
            <w:r w:rsidRPr="00E36C26">
              <w:rPr>
                <w:rFonts w:asciiTheme="minorHAnsi" w:hAnsiTheme="minorHAnsi" w:cstheme="minorHAnsi"/>
                <w:sz w:val="24"/>
                <w:szCs w:val="24"/>
              </w:rPr>
              <w:t>ság</w:t>
            </w:r>
            <w:proofErr w:type="spellEnd"/>
            <w:r w:rsidRPr="00E36C26">
              <w:rPr>
                <w:rFonts w:asciiTheme="minorHAnsi" w:hAnsiTheme="minorHAnsi" w:cstheme="minorHAnsi"/>
                <w:sz w:val="24"/>
                <w:szCs w:val="24"/>
              </w:rPr>
              <w:t>, SZKFO</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sz w:val="24"/>
                <w:szCs w:val="24"/>
              </w:rPr>
              <w:t>Farkas József</w:t>
            </w:r>
          </w:p>
        </w:tc>
      </w:tr>
    </w:tbl>
    <w:p w:rsidR="00E3088B" w:rsidRPr="00E36C26" w:rsidRDefault="00E3088B" w:rsidP="00816AB4">
      <w:pPr>
        <w:pStyle w:val="NormlWeb"/>
        <w:widowControl w:val="0"/>
        <w:spacing w:before="0" w:beforeAutospacing="0" w:after="0" w:afterAutospacing="0"/>
        <w:jc w:val="both"/>
        <w:rPr>
          <w:rFonts w:asciiTheme="minorHAnsi" w:hAnsiTheme="minorHAnsi"/>
        </w:rPr>
      </w:pPr>
    </w:p>
    <w:p w:rsidR="00E3088B" w:rsidRPr="00E36C26" w:rsidRDefault="00E3088B" w:rsidP="00816AB4">
      <w:pPr>
        <w:keepNext w:val="0"/>
        <w:widowControl w:val="0"/>
        <w:spacing w:after="0" w:line="240" w:lineRule="auto"/>
        <w:jc w:val="both"/>
        <w:rPr>
          <w:rFonts w:asciiTheme="minorHAnsi" w:hAnsiTheme="minorHAnsi"/>
          <w:b/>
          <w:sz w:val="24"/>
          <w:szCs w:val="24"/>
        </w:rPr>
      </w:pPr>
    </w:p>
    <w:p w:rsidR="00764E72" w:rsidRDefault="00764E72" w:rsidP="00816AB4">
      <w:pPr>
        <w:keepNext w:val="0"/>
        <w:widowControl w:val="0"/>
        <w:spacing w:after="0" w:line="240" w:lineRule="auto"/>
        <w:jc w:val="both"/>
        <w:rPr>
          <w:rFonts w:asciiTheme="minorHAnsi" w:hAnsiTheme="minorHAnsi"/>
          <w:b/>
          <w:sz w:val="24"/>
          <w:szCs w:val="24"/>
        </w:rPr>
      </w:pPr>
    </w:p>
    <w:p w:rsidR="00E3088B" w:rsidRPr="00E36C26" w:rsidRDefault="00E3088B" w:rsidP="00816AB4">
      <w:pPr>
        <w:keepNext w:val="0"/>
        <w:widowControl w:val="0"/>
        <w:spacing w:after="0" w:line="240" w:lineRule="auto"/>
        <w:jc w:val="both"/>
        <w:rPr>
          <w:rFonts w:asciiTheme="minorHAnsi" w:hAnsiTheme="minorHAnsi"/>
          <w:sz w:val="24"/>
          <w:szCs w:val="24"/>
        </w:rPr>
      </w:pPr>
      <w:r w:rsidRPr="00E36C26">
        <w:rPr>
          <w:rFonts w:asciiTheme="minorHAnsi" w:hAnsiTheme="minorHAnsi"/>
          <w:b/>
          <w:sz w:val="24"/>
          <w:szCs w:val="24"/>
        </w:rPr>
        <w:t>Játék és tánc az iskolában tanfolyam.</w:t>
      </w:r>
      <w:r w:rsidRPr="00E36C26">
        <w:rPr>
          <w:rFonts w:asciiTheme="minorHAnsi" w:hAnsiTheme="minorHAnsi"/>
          <w:sz w:val="24"/>
          <w:szCs w:val="24"/>
        </w:rPr>
        <w:t xml:space="preserve"> A 60 órás akkreditált pedagógus-továbbképzést olyan pedagógusoknak ajánljuk, akik szeretnének megismerkedni a néptánc alapjaival, a népi játékok rendszerezésével és típusaival, átadásuk módszertanával, és tudásukat alkalmazni szeretnék az óvodai és iskolai nevelőmunkában, tanórákon vagy szakköri foglalkozásokon. A gyakorlatokon a résztvevők elsajátíthatják a néptánc alaptechnikáit (ritmika, plasztika, dinamika, zenei hangsúlyok) és a somogyi ugrós, lassú és friss csárdás, valamint a szatmári verbunk, lassú és friss csárdás 4–12 éveseknek megtanítható alapmotívumait, a motívumalkotás szabályait, valamint a táncok módszertanilag megalapozott továbbadását. A néprajz alapjaiból, a jeles napok és ünnepi szokások témaköréből, valamint táncfolklorisztikai alapismeretekből álló elméleti ismeretek átadásával a hallgatók általános tájékozódását kívánjuk előmozdítani.</w:t>
      </w:r>
      <w:r w:rsidRPr="00E36C26">
        <w:rPr>
          <w:rFonts w:asciiTheme="minorHAnsi" w:hAnsiTheme="minorHAnsi"/>
        </w:rPr>
        <w:t xml:space="preserve"> </w:t>
      </w:r>
      <w:r w:rsidRPr="00E36C26">
        <w:rPr>
          <w:rFonts w:asciiTheme="minorHAnsi" w:hAnsiTheme="minorHAnsi"/>
          <w:b/>
          <w:sz w:val="24"/>
          <w:szCs w:val="24"/>
        </w:rPr>
        <w:t>A tanfolyam akkreditációja folyamatban van, várható kezdés 2018. tavasza.</w:t>
      </w:r>
    </w:p>
    <w:p w:rsidR="00E3088B" w:rsidRPr="00E36C26" w:rsidRDefault="00E3088B" w:rsidP="00816AB4">
      <w:pPr>
        <w:keepNext w:val="0"/>
        <w:widowControl w:val="0"/>
        <w:spacing w:after="0" w:line="240" w:lineRule="auto"/>
        <w:jc w:val="both"/>
        <w:rPr>
          <w:rFonts w:asciiTheme="minorHAnsi" w:hAnsiTheme="minorHAnsi"/>
          <w:sz w:val="24"/>
          <w:szCs w:val="24"/>
        </w:rPr>
      </w:pPr>
    </w:p>
    <w:p w:rsidR="00E3088B" w:rsidRDefault="00E3088B" w:rsidP="00816AB4">
      <w:pPr>
        <w:keepNext w:val="0"/>
        <w:widowControl w:val="0"/>
        <w:spacing w:after="0" w:line="240" w:lineRule="auto"/>
        <w:jc w:val="both"/>
        <w:rPr>
          <w:rFonts w:asciiTheme="minorHAnsi" w:hAnsiTheme="minorHAnsi"/>
          <w:sz w:val="24"/>
          <w:szCs w:val="24"/>
        </w:rPr>
      </w:pPr>
    </w:p>
    <w:p w:rsidR="00764E72" w:rsidRDefault="00764E72" w:rsidP="00816AB4">
      <w:pPr>
        <w:keepNext w:val="0"/>
        <w:widowControl w:val="0"/>
        <w:spacing w:after="0" w:line="240" w:lineRule="auto"/>
        <w:jc w:val="both"/>
        <w:rPr>
          <w:rFonts w:asciiTheme="minorHAnsi" w:hAnsiTheme="minorHAnsi"/>
          <w:sz w:val="24"/>
          <w:szCs w:val="24"/>
        </w:rPr>
      </w:pPr>
    </w:p>
    <w:p w:rsidR="00764E72" w:rsidRDefault="00764E72" w:rsidP="00816AB4">
      <w:pPr>
        <w:keepNext w:val="0"/>
        <w:widowControl w:val="0"/>
        <w:spacing w:after="0" w:line="240" w:lineRule="auto"/>
        <w:jc w:val="both"/>
        <w:rPr>
          <w:rFonts w:asciiTheme="minorHAnsi" w:hAnsiTheme="minorHAnsi"/>
          <w:sz w:val="24"/>
          <w:szCs w:val="24"/>
        </w:rPr>
      </w:pPr>
    </w:p>
    <w:p w:rsidR="00764E72" w:rsidRPr="00E36C26" w:rsidRDefault="00764E72" w:rsidP="00816AB4">
      <w:pPr>
        <w:keepNext w:val="0"/>
        <w:widowControl w:val="0"/>
        <w:spacing w:after="0" w:line="240" w:lineRule="auto"/>
        <w:jc w:val="both"/>
        <w:rPr>
          <w:rFonts w:asciiTheme="minorHAnsi" w:hAnsiTheme="minorHAnsi"/>
          <w:sz w:val="24"/>
          <w:szCs w:val="24"/>
        </w:rPr>
      </w:pPr>
    </w:p>
    <w:tbl>
      <w:tblPr>
        <w:tblStyle w:val="Rcsostblzat"/>
        <w:tblW w:w="14175" w:type="dxa"/>
        <w:tblInd w:w="250" w:type="dxa"/>
        <w:tblLayout w:type="fixed"/>
        <w:tblLook w:val="04A0" w:firstRow="1" w:lastRow="0" w:firstColumn="1" w:lastColumn="0" w:noHBand="0" w:noVBand="1"/>
      </w:tblPr>
      <w:tblGrid>
        <w:gridCol w:w="738"/>
        <w:gridCol w:w="2268"/>
        <w:gridCol w:w="914"/>
        <w:gridCol w:w="1465"/>
        <w:gridCol w:w="1465"/>
        <w:gridCol w:w="1465"/>
        <w:gridCol w:w="1465"/>
        <w:gridCol w:w="1465"/>
        <w:gridCol w:w="1465"/>
        <w:gridCol w:w="1465"/>
      </w:tblGrid>
      <w:tr w:rsidR="00E3088B" w:rsidRPr="00E36C26" w:rsidTr="006F5601">
        <w:trPr>
          <w:trHeight w:val="194"/>
        </w:trPr>
        <w:tc>
          <w:tcPr>
            <w:tcW w:w="738" w:type="dxa"/>
            <w:vMerge w:val="restart"/>
            <w:textDirection w:val="btLr"/>
          </w:tcPr>
          <w:p w:rsidR="00E3088B" w:rsidRPr="00E36C26" w:rsidRDefault="00E3088B" w:rsidP="00816AB4">
            <w:pPr>
              <w:keepNext w:val="0"/>
              <w:widowControl w:val="0"/>
              <w:spacing w:after="0" w:line="240" w:lineRule="auto"/>
              <w:ind w:right="113"/>
              <w:jc w:val="center"/>
              <w:rPr>
                <w:rFonts w:asciiTheme="minorHAnsi" w:hAnsiTheme="minorHAnsi" w:cstheme="minorHAnsi"/>
                <w:sz w:val="24"/>
                <w:szCs w:val="24"/>
              </w:rPr>
            </w:pPr>
            <w:r w:rsidRPr="00E36C26">
              <w:rPr>
                <w:rFonts w:asciiTheme="minorHAnsi" w:hAnsiTheme="minorHAnsi" w:cstheme="minorHAnsi"/>
                <w:sz w:val="24"/>
                <w:szCs w:val="24"/>
              </w:rPr>
              <w:lastRenderedPageBreak/>
              <w:t>Feladat sorszám</w:t>
            </w:r>
          </w:p>
        </w:tc>
        <w:tc>
          <w:tcPr>
            <w:tcW w:w="2268"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w:t>
            </w:r>
            <w:r w:rsidRPr="00E36C26">
              <w:rPr>
                <w:rFonts w:asciiTheme="minorHAnsi" w:hAnsiTheme="minorHAnsi" w:cstheme="minorHAnsi"/>
                <w:sz w:val="24"/>
                <w:szCs w:val="24"/>
              </w:rPr>
              <w:br/>
              <w:t>megnevezése</w:t>
            </w:r>
          </w:p>
        </w:tc>
        <w:tc>
          <w:tcPr>
            <w:tcW w:w="914"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 státusza</w:t>
            </w:r>
          </w:p>
        </w:tc>
        <w:tc>
          <w:tcPr>
            <w:tcW w:w="2930" w:type="dxa"/>
            <w:gridSpan w:val="2"/>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Határidő, időtartam</w:t>
            </w:r>
          </w:p>
        </w:tc>
        <w:tc>
          <w:tcPr>
            <w:tcW w:w="4395" w:type="dxa"/>
            <w:gridSpan w:val="3"/>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Eredmény (számszerűsíthető – ha releváns)</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Felelős szervezeti egység</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Kapcsolat-tartó</w:t>
            </w:r>
          </w:p>
        </w:tc>
      </w:tr>
      <w:tr w:rsidR="00E3088B" w:rsidRPr="00E36C26" w:rsidTr="006F5601">
        <w:trPr>
          <w:trHeight w:val="226"/>
        </w:trPr>
        <w:tc>
          <w:tcPr>
            <w:tcW w:w="738" w:type="dxa"/>
            <w:vMerge/>
            <w:textDirection w:val="btLr"/>
          </w:tcPr>
          <w:p w:rsidR="00E3088B" w:rsidRPr="00E36C26" w:rsidRDefault="00E3088B" w:rsidP="00816AB4">
            <w:pPr>
              <w:keepNext w:val="0"/>
              <w:widowControl w:val="0"/>
              <w:spacing w:after="0" w:line="240" w:lineRule="auto"/>
              <w:ind w:right="113"/>
              <w:jc w:val="center"/>
              <w:rPr>
                <w:rFonts w:asciiTheme="minorHAnsi" w:hAnsiTheme="minorHAnsi" w:cstheme="minorHAnsi"/>
                <w:sz w:val="24"/>
                <w:szCs w:val="24"/>
              </w:rPr>
            </w:pPr>
          </w:p>
        </w:tc>
        <w:tc>
          <w:tcPr>
            <w:tcW w:w="2268"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914"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Mértékegység</w:t>
            </w:r>
          </w:p>
        </w:tc>
        <w:tc>
          <w:tcPr>
            <w:tcW w:w="2930" w:type="dxa"/>
            <w:gridSpan w:val="2"/>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Mennyiség</w:t>
            </w: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r>
      <w:tr w:rsidR="00E3088B" w:rsidRPr="00E36C26" w:rsidTr="006F5601">
        <w:trPr>
          <w:trHeight w:val="149"/>
        </w:trPr>
        <w:tc>
          <w:tcPr>
            <w:tcW w:w="738"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2268"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914"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r>
      <w:tr w:rsidR="00E3088B" w:rsidRPr="00E36C26" w:rsidTr="006F5601">
        <w:trPr>
          <w:trHeight w:val="502"/>
        </w:trPr>
        <w:tc>
          <w:tcPr>
            <w:tcW w:w="738"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p>
          <w:p w:rsidR="00E3088B" w:rsidRPr="00E36C26" w:rsidRDefault="006F5601" w:rsidP="00816AB4">
            <w:pPr>
              <w:keepNext w:val="0"/>
              <w:widowControl w:val="0"/>
              <w:spacing w:after="0" w:line="240" w:lineRule="auto"/>
              <w:ind w:right="-106"/>
              <w:rPr>
                <w:rFonts w:asciiTheme="minorHAnsi" w:hAnsiTheme="minorHAnsi" w:cstheme="minorHAnsi"/>
                <w:sz w:val="24"/>
                <w:szCs w:val="24"/>
              </w:rPr>
            </w:pPr>
            <w:r>
              <w:rPr>
                <w:rFonts w:asciiTheme="minorHAnsi" w:hAnsiTheme="minorHAnsi" w:cstheme="minorHAnsi"/>
                <w:sz w:val="24"/>
                <w:szCs w:val="24"/>
              </w:rPr>
              <w:t>30</w:t>
            </w:r>
            <w:r w:rsidR="00E3088B" w:rsidRPr="00E36C26">
              <w:rPr>
                <w:rFonts w:asciiTheme="minorHAnsi" w:hAnsiTheme="minorHAnsi" w:cstheme="minorHAnsi"/>
                <w:sz w:val="24"/>
                <w:szCs w:val="24"/>
              </w:rPr>
              <w:t xml:space="preserve">. </w:t>
            </w:r>
          </w:p>
        </w:tc>
        <w:tc>
          <w:tcPr>
            <w:tcW w:w="2268"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bCs/>
                <w:sz w:val="24"/>
                <w:szCs w:val="24"/>
              </w:rPr>
              <w:t xml:space="preserve">Előkészítő </w:t>
            </w:r>
            <w:r w:rsidRPr="00E36C26">
              <w:rPr>
                <w:rFonts w:asciiTheme="minorHAnsi" w:hAnsiTheme="minorHAnsi"/>
                <w:sz w:val="24"/>
                <w:szCs w:val="24"/>
              </w:rPr>
              <w:t xml:space="preserve">tanfolyam – A néphagyomány közvetítésének módszerei az óvodában és az iskolában. </w:t>
            </w:r>
          </w:p>
        </w:tc>
        <w:tc>
          <w:tcPr>
            <w:tcW w:w="914"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megvalósult</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sz w:val="24"/>
                <w:szCs w:val="24"/>
              </w:rPr>
              <w:t>szeptember</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október 12-13.</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alkalom</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1</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2</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Főigazgató-</w:t>
            </w:r>
            <w:proofErr w:type="spellStart"/>
            <w:r w:rsidRPr="00E36C26">
              <w:rPr>
                <w:rFonts w:asciiTheme="minorHAnsi" w:hAnsiTheme="minorHAnsi" w:cstheme="minorHAnsi"/>
                <w:sz w:val="24"/>
                <w:szCs w:val="24"/>
              </w:rPr>
              <w:t>ság</w:t>
            </w:r>
            <w:proofErr w:type="spellEnd"/>
            <w:r w:rsidRPr="00E36C26">
              <w:rPr>
                <w:rFonts w:asciiTheme="minorHAnsi" w:hAnsiTheme="minorHAnsi" w:cstheme="minorHAnsi"/>
                <w:sz w:val="24"/>
                <w:szCs w:val="24"/>
              </w:rPr>
              <w:t>, SZKFO</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sz w:val="24"/>
                <w:szCs w:val="24"/>
              </w:rPr>
              <w:t>Farkas József</w:t>
            </w:r>
          </w:p>
        </w:tc>
      </w:tr>
    </w:tbl>
    <w:p w:rsidR="00E3088B" w:rsidRPr="00E36C26" w:rsidRDefault="00E3088B" w:rsidP="00816AB4">
      <w:pPr>
        <w:keepNext w:val="0"/>
        <w:widowControl w:val="0"/>
        <w:spacing w:after="0" w:line="240" w:lineRule="auto"/>
        <w:jc w:val="both"/>
        <w:rPr>
          <w:rFonts w:asciiTheme="minorHAnsi" w:hAnsiTheme="minorHAnsi"/>
          <w:sz w:val="24"/>
          <w:szCs w:val="24"/>
        </w:rPr>
      </w:pPr>
    </w:p>
    <w:p w:rsidR="00E3088B" w:rsidRPr="00E36C26" w:rsidRDefault="00E3088B" w:rsidP="00816AB4">
      <w:pPr>
        <w:spacing w:after="0" w:line="240" w:lineRule="auto"/>
        <w:jc w:val="both"/>
        <w:rPr>
          <w:rFonts w:asciiTheme="minorHAnsi" w:hAnsiTheme="minorHAnsi"/>
          <w:b/>
        </w:rPr>
      </w:pPr>
      <w:r w:rsidRPr="00E36C26">
        <w:rPr>
          <w:rFonts w:asciiTheme="minorHAnsi" w:hAnsiTheme="minorHAnsi" w:cstheme="minorHAnsi"/>
          <w:b/>
          <w:sz w:val="24"/>
          <w:szCs w:val="24"/>
        </w:rPr>
        <w:t xml:space="preserve">A program a HH Módszertani nap és Kézműves konferencia ideje alatt valósult meg. </w:t>
      </w:r>
      <w:r w:rsidRPr="00E36C26">
        <w:rPr>
          <w:rFonts w:asciiTheme="minorHAnsi" w:hAnsiTheme="minorHAnsi" w:cstheme="minorHAnsi"/>
          <w:color w:val="000000" w:themeColor="text1"/>
          <w:sz w:val="24"/>
          <w:szCs w:val="24"/>
          <w:shd w:val="clear" w:color="auto" w:fill="FFFFFF"/>
        </w:rPr>
        <w:t>A rendezvény fő célja a Hagyományok Háza módszertani tevékenységének bemutatása, népszerűsítése, helyi igények felmérése. A rendezvényen bemutatkozott a Hagyományok Háza Hálózat Szlovákia, szó esett a Comenius Intézettel partnerségében indítandó akkreditált képzésekről,</w:t>
      </w:r>
      <w:r w:rsidRPr="00E36C26">
        <w:rPr>
          <w:rFonts w:asciiTheme="minorHAnsi" w:hAnsiTheme="minorHAnsi" w:cstheme="minorHAnsi"/>
          <w:sz w:val="24"/>
          <w:szCs w:val="24"/>
        </w:rPr>
        <w:t xml:space="preserve"> a</w:t>
      </w:r>
      <w:r w:rsidRPr="00E36C26">
        <w:rPr>
          <w:rFonts w:asciiTheme="minorHAnsi" w:hAnsiTheme="minorHAnsi" w:cstheme="minorHAnsi"/>
          <w:color w:val="000000" w:themeColor="text1"/>
          <w:sz w:val="24"/>
          <w:szCs w:val="24"/>
          <w:shd w:val="clear" w:color="auto" w:fill="FFFFFF"/>
        </w:rPr>
        <w:t xml:space="preserve"> készülő szlovákiai magyar kézműves adatbázisról, a kézműves zsűrizésről és egy közös szlovákiai magyar kézműves szervezet létrehozásáról amellett, hogy a szlovákiai pedagógusok megismerhették a Hagyományok Háza népmese, népi ének, népi játék és tánc területén meglévő foglalkozásait és eredményeit. A kézműves konferencia a hálózat munkatársainak kezdeményezésére valósult meg azzal a céllal, hogy a regionális szervezeti egységekbe tömörülő felvidéki kézműveseket összehozza egy országos szervezetbe, közös együttműködésre sarkallva őket. 25 fő vett részt a konferencián, aminek végén egy ügyvezetői értekezlet összehívásában maradtak az érdeklődők. Ez az értekezlet 2017. november 22-én meg is valósult. </w:t>
      </w:r>
    </w:p>
    <w:p w:rsidR="00E3088B" w:rsidRPr="00E36C26" w:rsidRDefault="00E3088B" w:rsidP="00816AB4">
      <w:pPr>
        <w:keepNext w:val="0"/>
        <w:widowControl w:val="0"/>
        <w:autoSpaceDN w:val="0"/>
        <w:spacing w:after="0" w:line="240" w:lineRule="auto"/>
        <w:jc w:val="both"/>
        <w:textAlignment w:val="baseline"/>
        <w:rPr>
          <w:rFonts w:asciiTheme="minorHAnsi" w:hAnsiTheme="minorHAnsi"/>
          <w:sz w:val="24"/>
          <w:szCs w:val="24"/>
        </w:rPr>
      </w:pPr>
    </w:p>
    <w:p w:rsidR="00E3088B" w:rsidRPr="00E36C26" w:rsidRDefault="00E3088B" w:rsidP="00816AB4">
      <w:pPr>
        <w:keepNext w:val="0"/>
        <w:widowControl w:val="0"/>
        <w:autoSpaceDN w:val="0"/>
        <w:spacing w:after="0" w:line="240" w:lineRule="auto"/>
        <w:jc w:val="both"/>
        <w:textAlignment w:val="baseline"/>
        <w:rPr>
          <w:rFonts w:asciiTheme="minorHAnsi" w:hAnsiTheme="minorHAnsi"/>
          <w:sz w:val="24"/>
          <w:szCs w:val="24"/>
        </w:rPr>
      </w:pPr>
    </w:p>
    <w:tbl>
      <w:tblPr>
        <w:tblStyle w:val="Rcsostblzat"/>
        <w:tblW w:w="13608" w:type="dxa"/>
        <w:tblInd w:w="250" w:type="dxa"/>
        <w:tblLayout w:type="fixed"/>
        <w:tblLook w:val="04A0" w:firstRow="1" w:lastRow="0" w:firstColumn="1" w:lastColumn="0" w:noHBand="0" w:noVBand="1"/>
      </w:tblPr>
      <w:tblGrid>
        <w:gridCol w:w="738"/>
        <w:gridCol w:w="1701"/>
        <w:gridCol w:w="914"/>
        <w:gridCol w:w="1465"/>
        <w:gridCol w:w="1465"/>
        <w:gridCol w:w="1465"/>
        <w:gridCol w:w="1465"/>
        <w:gridCol w:w="1465"/>
        <w:gridCol w:w="1465"/>
        <w:gridCol w:w="1465"/>
      </w:tblGrid>
      <w:tr w:rsidR="00E3088B" w:rsidRPr="00E36C26" w:rsidTr="006F5601">
        <w:trPr>
          <w:trHeight w:val="194"/>
        </w:trPr>
        <w:tc>
          <w:tcPr>
            <w:tcW w:w="738" w:type="dxa"/>
            <w:vMerge w:val="restart"/>
            <w:textDirection w:val="btLr"/>
          </w:tcPr>
          <w:p w:rsidR="00E3088B" w:rsidRPr="00E36C26" w:rsidRDefault="00E3088B" w:rsidP="00816AB4">
            <w:pPr>
              <w:keepNext w:val="0"/>
              <w:widowControl w:val="0"/>
              <w:spacing w:after="0" w:line="240" w:lineRule="auto"/>
              <w:ind w:right="113"/>
              <w:jc w:val="center"/>
              <w:rPr>
                <w:rFonts w:asciiTheme="minorHAnsi" w:hAnsiTheme="minorHAnsi" w:cstheme="minorHAnsi"/>
                <w:sz w:val="24"/>
                <w:szCs w:val="24"/>
              </w:rPr>
            </w:pPr>
            <w:r w:rsidRPr="00E36C26">
              <w:rPr>
                <w:rFonts w:asciiTheme="minorHAnsi" w:hAnsiTheme="minorHAnsi" w:cstheme="minorHAnsi"/>
                <w:sz w:val="24"/>
                <w:szCs w:val="24"/>
              </w:rPr>
              <w:t>Feladat sorszám</w:t>
            </w:r>
          </w:p>
        </w:tc>
        <w:tc>
          <w:tcPr>
            <w:tcW w:w="1701"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w:t>
            </w:r>
            <w:r w:rsidRPr="00E36C26">
              <w:rPr>
                <w:rFonts w:asciiTheme="minorHAnsi" w:hAnsiTheme="minorHAnsi" w:cstheme="minorHAnsi"/>
                <w:sz w:val="24"/>
                <w:szCs w:val="24"/>
              </w:rPr>
              <w:br/>
              <w:t>megnevezése</w:t>
            </w:r>
          </w:p>
        </w:tc>
        <w:tc>
          <w:tcPr>
            <w:tcW w:w="914"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 státusza</w:t>
            </w:r>
          </w:p>
        </w:tc>
        <w:tc>
          <w:tcPr>
            <w:tcW w:w="2930" w:type="dxa"/>
            <w:gridSpan w:val="2"/>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Határidő, időtartam</w:t>
            </w:r>
          </w:p>
        </w:tc>
        <w:tc>
          <w:tcPr>
            <w:tcW w:w="4395" w:type="dxa"/>
            <w:gridSpan w:val="3"/>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Eredmény (számszerűsíthető – ha releváns)</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Felelős szervezeti egység</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Kapcsolat-tartó</w:t>
            </w:r>
          </w:p>
        </w:tc>
      </w:tr>
      <w:tr w:rsidR="00E3088B" w:rsidRPr="00E36C26" w:rsidTr="006F5601">
        <w:trPr>
          <w:trHeight w:val="226"/>
        </w:trPr>
        <w:tc>
          <w:tcPr>
            <w:tcW w:w="738" w:type="dxa"/>
            <w:vMerge/>
            <w:textDirection w:val="btLr"/>
          </w:tcPr>
          <w:p w:rsidR="00E3088B" w:rsidRPr="00E36C26" w:rsidRDefault="00E3088B" w:rsidP="00816AB4">
            <w:pPr>
              <w:keepNext w:val="0"/>
              <w:widowControl w:val="0"/>
              <w:spacing w:after="0" w:line="240" w:lineRule="auto"/>
              <w:ind w:right="113"/>
              <w:jc w:val="center"/>
              <w:rPr>
                <w:rFonts w:asciiTheme="minorHAnsi" w:hAnsiTheme="minorHAnsi" w:cstheme="minorHAnsi"/>
                <w:sz w:val="24"/>
                <w:szCs w:val="24"/>
              </w:rPr>
            </w:pPr>
          </w:p>
        </w:tc>
        <w:tc>
          <w:tcPr>
            <w:tcW w:w="1701"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914"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Mértékegység</w:t>
            </w:r>
          </w:p>
        </w:tc>
        <w:tc>
          <w:tcPr>
            <w:tcW w:w="2930" w:type="dxa"/>
            <w:gridSpan w:val="2"/>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Mennyiség</w:t>
            </w: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r>
      <w:tr w:rsidR="00E3088B" w:rsidRPr="00E36C26" w:rsidTr="006F5601">
        <w:trPr>
          <w:trHeight w:val="149"/>
        </w:trPr>
        <w:tc>
          <w:tcPr>
            <w:tcW w:w="738"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701"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914"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r>
      <w:tr w:rsidR="00E3088B" w:rsidRPr="00E36C26" w:rsidTr="006F5601">
        <w:trPr>
          <w:trHeight w:val="502"/>
        </w:trPr>
        <w:tc>
          <w:tcPr>
            <w:tcW w:w="738"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p>
          <w:p w:rsidR="00E3088B" w:rsidRPr="00E36C26" w:rsidRDefault="00E3088B" w:rsidP="00816AB4">
            <w:pPr>
              <w:keepNext w:val="0"/>
              <w:widowControl w:val="0"/>
              <w:spacing w:after="0" w:line="240" w:lineRule="auto"/>
              <w:ind w:right="-106"/>
              <w:rPr>
                <w:rFonts w:asciiTheme="minorHAnsi" w:hAnsiTheme="minorHAnsi" w:cstheme="minorHAnsi"/>
                <w:sz w:val="24"/>
                <w:szCs w:val="24"/>
              </w:rPr>
            </w:pPr>
            <w:r w:rsidRPr="00E36C26">
              <w:rPr>
                <w:rFonts w:asciiTheme="minorHAnsi" w:hAnsiTheme="minorHAnsi" w:cstheme="minorHAnsi"/>
                <w:sz w:val="24"/>
                <w:szCs w:val="24"/>
              </w:rPr>
              <w:t>3</w:t>
            </w:r>
            <w:r w:rsidR="006F5601">
              <w:rPr>
                <w:rFonts w:asciiTheme="minorHAnsi" w:hAnsiTheme="minorHAnsi" w:cstheme="minorHAnsi"/>
                <w:sz w:val="24"/>
                <w:szCs w:val="24"/>
              </w:rPr>
              <w:t>1</w:t>
            </w:r>
            <w:r w:rsidRPr="00E36C26">
              <w:rPr>
                <w:rFonts w:asciiTheme="minorHAnsi" w:hAnsiTheme="minorHAnsi" w:cstheme="minorHAnsi"/>
                <w:sz w:val="24"/>
                <w:szCs w:val="24"/>
              </w:rPr>
              <w:t xml:space="preserve">. </w:t>
            </w:r>
          </w:p>
        </w:tc>
        <w:tc>
          <w:tcPr>
            <w:tcW w:w="1701"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eastAsia="Times New Roman" w:hAnsiTheme="minorHAnsi"/>
                <w:bCs/>
                <w:sz w:val="24"/>
                <w:szCs w:val="24"/>
                <w:lang w:eastAsia="ar-SA"/>
              </w:rPr>
              <w:t xml:space="preserve">A </w:t>
            </w:r>
            <w:proofErr w:type="spellStart"/>
            <w:r w:rsidRPr="00E36C26">
              <w:rPr>
                <w:rFonts w:asciiTheme="minorHAnsi" w:eastAsia="Times New Roman" w:hAnsiTheme="minorHAnsi"/>
                <w:bCs/>
                <w:sz w:val="24"/>
                <w:szCs w:val="24"/>
                <w:lang w:eastAsia="ar-SA"/>
              </w:rPr>
              <w:t>mucsényi</w:t>
            </w:r>
            <w:proofErr w:type="spellEnd"/>
            <w:r w:rsidRPr="00E36C26">
              <w:rPr>
                <w:rFonts w:asciiTheme="minorHAnsi" w:eastAsia="Times New Roman" w:hAnsiTheme="minorHAnsi"/>
                <w:bCs/>
                <w:sz w:val="24"/>
                <w:szCs w:val="24"/>
                <w:lang w:eastAsia="ar-SA"/>
              </w:rPr>
              <w:t xml:space="preserve"> mesemondó című </w:t>
            </w:r>
            <w:r w:rsidRPr="00E36C26">
              <w:rPr>
                <w:rFonts w:asciiTheme="minorHAnsi" w:eastAsia="Times New Roman" w:hAnsiTheme="minorHAnsi"/>
                <w:bCs/>
                <w:sz w:val="24"/>
                <w:szCs w:val="24"/>
                <w:lang w:eastAsia="ar-SA"/>
              </w:rPr>
              <w:lastRenderedPageBreak/>
              <w:t>dokumentumfilm készítése</w:t>
            </w:r>
          </w:p>
        </w:tc>
        <w:tc>
          <w:tcPr>
            <w:tcW w:w="914"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lastRenderedPageBreak/>
              <w:t>folyamatban</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sz w:val="24"/>
                <w:szCs w:val="24"/>
              </w:rPr>
              <w:t>2017. április – 2018. április</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2017. április-június</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film</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1</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2 felvétel</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Főigazgató-</w:t>
            </w:r>
            <w:proofErr w:type="spellStart"/>
            <w:r w:rsidRPr="00E36C26">
              <w:rPr>
                <w:rFonts w:asciiTheme="minorHAnsi" w:hAnsiTheme="minorHAnsi" w:cstheme="minorHAnsi"/>
                <w:sz w:val="24"/>
                <w:szCs w:val="24"/>
              </w:rPr>
              <w:t>ság</w:t>
            </w:r>
            <w:proofErr w:type="spellEnd"/>
            <w:r w:rsidRPr="00E36C26">
              <w:rPr>
                <w:rFonts w:asciiTheme="minorHAnsi" w:hAnsiTheme="minorHAnsi" w:cstheme="minorHAnsi"/>
                <w:sz w:val="24"/>
                <w:szCs w:val="24"/>
              </w:rPr>
              <w:t>, SZKFO</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sz w:val="24"/>
                <w:szCs w:val="24"/>
              </w:rPr>
              <w:t>Farkas József</w:t>
            </w:r>
          </w:p>
        </w:tc>
      </w:tr>
    </w:tbl>
    <w:p w:rsidR="00E3088B" w:rsidRPr="00E36C26" w:rsidRDefault="00E3088B" w:rsidP="00816AB4">
      <w:pPr>
        <w:keepNext w:val="0"/>
        <w:widowControl w:val="0"/>
        <w:autoSpaceDN w:val="0"/>
        <w:spacing w:after="0" w:line="240" w:lineRule="auto"/>
        <w:jc w:val="both"/>
        <w:textAlignment w:val="baseline"/>
        <w:rPr>
          <w:rFonts w:asciiTheme="minorHAnsi" w:hAnsiTheme="minorHAnsi"/>
          <w:sz w:val="24"/>
          <w:szCs w:val="24"/>
        </w:rPr>
      </w:pPr>
    </w:p>
    <w:p w:rsidR="00E3088B" w:rsidRPr="00E36C26" w:rsidRDefault="00E3088B" w:rsidP="00816AB4">
      <w:pPr>
        <w:keepNext w:val="0"/>
        <w:widowControl w:val="0"/>
        <w:autoSpaceDN w:val="0"/>
        <w:spacing w:after="0" w:line="240" w:lineRule="auto"/>
        <w:jc w:val="both"/>
        <w:textAlignment w:val="baseline"/>
        <w:rPr>
          <w:rFonts w:asciiTheme="minorHAnsi" w:eastAsia="Times New Roman" w:hAnsiTheme="minorHAnsi"/>
          <w:sz w:val="24"/>
          <w:szCs w:val="24"/>
          <w:lang w:eastAsia="ar-SA"/>
        </w:rPr>
      </w:pPr>
      <w:r w:rsidRPr="00E36C26">
        <w:rPr>
          <w:rFonts w:asciiTheme="minorHAnsi" w:eastAsia="Times New Roman" w:hAnsiTheme="minorHAnsi"/>
          <w:b/>
          <w:bCs/>
          <w:sz w:val="24"/>
          <w:szCs w:val="24"/>
          <w:lang w:eastAsia="ar-SA"/>
        </w:rPr>
        <w:t xml:space="preserve">A </w:t>
      </w:r>
      <w:proofErr w:type="spellStart"/>
      <w:r w:rsidRPr="00E36C26">
        <w:rPr>
          <w:rFonts w:asciiTheme="minorHAnsi" w:eastAsia="Times New Roman" w:hAnsiTheme="minorHAnsi"/>
          <w:b/>
          <w:bCs/>
          <w:sz w:val="24"/>
          <w:szCs w:val="24"/>
          <w:lang w:eastAsia="ar-SA"/>
        </w:rPr>
        <w:t>mucsényi</w:t>
      </w:r>
      <w:proofErr w:type="spellEnd"/>
      <w:r w:rsidRPr="00E36C26">
        <w:rPr>
          <w:rFonts w:asciiTheme="minorHAnsi" w:eastAsia="Times New Roman" w:hAnsiTheme="minorHAnsi"/>
          <w:b/>
          <w:bCs/>
          <w:sz w:val="24"/>
          <w:szCs w:val="24"/>
          <w:lang w:eastAsia="ar-SA"/>
        </w:rPr>
        <w:t xml:space="preserve"> mesemondó című dokumentumfilm készítése helyett szövegfolklór repertoárjának rögzítése valósult meg. </w:t>
      </w:r>
      <w:r w:rsidRPr="00E36C26">
        <w:rPr>
          <w:rFonts w:asciiTheme="minorHAnsi" w:eastAsia="Times New Roman" w:hAnsiTheme="minorHAnsi"/>
          <w:sz w:val="24"/>
          <w:szCs w:val="24"/>
          <w:lang w:eastAsia="ar-SA"/>
        </w:rPr>
        <w:t xml:space="preserve"> A szlovákiai magyar tájegységek prózai népköltészetének kutatása során csupán néhány kiemelkedő narratív készséggel rendelkező elbeszélőt, mesemondót sikerült „felfedezni”. Többségük ma már nincs az élők sorában. A </w:t>
      </w:r>
      <w:proofErr w:type="spellStart"/>
      <w:r w:rsidRPr="00E36C26">
        <w:rPr>
          <w:rFonts w:asciiTheme="minorHAnsi" w:eastAsia="Times New Roman" w:hAnsiTheme="minorHAnsi"/>
          <w:sz w:val="24"/>
          <w:szCs w:val="24"/>
          <w:lang w:eastAsia="ar-SA"/>
        </w:rPr>
        <w:t>mucsényi</w:t>
      </w:r>
      <w:proofErr w:type="spellEnd"/>
      <w:r w:rsidRPr="00E36C26">
        <w:rPr>
          <w:rFonts w:asciiTheme="minorHAnsi" w:eastAsia="Times New Roman" w:hAnsiTheme="minorHAnsi"/>
          <w:sz w:val="24"/>
          <w:szCs w:val="24"/>
          <w:lang w:eastAsia="ar-SA"/>
        </w:rPr>
        <w:t xml:space="preserve"> Balázs Ferenc „</w:t>
      </w:r>
      <w:proofErr w:type="spellStart"/>
      <w:r w:rsidRPr="00E36C26">
        <w:rPr>
          <w:rFonts w:asciiTheme="minorHAnsi" w:eastAsia="Times New Roman" w:hAnsiTheme="minorHAnsi"/>
          <w:sz w:val="24"/>
          <w:szCs w:val="24"/>
          <w:lang w:eastAsia="ar-SA"/>
        </w:rPr>
        <w:t>Fero</w:t>
      </w:r>
      <w:proofErr w:type="spellEnd"/>
      <w:r w:rsidRPr="00E36C26">
        <w:rPr>
          <w:rFonts w:asciiTheme="minorHAnsi" w:eastAsia="Times New Roman" w:hAnsiTheme="minorHAnsi"/>
          <w:sz w:val="24"/>
          <w:szCs w:val="24"/>
          <w:lang w:eastAsia="ar-SA"/>
        </w:rPr>
        <w:t xml:space="preserve">” egyike azon utolsóknak, aki meséit, történeteit még hagyományos úton tanulta, és hagyományos környezetben, baráti összejövetelek, közös munkavégzés és virrasztás közben adta elő.  Háromnyelvű mesemondó, </w:t>
      </w:r>
      <w:proofErr w:type="spellStart"/>
      <w:r w:rsidRPr="00E36C26">
        <w:rPr>
          <w:rFonts w:asciiTheme="minorHAnsi" w:eastAsia="Times New Roman" w:hAnsiTheme="minorHAnsi"/>
          <w:sz w:val="24"/>
          <w:szCs w:val="24"/>
          <w:lang w:eastAsia="ar-SA"/>
        </w:rPr>
        <w:t>cigányul</w:t>
      </w:r>
      <w:proofErr w:type="spellEnd"/>
      <w:r w:rsidRPr="00E36C26">
        <w:rPr>
          <w:rFonts w:asciiTheme="minorHAnsi" w:eastAsia="Times New Roman" w:hAnsiTheme="minorHAnsi"/>
          <w:sz w:val="24"/>
          <w:szCs w:val="24"/>
          <w:lang w:eastAsia="ar-SA"/>
        </w:rPr>
        <w:t xml:space="preserve">, magyarul és szlovákul egyaránt mesél. Repertoárja, egyénisége, előadásmódja és a hagyományos mesemondói alkalmak filmes rögzítése és feldolgozása az utolsó kínálkozó lehetőségek egyike. </w:t>
      </w:r>
      <w:r w:rsidRPr="00E36C26">
        <w:rPr>
          <w:rFonts w:asciiTheme="minorHAnsi" w:hAnsiTheme="minorHAnsi"/>
          <w:sz w:val="24"/>
          <w:szCs w:val="24"/>
        </w:rPr>
        <w:t xml:space="preserve">Cél: a hagyományos mesemondás bemutatása az egyik utolsó felvidéki cigány mesemondó alakján keresztül. Két alkalommal történt gyűjtés és filmezés, dokumentumfilm nem készült a felvett anyagból. </w:t>
      </w:r>
    </w:p>
    <w:p w:rsidR="00E641EC" w:rsidRDefault="00E641EC" w:rsidP="00816AB4">
      <w:pPr>
        <w:keepNext w:val="0"/>
        <w:widowControl w:val="0"/>
        <w:autoSpaceDN w:val="0"/>
        <w:spacing w:after="0" w:line="240" w:lineRule="auto"/>
        <w:jc w:val="both"/>
        <w:textAlignment w:val="baseline"/>
        <w:rPr>
          <w:rFonts w:asciiTheme="minorHAnsi" w:hAnsiTheme="minorHAnsi"/>
          <w:sz w:val="24"/>
          <w:szCs w:val="24"/>
        </w:rPr>
      </w:pPr>
    </w:p>
    <w:p w:rsidR="00E641EC" w:rsidRPr="00E36C26" w:rsidRDefault="00E641EC" w:rsidP="00816AB4">
      <w:pPr>
        <w:keepNext w:val="0"/>
        <w:widowControl w:val="0"/>
        <w:autoSpaceDN w:val="0"/>
        <w:spacing w:after="0" w:line="240" w:lineRule="auto"/>
        <w:jc w:val="both"/>
        <w:textAlignment w:val="baseline"/>
        <w:rPr>
          <w:rFonts w:asciiTheme="minorHAnsi" w:hAnsiTheme="minorHAnsi"/>
          <w:sz w:val="24"/>
          <w:szCs w:val="24"/>
        </w:rPr>
      </w:pPr>
    </w:p>
    <w:tbl>
      <w:tblPr>
        <w:tblStyle w:val="Rcsostblzat"/>
        <w:tblpPr w:leftFromText="141" w:rightFromText="141" w:vertAnchor="text" w:tblpY="1"/>
        <w:tblOverlap w:val="never"/>
        <w:tblW w:w="13608" w:type="dxa"/>
        <w:tblLayout w:type="fixed"/>
        <w:tblLook w:val="04A0" w:firstRow="1" w:lastRow="0" w:firstColumn="1" w:lastColumn="0" w:noHBand="0" w:noVBand="1"/>
      </w:tblPr>
      <w:tblGrid>
        <w:gridCol w:w="704"/>
        <w:gridCol w:w="1735"/>
        <w:gridCol w:w="914"/>
        <w:gridCol w:w="1465"/>
        <w:gridCol w:w="1465"/>
        <w:gridCol w:w="1465"/>
        <w:gridCol w:w="1465"/>
        <w:gridCol w:w="1465"/>
        <w:gridCol w:w="1465"/>
        <w:gridCol w:w="1465"/>
      </w:tblGrid>
      <w:tr w:rsidR="00E3088B" w:rsidRPr="00E36C26" w:rsidTr="00AC05C2">
        <w:trPr>
          <w:trHeight w:val="194"/>
        </w:trPr>
        <w:tc>
          <w:tcPr>
            <w:tcW w:w="704" w:type="dxa"/>
            <w:vMerge w:val="restart"/>
            <w:textDirection w:val="btLr"/>
          </w:tcPr>
          <w:p w:rsidR="00E3088B" w:rsidRPr="00E36C26" w:rsidRDefault="00E3088B" w:rsidP="00816AB4">
            <w:pPr>
              <w:keepNext w:val="0"/>
              <w:widowControl w:val="0"/>
              <w:spacing w:after="0" w:line="240" w:lineRule="auto"/>
              <w:ind w:right="113"/>
              <w:jc w:val="center"/>
              <w:rPr>
                <w:rFonts w:asciiTheme="minorHAnsi" w:hAnsiTheme="minorHAnsi" w:cstheme="minorHAnsi"/>
                <w:sz w:val="24"/>
                <w:szCs w:val="24"/>
              </w:rPr>
            </w:pPr>
            <w:r w:rsidRPr="00E36C26">
              <w:rPr>
                <w:rFonts w:asciiTheme="minorHAnsi" w:hAnsiTheme="minorHAnsi" w:cstheme="minorHAnsi"/>
                <w:sz w:val="24"/>
                <w:szCs w:val="24"/>
              </w:rPr>
              <w:t>Feladat sorszám</w:t>
            </w:r>
          </w:p>
        </w:tc>
        <w:tc>
          <w:tcPr>
            <w:tcW w:w="173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w:t>
            </w:r>
            <w:r w:rsidRPr="00E36C26">
              <w:rPr>
                <w:rFonts w:asciiTheme="minorHAnsi" w:hAnsiTheme="minorHAnsi" w:cstheme="minorHAnsi"/>
                <w:sz w:val="24"/>
                <w:szCs w:val="24"/>
              </w:rPr>
              <w:br/>
              <w:t>megnevezése</w:t>
            </w:r>
          </w:p>
        </w:tc>
        <w:tc>
          <w:tcPr>
            <w:tcW w:w="914"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 státusza</w:t>
            </w:r>
          </w:p>
        </w:tc>
        <w:tc>
          <w:tcPr>
            <w:tcW w:w="2930" w:type="dxa"/>
            <w:gridSpan w:val="2"/>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Határidő, időtartam</w:t>
            </w:r>
          </w:p>
        </w:tc>
        <w:tc>
          <w:tcPr>
            <w:tcW w:w="4395" w:type="dxa"/>
            <w:gridSpan w:val="3"/>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Eredmény (számszerűsíthető – ha releváns)</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Felelős szervezeti egység</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Kapcsolat-tartó</w:t>
            </w:r>
          </w:p>
        </w:tc>
      </w:tr>
      <w:tr w:rsidR="00E3088B" w:rsidRPr="00E36C26" w:rsidTr="00AC05C2">
        <w:trPr>
          <w:trHeight w:val="226"/>
        </w:trPr>
        <w:tc>
          <w:tcPr>
            <w:tcW w:w="704" w:type="dxa"/>
            <w:vMerge/>
            <w:textDirection w:val="btLr"/>
          </w:tcPr>
          <w:p w:rsidR="00E3088B" w:rsidRPr="00E36C26" w:rsidRDefault="00E3088B" w:rsidP="00816AB4">
            <w:pPr>
              <w:keepNext w:val="0"/>
              <w:widowControl w:val="0"/>
              <w:spacing w:after="0" w:line="240" w:lineRule="auto"/>
              <w:ind w:right="113"/>
              <w:jc w:val="center"/>
              <w:rPr>
                <w:rFonts w:asciiTheme="minorHAnsi" w:hAnsiTheme="minorHAnsi" w:cstheme="minorHAnsi"/>
                <w:sz w:val="24"/>
                <w:szCs w:val="24"/>
              </w:rPr>
            </w:pPr>
          </w:p>
        </w:tc>
        <w:tc>
          <w:tcPr>
            <w:tcW w:w="173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914"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Mértékegység</w:t>
            </w:r>
          </w:p>
        </w:tc>
        <w:tc>
          <w:tcPr>
            <w:tcW w:w="2930" w:type="dxa"/>
            <w:gridSpan w:val="2"/>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Mennyiség</w:t>
            </w: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r>
      <w:tr w:rsidR="00E3088B" w:rsidRPr="00E36C26" w:rsidTr="00AC05C2">
        <w:trPr>
          <w:trHeight w:val="149"/>
        </w:trPr>
        <w:tc>
          <w:tcPr>
            <w:tcW w:w="704"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73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914"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r>
      <w:tr w:rsidR="00E3088B" w:rsidRPr="00E36C26" w:rsidTr="00AC05C2">
        <w:trPr>
          <w:trHeight w:val="502"/>
        </w:trPr>
        <w:tc>
          <w:tcPr>
            <w:tcW w:w="704"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p>
          <w:p w:rsidR="00E3088B" w:rsidRPr="00E36C26" w:rsidRDefault="00E3088B" w:rsidP="00816AB4">
            <w:pPr>
              <w:keepNext w:val="0"/>
              <w:widowControl w:val="0"/>
              <w:spacing w:after="0" w:line="240" w:lineRule="auto"/>
              <w:ind w:right="-106"/>
              <w:rPr>
                <w:rFonts w:asciiTheme="minorHAnsi" w:hAnsiTheme="minorHAnsi" w:cstheme="minorHAnsi"/>
                <w:sz w:val="24"/>
                <w:szCs w:val="24"/>
              </w:rPr>
            </w:pPr>
            <w:r w:rsidRPr="00E36C26">
              <w:rPr>
                <w:rFonts w:asciiTheme="minorHAnsi" w:hAnsiTheme="minorHAnsi" w:cstheme="minorHAnsi"/>
                <w:sz w:val="24"/>
                <w:szCs w:val="24"/>
              </w:rPr>
              <w:t>3</w:t>
            </w:r>
            <w:r w:rsidR="00AC05C2">
              <w:rPr>
                <w:rFonts w:asciiTheme="minorHAnsi" w:hAnsiTheme="minorHAnsi" w:cstheme="minorHAnsi"/>
                <w:sz w:val="24"/>
                <w:szCs w:val="24"/>
              </w:rPr>
              <w:t>2</w:t>
            </w:r>
            <w:r w:rsidRPr="00E36C26">
              <w:rPr>
                <w:rFonts w:asciiTheme="minorHAnsi" w:hAnsiTheme="minorHAnsi" w:cstheme="minorHAnsi"/>
                <w:sz w:val="24"/>
                <w:szCs w:val="24"/>
              </w:rPr>
              <w:t xml:space="preserve">. </w:t>
            </w:r>
          </w:p>
        </w:tc>
        <w:tc>
          <w:tcPr>
            <w:tcW w:w="173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bCs/>
                <w:sz w:val="24"/>
                <w:szCs w:val="24"/>
              </w:rPr>
              <w:t>Nyári népzenei szabadegyetem-tábor.</w:t>
            </w:r>
          </w:p>
        </w:tc>
        <w:tc>
          <w:tcPr>
            <w:tcW w:w="914"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 xml:space="preserve">megvalósult </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sz w:val="24"/>
                <w:szCs w:val="24"/>
              </w:rPr>
              <w:t>augusztus</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augusztus 1-5.</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alkalom/tábor</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1</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Főigazgató-</w:t>
            </w:r>
            <w:proofErr w:type="spellStart"/>
            <w:r w:rsidRPr="00E36C26">
              <w:rPr>
                <w:rFonts w:asciiTheme="minorHAnsi" w:hAnsiTheme="minorHAnsi" w:cstheme="minorHAnsi"/>
                <w:sz w:val="24"/>
                <w:szCs w:val="24"/>
              </w:rPr>
              <w:t>ság</w:t>
            </w:r>
            <w:proofErr w:type="spellEnd"/>
            <w:r w:rsidRPr="00E36C26">
              <w:rPr>
                <w:rFonts w:asciiTheme="minorHAnsi" w:hAnsiTheme="minorHAnsi" w:cstheme="minorHAnsi"/>
                <w:sz w:val="24"/>
                <w:szCs w:val="24"/>
              </w:rPr>
              <w:t>, SZKFO</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sz w:val="24"/>
                <w:szCs w:val="24"/>
              </w:rPr>
              <w:t>Farkas József</w:t>
            </w:r>
          </w:p>
        </w:tc>
      </w:tr>
    </w:tbl>
    <w:p w:rsidR="00E3088B" w:rsidRPr="00E36C26" w:rsidRDefault="00E3088B" w:rsidP="00816AB4">
      <w:pPr>
        <w:keepNext w:val="0"/>
        <w:widowControl w:val="0"/>
        <w:autoSpaceDN w:val="0"/>
        <w:spacing w:after="0" w:line="240" w:lineRule="auto"/>
        <w:jc w:val="both"/>
        <w:textAlignment w:val="baseline"/>
        <w:rPr>
          <w:rFonts w:asciiTheme="minorHAnsi" w:hAnsiTheme="minorHAnsi"/>
          <w:sz w:val="24"/>
          <w:szCs w:val="24"/>
        </w:rPr>
      </w:pPr>
    </w:p>
    <w:p w:rsidR="00E3088B" w:rsidRPr="00E36C26" w:rsidRDefault="00E3088B" w:rsidP="00816AB4">
      <w:pPr>
        <w:keepNext w:val="0"/>
        <w:widowControl w:val="0"/>
        <w:autoSpaceDN w:val="0"/>
        <w:spacing w:after="0" w:line="240" w:lineRule="auto"/>
        <w:jc w:val="both"/>
        <w:textAlignment w:val="baseline"/>
        <w:rPr>
          <w:rFonts w:asciiTheme="minorHAnsi" w:hAnsiTheme="minorHAnsi"/>
          <w:sz w:val="24"/>
          <w:szCs w:val="24"/>
        </w:rPr>
      </w:pPr>
      <w:r w:rsidRPr="00E36C26">
        <w:rPr>
          <w:rFonts w:asciiTheme="minorHAnsi" w:hAnsiTheme="minorHAnsi"/>
          <w:b/>
          <w:bCs/>
          <w:sz w:val="24"/>
          <w:szCs w:val="24"/>
        </w:rPr>
        <w:t>Nyári népzenei szabadegyetem -</w:t>
      </w:r>
      <w:proofErr w:type="spellStart"/>
      <w:r w:rsidRPr="00E36C26">
        <w:rPr>
          <w:rFonts w:asciiTheme="minorHAnsi" w:hAnsiTheme="minorHAnsi"/>
          <w:b/>
          <w:bCs/>
          <w:sz w:val="24"/>
          <w:szCs w:val="24"/>
        </w:rPr>
        <w:t>Potta</w:t>
      </w:r>
      <w:proofErr w:type="spellEnd"/>
      <w:r w:rsidRPr="00E36C26">
        <w:rPr>
          <w:rFonts w:asciiTheme="minorHAnsi" w:hAnsiTheme="minorHAnsi"/>
          <w:b/>
          <w:bCs/>
          <w:sz w:val="24"/>
          <w:szCs w:val="24"/>
        </w:rPr>
        <w:t xml:space="preserve"> Géza </w:t>
      </w:r>
      <w:proofErr w:type="spellStart"/>
      <w:r w:rsidRPr="00E36C26">
        <w:rPr>
          <w:rFonts w:asciiTheme="minorHAnsi" w:hAnsiTheme="minorHAnsi"/>
          <w:b/>
          <w:bCs/>
          <w:sz w:val="24"/>
          <w:szCs w:val="24"/>
        </w:rPr>
        <w:t>abaújszinai</w:t>
      </w:r>
      <w:proofErr w:type="spellEnd"/>
      <w:r w:rsidRPr="00E36C26">
        <w:rPr>
          <w:rFonts w:asciiTheme="minorHAnsi" w:hAnsiTheme="minorHAnsi"/>
          <w:b/>
          <w:bCs/>
          <w:sz w:val="24"/>
          <w:szCs w:val="24"/>
        </w:rPr>
        <w:t xml:space="preserve"> prímás emlékére. </w:t>
      </w:r>
      <w:r w:rsidRPr="00E36C26">
        <w:rPr>
          <w:rFonts w:asciiTheme="minorHAnsi" w:hAnsiTheme="minorHAnsi"/>
          <w:bCs/>
          <w:sz w:val="24"/>
          <w:szCs w:val="24"/>
        </w:rPr>
        <w:t xml:space="preserve">Az 5 napos nyári szabadegyetem és tábor ideje alatt a felvidéki és magyarországi zenészek, énekesek oktatták a Kárpát-medencében élő népek népzenéjét és népdalait, nagy hangsúlyt fektetve az autentikus és stílusos előadásmódra. Célunk, hogy a táborban tanult ismeretek beépüljenek a tanítványok személyiségébe, gondolkodásmódjukba, életszemléletük természetes részévé váljon. </w:t>
      </w:r>
    </w:p>
    <w:p w:rsidR="00E3088B" w:rsidRDefault="00E3088B" w:rsidP="00816AB4">
      <w:pPr>
        <w:keepNext w:val="0"/>
        <w:widowControl w:val="0"/>
        <w:autoSpaceDN w:val="0"/>
        <w:spacing w:after="0" w:line="240" w:lineRule="auto"/>
        <w:jc w:val="both"/>
        <w:textAlignment w:val="baseline"/>
        <w:rPr>
          <w:rFonts w:asciiTheme="minorHAnsi" w:hAnsiTheme="minorHAnsi"/>
          <w:sz w:val="24"/>
          <w:szCs w:val="24"/>
        </w:rPr>
      </w:pPr>
    </w:p>
    <w:p w:rsidR="00764E72" w:rsidRDefault="00764E72" w:rsidP="00816AB4">
      <w:pPr>
        <w:keepNext w:val="0"/>
        <w:widowControl w:val="0"/>
        <w:autoSpaceDN w:val="0"/>
        <w:spacing w:after="0" w:line="240" w:lineRule="auto"/>
        <w:jc w:val="both"/>
        <w:textAlignment w:val="baseline"/>
        <w:rPr>
          <w:rFonts w:asciiTheme="minorHAnsi" w:hAnsiTheme="minorHAnsi"/>
          <w:sz w:val="24"/>
          <w:szCs w:val="24"/>
        </w:rPr>
      </w:pPr>
    </w:p>
    <w:p w:rsidR="00764E72" w:rsidRDefault="00764E72" w:rsidP="00816AB4">
      <w:pPr>
        <w:keepNext w:val="0"/>
        <w:widowControl w:val="0"/>
        <w:autoSpaceDN w:val="0"/>
        <w:spacing w:after="0" w:line="240" w:lineRule="auto"/>
        <w:jc w:val="both"/>
        <w:textAlignment w:val="baseline"/>
        <w:rPr>
          <w:rFonts w:asciiTheme="minorHAnsi" w:hAnsiTheme="minorHAnsi"/>
          <w:sz w:val="24"/>
          <w:szCs w:val="24"/>
        </w:rPr>
      </w:pPr>
    </w:p>
    <w:p w:rsidR="00764E72" w:rsidRDefault="00764E72" w:rsidP="00816AB4">
      <w:pPr>
        <w:keepNext w:val="0"/>
        <w:widowControl w:val="0"/>
        <w:autoSpaceDN w:val="0"/>
        <w:spacing w:after="0" w:line="240" w:lineRule="auto"/>
        <w:jc w:val="both"/>
        <w:textAlignment w:val="baseline"/>
        <w:rPr>
          <w:rFonts w:asciiTheme="minorHAnsi" w:hAnsiTheme="minorHAnsi"/>
          <w:sz w:val="24"/>
          <w:szCs w:val="24"/>
        </w:rPr>
      </w:pPr>
    </w:p>
    <w:p w:rsidR="00764E72" w:rsidRDefault="00764E72" w:rsidP="00816AB4">
      <w:pPr>
        <w:keepNext w:val="0"/>
        <w:widowControl w:val="0"/>
        <w:autoSpaceDN w:val="0"/>
        <w:spacing w:after="0" w:line="240" w:lineRule="auto"/>
        <w:jc w:val="both"/>
        <w:textAlignment w:val="baseline"/>
        <w:rPr>
          <w:rFonts w:asciiTheme="minorHAnsi" w:hAnsiTheme="minorHAnsi"/>
          <w:sz w:val="24"/>
          <w:szCs w:val="24"/>
        </w:rPr>
      </w:pPr>
    </w:p>
    <w:p w:rsidR="00764E72" w:rsidRPr="00E36C26" w:rsidRDefault="00764E72" w:rsidP="00816AB4">
      <w:pPr>
        <w:keepNext w:val="0"/>
        <w:widowControl w:val="0"/>
        <w:autoSpaceDN w:val="0"/>
        <w:spacing w:after="0" w:line="240" w:lineRule="auto"/>
        <w:jc w:val="both"/>
        <w:textAlignment w:val="baseline"/>
        <w:rPr>
          <w:rFonts w:asciiTheme="minorHAnsi" w:hAnsiTheme="minorHAnsi"/>
          <w:sz w:val="24"/>
          <w:szCs w:val="24"/>
        </w:rPr>
      </w:pPr>
    </w:p>
    <w:tbl>
      <w:tblPr>
        <w:tblStyle w:val="Rcsostblzat"/>
        <w:tblpPr w:leftFromText="141" w:rightFromText="141" w:vertAnchor="text" w:tblpY="1"/>
        <w:tblOverlap w:val="never"/>
        <w:tblW w:w="13608" w:type="dxa"/>
        <w:tblLayout w:type="fixed"/>
        <w:tblLook w:val="04A0" w:firstRow="1" w:lastRow="0" w:firstColumn="1" w:lastColumn="0" w:noHBand="0" w:noVBand="1"/>
      </w:tblPr>
      <w:tblGrid>
        <w:gridCol w:w="704"/>
        <w:gridCol w:w="1735"/>
        <w:gridCol w:w="914"/>
        <w:gridCol w:w="1465"/>
        <w:gridCol w:w="1465"/>
        <w:gridCol w:w="1465"/>
        <w:gridCol w:w="1465"/>
        <w:gridCol w:w="1465"/>
        <w:gridCol w:w="1465"/>
        <w:gridCol w:w="1465"/>
      </w:tblGrid>
      <w:tr w:rsidR="00E3088B" w:rsidRPr="00E36C26" w:rsidTr="00AC05C2">
        <w:trPr>
          <w:trHeight w:val="194"/>
        </w:trPr>
        <w:tc>
          <w:tcPr>
            <w:tcW w:w="704" w:type="dxa"/>
            <w:vMerge w:val="restart"/>
            <w:textDirection w:val="btLr"/>
          </w:tcPr>
          <w:p w:rsidR="00E3088B" w:rsidRPr="00E36C26" w:rsidRDefault="00E3088B" w:rsidP="00816AB4">
            <w:pPr>
              <w:keepNext w:val="0"/>
              <w:widowControl w:val="0"/>
              <w:spacing w:after="0" w:line="240" w:lineRule="auto"/>
              <w:ind w:right="113"/>
              <w:jc w:val="center"/>
              <w:rPr>
                <w:rFonts w:asciiTheme="minorHAnsi" w:hAnsiTheme="minorHAnsi" w:cstheme="minorHAnsi"/>
                <w:sz w:val="24"/>
                <w:szCs w:val="24"/>
              </w:rPr>
            </w:pPr>
            <w:r w:rsidRPr="00E36C26">
              <w:rPr>
                <w:rFonts w:asciiTheme="minorHAnsi" w:hAnsiTheme="minorHAnsi" w:cstheme="minorHAnsi"/>
                <w:sz w:val="24"/>
                <w:szCs w:val="24"/>
              </w:rPr>
              <w:lastRenderedPageBreak/>
              <w:t>Feladat sorszám</w:t>
            </w:r>
          </w:p>
        </w:tc>
        <w:tc>
          <w:tcPr>
            <w:tcW w:w="173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w:t>
            </w:r>
            <w:r w:rsidRPr="00E36C26">
              <w:rPr>
                <w:rFonts w:asciiTheme="minorHAnsi" w:hAnsiTheme="minorHAnsi" w:cstheme="minorHAnsi"/>
                <w:sz w:val="24"/>
                <w:szCs w:val="24"/>
              </w:rPr>
              <w:br/>
              <w:t>megnevezése</w:t>
            </w:r>
          </w:p>
        </w:tc>
        <w:tc>
          <w:tcPr>
            <w:tcW w:w="914"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 státusza</w:t>
            </w:r>
          </w:p>
        </w:tc>
        <w:tc>
          <w:tcPr>
            <w:tcW w:w="2930" w:type="dxa"/>
            <w:gridSpan w:val="2"/>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Határidő, időtartam</w:t>
            </w:r>
          </w:p>
        </w:tc>
        <w:tc>
          <w:tcPr>
            <w:tcW w:w="4395" w:type="dxa"/>
            <w:gridSpan w:val="3"/>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Eredmény (számszerűsíthető – ha releváns)</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Felelős szervezeti egység</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Kapcsolat-tartó</w:t>
            </w:r>
          </w:p>
        </w:tc>
      </w:tr>
      <w:tr w:rsidR="00E3088B" w:rsidRPr="00E36C26" w:rsidTr="00AC05C2">
        <w:trPr>
          <w:trHeight w:val="226"/>
        </w:trPr>
        <w:tc>
          <w:tcPr>
            <w:tcW w:w="704" w:type="dxa"/>
            <w:vMerge/>
            <w:textDirection w:val="btLr"/>
          </w:tcPr>
          <w:p w:rsidR="00E3088B" w:rsidRPr="00E36C26" w:rsidRDefault="00E3088B" w:rsidP="00816AB4">
            <w:pPr>
              <w:keepNext w:val="0"/>
              <w:widowControl w:val="0"/>
              <w:spacing w:after="0" w:line="240" w:lineRule="auto"/>
              <w:ind w:right="113"/>
              <w:jc w:val="center"/>
              <w:rPr>
                <w:rFonts w:asciiTheme="minorHAnsi" w:hAnsiTheme="minorHAnsi" w:cstheme="minorHAnsi"/>
                <w:sz w:val="24"/>
                <w:szCs w:val="24"/>
              </w:rPr>
            </w:pPr>
          </w:p>
        </w:tc>
        <w:tc>
          <w:tcPr>
            <w:tcW w:w="173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914"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Mértékegység</w:t>
            </w:r>
          </w:p>
        </w:tc>
        <w:tc>
          <w:tcPr>
            <w:tcW w:w="2930" w:type="dxa"/>
            <w:gridSpan w:val="2"/>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Mennyiség</w:t>
            </w: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r>
      <w:tr w:rsidR="00E3088B" w:rsidRPr="00E36C26" w:rsidTr="00AC05C2">
        <w:trPr>
          <w:trHeight w:val="149"/>
        </w:trPr>
        <w:tc>
          <w:tcPr>
            <w:tcW w:w="704"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73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914"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r>
      <w:tr w:rsidR="00E3088B" w:rsidRPr="00E36C26" w:rsidTr="00AC05C2">
        <w:trPr>
          <w:trHeight w:val="502"/>
        </w:trPr>
        <w:tc>
          <w:tcPr>
            <w:tcW w:w="704"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p>
          <w:p w:rsidR="00E3088B" w:rsidRPr="00E36C26" w:rsidRDefault="00E3088B" w:rsidP="00816AB4">
            <w:pPr>
              <w:keepNext w:val="0"/>
              <w:widowControl w:val="0"/>
              <w:spacing w:after="0" w:line="240" w:lineRule="auto"/>
              <w:ind w:right="-106"/>
              <w:rPr>
                <w:rFonts w:asciiTheme="minorHAnsi" w:hAnsiTheme="minorHAnsi" w:cstheme="minorHAnsi"/>
                <w:sz w:val="24"/>
                <w:szCs w:val="24"/>
              </w:rPr>
            </w:pPr>
            <w:r w:rsidRPr="00E36C26">
              <w:rPr>
                <w:rFonts w:asciiTheme="minorHAnsi" w:hAnsiTheme="minorHAnsi" w:cstheme="minorHAnsi"/>
                <w:sz w:val="24"/>
                <w:szCs w:val="24"/>
              </w:rPr>
              <w:t>3</w:t>
            </w:r>
            <w:r w:rsidR="00AC05C2">
              <w:rPr>
                <w:rFonts w:asciiTheme="minorHAnsi" w:hAnsiTheme="minorHAnsi" w:cstheme="minorHAnsi"/>
                <w:sz w:val="24"/>
                <w:szCs w:val="24"/>
              </w:rPr>
              <w:t>3</w:t>
            </w:r>
            <w:r w:rsidRPr="00E36C26">
              <w:rPr>
                <w:rFonts w:asciiTheme="minorHAnsi" w:hAnsiTheme="minorHAnsi" w:cstheme="minorHAnsi"/>
                <w:sz w:val="24"/>
                <w:szCs w:val="24"/>
              </w:rPr>
              <w:t xml:space="preserve">. </w:t>
            </w:r>
          </w:p>
        </w:tc>
        <w:tc>
          <w:tcPr>
            <w:tcW w:w="173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bCs/>
                <w:sz w:val="24"/>
                <w:szCs w:val="24"/>
              </w:rPr>
              <w:t>Elérhető digitális tartalmak felkutatása</w:t>
            </w:r>
            <w:r w:rsidRPr="00E36C26">
              <w:rPr>
                <w:rFonts w:asciiTheme="minorHAnsi" w:hAnsiTheme="minorHAnsi"/>
                <w:sz w:val="24"/>
                <w:szCs w:val="24"/>
              </w:rPr>
              <w:t>.</w:t>
            </w:r>
          </w:p>
        </w:tc>
        <w:tc>
          <w:tcPr>
            <w:tcW w:w="914"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 xml:space="preserve">folyamatban </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sz w:val="24"/>
                <w:szCs w:val="24"/>
              </w:rPr>
              <w:t>április-december.</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aug. 15.</w:t>
            </w:r>
          </w:p>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aug.23.</w:t>
            </w:r>
          </w:p>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 xml:space="preserve">szept. 14. </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nem releváns</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Főigazgató-</w:t>
            </w:r>
            <w:proofErr w:type="spellStart"/>
            <w:r w:rsidRPr="00E36C26">
              <w:rPr>
                <w:rFonts w:asciiTheme="minorHAnsi" w:hAnsiTheme="minorHAnsi" w:cstheme="minorHAnsi"/>
                <w:sz w:val="24"/>
                <w:szCs w:val="24"/>
              </w:rPr>
              <w:t>ság</w:t>
            </w:r>
            <w:proofErr w:type="spellEnd"/>
            <w:r w:rsidRPr="00E36C26">
              <w:rPr>
                <w:rFonts w:asciiTheme="minorHAnsi" w:hAnsiTheme="minorHAnsi" w:cstheme="minorHAnsi"/>
                <w:sz w:val="24"/>
                <w:szCs w:val="24"/>
              </w:rPr>
              <w:t>, SZKFO</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sz w:val="24"/>
                <w:szCs w:val="24"/>
              </w:rPr>
              <w:t>Farkas József</w:t>
            </w:r>
          </w:p>
        </w:tc>
      </w:tr>
    </w:tbl>
    <w:p w:rsidR="00E3088B" w:rsidRPr="00E36C26" w:rsidRDefault="00E3088B" w:rsidP="00816AB4">
      <w:pPr>
        <w:keepNext w:val="0"/>
        <w:widowControl w:val="0"/>
        <w:autoSpaceDN w:val="0"/>
        <w:spacing w:after="0" w:line="240" w:lineRule="auto"/>
        <w:jc w:val="both"/>
        <w:textAlignment w:val="baseline"/>
        <w:rPr>
          <w:rFonts w:asciiTheme="minorHAnsi" w:hAnsiTheme="minorHAnsi"/>
          <w:sz w:val="24"/>
          <w:szCs w:val="24"/>
        </w:rPr>
      </w:pPr>
    </w:p>
    <w:p w:rsidR="00E3088B" w:rsidRPr="00E36C26" w:rsidRDefault="00E3088B" w:rsidP="00816AB4">
      <w:pPr>
        <w:keepNext w:val="0"/>
        <w:spacing w:after="0" w:line="240" w:lineRule="auto"/>
        <w:rPr>
          <w:rFonts w:asciiTheme="minorHAnsi" w:hAnsiTheme="minorHAnsi" w:cstheme="minorHAnsi"/>
          <w:sz w:val="24"/>
          <w:szCs w:val="24"/>
        </w:rPr>
      </w:pPr>
      <w:r w:rsidRPr="00E36C26">
        <w:rPr>
          <w:rFonts w:asciiTheme="minorHAnsi" w:hAnsiTheme="minorHAnsi" w:cstheme="minorHAnsi"/>
          <w:b/>
          <w:bCs/>
          <w:sz w:val="24"/>
          <w:szCs w:val="24"/>
        </w:rPr>
        <w:t>Elérhető digitális tartalmak felkutatása</w:t>
      </w:r>
      <w:r w:rsidRPr="00E36C26">
        <w:rPr>
          <w:rFonts w:asciiTheme="minorHAnsi" w:hAnsiTheme="minorHAnsi" w:cstheme="minorHAnsi"/>
          <w:sz w:val="24"/>
          <w:szCs w:val="24"/>
        </w:rPr>
        <w:t>. A meglévő digitalizált és interneten nyilvánosan</w:t>
      </w:r>
      <w:r w:rsidR="00AC05C2">
        <w:rPr>
          <w:rFonts w:asciiTheme="minorHAnsi" w:hAnsiTheme="minorHAnsi" w:cstheme="minorHAnsi"/>
          <w:sz w:val="24"/>
          <w:szCs w:val="24"/>
        </w:rPr>
        <w:t>,</w:t>
      </w:r>
      <w:r w:rsidRPr="00E36C26">
        <w:rPr>
          <w:rFonts w:asciiTheme="minorHAnsi" w:hAnsiTheme="minorHAnsi" w:cstheme="minorHAnsi"/>
          <w:sz w:val="24"/>
          <w:szCs w:val="24"/>
        </w:rPr>
        <w:t xml:space="preserve"> vagy csak könyvtárakban, adattárakban hozzáférhető digitális gyűjtemények felmérése és összegyűjtése. </w:t>
      </w:r>
      <w:r w:rsidRPr="00E36C26">
        <w:rPr>
          <w:rFonts w:asciiTheme="minorHAnsi" w:hAnsiTheme="minorHAnsi" w:cstheme="minorHAnsi"/>
          <w:b/>
          <w:sz w:val="24"/>
          <w:szCs w:val="24"/>
        </w:rPr>
        <w:t>Eddig megvalósult munkák:</w:t>
      </w:r>
      <w:r w:rsidRPr="00E36C26">
        <w:rPr>
          <w:rFonts w:asciiTheme="minorHAnsi" w:hAnsiTheme="minorHAnsi" w:cstheme="minorHAnsi"/>
          <w:sz w:val="24"/>
          <w:szCs w:val="24"/>
        </w:rPr>
        <w:t xml:space="preserve"> </w:t>
      </w:r>
    </w:p>
    <w:p w:rsidR="00E3088B" w:rsidRPr="00E36C26" w:rsidRDefault="00E3088B" w:rsidP="00AA2EEB">
      <w:pPr>
        <w:pStyle w:val="Listaszerbekezds"/>
        <w:keepNext w:val="0"/>
        <w:numPr>
          <w:ilvl w:val="0"/>
          <w:numId w:val="26"/>
        </w:numPr>
        <w:spacing w:after="0" w:line="240" w:lineRule="auto"/>
        <w:ind w:left="284" w:hanging="284"/>
        <w:rPr>
          <w:rFonts w:asciiTheme="minorHAnsi" w:hAnsiTheme="minorHAnsi" w:cstheme="minorHAnsi"/>
          <w:sz w:val="24"/>
          <w:szCs w:val="24"/>
        </w:rPr>
      </w:pPr>
      <w:r w:rsidRPr="00E36C26">
        <w:rPr>
          <w:rFonts w:asciiTheme="minorHAnsi" w:hAnsiTheme="minorHAnsi" w:cstheme="minorHAnsi"/>
          <w:sz w:val="24"/>
          <w:szCs w:val="24"/>
        </w:rPr>
        <w:t>előkészületi munkák, adatgyűjtés – tájházak feltérképezése, amatőr helytörténészek és gyűjtők felkutatása</w:t>
      </w:r>
    </w:p>
    <w:p w:rsidR="00E3088B" w:rsidRPr="00E36C26" w:rsidRDefault="00E3088B" w:rsidP="00AA2EEB">
      <w:pPr>
        <w:pStyle w:val="Listaszerbekezds"/>
        <w:keepNext w:val="0"/>
        <w:numPr>
          <w:ilvl w:val="0"/>
          <w:numId w:val="26"/>
        </w:numPr>
        <w:spacing w:after="0" w:line="240" w:lineRule="auto"/>
        <w:ind w:left="284" w:hanging="284"/>
        <w:rPr>
          <w:rFonts w:asciiTheme="minorHAnsi" w:hAnsiTheme="minorHAnsi" w:cstheme="minorHAnsi"/>
          <w:sz w:val="24"/>
          <w:szCs w:val="24"/>
        </w:rPr>
      </w:pPr>
      <w:r w:rsidRPr="00E36C26">
        <w:rPr>
          <w:rFonts w:asciiTheme="minorHAnsi" w:hAnsiTheme="minorHAnsi" w:cstheme="minorHAnsi"/>
          <w:sz w:val="24"/>
          <w:szCs w:val="24"/>
        </w:rPr>
        <w:t>elkészült a szlovákiai magyar vonatkozású múzeumok és tájházak jegyzéke és címlistája</w:t>
      </w:r>
    </w:p>
    <w:p w:rsidR="00E3088B" w:rsidRPr="00E36C26" w:rsidRDefault="00E3088B" w:rsidP="00AA2EEB">
      <w:pPr>
        <w:pStyle w:val="Listaszerbekezds"/>
        <w:keepNext w:val="0"/>
        <w:numPr>
          <w:ilvl w:val="0"/>
          <w:numId w:val="26"/>
        </w:numPr>
        <w:spacing w:after="0" w:line="240" w:lineRule="auto"/>
        <w:ind w:left="284" w:hanging="284"/>
        <w:rPr>
          <w:rFonts w:asciiTheme="minorHAnsi" w:hAnsiTheme="minorHAnsi" w:cstheme="minorHAnsi"/>
          <w:sz w:val="24"/>
          <w:szCs w:val="24"/>
        </w:rPr>
      </w:pPr>
      <w:r w:rsidRPr="00E36C26">
        <w:rPr>
          <w:rFonts w:asciiTheme="minorHAnsi" w:hAnsiTheme="minorHAnsi" w:cstheme="minorHAnsi"/>
          <w:sz w:val="24"/>
          <w:szCs w:val="24"/>
        </w:rPr>
        <w:t>elkezdődött az amatőr helytörténészek és gyűjtők felkutatása, amelynek az a célja, hogy feltérképezzük és számba vegyük a gyűjtemények nagyságát és minőségét</w:t>
      </w:r>
    </w:p>
    <w:p w:rsidR="00E3088B" w:rsidRPr="00E36C26" w:rsidRDefault="00E3088B" w:rsidP="00AA2EEB">
      <w:pPr>
        <w:pStyle w:val="Listaszerbekezds"/>
        <w:keepNext w:val="0"/>
        <w:numPr>
          <w:ilvl w:val="0"/>
          <w:numId w:val="26"/>
        </w:numPr>
        <w:spacing w:after="0" w:line="240" w:lineRule="auto"/>
        <w:ind w:left="284" w:hanging="284"/>
        <w:rPr>
          <w:rFonts w:asciiTheme="minorHAnsi" w:hAnsiTheme="minorHAnsi" w:cstheme="minorHAnsi"/>
          <w:sz w:val="24"/>
          <w:szCs w:val="24"/>
        </w:rPr>
      </w:pPr>
      <w:proofErr w:type="spellStart"/>
      <w:r w:rsidRPr="00E36C26">
        <w:rPr>
          <w:rFonts w:asciiTheme="minorHAnsi" w:hAnsiTheme="minorHAnsi" w:cstheme="minorHAnsi"/>
          <w:sz w:val="24"/>
          <w:szCs w:val="24"/>
        </w:rPr>
        <w:t>Oral</w:t>
      </w:r>
      <w:proofErr w:type="spellEnd"/>
      <w:r w:rsidRPr="00E36C26">
        <w:rPr>
          <w:rFonts w:asciiTheme="minorHAnsi" w:hAnsiTheme="minorHAnsi" w:cstheme="minorHAnsi"/>
          <w:sz w:val="24"/>
          <w:szCs w:val="24"/>
        </w:rPr>
        <w:t xml:space="preserve"> </w:t>
      </w:r>
      <w:proofErr w:type="spellStart"/>
      <w:r w:rsidRPr="00E36C26">
        <w:rPr>
          <w:rFonts w:asciiTheme="minorHAnsi" w:hAnsiTheme="minorHAnsi" w:cstheme="minorHAnsi"/>
          <w:sz w:val="24"/>
          <w:szCs w:val="24"/>
        </w:rPr>
        <w:t>History</w:t>
      </w:r>
      <w:proofErr w:type="spellEnd"/>
      <w:r w:rsidRPr="00E36C26">
        <w:rPr>
          <w:rFonts w:asciiTheme="minorHAnsi" w:hAnsiTheme="minorHAnsi" w:cstheme="minorHAnsi"/>
          <w:sz w:val="24"/>
          <w:szCs w:val="24"/>
        </w:rPr>
        <w:t xml:space="preserve"> – az eddigi beszélgetések (Borbély Jolán, </w:t>
      </w:r>
      <w:proofErr w:type="spellStart"/>
      <w:r w:rsidRPr="00E36C26">
        <w:rPr>
          <w:rFonts w:asciiTheme="minorHAnsi" w:hAnsiTheme="minorHAnsi" w:cstheme="minorHAnsi"/>
          <w:sz w:val="24"/>
          <w:szCs w:val="24"/>
        </w:rPr>
        <w:t>Méry</w:t>
      </w:r>
      <w:proofErr w:type="spellEnd"/>
      <w:r w:rsidRPr="00E36C26">
        <w:rPr>
          <w:rFonts w:asciiTheme="minorHAnsi" w:hAnsiTheme="minorHAnsi" w:cstheme="minorHAnsi"/>
          <w:sz w:val="24"/>
          <w:szCs w:val="24"/>
        </w:rPr>
        <w:t xml:space="preserve"> Margit, Takács András) szövegének lejegyzése</w:t>
      </w:r>
    </w:p>
    <w:p w:rsidR="00E3088B" w:rsidRPr="00E36C26" w:rsidRDefault="00E3088B" w:rsidP="00816AB4">
      <w:pPr>
        <w:keepNext w:val="0"/>
        <w:widowControl w:val="0"/>
        <w:autoSpaceDN w:val="0"/>
        <w:spacing w:after="0" w:line="240" w:lineRule="auto"/>
        <w:textAlignment w:val="baseline"/>
        <w:rPr>
          <w:rFonts w:asciiTheme="minorHAnsi" w:hAnsiTheme="minorHAnsi"/>
          <w:sz w:val="24"/>
          <w:szCs w:val="24"/>
        </w:rPr>
      </w:pPr>
    </w:p>
    <w:p w:rsidR="00E3088B" w:rsidRPr="00E36C26" w:rsidRDefault="00E3088B" w:rsidP="00816AB4">
      <w:pPr>
        <w:keepNext w:val="0"/>
        <w:widowControl w:val="0"/>
        <w:autoSpaceDN w:val="0"/>
        <w:spacing w:after="0" w:line="240" w:lineRule="auto"/>
        <w:textAlignment w:val="baseline"/>
        <w:rPr>
          <w:rFonts w:asciiTheme="minorHAnsi" w:hAnsiTheme="minorHAnsi"/>
          <w:sz w:val="24"/>
          <w:szCs w:val="24"/>
        </w:rPr>
      </w:pPr>
    </w:p>
    <w:tbl>
      <w:tblPr>
        <w:tblStyle w:val="Rcsostblzat"/>
        <w:tblpPr w:leftFromText="141" w:rightFromText="141" w:vertAnchor="text" w:tblpY="1"/>
        <w:tblOverlap w:val="never"/>
        <w:tblW w:w="13608" w:type="dxa"/>
        <w:tblLayout w:type="fixed"/>
        <w:tblLook w:val="04A0" w:firstRow="1" w:lastRow="0" w:firstColumn="1" w:lastColumn="0" w:noHBand="0" w:noVBand="1"/>
      </w:tblPr>
      <w:tblGrid>
        <w:gridCol w:w="704"/>
        <w:gridCol w:w="1735"/>
        <w:gridCol w:w="914"/>
        <w:gridCol w:w="1465"/>
        <w:gridCol w:w="1465"/>
        <w:gridCol w:w="1465"/>
        <w:gridCol w:w="1465"/>
        <w:gridCol w:w="1465"/>
        <w:gridCol w:w="1465"/>
        <w:gridCol w:w="1465"/>
      </w:tblGrid>
      <w:tr w:rsidR="00E3088B" w:rsidRPr="00E36C26" w:rsidTr="00AC05C2">
        <w:trPr>
          <w:trHeight w:val="194"/>
        </w:trPr>
        <w:tc>
          <w:tcPr>
            <w:tcW w:w="704" w:type="dxa"/>
            <w:vMerge w:val="restart"/>
            <w:textDirection w:val="btLr"/>
          </w:tcPr>
          <w:p w:rsidR="00E3088B" w:rsidRPr="00E36C26" w:rsidRDefault="00E3088B" w:rsidP="00816AB4">
            <w:pPr>
              <w:keepNext w:val="0"/>
              <w:widowControl w:val="0"/>
              <w:spacing w:after="0" w:line="240" w:lineRule="auto"/>
              <w:ind w:right="113"/>
              <w:jc w:val="center"/>
              <w:rPr>
                <w:rFonts w:asciiTheme="minorHAnsi" w:hAnsiTheme="minorHAnsi" w:cstheme="minorHAnsi"/>
                <w:sz w:val="24"/>
                <w:szCs w:val="24"/>
              </w:rPr>
            </w:pPr>
            <w:r w:rsidRPr="00E36C26">
              <w:rPr>
                <w:rFonts w:asciiTheme="minorHAnsi" w:hAnsiTheme="minorHAnsi" w:cstheme="minorHAnsi"/>
                <w:sz w:val="24"/>
                <w:szCs w:val="24"/>
              </w:rPr>
              <w:t>Feladat sorszám</w:t>
            </w:r>
          </w:p>
        </w:tc>
        <w:tc>
          <w:tcPr>
            <w:tcW w:w="173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w:t>
            </w:r>
            <w:r w:rsidRPr="00E36C26">
              <w:rPr>
                <w:rFonts w:asciiTheme="minorHAnsi" w:hAnsiTheme="minorHAnsi" w:cstheme="minorHAnsi"/>
                <w:sz w:val="24"/>
                <w:szCs w:val="24"/>
              </w:rPr>
              <w:br/>
              <w:t>megnevezése</w:t>
            </w:r>
          </w:p>
        </w:tc>
        <w:tc>
          <w:tcPr>
            <w:tcW w:w="914"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 státusza</w:t>
            </w:r>
          </w:p>
        </w:tc>
        <w:tc>
          <w:tcPr>
            <w:tcW w:w="2930" w:type="dxa"/>
            <w:gridSpan w:val="2"/>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Határidő, időtartam</w:t>
            </w:r>
          </w:p>
        </w:tc>
        <w:tc>
          <w:tcPr>
            <w:tcW w:w="4395" w:type="dxa"/>
            <w:gridSpan w:val="3"/>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Eredmény (számszerűsíthető – ha releváns)</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Felelős szervezeti egység</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Kapcsolat-tartó</w:t>
            </w:r>
          </w:p>
        </w:tc>
      </w:tr>
      <w:tr w:rsidR="00E3088B" w:rsidRPr="00E36C26" w:rsidTr="00AC05C2">
        <w:trPr>
          <w:trHeight w:val="226"/>
        </w:trPr>
        <w:tc>
          <w:tcPr>
            <w:tcW w:w="704" w:type="dxa"/>
            <w:vMerge/>
            <w:textDirection w:val="btLr"/>
          </w:tcPr>
          <w:p w:rsidR="00E3088B" w:rsidRPr="00E36C26" w:rsidRDefault="00E3088B" w:rsidP="00816AB4">
            <w:pPr>
              <w:keepNext w:val="0"/>
              <w:widowControl w:val="0"/>
              <w:spacing w:after="0" w:line="240" w:lineRule="auto"/>
              <w:ind w:right="113"/>
              <w:jc w:val="center"/>
              <w:rPr>
                <w:rFonts w:asciiTheme="minorHAnsi" w:hAnsiTheme="minorHAnsi" w:cstheme="minorHAnsi"/>
                <w:sz w:val="24"/>
                <w:szCs w:val="24"/>
              </w:rPr>
            </w:pPr>
          </w:p>
        </w:tc>
        <w:tc>
          <w:tcPr>
            <w:tcW w:w="173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914"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Mértékegység</w:t>
            </w:r>
          </w:p>
        </w:tc>
        <w:tc>
          <w:tcPr>
            <w:tcW w:w="2930" w:type="dxa"/>
            <w:gridSpan w:val="2"/>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Mennyiség</w:t>
            </w: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r>
      <w:tr w:rsidR="00E3088B" w:rsidRPr="00E36C26" w:rsidTr="00AC05C2">
        <w:trPr>
          <w:trHeight w:val="149"/>
        </w:trPr>
        <w:tc>
          <w:tcPr>
            <w:tcW w:w="704"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73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914"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r>
      <w:tr w:rsidR="00E3088B" w:rsidRPr="00E36C26" w:rsidTr="00AC05C2">
        <w:trPr>
          <w:trHeight w:val="502"/>
        </w:trPr>
        <w:tc>
          <w:tcPr>
            <w:tcW w:w="704"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p>
          <w:p w:rsidR="00E3088B" w:rsidRPr="00E36C26" w:rsidRDefault="00E3088B" w:rsidP="00816AB4">
            <w:pPr>
              <w:keepNext w:val="0"/>
              <w:widowControl w:val="0"/>
              <w:spacing w:after="0" w:line="240" w:lineRule="auto"/>
              <w:ind w:right="-106"/>
              <w:rPr>
                <w:rFonts w:asciiTheme="minorHAnsi" w:hAnsiTheme="minorHAnsi" w:cstheme="minorHAnsi"/>
                <w:sz w:val="24"/>
                <w:szCs w:val="24"/>
              </w:rPr>
            </w:pPr>
            <w:r w:rsidRPr="00E36C26">
              <w:rPr>
                <w:rFonts w:asciiTheme="minorHAnsi" w:hAnsiTheme="minorHAnsi" w:cstheme="minorHAnsi"/>
                <w:sz w:val="24"/>
                <w:szCs w:val="24"/>
              </w:rPr>
              <w:t>3</w:t>
            </w:r>
            <w:r w:rsidR="00AC05C2">
              <w:rPr>
                <w:rFonts w:asciiTheme="minorHAnsi" w:hAnsiTheme="minorHAnsi" w:cstheme="minorHAnsi"/>
                <w:sz w:val="24"/>
                <w:szCs w:val="24"/>
              </w:rPr>
              <w:t>4</w:t>
            </w:r>
            <w:r w:rsidRPr="00E36C26">
              <w:rPr>
                <w:rFonts w:asciiTheme="minorHAnsi" w:hAnsiTheme="minorHAnsi" w:cstheme="minorHAnsi"/>
                <w:sz w:val="24"/>
                <w:szCs w:val="24"/>
              </w:rPr>
              <w:t xml:space="preserve">. </w:t>
            </w:r>
          </w:p>
        </w:tc>
        <w:tc>
          <w:tcPr>
            <w:tcW w:w="173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bCs/>
                <w:sz w:val="24"/>
                <w:szCs w:val="24"/>
              </w:rPr>
              <w:t>Magángyűjtemények és hagyatékok feltérképezése</w:t>
            </w:r>
            <w:r w:rsidRPr="00E36C26">
              <w:rPr>
                <w:rFonts w:asciiTheme="minorHAnsi" w:hAnsiTheme="minorHAnsi"/>
                <w:sz w:val="24"/>
                <w:szCs w:val="24"/>
              </w:rPr>
              <w:t>.</w:t>
            </w:r>
          </w:p>
        </w:tc>
        <w:tc>
          <w:tcPr>
            <w:tcW w:w="914"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 xml:space="preserve">folyamatban </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sz w:val="24"/>
                <w:szCs w:val="24"/>
              </w:rPr>
              <w:t>április-december.</w:t>
            </w:r>
          </w:p>
        </w:tc>
        <w:tc>
          <w:tcPr>
            <w:tcW w:w="1465" w:type="dxa"/>
          </w:tcPr>
          <w:p w:rsidR="00E3088B" w:rsidRPr="00E36C26" w:rsidRDefault="00816AB4"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folyamatos</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gyűjtemény</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2</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Főigazgató-</w:t>
            </w:r>
            <w:proofErr w:type="spellStart"/>
            <w:r w:rsidRPr="00E36C26">
              <w:rPr>
                <w:rFonts w:asciiTheme="minorHAnsi" w:hAnsiTheme="minorHAnsi" w:cstheme="minorHAnsi"/>
                <w:sz w:val="24"/>
                <w:szCs w:val="24"/>
              </w:rPr>
              <w:t>ság</w:t>
            </w:r>
            <w:proofErr w:type="spellEnd"/>
            <w:r w:rsidRPr="00E36C26">
              <w:rPr>
                <w:rFonts w:asciiTheme="minorHAnsi" w:hAnsiTheme="minorHAnsi" w:cstheme="minorHAnsi"/>
                <w:sz w:val="24"/>
                <w:szCs w:val="24"/>
              </w:rPr>
              <w:t>, SZKFO</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sz w:val="24"/>
                <w:szCs w:val="24"/>
              </w:rPr>
              <w:t>Farkas József</w:t>
            </w:r>
          </w:p>
        </w:tc>
      </w:tr>
    </w:tbl>
    <w:p w:rsidR="00E3088B" w:rsidRPr="00E36C26" w:rsidRDefault="00E3088B" w:rsidP="00816AB4">
      <w:pPr>
        <w:keepNext w:val="0"/>
        <w:widowControl w:val="0"/>
        <w:autoSpaceDN w:val="0"/>
        <w:spacing w:after="0" w:line="240" w:lineRule="auto"/>
        <w:textAlignment w:val="baseline"/>
        <w:rPr>
          <w:rFonts w:asciiTheme="minorHAnsi" w:hAnsiTheme="minorHAnsi"/>
          <w:sz w:val="24"/>
          <w:szCs w:val="24"/>
        </w:rPr>
      </w:pPr>
    </w:p>
    <w:p w:rsidR="00E3088B" w:rsidRPr="00E36C26" w:rsidRDefault="00E3088B" w:rsidP="00816AB4">
      <w:pPr>
        <w:keepNext w:val="0"/>
        <w:widowControl w:val="0"/>
        <w:autoSpaceDN w:val="0"/>
        <w:spacing w:after="0" w:line="240" w:lineRule="auto"/>
        <w:textAlignment w:val="baseline"/>
        <w:rPr>
          <w:rFonts w:asciiTheme="minorHAnsi" w:hAnsiTheme="minorHAnsi"/>
          <w:sz w:val="24"/>
          <w:szCs w:val="24"/>
        </w:rPr>
      </w:pPr>
    </w:p>
    <w:p w:rsidR="00E3088B" w:rsidRPr="00E36C26" w:rsidRDefault="00E3088B" w:rsidP="00AA2EEB">
      <w:pPr>
        <w:pStyle w:val="Listaszerbekezds"/>
        <w:keepNext w:val="0"/>
        <w:numPr>
          <w:ilvl w:val="0"/>
          <w:numId w:val="26"/>
        </w:numPr>
        <w:spacing w:after="0" w:line="240" w:lineRule="auto"/>
        <w:ind w:left="425"/>
        <w:rPr>
          <w:rFonts w:asciiTheme="minorHAnsi" w:hAnsiTheme="minorHAnsi" w:cstheme="minorHAnsi"/>
          <w:sz w:val="24"/>
          <w:szCs w:val="24"/>
        </w:rPr>
      </w:pPr>
      <w:r w:rsidRPr="00E36C26">
        <w:rPr>
          <w:rFonts w:asciiTheme="minorHAnsi" w:hAnsiTheme="minorHAnsi" w:cstheme="minorHAnsi"/>
          <w:b/>
          <w:bCs/>
          <w:sz w:val="24"/>
          <w:szCs w:val="24"/>
        </w:rPr>
        <w:t>Magángyűjtemények és hagyatékok feltérképezése</w:t>
      </w:r>
      <w:r w:rsidRPr="00E36C26">
        <w:rPr>
          <w:rFonts w:asciiTheme="minorHAnsi" w:hAnsiTheme="minorHAnsi" w:cstheme="minorHAnsi"/>
          <w:sz w:val="24"/>
          <w:szCs w:val="24"/>
        </w:rPr>
        <w:t xml:space="preserve">. A projekt célja felkutatni és dokumentálni a fellelhető magángyűjteményeket és hagyatékokat. Elsődleges feladat összeállítani a gyűjtemények jegyzéket, és előkészíteni a további lépéseket az esetleges értékbecslés és megvásárlás irányában. Ehhez kapcsolódhatnak különböző országos vagy helyi szintű programok indítása és támogatása, amelyek kisebb, </w:t>
      </w:r>
      <w:r w:rsidRPr="00E36C26">
        <w:rPr>
          <w:rFonts w:asciiTheme="minorHAnsi" w:hAnsiTheme="minorHAnsi" w:cstheme="minorHAnsi"/>
          <w:sz w:val="24"/>
          <w:szCs w:val="24"/>
        </w:rPr>
        <w:lastRenderedPageBreak/>
        <w:t xml:space="preserve">helyi vagy akár családi gyűjtemények begyűjtését céloznák meg.  A cél értékmegőrzés céljából felkutatni és megvásárolni az értékes gyűjteményeket. </w:t>
      </w:r>
    </w:p>
    <w:p w:rsidR="00E3088B" w:rsidRPr="00E36C26" w:rsidRDefault="00E3088B" w:rsidP="00816AB4">
      <w:pPr>
        <w:pStyle w:val="Listaszerbekezds"/>
        <w:keepNext w:val="0"/>
        <w:spacing w:after="0" w:line="240" w:lineRule="auto"/>
        <w:ind w:left="425"/>
        <w:rPr>
          <w:rFonts w:asciiTheme="minorHAnsi" w:hAnsiTheme="minorHAnsi" w:cstheme="minorHAnsi"/>
          <w:sz w:val="24"/>
          <w:szCs w:val="24"/>
        </w:rPr>
      </w:pPr>
      <w:r w:rsidRPr="00E36C26">
        <w:rPr>
          <w:rFonts w:asciiTheme="minorHAnsi" w:hAnsiTheme="minorHAnsi" w:cstheme="minorHAnsi"/>
          <w:b/>
          <w:bCs/>
          <w:sz w:val="24"/>
          <w:szCs w:val="24"/>
        </w:rPr>
        <w:t>Eddig megvalósult munkák</w:t>
      </w:r>
      <w:r w:rsidRPr="00E36C26">
        <w:rPr>
          <w:rFonts w:asciiTheme="minorHAnsi" w:hAnsiTheme="minorHAnsi" w:cstheme="minorHAnsi"/>
          <w:sz w:val="24"/>
          <w:szCs w:val="24"/>
        </w:rPr>
        <w:t xml:space="preserve">: </w:t>
      </w:r>
    </w:p>
    <w:p w:rsidR="00E3088B" w:rsidRPr="00E36C26" w:rsidRDefault="00E3088B" w:rsidP="00AA2EEB">
      <w:pPr>
        <w:pStyle w:val="Listaszerbekezds"/>
        <w:keepNext w:val="0"/>
        <w:numPr>
          <w:ilvl w:val="0"/>
          <w:numId w:val="26"/>
        </w:numPr>
        <w:spacing w:after="0" w:line="240" w:lineRule="auto"/>
        <w:ind w:left="425"/>
        <w:rPr>
          <w:rFonts w:asciiTheme="minorHAnsi" w:hAnsiTheme="minorHAnsi" w:cstheme="minorHAnsi"/>
          <w:sz w:val="24"/>
          <w:szCs w:val="24"/>
        </w:rPr>
      </w:pPr>
      <w:r w:rsidRPr="00E36C26">
        <w:rPr>
          <w:rFonts w:asciiTheme="minorHAnsi" w:hAnsiTheme="minorHAnsi" w:cstheme="minorHAnsi"/>
          <w:sz w:val="24"/>
          <w:szCs w:val="24"/>
        </w:rPr>
        <w:t>elkészült a szlovákiai magyar vonatkozású múzeumok és tájházak jegyzéke és címlistája</w:t>
      </w:r>
    </w:p>
    <w:p w:rsidR="00E3088B" w:rsidRPr="00E36C26" w:rsidRDefault="00E3088B" w:rsidP="00AA2EEB">
      <w:pPr>
        <w:pStyle w:val="Listaszerbekezds"/>
        <w:keepNext w:val="0"/>
        <w:numPr>
          <w:ilvl w:val="0"/>
          <w:numId w:val="26"/>
        </w:numPr>
        <w:spacing w:after="0" w:line="240" w:lineRule="auto"/>
        <w:ind w:left="425"/>
        <w:rPr>
          <w:rFonts w:asciiTheme="minorHAnsi" w:hAnsiTheme="minorHAnsi" w:cstheme="minorHAnsi"/>
          <w:sz w:val="24"/>
          <w:szCs w:val="24"/>
        </w:rPr>
      </w:pPr>
      <w:r w:rsidRPr="00E36C26">
        <w:rPr>
          <w:rFonts w:asciiTheme="minorHAnsi" w:hAnsiTheme="minorHAnsi" w:cstheme="minorHAnsi"/>
          <w:sz w:val="24"/>
          <w:szCs w:val="24"/>
        </w:rPr>
        <w:t>elkezdődött az amatőr helytörténészek és gyűjtők felkutatása, amelynek az a célja, hogy feltérképezzük és számba vegyük a gyűjtemények nagyságát és minőségét</w:t>
      </w:r>
    </w:p>
    <w:p w:rsidR="00E3088B" w:rsidRPr="00E36C26" w:rsidRDefault="00E3088B" w:rsidP="00816AB4">
      <w:pPr>
        <w:keepNext w:val="0"/>
        <w:widowControl w:val="0"/>
        <w:autoSpaceDN w:val="0"/>
        <w:spacing w:after="0" w:line="240" w:lineRule="auto"/>
        <w:jc w:val="both"/>
        <w:textAlignment w:val="baseline"/>
        <w:rPr>
          <w:rFonts w:asciiTheme="minorHAnsi" w:hAnsiTheme="minorHAnsi"/>
          <w:sz w:val="24"/>
          <w:szCs w:val="24"/>
        </w:rPr>
      </w:pPr>
    </w:p>
    <w:tbl>
      <w:tblPr>
        <w:tblStyle w:val="Rcsostblzat"/>
        <w:tblpPr w:leftFromText="141" w:rightFromText="141" w:vertAnchor="text" w:tblpY="1"/>
        <w:tblOverlap w:val="never"/>
        <w:tblW w:w="13608" w:type="dxa"/>
        <w:tblLayout w:type="fixed"/>
        <w:tblLook w:val="04A0" w:firstRow="1" w:lastRow="0" w:firstColumn="1" w:lastColumn="0" w:noHBand="0" w:noVBand="1"/>
      </w:tblPr>
      <w:tblGrid>
        <w:gridCol w:w="704"/>
        <w:gridCol w:w="1735"/>
        <w:gridCol w:w="914"/>
        <w:gridCol w:w="1465"/>
        <w:gridCol w:w="1465"/>
        <w:gridCol w:w="1465"/>
        <w:gridCol w:w="1465"/>
        <w:gridCol w:w="1465"/>
        <w:gridCol w:w="1465"/>
        <w:gridCol w:w="1465"/>
      </w:tblGrid>
      <w:tr w:rsidR="00E3088B" w:rsidRPr="00E36C26" w:rsidTr="00AC05C2">
        <w:trPr>
          <w:trHeight w:val="194"/>
        </w:trPr>
        <w:tc>
          <w:tcPr>
            <w:tcW w:w="704" w:type="dxa"/>
            <w:vMerge w:val="restart"/>
            <w:textDirection w:val="btLr"/>
          </w:tcPr>
          <w:p w:rsidR="00E3088B" w:rsidRPr="00E36C26" w:rsidRDefault="00E3088B" w:rsidP="00816AB4">
            <w:pPr>
              <w:keepNext w:val="0"/>
              <w:widowControl w:val="0"/>
              <w:spacing w:after="0" w:line="240" w:lineRule="auto"/>
              <w:ind w:right="113"/>
              <w:jc w:val="center"/>
              <w:rPr>
                <w:rFonts w:asciiTheme="minorHAnsi" w:hAnsiTheme="minorHAnsi" w:cstheme="minorHAnsi"/>
                <w:sz w:val="24"/>
                <w:szCs w:val="24"/>
              </w:rPr>
            </w:pPr>
            <w:r w:rsidRPr="00E36C26">
              <w:rPr>
                <w:rFonts w:asciiTheme="minorHAnsi" w:hAnsiTheme="minorHAnsi" w:cstheme="minorHAnsi"/>
                <w:sz w:val="24"/>
                <w:szCs w:val="24"/>
              </w:rPr>
              <w:t>Feladat sorszám</w:t>
            </w:r>
          </w:p>
        </w:tc>
        <w:tc>
          <w:tcPr>
            <w:tcW w:w="173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w:t>
            </w:r>
            <w:r w:rsidRPr="00E36C26">
              <w:rPr>
                <w:rFonts w:asciiTheme="minorHAnsi" w:hAnsiTheme="minorHAnsi" w:cstheme="minorHAnsi"/>
                <w:sz w:val="24"/>
                <w:szCs w:val="24"/>
              </w:rPr>
              <w:br/>
              <w:t>megnevezése</w:t>
            </w:r>
          </w:p>
        </w:tc>
        <w:tc>
          <w:tcPr>
            <w:tcW w:w="914"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 státusza</w:t>
            </w:r>
          </w:p>
        </w:tc>
        <w:tc>
          <w:tcPr>
            <w:tcW w:w="2930" w:type="dxa"/>
            <w:gridSpan w:val="2"/>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Határidő, időtartam</w:t>
            </w:r>
          </w:p>
        </w:tc>
        <w:tc>
          <w:tcPr>
            <w:tcW w:w="4395" w:type="dxa"/>
            <w:gridSpan w:val="3"/>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Eredmény (számszerűsíthető – ha releváns)</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Felelős szervezeti egység</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Kapcsolat-tartó</w:t>
            </w:r>
          </w:p>
        </w:tc>
      </w:tr>
      <w:tr w:rsidR="00E3088B" w:rsidRPr="00E36C26" w:rsidTr="00AC05C2">
        <w:trPr>
          <w:trHeight w:val="226"/>
        </w:trPr>
        <w:tc>
          <w:tcPr>
            <w:tcW w:w="704" w:type="dxa"/>
            <w:vMerge/>
            <w:textDirection w:val="btLr"/>
          </w:tcPr>
          <w:p w:rsidR="00E3088B" w:rsidRPr="00E36C26" w:rsidRDefault="00E3088B" w:rsidP="00816AB4">
            <w:pPr>
              <w:keepNext w:val="0"/>
              <w:widowControl w:val="0"/>
              <w:spacing w:after="0" w:line="240" w:lineRule="auto"/>
              <w:ind w:right="113"/>
              <w:jc w:val="center"/>
              <w:rPr>
                <w:rFonts w:asciiTheme="minorHAnsi" w:hAnsiTheme="minorHAnsi" w:cstheme="minorHAnsi"/>
                <w:sz w:val="24"/>
                <w:szCs w:val="24"/>
              </w:rPr>
            </w:pPr>
          </w:p>
        </w:tc>
        <w:tc>
          <w:tcPr>
            <w:tcW w:w="173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914"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Mértékegység</w:t>
            </w:r>
          </w:p>
        </w:tc>
        <w:tc>
          <w:tcPr>
            <w:tcW w:w="2930" w:type="dxa"/>
            <w:gridSpan w:val="2"/>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Mennyiség</w:t>
            </w: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r>
      <w:tr w:rsidR="00E3088B" w:rsidRPr="00E36C26" w:rsidTr="00AC05C2">
        <w:trPr>
          <w:trHeight w:val="149"/>
        </w:trPr>
        <w:tc>
          <w:tcPr>
            <w:tcW w:w="704"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73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914"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r>
      <w:tr w:rsidR="00E3088B" w:rsidRPr="00E36C26" w:rsidTr="00AC05C2">
        <w:trPr>
          <w:trHeight w:val="502"/>
        </w:trPr>
        <w:tc>
          <w:tcPr>
            <w:tcW w:w="704"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p>
          <w:p w:rsidR="00E3088B" w:rsidRPr="00E36C26" w:rsidRDefault="00E3088B" w:rsidP="00816AB4">
            <w:pPr>
              <w:keepNext w:val="0"/>
              <w:widowControl w:val="0"/>
              <w:spacing w:after="0" w:line="240" w:lineRule="auto"/>
              <w:ind w:right="-106"/>
              <w:rPr>
                <w:rFonts w:asciiTheme="minorHAnsi" w:hAnsiTheme="minorHAnsi" w:cstheme="minorHAnsi"/>
                <w:sz w:val="24"/>
                <w:szCs w:val="24"/>
              </w:rPr>
            </w:pPr>
            <w:r w:rsidRPr="00E36C26">
              <w:rPr>
                <w:rFonts w:asciiTheme="minorHAnsi" w:hAnsiTheme="minorHAnsi" w:cstheme="minorHAnsi"/>
                <w:sz w:val="24"/>
                <w:szCs w:val="24"/>
              </w:rPr>
              <w:t>3</w:t>
            </w:r>
            <w:r w:rsidR="00AC05C2">
              <w:rPr>
                <w:rFonts w:asciiTheme="minorHAnsi" w:hAnsiTheme="minorHAnsi" w:cstheme="minorHAnsi"/>
                <w:sz w:val="24"/>
                <w:szCs w:val="24"/>
              </w:rPr>
              <w:t>5</w:t>
            </w:r>
            <w:r w:rsidRPr="00E36C26">
              <w:rPr>
                <w:rFonts w:asciiTheme="minorHAnsi" w:hAnsiTheme="minorHAnsi" w:cstheme="minorHAnsi"/>
                <w:sz w:val="24"/>
                <w:szCs w:val="24"/>
              </w:rPr>
              <w:t xml:space="preserve">. </w:t>
            </w:r>
          </w:p>
        </w:tc>
        <w:tc>
          <w:tcPr>
            <w:tcW w:w="1735" w:type="dxa"/>
          </w:tcPr>
          <w:p w:rsidR="00E3088B" w:rsidRPr="00E36C26" w:rsidRDefault="00E3088B" w:rsidP="00816AB4">
            <w:pPr>
              <w:keepNext w:val="0"/>
              <w:widowControl w:val="0"/>
              <w:autoSpaceDN w:val="0"/>
              <w:spacing w:after="0" w:line="240" w:lineRule="auto"/>
              <w:textAlignment w:val="baseline"/>
              <w:rPr>
                <w:rFonts w:asciiTheme="minorHAnsi" w:hAnsiTheme="minorHAnsi"/>
                <w:sz w:val="24"/>
                <w:szCs w:val="24"/>
              </w:rPr>
            </w:pPr>
            <w:r w:rsidRPr="00E36C26">
              <w:rPr>
                <w:rFonts w:asciiTheme="minorHAnsi" w:hAnsiTheme="minorHAnsi"/>
                <w:bCs/>
                <w:sz w:val="24"/>
                <w:szCs w:val="24"/>
              </w:rPr>
              <w:t xml:space="preserve">Adatbázis építés és fejlesztés. </w:t>
            </w:r>
          </w:p>
          <w:p w:rsidR="00E3088B" w:rsidRPr="00E36C26" w:rsidRDefault="00E3088B" w:rsidP="00816AB4">
            <w:pPr>
              <w:keepNext w:val="0"/>
              <w:widowControl w:val="0"/>
              <w:spacing w:after="0" w:line="240" w:lineRule="auto"/>
              <w:rPr>
                <w:rFonts w:asciiTheme="minorHAnsi" w:hAnsiTheme="minorHAnsi" w:cstheme="minorHAnsi"/>
                <w:sz w:val="24"/>
                <w:szCs w:val="24"/>
              </w:rPr>
            </w:pPr>
          </w:p>
        </w:tc>
        <w:tc>
          <w:tcPr>
            <w:tcW w:w="914"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 xml:space="preserve">folyamatban </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sz w:val="24"/>
                <w:szCs w:val="24"/>
              </w:rPr>
              <w:t>április-december.</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sz w:val="24"/>
                <w:szCs w:val="24"/>
              </w:rPr>
              <w:t>április-december.</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sz w:val="24"/>
                <w:szCs w:val="24"/>
              </w:rPr>
              <w:t>nem releváns</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Főigazgató-</w:t>
            </w:r>
            <w:proofErr w:type="spellStart"/>
            <w:r w:rsidRPr="00E36C26">
              <w:rPr>
                <w:rFonts w:asciiTheme="minorHAnsi" w:hAnsiTheme="minorHAnsi" w:cstheme="minorHAnsi"/>
                <w:sz w:val="24"/>
                <w:szCs w:val="24"/>
              </w:rPr>
              <w:t>ság</w:t>
            </w:r>
            <w:proofErr w:type="spellEnd"/>
            <w:r w:rsidRPr="00E36C26">
              <w:rPr>
                <w:rFonts w:asciiTheme="minorHAnsi" w:hAnsiTheme="minorHAnsi" w:cstheme="minorHAnsi"/>
                <w:sz w:val="24"/>
                <w:szCs w:val="24"/>
              </w:rPr>
              <w:t>, SZKFO</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sz w:val="24"/>
                <w:szCs w:val="24"/>
              </w:rPr>
              <w:t>Farkas József</w:t>
            </w:r>
          </w:p>
        </w:tc>
      </w:tr>
    </w:tbl>
    <w:p w:rsidR="00E3088B" w:rsidRPr="00E36C26" w:rsidRDefault="00E3088B" w:rsidP="00816AB4">
      <w:pPr>
        <w:keepNext w:val="0"/>
        <w:widowControl w:val="0"/>
        <w:autoSpaceDN w:val="0"/>
        <w:spacing w:after="0" w:line="240" w:lineRule="auto"/>
        <w:jc w:val="both"/>
        <w:textAlignment w:val="baseline"/>
        <w:rPr>
          <w:rFonts w:asciiTheme="minorHAnsi" w:hAnsiTheme="minorHAnsi" w:cstheme="minorHAnsi"/>
          <w:sz w:val="24"/>
          <w:szCs w:val="24"/>
        </w:rPr>
      </w:pPr>
      <w:r w:rsidRPr="00E36C26">
        <w:rPr>
          <w:rFonts w:asciiTheme="minorHAnsi" w:hAnsiTheme="minorHAnsi" w:cstheme="minorHAnsi"/>
          <w:b/>
          <w:bCs/>
          <w:sz w:val="24"/>
          <w:szCs w:val="24"/>
        </w:rPr>
        <w:t>Adatbázis építés és fejlesztés</w:t>
      </w:r>
      <w:r w:rsidRPr="00E36C26">
        <w:rPr>
          <w:rFonts w:asciiTheme="minorHAnsi" w:hAnsiTheme="minorHAnsi" w:cstheme="minorHAnsi"/>
          <w:sz w:val="24"/>
          <w:szCs w:val="24"/>
        </w:rPr>
        <w:t xml:space="preserve">. A projekt célja egy olyan online térkép és adatbázis kialakítása, ahol vizuálisan nyomon lehet követni a gyűjtések és egyéb tartalmak (népi játékok, publikációk, </w:t>
      </w:r>
      <w:proofErr w:type="gramStart"/>
      <w:r w:rsidRPr="00E36C26">
        <w:rPr>
          <w:rFonts w:asciiTheme="minorHAnsi" w:hAnsiTheme="minorHAnsi" w:cstheme="minorHAnsi"/>
          <w:sz w:val="24"/>
          <w:szCs w:val="24"/>
        </w:rPr>
        <w:t>népmesék,</w:t>
      </w:r>
      <w:proofErr w:type="gramEnd"/>
      <w:r w:rsidRPr="00E36C26">
        <w:rPr>
          <w:rFonts w:asciiTheme="minorHAnsi" w:hAnsiTheme="minorHAnsi" w:cstheme="minorHAnsi"/>
          <w:sz w:val="24"/>
          <w:szCs w:val="24"/>
        </w:rPr>
        <w:t xml:space="preserve"> stb.) fellelhetőségét és keresési lehetőséget kínál különböző adattípusok, területi egységek vagy a gyűjtés időpontja és fellelhetőség alapján. Ennek az alapját a már meglévő település adatbázis szolgálná, amely tartalmazza az összes közigazgatási egységet és térfelosztást 1880-tól napjainkig.</w:t>
      </w:r>
    </w:p>
    <w:p w:rsidR="00E3088B" w:rsidRPr="00E36C26" w:rsidRDefault="00E3088B" w:rsidP="00816AB4">
      <w:pPr>
        <w:keepNext w:val="0"/>
        <w:widowControl w:val="0"/>
        <w:autoSpaceDN w:val="0"/>
        <w:spacing w:after="0" w:line="240" w:lineRule="auto"/>
        <w:jc w:val="both"/>
        <w:textAlignment w:val="baseline"/>
        <w:rPr>
          <w:rFonts w:asciiTheme="minorHAnsi" w:hAnsiTheme="minorHAnsi" w:cstheme="minorHAnsi"/>
          <w:b/>
          <w:sz w:val="24"/>
          <w:szCs w:val="24"/>
        </w:rPr>
      </w:pPr>
    </w:p>
    <w:p w:rsidR="00E3088B" w:rsidRPr="00E36C26" w:rsidRDefault="00E3088B" w:rsidP="00816AB4">
      <w:pPr>
        <w:keepNext w:val="0"/>
        <w:widowControl w:val="0"/>
        <w:autoSpaceDN w:val="0"/>
        <w:spacing w:after="0" w:line="240" w:lineRule="auto"/>
        <w:jc w:val="both"/>
        <w:textAlignment w:val="baseline"/>
        <w:rPr>
          <w:rFonts w:asciiTheme="minorHAnsi" w:hAnsiTheme="minorHAnsi" w:cstheme="minorHAnsi"/>
          <w:b/>
          <w:sz w:val="24"/>
          <w:szCs w:val="24"/>
        </w:rPr>
      </w:pPr>
      <w:r w:rsidRPr="00E36C26">
        <w:rPr>
          <w:rFonts w:asciiTheme="minorHAnsi" w:hAnsiTheme="minorHAnsi" w:cstheme="minorHAnsi"/>
          <w:b/>
          <w:sz w:val="24"/>
          <w:szCs w:val="24"/>
        </w:rPr>
        <w:t xml:space="preserve">Eddig elvégzett feladatok: </w:t>
      </w:r>
    </w:p>
    <w:p w:rsidR="00E3088B" w:rsidRPr="00E36C26" w:rsidRDefault="00E3088B" w:rsidP="00816AB4">
      <w:pPr>
        <w:keepNext w:val="0"/>
        <w:widowControl w:val="0"/>
        <w:autoSpaceDN w:val="0"/>
        <w:spacing w:after="0" w:line="240" w:lineRule="auto"/>
        <w:jc w:val="both"/>
        <w:textAlignment w:val="baseline"/>
        <w:rPr>
          <w:rFonts w:asciiTheme="minorHAnsi" w:hAnsiTheme="minorHAnsi" w:cstheme="minorHAnsi"/>
          <w:b/>
          <w:sz w:val="24"/>
          <w:szCs w:val="24"/>
        </w:rPr>
      </w:pPr>
    </w:p>
    <w:p w:rsidR="00E3088B" w:rsidRPr="00E36C26" w:rsidRDefault="00E3088B" w:rsidP="00AA2EEB">
      <w:pPr>
        <w:pStyle w:val="Listaszerbekezds"/>
        <w:keepNext w:val="0"/>
        <w:numPr>
          <w:ilvl w:val="0"/>
          <w:numId w:val="26"/>
        </w:numPr>
        <w:spacing w:after="0" w:line="240" w:lineRule="auto"/>
        <w:ind w:left="426"/>
        <w:rPr>
          <w:rFonts w:asciiTheme="minorHAnsi" w:hAnsiTheme="minorHAnsi" w:cstheme="minorHAnsi"/>
          <w:b/>
          <w:sz w:val="24"/>
          <w:szCs w:val="24"/>
        </w:rPr>
      </w:pPr>
      <w:r w:rsidRPr="00E36C26">
        <w:rPr>
          <w:rFonts w:asciiTheme="minorHAnsi" w:hAnsiTheme="minorHAnsi" w:cstheme="minorHAnsi"/>
          <w:b/>
          <w:sz w:val="24"/>
          <w:szCs w:val="24"/>
        </w:rPr>
        <w:t>Kézművesek adatbázisa</w:t>
      </w:r>
    </w:p>
    <w:p w:rsidR="00E3088B" w:rsidRPr="00E36C26" w:rsidRDefault="00E3088B" w:rsidP="00816AB4">
      <w:pPr>
        <w:pStyle w:val="Listaszerbekezds"/>
        <w:spacing w:after="0" w:line="240" w:lineRule="auto"/>
        <w:ind w:left="426"/>
        <w:rPr>
          <w:rFonts w:asciiTheme="minorHAnsi" w:hAnsiTheme="minorHAnsi" w:cstheme="minorHAnsi"/>
          <w:sz w:val="24"/>
          <w:szCs w:val="24"/>
        </w:rPr>
      </w:pPr>
      <w:r w:rsidRPr="00E36C26">
        <w:rPr>
          <w:rFonts w:asciiTheme="minorHAnsi" w:hAnsiTheme="minorHAnsi" w:cstheme="minorHAnsi"/>
          <w:sz w:val="24"/>
          <w:szCs w:val="24"/>
        </w:rPr>
        <w:t>Elkészült az adatgyűjtéshez szükséges űrlap, amely tartalmazza a kézművesekről szóló adatokat, elérhetőségüket, a működési formát, aktivitásukat, a mesterségről és az alkalmazott technikákról szóló információkat</w:t>
      </w:r>
      <w:r w:rsidR="00764E72">
        <w:rPr>
          <w:rFonts w:asciiTheme="minorHAnsi" w:hAnsiTheme="minorHAnsi" w:cstheme="minorHAnsi"/>
          <w:sz w:val="24"/>
          <w:szCs w:val="24"/>
        </w:rPr>
        <w:t>,</w:t>
      </w:r>
      <w:r w:rsidRPr="00E36C26">
        <w:rPr>
          <w:rFonts w:asciiTheme="minorHAnsi" w:hAnsiTheme="minorHAnsi" w:cstheme="minorHAnsi"/>
          <w:sz w:val="24"/>
          <w:szCs w:val="24"/>
        </w:rPr>
        <w:t xml:space="preserve"> valamint illusztrációs fotókat és a felhasználási feltételeket.</w:t>
      </w:r>
    </w:p>
    <w:p w:rsidR="00E3088B" w:rsidRPr="00E36C26" w:rsidRDefault="00E3088B" w:rsidP="00AA2EEB">
      <w:pPr>
        <w:pStyle w:val="Listaszerbekezds"/>
        <w:keepNext w:val="0"/>
        <w:numPr>
          <w:ilvl w:val="0"/>
          <w:numId w:val="26"/>
        </w:numPr>
        <w:spacing w:after="0" w:line="240" w:lineRule="auto"/>
        <w:ind w:left="426"/>
        <w:rPr>
          <w:rFonts w:asciiTheme="minorHAnsi" w:hAnsiTheme="minorHAnsi" w:cstheme="minorHAnsi"/>
          <w:sz w:val="24"/>
          <w:szCs w:val="24"/>
        </w:rPr>
      </w:pPr>
      <w:r w:rsidRPr="00E36C26">
        <w:rPr>
          <w:rFonts w:asciiTheme="minorHAnsi" w:hAnsiTheme="minorHAnsi" w:cstheme="minorHAnsi"/>
          <w:b/>
          <w:sz w:val="24"/>
          <w:szCs w:val="24"/>
        </w:rPr>
        <w:t xml:space="preserve">Elkészült az internetes </w:t>
      </w:r>
      <w:proofErr w:type="gramStart"/>
      <w:r w:rsidRPr="00E36C26">
        <w:rPr>
          <w:rFonts w:asciiTheme="minorHAnsi" w:hAnsiTheme="minorHAnsi" w:cstheme="minorHAnsi"/>
          <w:b/>
          <w:sz w:val="24"/>
          <w:szCs w:val="24"/>
        </w:rPr>
        <w:t>on-line</w:t>
      </w:r>
      <w:proofErr w:type="gramEnd"/>
      <w:r w:rsidRPr="00E36C26">
        <w:rPr>
          <w:rFonts w:asciiTheme="minorHAnsi" w:hAnsiTheme="minorHAnsi" w:cstheme="minorHAnsi"/>
          <w:b/>
          <w:sz w:val="24"/>
          <w:szCs w:val="24"/>
        </w:rPr>
        <w:t xml:space="preserve"> adatgyűjtéshez</w:t>
      </w:r>
      <w:r w:rsidRPr="00E36C26">
        <w:rPr>
          <w:rFonts w:asciiTheme="minorHAnsi" w:hAnsiTheme="minorHAnsi" w:cstheme="minorHAnsi"/>
          <w:sz w:val="24"/>
          <w:szCs w:val="24"/>
        </w:rPr>
        <w:t xml:space="preserve"> szükséges adatbázis és regisztrációs adatlap is, valamint a nyilvánosan hozzáférhető készművesek adatbázisa is. Szeptembertől elindult az országos adatgyűjtés és adatfeldolgozás. </w:t>
      </w:r>
    </w:p>
    <w:p w:rsidR="00E3088B" w:rsidRPr="00E36C26" w:rsidRDefault="00E3088B" w:rsidP="00AA2EEB">
      <w:pPr>
        <w:pStyle w:val="Listaszerbekezds"/>
        <w:keepNext w:val="0"/>
        <w:numPr>
          <w:ilvl w:val="0"/>
          <w:numId w:val="26"/>
        </w:numPr>
        <w:spacing w:after="0" w:line="240" w:lineRule="auto"/>
        <w:ind w:left="426"/>
        <w:rPr>
          <w:rFonts w:asciiTheme="minorHAnsi" w:hAnsiTheme="minorHAnsi" w:cstheme="minorHAnsi"/>
          <w:b/>
          <w:sz w:val="24"/>
          <w:szCs w:val="24"/>
        </w:rPr>
      </w:pPr>
      <w:r w:rsidRPr="00E36C26">
        <w:rPr>
          <w:rFonts w:asciiTheme="minorHAnsi" w:hAnsiTheme="minorHAnsi" w:cstheme="minorHAnsi"/>
          <w:b/>
          <w:sz w:val="24"/>
          <w:szCs w:val="24"/>
        </w:rPr>
        <w:t xml:space="preserve">Gyűjtések adatbázisa </w:t>
      </w:r>
      <w:r w:rsidRPr="00E36C26">
        <w:rPr>
          <w:rFonts w:asciiTheme="minorHAnsi" w:hAnsiTheme="minorHAnsi" w:cstheme="minorHAnsi"/>
          <w:sz w:val="24"/>
          <w:szCs w:val="24"/>
        </w:rPr>
        <w:t>adatgyűjtés, meglévő adatbázisok feltérképezése népzene, néptánc, szövegfolklór és nyelvjárásgyűjtés kategóriákban (eddig több mint 2000 rekord)</w:t>
      </w:r>
    </w:p>
    <w:p w:rsidR="00E3088B" w:rsidRPr="00E36C26" w:rsidRDefault="00E3088B" w:rsidP="00816AB4">
      <w:pPr>
        <w:keepNext w:val="0"/>
        <w:widowControl w:val="0"/>
        <w:autoSpaceDN w:val="0"/>
        <w:spacing w:after="0" w:line="240" w:lineRule="auto"/>
        <w:textAlignment w:val="baseline"/>
        <w:rPr>
          <w:rFonts w:asciiTheme="minorHAnsi" w:hAnsiTheme="minorHAnsi"/>
          <w:sz w:val="24"/>
          <w:szCs w:val="24"/>
        </w:rPr>
      </w:pPr>
    </w:p>
    <w:tbl>
      <w:tblPr>
        <w:tblStyle w:val="Rcsostblzat"/>
        <w:tblW w:w="13608" w:type="dxa"/>
        <w:tblInd w:w="250" w:type="dxa"/>
        <w:tblLayout w:type="fixed"/>
        <w:tblLook w:val="04A0" w:firstRow="1" w:lastRow="0" w:firstColumn="1" w:lastColumn="0" w:noHBand="0" w:noVBand="1"/>
      </w:tblPr>
      <w:tblGrid>
        <w:gridCol w:w="738"/>
        <w:gridCol w:w="1701"/>
        <w:gridCol w:w="914"/>
        <w:gridCol w:w="1465"/>
        <w:gridCol w:w="1465"/>
        <w:gridCol w:w="1465"/>
        <w:gridCol w:w="1465"/>
        <w:gridCol w:w="1465"/>
        <w:gridCol w:w="1465"/>
        <w:gridCol w:w="1465"/>
      </w:tblGrid>
      <w:tr w:rsidR="00E3088B" w:rsidRPr="00E36C26" w:rsidTr="00AC05C2">
        <w:trPr>
          <w:trHeight w:val="194"/>
        </w:trPr>
        <w:tc>
          <w:tcPr>
            <w:tcW w:w="738" w:type="dxa"/>
            <w:vMerge w:val="restart"/>
            <w:textDirection w:val="btLr"/>
          </w:tcPr>
          <w:p w:rsidR="00E3088B" w:rsidRPr="00E36C26" w:rsidRDefault="00E3088B" w:rsidP="00816AB4">
            <w:pPr>
              <w:keepNext w:val="0"/>
              <w:widowControl w:val="0"/>
              <w:spacing w:after="0" w:line="240" w:lineRule="auto"/>
              <w:ind w:right="113"/>
              <w:jc w:val="center"/>
              <w:rPr>
                <w:rFonts w:asciiTheme="minorHAnsi" w:hAnsiTheme="minorHAnsi" w:cstheme="minorHAnsi"/>
                <w:sz w:val="24"/>
                <w:szCs w:val="24"/>
              </w:rPr>
            </w:pPr>
            <w:r w:rsidRPr="00E36C26">
              <w:rPr>
                <w:rFonts w:asciiTheme="minorHAnsi" w:hAnsiTheme="minorHAnsi" w:cstheme="minorHAnsi"/>
                <w:sz w:val="24"/>
                <w:szCs w:val="24"/>
              </w:rPr>
              <w:t>Feladat sorszám</w:t>
            </w:r>
          </w:p>
        </w:tc>
        <w:tc>
          <w:tcPr>
            <w:tcW w:w="1701"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w:t>
            </w:r>
            <w:r w:rsidRPr="00E36C26">
              <w:rPr>
                <w:rFonts w:asciiTheme="minorHAnsi" w:hAnsiTheme="minorHAnsi" w:cstheme="minorHAnsi"/>
                <w:sz w:val="24"/>
                <w:szCs w:val="24"/>
              </w:rPr>
              <w:br/>
              <w:t>megnevezése</w:t>
            </w:r>
          </w:p>
        </w:tc>
        <w:tc>
          <w:tcPr>
            <w:tcW w:w="914"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 státusza</w:t>
            </w:r>
          </w:p>
        </w:tc>
        <w:tc>
          <w:tcPr>
            <w:tcW w:w="2930" w:type="dxa"/>
            <w:gridSpan w:val="2"/>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Határidő, időtartam</w:t>
            </w:r>
          </w:p>
        </w:tc>
        <w:tc>
          <w:tcPr>
            <w:tcW w:w="4395" w:type="dxa"/>
            <w:gridSpan w:val="3"/>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Eredmény (számszerűsíthető – ha releváns)</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Felelős szervezeti egység</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Kapcsolat-tartó</w:t>
            </w:r>
          </w:p>
        </w:tc>
      </w:tr>
      <w:tr w:rsidR="00E3088B" w:rsidRPr="00E36C26" w:rsidTr="00AC05C2">
        <w:trPr>
          <w:trHeight w:val="226"/>
        </w:trPr>
        <w:tc>
          <w:tcPr>
            <w:tcW w:w="738" w:type="dxa"/>
            <w:vMerge/>
            <w:textDirection w:val="btLr"/>
          </w:tcPr>
          <w:p w:rsidR="00E3088B" w:rsidRPr="00E36C26" w:rsidRDefault="00E3088B" w:rsidP="00816AB4">
            <w:pPr>
              <w:keepNext w:val="0"/>
              <w:widowControl w:val="0"/>
              <w:spacing w:after="0" w:line="240" w:lineRule="auto"/>
              <w:ind w:right="113"/>
              <w:jc w:val="center"/>
              <w:rPr>
                <w:rFonts w:asciiTheme="minorHAnsi" w:hAnsiTheme="minorHAnsi" w:cstheme="minorHAnsi"/>
                <w:sz w:val="24"/>
                <w:szCs w:val="24"/>
              </w:rPr>
            </w:pPr>
          </w:p>
        </w:tc>
        <w:tc>
          <w:tcPr>
            <w:tcW w:w="1701"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914"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Mértékegység</w:t>
            </w:r>
          </w:p>
        </w:tc>
        <w:tc>
          <w:tcPr>
            <w:tcW w:w="2930" w:type="dxa"/>
            <w:gridSpan w:val="2"/>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Mennyiség</w:t>
            </w: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r>
      <w:tr w:rsidR="00E3088B" w:rsidRPr="00E36C26" w:rsidTr="00AC05C2">
        <w:trPr>
          <w:trHeight w:val="149"/>
        </w:trPr>
        <w:tc>
          <w:tcPr>
            <w:tcW w:w="738"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701"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914"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r>
      <w:tr w:rsidR="00E3088B" w:rsidRPr="00E36C26" w:rsidTr="00AC05C2">
        <w:trPr>
          <w:trHeight w:val="502"/>
        </w:trPr>
        <w:tc>
          <w:tcPr>
            <w:tcW w:w="738"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p>
          <w:p w:rsidR="00E3088B" w:rsidRPr="00E36C26" w:rsidRDefault="00E3088B" w:rsidP="00816AB4">
            <w:pPr>
              <w:keepNext w:val="0"/>
              <w:widowControl w:val="0"/>
              <w:spacing w:after="0" w:line="240" w:lineRule="auto"/>
              <w:ind w:right="-106"/>
              <w:rPr>
                <w:rFonts w:asciiTheme="minorHAnsi" w:hAnsiTheme="minorHAnsi" w:cstheme="minorHAnsi"/>
                <w:sz w:val="24"/>
                <w:szCs w:val="24"/>
              </w:rPr>
            </w:pPr>
            <w:r w:rsidRPr="00E36C26">
              <w:rPr>
                <w:rFonts w:asciiTheme="minorHAnsi" w:hAnsiTheme="minorHAnsi" w:cstheme="minorHAnsi"/>
                <w:sz w:val="24"/>
                <w:szCs w:val="24"/>
              </w:rPr>
              <w:t>3</w:t>
            </w:r>
            <w:r w:rsidR="00AC05C2">
              <w:rPr>
                <w:rFonts w:asciiTheme="minorHAnsi" w:hAnsiTheme="minorHAnsi" w:cstheme="minorHAnsi"/>
                <w:sz w:val="24"/>
                <w:szCs w:val="24"/>
              </w:rPr>
              <w:t>6</w:t>
            </w:r>
            <w:r w:rsidRPr="00E36C26">
              <w:rPr>
                <w:rFonts w:asciiTheme="minorHAnsi" w:hAnsiTheme="minorHAnsi" w:cstheme="minorHAnsi"/>
                <w:sz w:val="24"/>
                <w:szCs w:val="24"/>
              </w:rPr>
              <w:t xml:space="preserve">. </w:t>
            </w:r>
          </w:p>
        </w:tc>
        <w:tc>
          <w:tcPr>
            <w:tcW w:w="1701"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eastAsia="Times New Roman" w:hAnsiTheme="minorHAnsi"/>
                <w:bCs/>
                <w:sz w:val="24"/>
                <w:szCs w:val="24"/>
                <w:lang w:val="sk-SK"/>
              </w:rPr>
              <w:t>Az elohagyomany.sk honlap létrehozása.</w:t>
            </w:r>
          </w:p>
        </w:tc>
        <w:tc>
          <w:tcPr>
            <w:tcW w:w="914"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sz w:val="24"/>
                <w:szCs w:val="24"/>
              </w:rPr>
              <w:t>április-december</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honlap</w:t>
            </w:r>
          </w:p>
        </w:tc>
        <w:tc>
          <w:tcPr>
            <w:tcW w:w="1465" w:type="dxa"/>
          </w:tcPr>
          <w:p w:rsidR="00E3088B" w:rsidRPr="00E36C26" w:rsidRDefault="00816AB4"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1</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1</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Főigazgató-</w:t>
            </w:r>
            <w:proofErr w:type="spellStart"/>
            <w:r w:rsidRPr="00E36C26">
              <w:rPr>
                <w:rFonts w:asciiTheme="minorHAnsi" w:hAnsiTheme="minorHAnsi" w:cstheme="minorHAnsi"/>
                <w:sz w:val="24"/>
                <w:szCs w:val="24"/>
              </w:rPr>
              <w:t>ság</w:t>
            </w:r>
            <w:proofErr w:type="spellEnd"/>
            <w:r w:rsidRPr="00E36C26">
              <w:rPr>
                <w:rFonts w:asciiTheme="minorHAnsi" w:hAnsiTheme="minorHAnsi" w:cstheme="minorHAnsi"/>
                <w:sz w:val="24"/>
                <w:szCs w:val="24"/>
              </w:rPr>
              <w:t>, SZKFO</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sz w:val="24"/>
                <w:szCs w:val="24"/>
              </w:rPr>
              <w:t>Farkas József</w:t>
            </w:r>
          </w:p>
        </w:tc>
      </w:tr>
    </w:tbl>
    <w:p w:rsidR="00E3088B" w:rsidRPr="00E36C26" w:rsidRDefault="00E3088B" w:rsidP="00816AB4">
      <w:pPr>
        <w:keepNext w:val="0"/>
        <w:widowControl w:val="0"/>
        <w:autoSpaceDN w:val="0"/>
        <w:spacing w:after="0" w:line="240" w:lineRule="auto"/>
        <w:textAlignment w:val="baseline"/>
        <w:rPr>
          <w:rFonts w:asciiTheme="minorHAnsi" w:hAnsiTheme="minorHAnsi"/>
          <w:sz w:val="24"/>
          <w:szCs w:val="24"/>
        </w:rPr>
      </w:pPr>
    </w:p>
    <w:p w:rsidR="00E3088B" w:rsidRPr="00E36C26" w:rsidRDefault="00E3088B" w:rsidP="00816AB4">
      <w:pPr>
        <w:keepNext w:val="0"/>
        <w:widowControl w:val="0"/>
        <w:autoSpaceDN w:val="0"/>
        <w:spacing w:after="0" w:line="240" w:lineRule="auto"/>
        <w:jc w:val="both"/>
        <w:textAlignment w:val="baseline"/>
        <w:rPr>
          <w:rFonts w:asciiTheme="minorHAnsi" w:hAnsiTheme="minorHAnsi"/>
          <w:sz w:val="24"/>
          <w:szCs w:val="24"/>
        </w:rPr>
      </w:pPr>
      <w:r w:rsidRPr="00E36C26">
        <w:rPr>
          <w:rFonts w:asciiTheme="minorHAnsi" w:eastAsia="Times New Roman" w:hAnsiTheme="minorHAnsi"/>
          <w:b/>
          <w:bCs/>
          <w:sz w:val="24"/>
          <w:szCs w:val="24"/>
          <w:lang w:val="sk-SK"/>
        </w:rPr>
        <w:t>Az elohagyomany.sk honlap létrehozása</w:t>
      </w:r>
      <w:r w:rsidRPr="00E36C26">
        <w:rPr>
          <w:rFonts w:asciiTheme="minorHAnsi" w:hAnsiTheme="minorHAnsi"/>
          <w:sz w:val="24"/>
          <w:szCs w:val="24"/>
        </w:rPr>
        <w:t xml:space="preserve">. A honlap készítése folyamatban van, 2018 februárjától várható a honlap elindítása. Jelenleg a HHH-Szlovákia facebook oldalt használjuk a programok népszerűsítésére, bemutatására. </w:t>
      </w:r>
    </w:p>
    <w:p w:rsidR="00E3088B" w:rsidRDefault="00E3088B" w:rsidP="00816AB4">
      <w:pPr>
        <w:keepNext w:val="0"/>
        <w:widowControl w:val="0"/>
        <w:autoSpaceDN w:val="0"/>
        <w:spacing w:after="0" w:line="240" w:lineRule="auto"/>
        <w:jc w:val="both"/>
        <w:textAlignment w:val="baseline"/>
        <w:rPr>
          <w:rFonts w:asciiTheme="minorHAnsi" w:hAnsiTheme="minorHAnsi"/>
          <w:sz w:val="24"/>
          <w:szCs w:val="24"/>
        </w:rPr>
      </w:pPr>
    </w:p>
    <w:p w:rsidR="00A1787B" w:rsidRPr="00E36C26" w:rsidRDefault="00A1787B" w:rsidP="00816AB4">
      <w:pPr>
        <w:keepNext w:val="0"/>
        <w:widowControl w:val="0"/>
        <w:autoSpaceDN w:val="0"/>
        <w:spacing w:after="0" w:line="240" w:lineRule="auto"/>
        <w:jc w:val="both"/>
        <w:textAlignment w:val="baseline"/>
        <w:rPr>
          <w:rFonts w:asciiTheme="minorHAnsi" w:hAnsiTheme="minorHAnsi"/>
          <w:sz w:val="24"/>
          <w:szCs w:val="24"/>
        </w:rPr>
      </w:pPr>
    </w:p>
    <w:tbl>
      <w:tblPr>
        <w:tblStyle w:val="Rcsostblzat"/>
        <w:tblW w:w="13608" w:type="dxa"/>
        <w:tblInd w:w="250" w:type="dxa"/>
        <w:tblLayout w:type="fixed"/>
        <w:tblLook w:val="04A0" w:firstRow="1" w:lastRow="0" w:firstColumn="1" w:lastColumn="0" w:noHBand="0" w:noVBand="1"/>
      </w:tblPr>
      <w:tblGrid>
        <w:gridCol w:w="738"/>
        <w:gridCol w:w="1701"/>
        <w:gridCol w:w="914"/>
        <w:gridCol w:w="1465"/>
        <w:gridCol w:w="1465"/>
        <w:gridCol w:w="1465"/>
        <w:gridCol w:w="1465"/>
        <w:gridCol w:w="1465"/>
        <w:gridCol w:w="1465"/>
        <w:gridCol w:w="1465"/>
      </w:tblGrid>
      <w:tr w:rsidR="00E3088B" w:rsidRPr="00E36C26" w:rsidTr="00A1787B">
        <w:trPr>
          <w:trHeight w:val="194"/>
        </w:trPr>
        <w:tc>
          <w:tcPr>
            <w:tcW w:w="738" w:type="dxa"/>
            <w:vMerge w:val="restart"/>
            <w:textDirection w:val="btLr"/>
          </w:tcPr>
          <w:p w:rsidR="00E3088B" w:rsidRPr="00E36C26" w:rsidRDefault="00E3088B" w:rsidP="00816AB4">
            <w:pPr>
              <w:keepNext w:val="0"/>
              <w:widowControl w:val="0"/>
              <w:spacing w:after="0" w:line="240" w:lineRule="auto"/>
              <w:ind w:right="113"/>
              <w:jc w:val="center"/>
              <w:rPr>
                <w:rFonts w:asciiTheme="minorHAnsi" w:hAnsiTheme="minorHAnsi" w:cstheme="minorHAnsi"/>
                <w:sz w:val="24"/>
                <w:szCs w:val="24"/>
              </w:rPr>
            </w:pPr>
            <w:r w:rsidRPr="00E36C26">
              <w:rPr>
                <w:rFonts w:asciiTheme="minorHAnsi" w:hAnsiTheme="minorHAnsi" w:cstheme="minorHAnsi"/>
                <w:sz w:val="24"/>
                <w:szCs w:val="24"/>
              </w:rPr>
              <w:t>Feladat sorszám</w:t>
            </w:r>
          </w:p>
        </w:tc>
        <w:tc>
          <w:tcPr>
            <w:tcW w:w="1701"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w:t>
            </w:r>
            <w:r w:rsidRPr="00E36C26">
              <w:rPr>
                <w:rFonts w:asciiTheme="minorHAnsi" w:hAnsiTheme="minorHAnsi" w:cstheme="minorHAnsi"/>
                <w:sz w:val="24"/>
                <w:szCs w:val="24"/>
              </w:rPr>
              <w:br/>
              <w:t>megnevezése</w:t>
            </w:r>
          </w:p>
        </w:tc>
        <w:tc>
          <w:tcPr>
            <w:tcW w:w="914"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 státusza</w:t>
            </w:r>
          </w:p>
        </w:tc>
        <w:tc>
          <w:tcPr>
            <w:tcW w:w="2930" w:type="dxa"/>
            <w:gridSpan w:val="2"/>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Határidő, időtartam</w:t>
            </w:r>
          </w:p>
        </w:tc>
        <w:tc>
          <w:tcPr>
            <w:tcW w:w="4395" w:type="dxa"/>
            <w:gridSpan w:val="3"/>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Eredmény (számszerűsíthető – ha releváns)</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Felelős szervezeti egység</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Kapcsolat-tartó</w:t>
            </w:r>
          </w:p>
        </w:tc>
      </w:tr>
      <w:tr w:rsidR="00E3088B" w:rsidRPr="00E36C26" w:rsidTr="00A1787B">
        <w:trPr>
          <w:trHeight w:val="226"/>
        </w:trPr>
        <w:tc>
          <w:tcPr>
            <w:tcW w:w="738" w:type="dxa"/>
            <w:vMerge/>
            <w:textDirection w:val="btLr"/>
          </w:tcPr>
          <w:p w:rsidR="00E3088B" w:rsidRPr="00E36C26" w:rsidRDefault="00E3088B" w:rsidP="00816AB4">
            <w:pPr>
              <w:keepNext w:val="0"/>
              <w:widowControl w:val="0"/>
              <w:spacing w:after="0" w:line="240" w:lineRule="auto"/>
              <w:ind w:right="113"/>
              <w:jc w:val="center"/>
              <w:rPr>
                <w:rFonts w:asciiTheme="minorHAnsi" w:hAnsiTheme="minorHAnsi" w:cstheme="minorHAnsi"/>
                <w:sz w:val="24"/>
                <w:szCs w:val="24"/>
              </w:rPr>
            </w:pPr>
          </w:p>
        </w:tc>
        <w:tc>
          <w:tcPr>
            <w:tcW w:w="1701"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914"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Mértékegység</w:t>
            </w:r>
          </w:p>
        </w:tc>
        <w:tc>
          <w:tcPr>
            <w:tcW w:w="2930" w:type="dxa"/>
            <w:gridSpan w:val="2"/>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Mennyiség</w:t>
            </w: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r>
      <w:tr w:rsidR="00E3088B" w:rsidRPr="00E36C26" w:rsidTr="00A1787B">
        <w:trPr>
          <w:trHeight w:val="149"/>
        </w:trPr>
        <w:tc>
          <w:tcPr>
            <w:tcW w:w="738"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701"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914"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r>
      <w:tr w:rsidR="00E3088B" w:rsidRPr="00E36C26" w:rsidTr="00A1787B">
        <w:trPr>
          <w:trHeight w:val="502"/>
        </w:trPr>
        <w:tc>
          <w:tcPr>
            <w:tcW w:w="738"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p>
          <w:p w:rsidR="00E3088B" w:rsidRPr="00E36C26" w:rsidRDefault="00E3088B" w:rsidP="00816AB4">
            <w:pPr>
              <w:keepNext w:val="0"/>
              <w:widowControl w:val="0"/>
              <w:spacing w:after="0" w:line="240" w:lineRule="auto"/>
              <w:ind w:right="-106"/>
              <w:rPr>
                <w:rFonts w:asciiTheme="minorHAnsi" w:hAnsiTheme="minorHAnsi" w:cstheme="minorHAnsi"/>
                <w:sz w:val="24"/>
                <w:szCs w:val="24"/>
              </w:rPr>
            </w:pPr>
            <w:r w:rsidRPr="00E36C26">
              <w:rPr>
                <w:rFonts w:asciiTheme="minorHAnsi" w:hAnsiTheme="minorHAnsi" w:cstheme="minorHAnsi"/>
                <w:sz w:val="24"/>
                <w:szCs w:val="24"/>
              </w:rPr>
              <w:t>3</w:t>
            </w:r>
            <w:r w:rsidR="00A1787B">
              <w:rPr>
                <w:rFonts w:asciiTheme="minorHAnsi" w:hAnsiTheme="minorHAnsi" w:cstheme="minorHAnsi"/>
                <w:sz w:val="24"/>
                <w:szCs w:val="24"/>
              </w:rPr>
              <w:t>7</w:t>
            </w:r>
            <w:r w:rsidRPr="00E36C26">
              <w:rPr>
                <w:rFonts w:asciiTheme="minorHAnsi" w:hAnsiTheme="minorHAnsi" w:cstheme="minorHAnsi"/>
                <w:sz w:val="24"/>
                <w:szCs w:val="24"/>
              </w:rPr>
              <w:t>.</w:t>
            </w:r>
          </w:p>
        </w:tc>
        <w:tc>
          <w:tcPr>
            <w:tcW w:w="1701"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VIII. Ipolyi Arnold Népmesemondó verseny</w:t>
            </w:r>
          </w:p>
        </w:tc>
        <w:tc>
          <w:tcPr>
            <w:tcW w:w="914"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megvalósult</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sz w:val="24"/>
                <w:szCs w:val="24"/>
              </w:rPr>
              <w:t>2017. június</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Június 4-5.</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alkalom</w:t>
            </w:r>
          </w:p>
        </w:tc>
        <w:tc>
          <w:tcPr>
            <w:tcW w:w="1465" w:type="dxa"/>
          </w:tcPr>
          <w:p w:rsidR="00E3088B" w:rsidRPr="00E36C26" w:rsidRDefault="00816AB4"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1</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1</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Főigazgató-</w:t>
            </w:r>
            <w:proofErr w:type="spellStart"/>
            <w:r w:rsidRPr="00E36C26">
              <w:rPr>
                <w:rFonts w:asciiTheme="minorHAnsi" w:hAnsiTheme="minorHAnsi" w:cstheme="minorHAnsi"/>
                <w:sz w:val="24"/>
                <w:szCs w:val="24"/>
              </w:rPr>
              <w:t>ság</w:t>
            </w:r>
            <w:proofErr w:type="spellEnd"/>
            <w:r w:rsidRPr="00E36C26">
              <w:rPr>
                <w:rFonts w:asciiTheme="minorHAnsi" w:hAnsiTheme="minorHAnsi" w:cstheme="minorHAnsi"/>
                <w:sz w:val="24"/>
                <w:szCs w:val="24"/>
              </w:rPr>
              <w:t>, SZKFO</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sz w:val="24"/>
                <w:szCs w:val="24"/>
              </w:rPr>
              <w:t>Farkas József</w:t>
            </w:r>
          </w:p>
        </w:tc>
      </w:tr>
    </w:tbl>
    <w:p w:rsidR="00E3088B" w:rsidRPr="00E36C26" w:rsidRDefault="00E3088B" w:rsidP="00816AB4">
      <w:pPr>
        <w:keepNext w:val="0"/>
        <w:widowControl w:val="0"/>
        <w:autoSpaceDN w:val="0"/>
        <w:spacing w:after="0" w:line="240" w:lineRule="auto"/>
        <w:jc w:val="both"/>
        <w:textAlignment w:val="baseline"/>
        <w:rPr>
          <w:rFonts w:asciiTheme="minorHAnsi" w:hAnsiTheme="minorHAnsi"/>
          <w:sz w:val="24"/>
          <w:szCs w:val="24"/>
        </w:rPr>
      </w:pPr>
    </w:p>
    <w:p w:rsidR="00E3088B" w:rsidRPr="00764E72" w:rsidRDefault="00E3088B" w:rsidP="00764E72">
      <w:pPr>
        <w:keepNext w:val="0"/>
        <w:widowControl w:val="0"/>
        <w:autoSpaceDN w:val="0"/>
        <w:spacing w:after="0" w:line="240" w:lineRule="auto"/>
        <w:jc w:val="both"/>
        <w:textAlignment w:val="baseline"/>
        <w:rPr>
          <w:rFonts w:asciiTheme="minorHAnsi" w:eastAsia="Times New Roman" w:hAnsiTheme="minorHAnsi"/>
          <w:b/>
          <w:bCs/>
          <w:sz w:val="24"/>
          <w:szCs w:val="24"/>
        </w:rPr>
      </w:pPr>
      <w:r w:rsidRPr="00E36C26">
        <w:rPr>
          <w:rFonts w:asciiTheme="minorHAnsi" w:eastAsia="Times New Roman" w:hAnsiTheme="minorHAnsi"/>
          <w:spacing w:val="-8"/>
          <w:sz w:val="24"/>
          <w:szCs w:val="24"/>
        </w:rPr>
        <w:t xml:space="preserve">A magyarság kiemelkedő néprajzkutatójának és folklórgyűjtőjének, Ipolyi Arnoldnak tiszteletére, nyolcadik alkalommal került megrendezésre a fent nevezett verseny, melynek célja a magyar prózai népköltészeti műfajok, illetve azok hagyományos módon történő előadásának népszerűsítése volt. A verseny hat kategóriában zajlott, kb. 650 résztvevővel.  A versenybe 94 szlovákiai magyar oktatási intézmény kapcsolódott be. Az országos döntőre július 4-5-én került sor Rozsnyón, 93 mesemondó részvételével. </w:t>
      </w:r>
      <w:r w:rsidRPr="00E36C26">
        <w:rPr>
          <w:rFonts w:asciiTheme="minorHAnsi" w:eastAsia="Times New Roman" w:hAnsiTheme="minorHAnsi"/>
          <w:sz w:val="24"/>
          <w:szCs w:val="24"/>
        </w:rPr>
        <w:t>A szakmai megmérettetést meseszínházi és népzenei produkciók, mesemondók szereplése, népi ételkóstoló, valamint játszó- és táncház egészítette ki.</w:t>
      </w:r>
    </w:p>
    <w:tbl>
      <w:tblPr>
        <w:tblStyle w:val="Rcsostblzat"/>
        <w:tblpPr w:leftFromText="141" w:rightFromText="141" w:vertAnchor="text" w:tblpY="1"/>
        <w:tblOverlap w:val="never"/>
        <w:tblW w:w="13608" w:type="dxa"/>
        <w:tblLayout w:type="fixed"/>
        <w:tblLook w:val="04A0" w:firstRow="1" w:lastRow="0" w:firstColumn="1" w:lastColumn="0" w:noHBand="0" w:noVBand="1"/>
      </w:tblPr>
      <w:tblGrid>
        <w:gridCol w:w="704"/>
        <w:gridCol w:w="1735"/>
        <w:gridCol w:w="914"/>
        <w:gridCol w:w="1465"/>
        <w:gridCol w:w="1465"/>
        <w:gridCol w:w="1465"/>
        <w:gridCol w:w="1465"/>
        <w:gridCol w:w="1465"/>
        <w:gridCol w:w="1465"/>
        <w:gridCol w:w="1465"/>
      </w:tblGrid>
      <w:tr w:rsidR="00E3088B" w:rsidRPr="00E36C26" w:rsidTr="00A1787B">
        <w:trPr>
          <w:trHeight w:val="194"/>
        </w:trPr>
        <w:tc>
          <w:tcPr>
            <w:tcW w:w="704" w:type="dxa"/>
            <w:vMerge w:val="restart"/>
            <w:textDirection w:val="btLr"/>
          </w:tcPr>
          <w:p w:rsidR="00E3088B" w:rsidRPr="00E36C26" w:rsidRDefault="00E3088B" w:rsidP="00816AB4">
            <w:pPr>
              <w:keepNext w:val="0"/>
              <w:widowControl w:val="0"/>
              <w:spacing w:after="0" w:line="240" w:lineRule="auto"/>
              <w:ind w:right="113"/>
              <w:jc w:val="center"/>
              <w:rPr>
                <w:rFonts w:asciiTheme="minorHAnsi" w:hAnsiTheme="minorHAnsi" w:cstheme="minorHAnsi"/>
                <w:sz w:val="24"/>
                <w:szCs w:val="24"/>
              </w:rPr>
            </w:pPr>
            <w:r w:rsidRPr="00E36C26">
              <w:rPr>
                <w:rFonts w:asciiTheme="minorHAnsi" w:hAnsiTheme="minorHAnsi" w:cstheme="minorHAnsi"/>
                <w:sz w:val="24"/>
                <w:szCs w:val="24"/>
              </w:rPr>
              <w:lastRenderedPageBreak/>
              <w:t>Feladat sorszám</w:t>
            </w:r>
          </w:p>
        </w:tc>
        <w:tc>
          <w:tcPr>
            <w:tcW w:w="173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w:t>
            </w:r>
            <w:r w:rsidRPr="00E36C26">
              <w:rPr>
                <w:rFonts w:asciiTheme="minorHAnsi" w:hAnsiTheme="minorHAnsi" w:cstheme="minorHAnsi"/>
                <w:sz w:val="24"/>
                <w:szCs w:val="24"/>
              </w:rPr>
              <w:br/>
              <w:t>megnevezése</w:t>
            </w:r>
          </w:p>
        </w:tc>
        <w:tc>
          <w:tcPr>
            <w:tcW w:w="914"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 státusza</w:t>
            </w:r>
          </w:p>
        </w:tc>
        <w:tc>
          <w:tcPr>
            <w:tcW w:w="2930" w:type="dxa"/>
            <w:gridSpan w:val="2"/>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Határidő, időtartam</w:t>
            </w:r>
          </w:p>
        </w:tc>
        <w:tc>
          <w:tcPr>
            <w:tcW w:w="4395" w:type="dxa"/>
            <w:gridSpan w:val="3"/>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Eredmény (számszerűsíthető – ha releváns)</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Felelős szervezeti egység</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Kapcsolat-tartó</w:t>
            </w:r>
          </w:p>
        </w:tc>
      </w:tr>
      <w:tr w:rsidR="00E3088B" w:rsidRPr="00E36C26" w:rsidTr="00A1787B">
        <w:trPr>
          <w:trHeight w:val="226"/>
        </w:trPr>
        <w:tc>
          <w:tcPr>
            <w:tcW w:w="704" w:type="dxa"/>
            <w:vMerge/>
            <w:textDirection w:val="btLr"/>
          </w:tcPr>
          <w:p w:rsidR="00E3088B" w:rsidRPr="00E36C26" w:rsidRDefault="00E3088B" w:rsidP="00816AB4">
            <w:pPr>
              <w:keepNext w:val="0"/>
              <w:widowControl w:val="0"/>
              <w:spacing w:after="0" w:line="240" w:lineRule="auto"/>
              <w:ind w:right="113"/>
              <w:jc w:val="center"/>
              <w:rPr>
                <w:rFonts w:asciiTheme="minorHAnsi" w:hAnsiTheme="minorHAnsi" w:cstheme="minorHAnsi"/>
                <w:sz w:val="24"/>
                <w:szCs w:val="24"/>
              </w:rPr>
            </w:pPr>
          </w:p>
        </w:tc>
        <w:tc>
          <w:tcPr>
            <w:tcW w:w="173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914"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Mértékegység</w:t>
            </w:r>
          </w:p>
        </w:tc>
        <w:tc>
          <w:tcPr>
            <w:tcW w:w="2930" w:type="dxa"/>
            <w:gridSpan w:val="2"/>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Mennyiség</w:t>
            </w: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r>
      <w:tr w:rsidR="00E3088B" w:rsidRPr="00E36C26" w:rsidTr="00A1787B">
        <w:trPr>
          <w:trHeight w:val="149"/>
        </w:trPr>
        <w:tc>
          <w:tcPr>
            <w:tcW w:w="704"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73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914"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r>
      <w:tr w:rsidR="00E3088B" w:rsidRPr="00E36C26" w:rsidTr="00A1787B">
        <w:trPr>
          <w:trHeight w:val="502"/>
        </w:trPr>
        <w:tc>
          <w:tcPr>
            <w:tcW w:w="704"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p>
          <w:p w:rsidR="00E3088B" w:rsidRPr="00E36C26" w:rsidRDefault="00E3088B" w:rsidP="00816AB4">
            <w:pPr>
              <w:keepNext w:val="0"/>
              <w:widowControl w:val="0"/>
              <w:spacing w:after="0" w:line="240" w:lineRule="auto"/>
              <w:ind w:right="-106"/>
              <w:rPr>
                <w:rFonts w:asciiTheme="minorHAnsi" w:hAnsiTheme="minorHAnsi" w:cstheme="minorHAnsi"/>
                <w:sz w:val="24"/>
                <w:szCs w:val="24"/>
              </w:rPr>
            </w:pPr>
            <w:r w:rsidRPr="00E36C26">
              <w:rPr>
                <w:rFonts w:asciiTheme="minorHAnsi" w:hAnsiTheme="minorHAnsi" w:cstheme="minorHAnsi"/>
                <w:sz w:val="24"/>
                <w:szCs w:val="24"/>
              </w:rPr>
              <w:t>3</w:t>
            </w:r>
            <w:r w:rsidR="00A1787B">
              <w:rPr>
                <w:rFonts w:asciiTheme="minorHAnsi" w:hAnsiTheme="minorHAnsi" w:cstheme="minorHAnsi"/>
                <w:sz w:val="24"/>
                <w:szCs w:val="24"/>
              </w:rPr>
              <w:t>8</w:t>
            </w:r>
            <w:r w:rsidRPr="00E36C26">
              <w:rPr>
                <w:rFonts w:asciiTheme="minorHAnsi" w:hAnsiTheme="minorHAnsi" w:cstheme="minorHAnsi"/>
                <w:sz w:val="24"/>
                <w:szCs w:val="24"/>
              </w:rPr>
              <w:t xml:space="preserve">. </w:t>
            </w:r>
          </w:p>
        </w:tc>
        <w:tc>
          <w:tcPr>
            <w:tcW w:w="173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eastAsia="Times New Roman" w:hAnsiTheme="minorHAnsi"/>
                <w:sz w:val="24"/>
                <w:szCs w:val="24"/>
                <w:lang w:eastAsia="ar-SA"/>
              </w:rPr>
              <w:t xml:space="preserve">Prózai népköltészeti gyűjtés. </w:t>
            </w:r>
            <w:r w:rsidRPr="00E36C26">
              <w:rPr>
                <w:rFonts w:asciiTheme="minorHAnsi" w:eastAsia="Times New Roman" w:hAnsiTheme="minorHAnsi"/>
                <w:bCs/>
                <w:sz w:val="24"/>
                <w:szCs w:val="24"/>
                <w:lang w:eastAsia="ar-SA"/>
              </w:rPr>
              <w:t>Adattárépítés, néprajzi gyűjtő- és kutatómunka. Felvidék.</w:t>
            </w:r>
          </w:p>
        </w:tc>
        <w:tc>
          <w:tcPr>
            <w:tcW w:w="914"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április-december</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április-december</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nem releváns</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Főigazgató-</w:t>
            </w:r>
            <w:proofErr w:type="spellStart"/>
            <w:r w:rsidRPr="00E36C26">
              <w:rPr>
                <w:rFonts w:asciiTheme="minorHAnsi" w:hAnsiTheme="minorHAnsi" w:cstheme="minorHAnsi"/>
                <w:sz w:val="24"/>
                <w:szCs w:val="24"/>
              </w:rPr>
              <w:t>ság</w:t>
            </w:r>
            <w:proofErr w:type="spellEnd"/>
            <w:r w:rsidRPr="00E36C26">
              <w:rPr>
                <w:rFonts w:asciiTheme="minorHAnsi" w:hAnsiTheme="minorHAnsi" w:cstheme="minorHAnsi"/>
                <w:sz w:val="24"/>
                <w:szCs w:val="24"/>
              </w:rPr>
              <w:t>, SZKFO</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sz w:val="24"/>
                <w:szCs w:val="24"/>
              </w:rPr>
              <w:t>Farkas József</w:t>
            </w:r>
          </w:p>
        </w:tc>
      </w:tr>
    </w:tbl>
    <w:p w:rsidR="00E3088B" w:rsidRPr="00E36C26" w:rsidRDefault="00E3088B" w:rsidP="00816AB4">
      <w:pPr>
        <w:keepNext w:val="0"/>
        <w:widowControl w:val="0"/>
        <w:autoSpaceDN w:val="0"/>
        <w:spacing w:after="0" w:line="240" w:lineRule="auto"/>
        <w:textAlignment w:val="baseline"/>
        <w:rPr>
          <w:rFonts w:asciiTheme="minorHAnsi" w:eastAsia="Times New Roman" w:hAnsiTheme="minorHAnsi"/>
          <w:spacing w:val="-8"/>
          <w:sz w:val="24"/>
          <w:szCs w:val="24"/>
        </w:rPr>
      </w:pPr>
    </w:p>
    <w:p w:rsidR="00E3088B" w:rsidRPr="00E36C26" w:rsidRDefault="00E3088B" w:rsidP="00816AB4">
      <w:pPr>
        <w:keepNext w:val="0"/>
        <w:widowControl w:val="0"/>
        <w:autoSpaceDN w:val="0"/>
        <w:spacing w:after="0" w:line="240" w:lineRule="auto"/>
        <w:textAlignment w:val="baseline"/>
        <w:rPr>
          <w:rFonts w:asciiTheme="minorHAnsi" w:eastAsia="Times New Roman" w:hAnsiTheme="minorHAnsi"/>
          <w:spacing w:val="-8"/>
          <w:sz w:val="24"/>
          <w:szCs w:val="24"/>
        </w:rPr>
      </w:pPr>
    </w:p>
    <w:p w:rsidR="00E3088B" w:rsidRPr="00E36C26" w:rsidRDefault="00E3088B" w:rsidP="00816AB4">
      <w:pPr>
        <w:keepNext w:val="0"/>
        <w:widowControl w:val="0"/>
        <w:autoSpaceDN w:val="0"/>
        <w:spacing w:after="0" w:line="240" w:lineRule="auto"/>
        <w:textAlignment w:val="baseline"/>
        <w:rPr>
          <w:rFonts w:asciiTheme="minorHAnsi" w:eastAsia="Times New Roman" w:hAnsiTheme="minorHAnsi" w:cstheme="minorHAnsi"/>
          <w:b/>
          <w:bCs/>
          <w:sz w:val="24"/>
          <w:szCs w:val="24"/>
          <w:lang w:eastAsia="ar-SA"/>
        </w:rPr>
      </w:pPr>
      <w:r w:rsidRPr="00E36C26">
        <w:rPr>
          <w:rFonts w:asciiTheme="minorHAnsi" w:eastAsia="Times New Roman" w:hAnsiTheme="minorHAnsi" w:cstheme="minorHAnsi"/>
          <w:b/>
          <w:sz w:val="24"/>
          <w:szCs w:val="24"/>
          <w:lang w:eastAsia="ar-SA"/>
        </w:rPr>
        <w:t xml:space="preserve">Prózai népköltészeti gyűjtés. </w:t>
      </w:r>
      <w:r w:rsidRPr="00E36C26">
        <w:rPr>
          <w:rFonts w:asciiTheme="minorHAnsi" w:eastAsia="Times New Roman" w:hAnsiTheme="minorHAnsi" w:cstheme="minorHAnsi"/>
          <w:b/>
          <w:bCs/>
          <w:sz w:val="24"/>
          <w:szCs w:val="24"/>
          <w:lang w:eastAsia="ar-SA"/>
        </w:rPr>
        <w:t xml:space="preserve">Adattár építés, néprajzi gyűjtő- és kutatómunka eddig elvégzett tevékenységei. </w:t>
      </w:r>
    </w:p>
    <w:p w:rsidR="00E3088B" w:rsidRPr="00E36C26" w:rsidRDefault="00E3088B" w:rsidP="00AA2EEB">
      <w:pPr>
        <w:pStyle w:val="Listaszerbekezds"/>
        <w:keepNext w:val="0"/>
        <w:numPr>
          <w:ilvl w:val="0"/>
          <w:numId w:val="26"/>
        </w:numPr>
        <w:spacing w:after="0" w:line="240" w:lineRule="auto"/>
        <w:ind w:left="426"/>
        <w:rPr>
          <w:rFonts w:asciiTheme="minorHAnsi" w:hAnsiTheme="minorHAnsi" w:cstheme="minorHAnsi"/>
          <w:sz w:val="24"/>
          <w:szCs w:val="24"/>
        </w:rPr>
      </w:pPr>
      <w:r w:rsidRPr="00E36C26">
        <w:rPr>
          <w:rFonts w:asciiTheme="minorHAnsi" w:hAnsiTheme="minorHAnsi" w:cstheme="minorHAnsi"/>
          <w:sz w:val="24"/>
          <w:szCs w:val="24"/>
        </w:rPr>
        <w:t xml:space="preserve">Zoborvidék prózai népköltészetére irányuló adatgyűjtés a Néprajzi Múzeum </w:t>
      </w:r>
      <w:proofErr w:type="spellStart"/>
      <w:r w:rsidRPr="00E36C26">
        <w:rPr>
          <w:rFonts w:asciiTheme="minorHAnsi" w:hAnsiTheme="minorHAnsi" w:cstheme="minorHAnsi"/>
          <w:sz w:val="24"/>
          <w:szCs w:val="24"/>
        </w:rPr>
        <w:t>Ethnológiai</w:t>
      </w:r>
      <w:proofErr w:type="spellEnd"/>
      <w:r w:rsidRPr="00E36C26">
        <w:rPr>
          <w:rFonts w:asciiTheme="minorHAnsi" w:hAnsiTheme="minorHAnsi" w:cstheme="minorHAnsi"/>
          <w:sz w:val="24"/>
          <w:szCs w:val="24"/>
        </w:rPr>
        <w:t xml:space="preserve"> Adattárában </w:t>
      </w:r>
    </w:p>
    <w:p w:rsidR="00E3088B" w:rsidRPr="00E36C26" w:rsidRDefault="00E3088B" w:rsidP="00AA2EEB">
      <w:pPr>
        <w:pStyle w:val="Listaszerbekezds"/>
        <w:keepNext w:val="0"/>
        <w:numPr>
          <w:ilvl w:val="0"/>
          <w:numId w:val="26"/>
        </w:numPr>
        <w:spacing w:after="0" w:line="240" w:lineRule="auto"/>
        <w:ind w:left="426"/>
        <w:rPr>
          <w:rFonts w:asciiTheme="minorHAnsi" w:hAnsiTheme="minorHAnsi" w:cstheme="minorHAnsi"/>
          <w:sz w:val="24"/>
          <w:szCs w:val="24"/>
        </w:rPr>
      </w:pPr>
      <w:r w:rsidRPr="00E36C26">
        <w:rPr>
          <w:rFonts w:asciiTheme="minorHAnsi" w:hAnsiTheme="minorHAnsi" w:cstheme="minorHAnsi"/>
          <w:sz w:val="24"/>
          <w:szCs w:val="24"/>
        </w:rPr>
        <w:t xml:space="preserve">az ELTE BTK </w:t>
      </w:r>
      <w:proofErr w:type="spellStart"/>
      <w:r w:rsidRPr="00E36C26">
        <w:rPr>
          <w:rFonts w:asciiTheme="minorHAnsi" w:hAnsiTheme="minorHAnsi" w:cstheme="minorHAnsi"/>
          <w:sz w:val="24"/>
          <w:szCs w:val="24"/>
        </w:rPr>
        <w:t>Folklore</w:t>
      </w:r>
      <w:proofErr w:type="spellEnd"/>
      <w:r w:rsidRPr="00E36C26">
        <w:rPr>
          <w:rFonts w:asciiTheme="minorHAnsi" w:hAnsiTheme="minorHAnsi" w:cstheme="minorHAnsi"/>
          <w:sz w:val="24"/>
          <w:szCs w:val="24"/>
        </w:rPr>
        <w:t xml:space="preserve"> Tanszék </w:t>
      </w:r>
      <w:proofErr w:type="spellStart"/>
      <w:r w:rsidRPr="00E36C26">
        <w:rPr>
          <w:rFonts w:asciiTheme="minorHAnsi" w:hAnsiTheme="minorHAnsi" w:cstheme="minorHAnsi"/>
          <w:sz w:val="24"/>
          <w:szCs w:val="24"/>
        </w:rPr>
        <w:t>Folklore</w:t>
      </w:r>
      <w:proofErr w:type="spellEnd"/>
      <w:r w:rsidRPr="00E36C26">
        <w:rPr>
          <w:rFonts w:asciiTheme="minorHAnsi" w:hAnsiTheme="minorHAnsi" w:cstheme="minorHAnsi"/>
          <w:sz w:val="24"/>
          <w:szCs w:val="24"/>
        </w:rPr>
        <w:t xml:space="preserve"> Archívumban található Ortutay-kézirat (Zoborvidéki mesék magnetofonról) elektronikus formában történő átírása (267 gépelt oldal)</w:t>
      </w:r>
    </w:p>
    <w:p w:rsidR="00E3088B" w:rsidRPr="00E36C26" w:rsidRDefault="00E3088B" w:rsidP="00AA2EEB">
      <w:pPr>
        <w:pStyle w:val="Listaszerbekezds"/>
        <w:keepNext w:val="0"/>
        <w:numPr>
          <w:ilvl w:val="0"/>
          <w:numId w:val="26"/>
        </w:numPr>
        <w:spacing w:after="0" w:line="240" w:lineRule="auto"/>
        <w:ind w:left="426"/>
        <w:rPr>
          <w:rFonts w:asciiTheme="minorHAnsi" w:hAnsiTheme="minorHAnsi" w:cstheme="minorHAnsi"/>
          <w:sz w:val="24"/>
          <w:szCs w:val="24"/>
        </w:rPr>
      </w:pPr>
      <w:r w:rsidRPr="00E36C26">
        <w:rPr>
          <w:rFonts w:asciiTheme="minorHAnsi" w:hAnsiTheme="minorHAnsi" w:cstheme="minorHAnsi"/>
          <w:sz w:val="24"/>
          <w:szCs w:val="24"/>
        </w:rPr>
        <w:t xml:space="preserve">Ortutay Gyula 1956-os mesegyűjtésének és mesemondóinak emléke Zoborvidéken (Gímes, </w:t>
      </w:r>
      <w:proofErr w:type="spellStart"/>
      <w:r w:rsidRPr="00E36C26">
        <w:rPr>
          <w:rFonts w:asciiTheme="minorHAnsi" w:hAnsiTheme="minorHAnsi" w:cstheme="minorHAnsi"/>
          <w:sz w:val="24"/>
          <w:szCs w:val="24"/>
        </w:rPr>
        <w:t>Kolon</w:t>
      </w:r>
      <w:proofErr w:type="spellEnd"/>
      <w:r w:rsidRPr="00E36C26">
        <w:rPr>
          <w:rFonts w:asciiTheme="minorHAnsi" w:hAnsiTheme="minorHAnsi" w:cstheme="minorHAnsi"/>
          <w:sz w:val="24"/>
          <w:szCs w:val="24"/>
        </w:rPr>
        <w:t xml:space="preserve">, </w:t>
      </w:r>
      <w:proofErr w:type="spellStart"/>
      <w:r w:rsidRPr="00E36C26">
        <w:rPr>
          <w:rFonts w:asciiTheme="minorHAnsi" w:hAnsiTheme="minorHAnsi" w:cstheme="minorHAnsi"/>
          <w:sz w:val="24"/>
          <w:szCs w:val="24"/>
        </w:rPr>
        <w:t>Zsére</w:t>
      </w:r>
      <w:proofErr w:type="spellEnd"/>
      <w:r w:rsidRPr="00E36C26">
        <w:rPr>
          <w:rFonts w:asciiTheme="minorHAnsi" w:hAnsiTheme="minorHAnsi" w:cstheme="minorHAnsi"/>
          <w:sz w:val="24"/>
          <w:szCs w:val="24"/>
        </w:rPr>
        <w:t>)</w:t>
      </w:r>
    </w:p>
    <w:p w:rsidR="00E3088B" w:rsidRPr="00E36C26" w:rsidRDefault="00E3088B" w:rsidP="00AA2EEB">
      <w:pPr>
        <w:pStyle w:val="Listaszerbekezds"/>
        <w:keepNext w:val="0"/>
        <w:numPr>
          <w:ilvl w:val="0"/>
          <w:numId w:val="26"/>
        </w:numPr>
        <w:spacing w:after="0" w:line="240" w:lineRule="auto"/>
        <w:ind w:left="426"/>
        <w:rPr>
          <w:rFonts w:asciiTheme="minorHAnsi" w:hAnsiTheme="minorHAnsi" w:cstheme="minorHAnsi"/>
          <w:sz w:val="24"/>
          <w:szCs w:val="24"/>
        </w:rPr>
      </w:pPr>
      <w:r w:rsidRPr="00E36C26">
        <w:rPr>
          <w:rFonts w:asciiTheme="minorHAnsi" w:hAnsiTheme="minorHAnsi" w:cstheme="minorHAnsi"/>
          <w:sz w:val="24"/>
          <w:szCs w:val="24"/>
        </w:rPr>
        <w:t>prózai népköltészeti gyűjtés a Vág-Garam köze magyarlakta településein (</w:t>
      </w:r>
      <w:proofErr w:type="spellStart"/>
      <w:r w:rsidRPr="00E36C26">
        <w:rPr>
          <w:rFonts w:asciiTheme="minorHAnsi" w:hAnsiTheme="minorHAnsi" w:cstheme="minorHAnsi"/>
          <w:sz w:val="24"/>
          <w:szCs w:val="24"/>
        </w:rPr>
        <w:t>Ímely</w:t>
      </w:r>
      <w:proofErr w:type="spellEnd"/>
      <w:r w:rsidRPr="00E36C26">
        <w:rPr>
          <w:rFonts w:asciiTheme="minorHAnsi" w:hAnsiTheme="minorHAnsi" w:cstheme="minorHAnsi"/>
          <w:sz w:val="24"/>
          <w:szCs w:val="24"/>
        </w:rPr>
        <w:t xml:space="preserve">, Martos, </w:t>
      </w:r>
      <w:proofErr w:type="spellStart"/>
      <w:r w:rsidRPr="00E36C26">
        <w:rPr>
          <w:rFonts w:asciiTheme="minorHAnsi" w:hAnsiTheme="minorHAnsi" w:cstheme="minorHAnsi"/>
          <w:sz w:val="24"/>
          <w:szCs w:val="24"/>
        </w:rPr>
        <w:t>Naszvad</w:t>
      </w:r>
      <w:proofErr w:type="spellEnd"/>
      <w:r w:rsidRPr="00E36C26">
        <w:rPr>
          <w:rFonts w:asciiTheme="minorHAnsi" w:hAnsiTheme="minorHAnsi" w:cstheme="minorHAnsi"/>
          <w:sz w:val="24"/>
          <w:szCs w:val="24"/>
        </w:rPr>
        <w:t xml:space="preserve">, </w:t>
      </w:r>
      <w:proofErr w:type="spellStart"/>
      <w:r w:rsidRPr="00E36C26">
        <w:rPr>
          <w:rFonts w:asciiTheme="minorHAnsi" w:hAnsiTheme="minorHAnsi" w:cstheme="minorHAnsi"/>
          <w:sz w:val="24"/>
          <w:szCs w:val="24"/>
        </w:rPr>
        <w:t>Kamocsa</w:t>
      </w:r>
      <w:proofErr w:type="spellEnd"/>
      <w:r w:rsidRPr="00E36C26">
        <w:rPr>
          <w:rFonts w:asciiTheme="minorHAnsi" w:hAnsiTheme="minorHAnsi" w:cstheme="minorHAnsi"/>
          <w:sz w:val="24"/>
          <w:szCs w:val="24"/>
        </w:rPr>
        <w:t xml:space="preserve">, </w:t>
      </w:r>
      <w:proofErr w:type="spellStart"/>
      <w:r w:rsidRPr="00E36C26">
        <w:rPr>
          <w:rFonts w:asciiTheme="minorHAnsi" w:hAnsiTheme="minorHAnsi" w:cstheme="minorHAnsi"/>
          <w:sz w:val="24"/>
          <w:szCs w:val="24"/>
        </w:rPr>
        <w:t>Szímő</w:t>
      </w:r>
      <w:proofErr w:type="spellEnd"/>
      <w:r w:rsidRPr="00E36C26">
        <w:rPr>
          <w:rFonts w:asciiTheme="minorHAnsi" w:hAnsiTheme="minorHAnsi" w:cstheme="minorHAnsi"/>
          <w:sz w:val="24"/>
          <w:szCs w:val="24"/>
        </w:rPr>
        <w:t xml:space="preserve">, Hetény, Madar, </w:t>
      </w:r>
      <w:proofErr w:type="spellStart"/>
      <w:r w:rsidRPr="00E36C26">
        <w:rPr>
          <w:rFonts w:asciiTheme="minorHAnsi" w:hAnsiTheme="minorHAnsi" w:cstheme="minorHAnsi"/>
          <w:sz w:val="24"/>
          <w:szCs w:val="24"/>
        </w:rPr>
        <w:t>Bátorkeszi</w:t>
      </w:r>
      <w:proofErr w:type="spellEnd"/>
      <w:r w:rsidRPr="00E36C26">
        <w:rPr>
          <w:rFonts w:asciiTheme="minorHAnsi" w:hAnsiTheme="minorHAnsi" w:cstheme="minorHAnsi"/>
          <w:sz w:val="24"/>
          <w:szCs w:val="24"/>
        </w:rPr>
        <w:t>)</w:t>
      </w:r>
    </w:p>
    <w:p w:rsidR="00E3088B" w:rsidRPr="00E36C26" w:rsidRDefault="00E3088B" w:rsidP="00AA2EEB">
      <w:pPr>
        <w:pStyle w:val="Listaszerbekezds"/>
        <w:keepNext w:val="0"/>
        <w:numPr>
          <w:ilvl w:val="0"/>
          <w:numId w:val="26"/>
        </w:numPr>
        <w:spacing w:after="0" w:line="240" w:lineRule="auto"/>
        <w:ind w:left="426"/>
        <w:rPr>
          <w:rFonts w:asciiTheme="minorHAnsi" w:hAnsiTheme="minorHAnsi" w:cstheme="minorHAnsi"/>
          <w:sz w:val="24"/>
          <w:szCs w:val="24"/>
        </w:rPr>
      </w:pPr>
      <w:r w:rsidRPr="00E36C26">
        <w:rPr>
          <w:rFonts w:asciiTheme="minorHAnsi" w:hAnsiTheme="minorHAnsi" w:cstheme="minorHAnsi"/>
          <w:sz w:val="24"/>
          <w:szCs w:val="24"/>
        </w:rPr>
        <w:t>magántulajdonban lévő fényképgyűjtemények, néprajzi, falutörténeti vonatkozású kéziratos anyagok felkutatása</w:t>
      </w:r>
    </w:p>
    <w:p w:rsidR="00E3088B" w:rsidRPr="00E36C26" w:rsidRDefault="00E3088B" w:rsidP="00AA2EEB">
      <w:pPr>
        <w:pStyle w:val="Listaszerbekezds"/>
        <w:keepNext w:val="0"/>
        <w:numPr>
          <w:ilvl w:val="0"/>
          <w:numId w:val="26"/>
        </w:numPr>
        <w:spacing w:after="0" w:line="240" w:lineRule="auto"/>
        <w:ind w:left="426"/>
        <w:rPr>
          <w:rFonts w:asciiTheme="minorHAnsi" w:hAnsiTheme="minorHAnsi" w:cstheme="minorHAnsi"/>
          <w:sz w:val="24"/>
          <w:szCs w:val="24"/>
        </w:rPr>
      </w:pPr>
      <w:r w:rsidRPr="00E36C26">
        <w:rPr>
          <w:rFonts w:asciiTheme="minorHAnsi" w:hAnsiTheme="minorHAnsi" w:cstheme="minorHAnsi"/>
          <w:sz w:val="24"/>
          <w:szCs w:val="24"/>
        </w:rPr>
        <w:t>a Szlovákiai Magyar Szövegfolklór Archívum szerkezeti struktúrájának átdolgozása, digitális adatállományának bővítése</w:t>
      </w:r>
    </w:p>
    <w:p w:rsidR="00E3088B" w:rsidRDefault="00E3088B" w:rsidP="00816AB4">
      <w:pPr>
        <w:keepNext w:val="0"/>
        <w:widowControl w:val="0"/>
        <w:autoSpaceDN w:val="0"/>
        <w:spacing w:after="0" w:line="240" w:lineRule="auto"/>
        <w:textAlignment w:val="baseline"/>
        <w:rPr>
          <w:rFonts w:asciiTheme="minorHAnsi" w:eastAsia="Times New Roman" w:hAnsiTheme="minorHAnsi"/>
          <w:b/>
          <w:bCs/>
          <w:sz w:val="24"/>
          <w:szCs w:val="24"/>
          <w:lang w:eastAsia="ar-SA"/>
        </w:rPr>
      </w:pPr>
    </w:p>
    <w:p w:rsidR="00764E72" w:rsidRDefault="00764E72" w:rsidP="00816AB4">
      <w:pPr>
        <w:keepNext w:val="0"/>
        <w:widowControl w:val="0"/>
        <w:autoSpaceDN w:val="0"/>
        <w:spacing w:after="0" w:line="240" w:lineRule="auto"/>
        <w:textAlignment w:val="baseline"/>
        <w:rPr>
          <w:rFonts w:asciiTheme="minorHAnsi" w:eastAsia="Times New Roman" w:hAnsiTheme="minorHAnsi"/>
          <w:b/>
          <w:bCs/>
          <w:sz w:val="24"/>
          <w:szCs w:val="24"/>
          <w:lang w:eastAsia="ar-SA"/>
        </w:rPr>
      </w:pPr>
    </w:p>
    <w:p w:rsidR="00764E72" w:rsidRDefault="00764E72" w:rsidP="00816AB4">
      <w:pPr>
        <w:keepNext w:val="0"/>
        <w:widowControl w:val="0"/>
        <w:autoSpaceDN w:val="0"/>
        <w:spacing w:after="0" w:line="240" w:lineRule="auto"/>
        <w:textAlignment w:val="baseline"/>
        <w:rPr>
          <w:rFonts w:asciiTheme="minorHAnsi" w:eastAsia="Times New Roman" w:hAnsiTheme="minorHAnsi"/>
          <w:b/>
          <w:bCs/>
          <w:sz w:val="24"/>
          <w:szCs w:val="24"/>
          <w:lang w:eastAsia="ar-SA"/>
        </w:rPr>
      </w:pPr>
    </w:p>
    <w:p w:rsidR="00764E72" w:rsidRDefault="00764E72" w:rsidP="00816AB4">
      <w:pPr>
        <w:keepNext w:val="0"/>
        <w:widowControl w:val="0"/>
        <w:autoSpaceDN w:val="0"/>
        <w:spacing w:after="0" w:line="240" w:lineRule="auto"/>
        <w:textAlignment w:val="baseline"/>
        <w:rPr>
          <w:rFonts w:asciiTheme="minorHAnsi" w:eastAsia="Times New Roman" w:hAnsiTheme="minorHAnsi"/>
          <w:b/>
          <w:bCs/>
          <w:sz w:val="24"/>
          <w:szCs w:val="24"/>
          <w:lang w:eastAsia="ar-SA"/>
        </w:rPr>
      </w:pPr>
    </w:p>
    <w:p w:rsidR="00764E72" w:rsidRDefault="00764E72" w:rsidP="00816AB4">
      <w:pPr>
        <w:keepNext w:val="0"/>
        <w:widowControl w:val="0"/>
        <w:autoSpaceDN w:val="0"/>
        <w:spacing w:after="0" w:line="240" w:lineRule="auto"/>
        <w:textAlignment w:val="baseline"/>
        <w:rPr>
          <w:rFonts w:asciiTheme="minorHAnsi" w:eastAsia="Times New Roman" w:hAnsiTheme="minorHAnsi"/>
          <w:b/>
          <w:bCs/>
          <w:sz w:val="24"/>
          <w:szCs w:val="24"/>
          <w:lang w:eastAsia="ar-SA"/>
        </w:rPr>
      </w:pPr>
    </w:p>
    <w:p w:rsidR="00764E72" w:rsidRDefault="00764E72" w:rsidP="00816AB4">
      <w:pPr>
        <w:keepNext w:val="0"/>
        <w:widowControl w:val="0"/>
        <w:autoSpaceDN w:val="0"/>
        <w:spacing w:after="0" w:line="240" w:lineRule="auto"/>
        <w:textAlignment w:val="baseline"/>
        <w:rPr>
          <w:rFonts w:asciiTheme="minorHAnsi" w:eastAsia="Times New Roman" w:hAnsiTheme="minorHAnsi"/>
          <w:b/>
          <w:bCs/>
          <w:sz w:val="24"/>
          <w:szCs w:val="24"/>
          <w:lang w:eastAsia="ar-SA"/>
        </w:rPr>
      </w:pPr>
    </w:p>
    <w:p w:rsidR="00764E72" w:rsidRPr="00E36C26" w:rsidRDefault="00764E72" w:rsidP="00816AB4">
      <w:pPr>
        <w:keepNext w:val="0"/>
        <w:widowControl w:val="0"/>
        <w:autoSpaceDN w:val="0"/>
        <w:spacing w:after="0" w:line="240" w:lineRule="auto"/>
        <w:textAlignment w:val="baseline"/>
        <w:rPr>
          <w:rFonts w:asciiTheme="minorHAnsi" w:eastAsia="Times New Roman" w:hAnsiTheme="minorHAnsi"/>
          <w:b/>
          <w:bCs/>
          <w:sz w:val="24"/>
          <w:szCs w:val="24"/>
          <w:lang w:eastAsia="ar-SA"/>
        </w:rPr>
      </w:pPr>
    </w:p>
    <w:p w:rsidR="00E3088B" w:rsidRPr="00E36C26" w:rsidRDefault="00E3088B" w:rsidP="00816AB4">
      <w:pPr>
        <w:keepNext w:val="0"/>
        <w:widowControl w:val="0"/>
        <w:autoSpaceDN w:val="0"/>
        <w:spacing w:after="0" w:line="240" w:lineRule="auto"/>
        <w:textAlignment w:val="baseline"/>
        <w:rPr>
          <w:rFonts w:asciiTheme="minorHAnsi" w:hAnsiTheme="minorHAnsi"/>
          <w:sz w:val="24"/>
          <w:szCs w:val="24"/>
        </w:rPr>
      </w:pPr>
    </w:p>
    <w:tbl>
      <w:tblPr>
        <w:tblStyle w:val="Rcsostblzat"/>
        <w:tblpPr w:leftFromText="141" w:rightFromText="141" w:vertAnchor="text" w:tblpY="1"/>
        <w:tblOverlap w:val="never"/>
        <w:tblW w:w="13608" w:type="dxa"/>
        <w:tblLayout w:type="fixed"/>
        <w:tblLook w:val="04A0" w:firstRow="1" w:lastRow="0" w:firstColumn="1" w:lastColumn="0" w:noHBand="0" w:noVBand="1"/>
      </w:tblPr>
      <w:tblGrid>
        <w:gridCol w:w="704"/>
        <w:gridCol w:w="1735"/>
        <w:gridCol w:w="914"/>
        <w:gridCol w:w="1465"/>
        <w:gridCol w:w="1465"/>
        <w:gridCol w:w="1465"/>
        <w:gridCol w:w="1465"/>
        <w:gridCol w:w="1465"/>
        <w:gridCol w:w="1465"/>
        <w:gridCol w:w="1465"/>
      </w:tblGrid>
      <w:tr w:rsidR="00E3088B" w:rsidRPr="00E36C26" w:rsidTr="00A1787B">
        <w:trPr>
          <w:trHeight w:val="194"/>
        </w:trPr>
        <w:tc>
          <w:tcPr>
            <w:tcW w:w="704" w:type="dxa"/>
            <w:vMerge w:val="restart"/>
            <w:textDirection w:val="btLr"/>
          </w:tcPr>
          <w:p w:rsidR="00E3088B" w:rsidRPr="00E36C26" w:rsidRDefault="00E3088B" w:rsidP="00816AB4">
            <w:pPr>
              <w:keepNext w:val="0"/>
              <w:widowControl w:val="0"/>
              <w:spacing w:after="0" w:line="240" w:lineRule="auto"/>
              <w:ind w:right="113"/>
              <w:jc w:val="center"/>
              <w:rPr>
                <w:rFonts w:asciiTheme="minorHAnsi" w:hAnsiTheme="minorHAnsi" w:cstheme="minorHAnsi"/>
                <w:sz w:val="24"/>
                <w:szCs w:val="24"/>
              </w:rPr>
            </w:pPr>
            <w:r w:rsidRPr="00E36C26">
              <w:rPr>
                <w:rFonts w:asciiTheme="minorHAnsi" w:hAnsiTheme="minorHAnsi" w:cstheme="minorHAnsi"/>
                <w:sz w:val="24"/>
                <w:szCs w:val="24"/>
              </w:rPr>
              <w:lastRenderedPageBreak/>
              <w:t>Feladat sorszám</w:t>
            </w:r>
          </w:p>
        </w:tc>
        <w:tc>
          <w:tcPr>
            <w:tcW w:w="173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w:t>
            </w:r>
            <w:r w:rsidRPr="00E36C26">
              <w:rPr>
                <w:rFonts w:asciiTheme="minorHAnsi" w:hAnsiTheme="minorHAnsi" w:cstheme="minorHAnsi"/>
                <w:sz w:val="24"/>
                <w:szCs w:val="24"/>
              </w:rPr>
              <w:br/>
              <w:t>megnevezése</w:t>
            </w:r>
          </w:p>
        </w:tc>
        <w:tc>
          <w:tcPr>
            <w:tcW w:w="914"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 státusza</w:t>
            </w:r>
          </w:p>
        </w:tc>
        <w:tc>
          <w:tcPr>
            <w:tcW w:w="2930" w:type="dxa"/>
            <w:gridSpan w:val="2"/>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Határidő, időtartam</w:t>
            </w:r>
          </w:p>
        </w:tc>
        <w:tc>
          <w:tcPr>
            <w:tcW w:w="4395" w:type="dxa"/>
            <w:gridSpan w:val="3"/>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Eredmény (számszerűsíthető – ha releváns)</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Felelős szervezeti egység</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Kapcsolat-tartó</w:t>
            </w:r>
          </w:p>
        </w:tc>
      </w:tr>
      <w:tr w:rsidR="00E3088B" w:rsidRPr="00E36C26" w:rsidTr="00A1787B">
        <w:trPr>
          <w:trHeight w:val="226"/>
        </w:trPr>
        <w:tc>
          <w:tcPr>
            <w:tcW w:w="704" w:type="dxa"/>
            <w:vMerge/>
            <w:textDirection w:val="btLr"/>
          </w:tcPr>
          <w:p w:rsidR="00E3088B" w:rsidRPr="00E36C26" w:rsidRDefault="00E3088B" w:rsidP="00816AB4">
            <w:pPr>
              <w:keepNext w:val="0"/>
              <w:widowControl w:val="0"/>
              <w:spacing w:after="0" w:line="240" w:lineRule="auto"/>
              <w:ind w:right="113"/>
              <w:jc w:val="center"/>
              <w:rPr>
                <w:rFonts w:asciiTheme="minorHAnsi" w:hAnsiTheme="minorHAnsi" w:cstheme="minorHAnsi"/>
                <w:sz w:val="24"/>
                <w:szCs w:val="24"/>
              </w:rPr>
            </w:pPr>
          </w:p>
        </w:tc>
        <w:tc>
          <w:tcPr>
            <w:tcW w:w="173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914"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Mértékegység</w:t>
            </w:r>
          </w:p>
        </w:tc>
        <w:tc>
          <w:tcPr>
            <w:tcW w:w="2930" w:type="dxa"/>
            <w:gridSpan w:val="2"/>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Mennyiség</w:t>
            </w: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r>
      <w:tr w:rsidR="00E3088B" w:rsidRPr="00E36C26" w:rsidTr="00A1787B">
        <w:trPr>
          <w:trHeight w:val="149"/>
        </w:trPr>
        <w:tc>
          <w:tcPr>
            <w:tcW w:w="704"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73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914"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r>
      <w:tr w:rsidR="00E3088B" w:rsidRPr="00E36C26" w:rsidTr="00A1787B">
        <w:trPr>
          <w:trHeight w:val="502"/>
        </w:trPr>
        <w:tc>
          <w:tcPr>
            <w:tcW w:w="704"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p>
          <w:p w:rsidR="00E3088B" w:rsidRPr="00E36C26" w:rsidRDefault="00E3088B" w:rsidP="00816AB4">
            <w:pPr>
              <w:keepNext w:val="0"/>
              <w:widowControl w:val="0"/>
              <w:spacing w:after="0" w:line="240" w:lineRule="auto"/>
              <w:ind w:right="-106"/>
              <w:rPr>
                <w:rFonts w:asciiTheme="minorHAnsi" w:hAnsiTheme="minorHAnsi" w:cstheme="minorHAnsi"/>
                <w:sz w:val="24"/>
                <w:szCs w:val="24"/>
              </w:rPr>
            </w:pPr>
            <w:r w:rsidRPr="00E36C26">
              <w:rPr>
                <w:rFonts w:asciiTheme="minorHAnsi" w:hAnsiTheme="minorHAnsi" w:cstheme="minorHAnsi"/>
                <w:sz w:val="24"/>
                <w:szCs w:val="24"/>
              </w:rPr>
              <w:t>3</w:t>
            </w:r>
            <w:r w:rsidR="00A1787B">
              <w:rPr>
                <w:rFonts w:asciiTheme="minorHAnsi" w:hAnsiTheme="minorHAnsi" w:cstheme="minorHAnsi"/>
                <w:sz w:val="24"/>
                <w:szCs w:val="24"/>
              </w:rPr>
              <w:t>9</w:t>
            </w:r>
            <w:r w:rsidRPr="00E36C26">
              <w:rPr>
                <w:rFonts w:asciiTheme="minorHAnsi" w:hAnsiTheme="minorHAnsi" w:cstheme="minorHAnsi"/>
                <w:sz w:val="24"/>
                <w:szCs w:val="24"/>
              </w:rPr>
              <w:t xml:space="preserve">. </w:t>
            </w:r>
          </w:p>
        </w:tc>
        <w:tc>
          <w:tcPr>
            <w:tcW w:w="173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bCs/>
                <w:sz w:val="24"/>
                <w:szCs w:val="24"/>
              </w:rPr>
              <w:t xml:space="preserve">A Gömöri és Bodrogközi pásztorok zenei hagyományainak kutatása. A </w:t>
            </w:r>
            <w:proofErr w:type="spellStart"/>
            <w:r w:rsidRPr="00E36C26">
              <w:rPr>
                <w:rFonts w:asciiTheme="minorHAnsi" w:hAnsiTheme="minorHAnsi"/>
                <w:bCs/>
                <w:sz w:val="24"/>
                <w:szCs w:val="24"/>
              </w:rPr>
              <w:t>barsi</w:t>
            </w:r>
            <w:proofErr w:type="spellEnd"/>
            <w:r w:rsidRPr="00E36C26">
              <w:rPr>
                <w:rFonts w:asciiTheme="minorHAnsi" w:hAnsiTheme="minorHAnsi"/>
                <w:bCs/>
                <w:sz w:val="24"/>
                <w:szCs w:val="24"/>
              </w:rPr>
              <w:t xml:space="preserve"> és Nyitra-vidéki magyar szórványok népzenei hagyományának felkutatása</w:t>
            </w:r>
          </w:p>
        </w:tc>
        <w:tc>
          <w:tcPr>
            <w:tcW w:w="914"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 xml:space="preserve">folyamatban </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sz w:val="24"/>
                <w:szCs w:val="24"/>
              </w:rPr>
              <w:t>2017-április-december.</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2017. július-szeptember</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alkalom/gyűjtőút</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16</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4</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Főigazgató-</w:t>
            </w:r>
            <w:proofErr w:type="spellStart"/>
            <w:r w:rsidRPr="00E36C26">
              <w:rPr>
                <w:rFonts w:asciiTheme="minorHAnsi" w:hAnsiTheme="minorHAnsi" w:cstheme="minorHAnsi"/>
                <w:sz w:val="24"/>
                <w:szCs w:val="24"/>
              </w:rPr>
              <w:t>ság</w:t>
            </w:r>
            <w:proofErr w:type="spellEnd"/>
            <w:r w:rsidRPr="00E36C26">
              <w:rPr>
                <w:rFonts w:asciiTheme="minorHAnsi" w:hAnsiTheme="minorHAnsi" w:cstheme="minorHAnsi"/>
                <w:sz w:val="24"/>
                <w:szCs w:val="24"/>
              </w:rPr>
              <w:t>, SZKFO</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sz w:val="24"/>
                <w:szCs w:val="24"/>
              </w:rPr>
              <w:t>Farkas József</w:t>
            </w:r>
          </w:p>
        </w:tc>
      </w:tr>
    </w:tbl>
    <w:p w:rsidR="00E3088B" w:rsidRPr="00E36C26" w:rsidRDefault="00E3088B" w:rsidP="00816AB4">
      <w:pPr>
        <w:keepNext w:val="0"/>
        <w:widowControl w:val="0"/>
        <w:autoSpaceDN w:val="0"/>
        <w:spacing w:after="0" w:line="240" w:lineRule="auto"/>
        <w:textAlignment w:val="baseline"/>
        <w:rPr>
          <w:rFonts w:asciiTheme="minorHAnsi" w:hAnsiTheme="minorHAnsi"/>
          <w:b/>
          <w:sz w:val="24"/>
          <w:szCs w:val="24"/>
        </w:rPr>
      </w:pPr>
    </w:p>
    <w:p w:rsidR="00E3088B" w:rsidRPr="00E36C26" w:rsidRDefault="00E3088B" w:rsidP="00816AB4">
      <w:pPr>
        <w:keepNext w:val="0"/>
        <w:widowControl w:val="0"/>
        <w:autoSpaceDN w:val="0"/>
        <w:spacing w:after="0" w:line="240" w:lineRule="auto"/>
        <w:textAlignment w:val="baseline"/>
        <w:rPr>
          <w:rFonts w:asciiTheme="minorHAnsi" w:hAnsiTheme="minorHAnsi"/>
          <w:b/>
          <w:sz w:val="24"/>
          <w:szCs w:val="24"/>
        </w:rPr>
      </w:pPr>
      <w:r w:rsidRPr="00E36C26">
        <w:rPr>
          <w:rFonts w:asciiTheme="minorHAnsi" w:hAnsiTheme="minorHAnsi"/>
          <w:b/>
          <w:sz w:val="24"/>
          <w:szCs w:val="24"/>
        </w:rPr>
        <w:t xml:space="preserve">Eddig megvalósult gyűjtések: </w:t>
      </w:r>
    </w:p>
    <w:p w:rsidR="00E3088B" w:rsidRPr="00E36C26" w:rsidRDefault="00E3088B" w:rsidP="00816AB4">
      <w:pPr>
        <w:keepNext w:val="0"/>
        <w:widowControl w:val="0"/>
        <w:autoSpaceDN w:val="0"/>
        <w:spacing w:after="0" w:line="240" w:lineRule="auto"/>
        <w:textAlignment w:val="baseline"/>
        <w:rPr>
          <w:rFonts w:asciiTheme="minorHAnsi" w:hAnsiTheme="minorHAnsi"/>
          <w:sz w:val="24"/>
          <w:szCs w:val="24"/>
        </w:rPr>
      </w:pPr>
    </w:p>
    <w:p w:rsidR="00E3088B" w:rsidRPr="00E36C26" w:rsidRDefault="00E3088B" w:rsidP="00AA2EEB">
      <w:pPr>
        <w:pStyle w:val="Listaszerbekezds"/>
        <w:keepNext w:val="0"/>
        <w:numPr>
          <w:ilvl w:val="0"/>
          <w:numId w:val="27"/>
        </w:numPr>
        <w:spacing w:after="0" w:line="240" w:lineRule="auto"/>
        <w:rPr>
          <w:rFonts w:asciiTheme="minorHAnsi" w:eastAsia="Times New Roman" w:hAnsiTheme="minorHAnsi" w:cstheme="minorHAnsi"/>
          <w:sz w:val="24"/>
          <w:szCs w:val="24"/>
          <w:lang w:eastAsia="hu-HU"/>
        </w:rPr>
      </w:pPr>
      <w:proofErr w:type="spellStart"/>
      <w:r w:rsidRPr="00E36C26">
        <w:rPr>
          <w:rFonts w:asciiTheme="minorHAnsi" w:eastAsia="Times New Roman" w:hAnsiTheme="minorHAnsi" w:cstheme="minorHAnsi"/>
          <w:sz w:val="24"/>
          <w:szCs w:val="24"/>
          <w:lang w:eastAsia="hu-HU"/>
        </w:rPr>
        <w:t>Árvai</w:t>
      </w:r>
      <w:proofErr w:type="spellEnd"/>
      <w:r w:rsidRPr="00E36C26">
        <w:rPr>
          <w:rFonts w:asciiTheme="minorHAnsi" w:eastAsia="Times New Roman" w:hAnsiTheme="minorHAnsi" w:cstheme="minorHAnsi"/>
          <w:sz w:val="24"/>
          <w:szCs w:val="24"/>
          <w:lang w:eastAsia="hu-HU"/>
        </w:rPr>
        <w:t xml:space="preserve"> Sándor </w:t>
      </w:r>
      <w:proofErr w:type="spellStart"/>
      <w:r w:rsidRPr="00E36C26">
        <w:rPr>
          <w:rFonts w:asciiTheme="minorHAnsi" w:eastAsia="Times New Roman" w:hAnsiTheme="minorHAnsi" w:cstheme="minorHAnsi"/>
          <w:sz w:val="24"/>
          <w:szCs w:val="24"/>
          <w:lang w:eastAsia="hu-HU"/>
        </w:rPr>
        <w:t>gömöri</w:t>
      </w:r>
      <w:proofErr w:type="spellEnd"/>
      <w:r w:rsidRPr="00E36C26">
        <w:rPr>
          <w:rFonts w:asciiTheme="minorHAnsi" w:eastAsia="Times New Roman" w:hAnsiTheme="minorHAnsi" w:cstheme="minorHAnsi"/>
          <w:sz w:val="24"/>
          <w:szCs w:val="24"/>
          <w:lang w:eastAsia="hu-HU"/>
        </w:rPr>
        <w:t xml:space="preserve"> származású juhász énekes repertoárjának rögzítése 2017. szeptember 02. Lénárddaróc</w:t>
      </w:r>
    </w:p>
    <w:p w:rsidR="00E3088B" w:rsidRPr="00E36C26" w:rsidRDefault="00E3088B" w:rsidP="00AA2EEB">
      <w:pPr>
        <w:pStyle w:val="Listaszerbekezds"/>
        <w:keepNext w:val="0"/>
        <w:numPr>
          <w:ilvl w:val="0"/>
          <w:numId w:val="27"/>
        </w:numPr>
        <w:spacing w:after="0" w:line="240" w:lineRule="auto"/>
        <w:rPr>
          <w:rFonts w:asciiTheme="minorHAnsi" w:eastAsia="Times New Roman" w:hAnsiTheme="minorHAnsi" w:cstheme="minorHAnsi"/>
          <w:sz w:val="24"/>
          <w:szCs w:val="24"/>
          <w:lang w:eastAsia="hu-HU"/>
        </w:rPr>
      </w:pPr>
      <w:proofErr w:type="spellStart"/>
      <w:r w:rsidRPr="00E36C26">
        <w:rPr>
          <w:rFonts w:asciiTheme="minorHAnsi" w:eastAsia="Times New Roman" w:hAnsiTheme="minorHAnsi" w:cstheme="minorHAnsi"/>
          <w:sz w:val="24"/>
          <w:szCs w:val="24"/>
          <w:lang w:eastAsia="hu-HU"/>
        </w:rPr>
        <w:t>Dobcsák</w:t>
      </w:r>
      <w:proofErr w:type="spellEnd"/>
      <w:r w:rsidRPr="00E36C26">
        <w:rPr>
          <w:rFonts w:asciiTheme="minorHAnsi" w:eastAsia="Times New Roman" w:hAnsiTheme="minorHAnsi" w:cstheme="minorHAnsi"/>
          <w:sz w:val="24"/>
          <w:szCs w:val="24"/>
          <w:lang w:eastAsia="hu-HU"/>
        </w:rPr>
        <w:t xml:space="preserve"> János és </w:t>
      </w:r>
      <w:proofErr w:type="spellStart"/>
      <w:r w:rsidRPr="00E36C26">
        <w:rPr>
          <w:rFonts w:asciiTheme="minorHAnsi" w:eastAsia="Times New Roman" w:hAnsiTheme="minorHAnsi" w:cstheme="minorHAnsi"/>
          <w:sz w:val="24"/>
          <w:szCs w:val="24"/>
          <w:lang w:eastAsia="hu-HU"/>
        </w:rPr>
        <w:t>Dobcsák</w:t>
      </w:r>
      <w:proofErr w:type="spellEnd"/>
      <w:r w:rsidRPr="00E36C26">
        <w:rPr>
          <w:rFonts w:asciiTheme="minorHAnsi" w:eastAsia="Times New Roman" w:hAnsiTheme="minorHAnsi" w:cstheme="minorHAnsi"/>
          <w:sz w:val="24"/>
          <w:szCs w:val="24"/>
          <w:lang w:eastAsia="hu-HU"/>
        </w:rPr>
        <w:t xml:space="preserve"> Béla bodrogközi (</w:t>
      </w:r>
      <w:proofErr w:type="spellStart"/>
      <w:r w:rsidRPr="00E36C26">
        <w:rPr>
          <w:rFonts w:asciiTheme="minorHAnsi" w:eastAsia="Times New Roman" w:hAnsiTheme="minorHAnsi" w:cstheme="minorHAnsi"/>
          <w:sz w:val="24"/>
          <w:szCs w:val="24"/>
          <w:lang w:eastAsia="hu-HU"/>
        </w:rPr>
        <w:t>Szomotor</w:t>
      </w:r>
      <w:proofErr w:type="spellEnd"/>
      <w:r w:rsidRPr="00E36C26">
        <w:rPr>
          <w:rFonts w:asciiTheme="minorHAnsi" w:eastAsia="Times New Roman" w:hAnsiTheme="minorHAnsi" w:cstheme="minorHAnsi"/>
          <w:sz w:val="24"/>
          <w:szCs w:val="24"/>
          <w:lang w:eastAsia="hu-HU"/>
        </w:rPr>
        <w:t>, Szentes) juhászok, énekes és hangszeres (klarinét, tárogató) repertoárjának rögzítése 2017. július 10-16. között az Egyszólam Népzenei táborban</w:t>
      </w:r>
    </w:p>
    <w:p w:rsidR="00E3088B" w:rsidRPr="00E36C26" w:rsidRDefault="00E3088B" w:rsidP="00AA2EEB">
      <w:pPr>
        <w:pStyle w:val="Listaszerbekezds"/>
        <w:keepNext w:val="0"/>
        <w:numPr>
          <w:ilvl w:val="0"/>
          <w:numId w:val="27"/>
        </w:numPr>
        <w:spacing w:after="0" w:line="240" w:lineRule="auto"/>
        <w:rPr>
          <w:rFonts w:asciiTheme="minorHAnsi" w:eastAsia="Times New Roman" w:hAnsiTheme="minorHAnsi" w:cstheme="minorHAnsi"/>
          <w:sz w:val="24"/>
          <w:szCs w:val="24"/>
          <w:lang w:eastAsia="hu-HU"/>
        </w:rPr>
      </w:pPr>
      <w:r w:rsidRPr="00E36C26">
        <w:rPr>
          <w:rFonts w:asciiTheme="minorHAnsi" w:eastAsia="Times New Roman" w:hAnsiTheme="minorHAnsi" w:cstheme="minorHAnsi"/>
          <w:sz w:val="24"/>
          <w:szCs w:val="24"/>
          <w:lang w:eastAsia="hu-HU"/>
        </w:rPr>
        <w:t xml:space="preserve">Ádám Erzsébet és </w:t>
      </w:r>
      <w:proofErr w:type="spellStart"/>
      <w:r w:rsidRPr="00E36C26">
        <w:rPr>
          <w:rFonts w:asciiTheme="minorHAnsi" w:eastAsia="Times New Roman" w:hAnsiTheme="minorHAnsi" w:cstheme="minorHAnsi"/>
          <w:sz w:val="24"/>
          <w:szCs w:val="24"/>
          <w:lang w:eastAsia="hu-HU"/>
        </w:rPr>
        <w:t>Levkiv</w:t>
      </w:r>
      <w:proofErr w:type="spellEnd"/>
      <w:r w:rsidRPr="00E36C26">
        <w:rPr>
          <w:rFonts w:asciiTheme="minorHAnsi" w:eastAsia="Times New Roman" w:hAnsiTheme="minorHAnsi" w:cstheme="minorHAnsi"/>
          <w:sz w:val="24"/>
          <w:szCs w:val="24"/>
          <w:lang w:eastAsia="hu-HU"/>
        </w:rPr>
        <w:t xml:space="preserve"> Terézia </w:t>
      </w:r>
      <w:proofErr w:type="spellStart"/>
      <w:r w:rsidRPr="00E36C26">
        <w:rPr>
          <w:rFonts w:asciiTheme="minorHAnsi" w:eastAsia="Times New Roman" w:hAnsiTheme="minorHAnsi" w:cstheme="minorHAnsi"/>
          <w:sz w:val="24"/>
          <w:szCs w:val="24"/>
          <w:lang w:eastAsia="hu-HU"/>
        </w:rPr>
        <w:t>imregi</w:t>
      </w:r>
      <w:proofErr w:type="spellEnd"/>
      <w:r w:rsidRPr="00E36C26">
        <w:rPr>
          <w:rFonts w:asciiTheme="minorHAnsi" w:eastAsia="Times New Roman" w:hAnsiTheme="minorHAnsi" w:cstheme="minorHAnsi"/>
          <w:sz w:val="24"/>
          <w:szCs w:val="24"/>
          <w:lang w:eastAsia="hu-HU"/>
        </w:rPr>
        <w:t xml:space="preserve"> énekes asszonyok repertoárjának rögzítése, 2017. július 10-16. között az Egyszólam Népzenei táborban</w:t>
      </w:r>
    </w:p>
    <w:p w:rsidR="00E3088B" w:rsidRPr="00E36C26" w:rsidRDefault="00E3088B" w:rsidP="00AA2EEB">
      <w:pPr>
        <w:pStyle w:val="Listaszerbekezds"/>
        <w:keepNext w:val="0"/>
        <w:numPr>
          <w:ilvl w:val="0"/>
          <w:numId w:val="27"/>
        </w:numPr>
        <w:spacing w:after="0" w:line="240" w:lineRule="auto"/>
        <w:rPr>
          <w:rFonts w:asciiTheme="minorHAnsi" w:eastAsia="Times New Roman" w:hAnsiTheme="minorHAnsi" w:cstheme="minorHAnsi"/>
          <w:sz w:val="24"/>
          <w:szCs w:val="24"/>
          <w:lang w:eastAsia="hu-HU"/>
        </w:rPr>
      </w:pPr>
      <w:r w:rsidRPr="00E36C26">
        <w:rPr>
          <w:rFonts w:asciiTheme="minorHAnsi" w:eastAsia="Times New Roman" w:hAnsiTheme="minorHAnsi" w:cstheme="minorHAnsi"/>
          <w:sz w:val="24"/>
          <w:szCs w:val="24"/>
          <w:lang w:eastAsia="hu-HU"/>
        </w:rPr>
        <w:t>Farkas Ferenc és zenekara- Muzsla-i és Kürt-i zenészek. a Vág-Garam köze zenefolklórjának dokumentálása, 2017.szeptember 6., Érsekújvár</w:t>
      </w:r>
    </w:p>
    <w:p w:rsidR="00E3088B" w:rsidRDefault="00E3088B" w:rsidP="00816AB4">
      <w:pPr>
        <w:keepNext w:val="0"/>
        <w:widowControl w:val="0"/>
        <w:autoSpaceDN w:val="0"/>
        <w:spacing w:after="0" w:line="240" w:lineRule="auto"/>
        <w:textAlignment w:val="baseline"/>
        <w:rPr>
          <w:rFonts w:asciiTheme="minorHAnsi" w:eastAsia="Times New Roman" w:hAnsiTheme="minorHAnsi"/>
          <w:sz w:val="24"/>
          <w:szCs w:val="24"/>
        </w:rPr>
      </w:pPr>
    </w:p>
    <w:p w:rsidR="00764E72" w:rsidRDefault="00764E72" w:rsidP="00816AB4">
      <w:pPr>
        <w:keepNext w:val="0"/>
        <w:widowControl w:val="0"/>
        <w:autoSpaceDN w:val="0"/>
        <w:spacing w:after="0" w:line="240" w:lineRule="auto"/>
        <w:textAlignment w:val="baseline"/>
        <w:rPr>
          <w:rFonts w:asciiTheme="minorHAnsi" w:eastAsia="Times New Roman" w:hAnsiTheme="minorHAnsi"/>
          <w:sz w:val="24"/>
          <w:szCs w:val="24"/>
        </w:rPr>
      </w:pPr>
    </w:p>
    <w:p w:rsidR="00764E72" w:rsidRDefault="00764E72" w:rsidP="00816AB4">
      <w:pPr>
        <w:keepNext w:val="0"/>
        <w:widowControl w:val="0"/>
        <w:autoSpaceDN w:val="0"/>
        <w:spacing w:after="0" w:line="240" w:lineRule="auto"/>
        <w:textAlignment w:val="baseline"/>
        <w:rPr>
          <w:rFonts w:asciiTheme="minorHAnsi" w:eastAsia="Times New Roman" w:hAnsiTheme="minorHAnsi"/>
          <w:sz w:val="24"/>
          <w:szCs w:val="24"/>
        </w:rPr>
      </w:pPr>
    </w:p>
    <w:p w:rsidR="00764E72" w:rsidRPr="00E36C26" w:rsidRDefault="00764E72" w:rsidP="00816AB4">
      <w:pPr>
        <w:keepNext w:val="0"/>
        <w:widowControl w:val="0"/>
        <w:autoSpaceDN w:val="0"/>
        <w:spacing w:after="0" w:line="240" w:lineRule="auto"/>
        <w:textAlignment w:val="baseline"/>
        <w:rPr>
          <w:rFonts w:asciiTheme="minorHAnsi" w:eastAsia="Times New Roman" w:hAnsiTheme="minorHAnsi"/>
          <w:sz w:val="24"/>
          <w:szCs w:val="24"/>
        </w:rPr>
      </w:pPr>
    </w:p>
    <w:tbl>
      <w:tblPr>
        <w:tblStyle w:val="Rcsostblzat"/>
        <w:tblW w:w="13608" w:type="dxa"/>
        <w:tblInd w:w="250" w:type="dxa"/>
        <w:tblLayout w:type="fixed"/>
        <w:tblLook w:val="04A0" w:firstRow="1" w:lastRow="0" w:firstColumn="1" w:lastColumn="0" w:noHBand="0" w:noVBand="1"/>
      </w:tblPr>
      <w:tblGrid>
        <w:gridCol w:w="738"/>
        <w:gridCol w:w="1701"/>
        <w:gridCol w:w="914"/>
        <w:gridCol w:w="1465"/>
        <w:gridCol w:w="1465"/>
        <w:gridCol w:w="1465"/>
        <w:gridCol w:w="1465"/>
        <w:gridCol w:w="1465"/>
        <w:gridCol w:w="1465"/>
        <w:gridCol w:w="1465"/>
      </w:tblGrid>
      <w:tr w:rsidR="00E3088B" w:rsidRPr="00E36C26" w:rsidTr="00A1787B">
        <w:trPr>
          <w:trHeight w:val="194"/>
        </w:trPr>
        <w:tc>
          <w:tcPr>
            <w:tcW w:w="738" w:type="dxa"/>
            <w:vMerge w:val="restart"/>
            <w:textDirection w:val="btLr"/>
          </w:tcPr>
          <w:p w:rsidR="00E3088B" w:rsidRPr="00E36C26" w:rsidRDefault="00E3088B" w:rsidP="00816AB4">
            <w:pPr>
              <w:keepNext w:val="0"/>
              <w:widowControl w:val="0"/>
              <w:spacing w:after="0" w:line="240" w:lineRule="auto"/>
              <w:ind w:right="113"/>
              <w:jc w:val="center"/>
              <w:rPr>
                <w:rFonts w:asciiTheme="minorHAnsi" w:hAnsiTheme="minorHAnsi" w:cstheme="minorHAnsi"/>
                <w:sz w:val="24"/>
                <w:szCs w:val="24"/>
              </w:rPr>
            </w:pPr>
            <w:r w:rsidRPr="00E36C26">
              <w:rPr>
                <w:rFonts w:asciiTheme="minorHAnsi" w:hAnsiTheme="minorHAnsi" w:cstheme="minorHAnsi"/>
                <w:sz w:val="24"/>
                <w:szCs w:val="24"/>
              </w:rPr>
              <w:lastRenderedPageBreak/>
              <w:t>Feladat sorszám</w:t>
            </w:r>
          </w:p>
        </w:tc>
        <w:tc>
          <w:tcPr>
            <w:tcW w:w="1701"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w:t>
            </w:r>
            <w:r w:rsidRPr="00E36C26">
              <w:rPr>
                <w:rFonts w:asciiTheme="minorHAnsi" w:hAnsiTheme="minorHAnsi" w:cstheme="minorHAnsi"/>
                <w:sz w:val="24"/>
                <w:szCs w:val="24"/>
              </w:rPr>
              <w:br/>
              <w:t>megnevezése</w:t>
            </w:r>
          </w:p>
        </w:tc>
        <w:tc>
          <w:tcPr>
            <w:tcW w:w="914"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 státusza</w:t>
            </w:r>
          </w:p>
        </w:tc>
        <w:tc>
          <w:tcPr>
            <w:tcW w:w="2930" w:type="dxa"/>
            <w:gridSpan w:val="2"/>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Határidő, időtartam</w:t>
            </w:r>
          </w:p>
        </w:tc>
        <w:tc>
          <w:tcPr>
            <w:tcW w:w="4395" w:type="dxa"/>
            <w:gridSpan w:val="3"/>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Eredmény (számszerűsíthető – ha releváns)</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Felelős szervezeti egység</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Kapcsolat-tartó</w:t>
            </w:r>
          </w:p>
        </w:tc>
      </w:tr>
      <w:tr w:rsidR="00E3088B" w:rsidRPr="00E36C26" w:rsidTr="00A1787B">
        <w:trPr>
          <w:trHeight w:val="226"/>
        </w:trPr>
        <w:tc>
          <w:tcPr>
            <w:tcW w:w="738" w:type="dxa"/>
            <w:vMerge/>
            <w:textDirection w:val="btLr"/>
          </w:tcPr>
          <w:p w:rsidR="00E3088B" w:rsidRPr="00E36C26" w:rsidRDefault="00E3088B" w:rsidP="00816AB4">
            <w:pPr>
              <w:keepNext w:val="0"/>
              <w:widowControl w:val="0"/>
              <w:spacing w:after="0" w:line="240" w:lineRule="auto"/>
              <w:ind w:right="113"/>
              <w:jc w:val="center"/>
              <w:rPr>
                <w:rFonts w:asciiTheme="minorHAnsi" w:hAnsiTheme="minorHAnsi" w:cstheme="minorHAnsi"/>
                <w:sz w:val="24"/>
                <w:szCs w:val="24"/>
              </w:rPr>
            </w:pPr>
          </w:p>
        </w:tc>
        <w:tc>
          <w:tcPr>
            <w:tcW w:w="1701"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914"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Mértékegység</w:t>
            </w:r>
          </w:p>
        </w:tc>
        <w:tc>
          <w:tcPr>
            <w:tcW w:w="2930" w:type="dxa"/>
            <w:gridSpan w:val="2"/>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Mennyiség</w:t>
            </w: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r>
      <w:tr w:rsidR="00E3088B" w:rsidRPr="00E36C26" w:rsidTr="00A1787B">
        <w:trPr>
          <w:trHeight w:val="149"/>
        </w:trPr>
        <w:tc>
          <w:tcPr>
            <w:tcW w:w="738"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701"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914"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r>
      <w:tr w:rsidR="00E3088B" w:rsidRPr="00E36C26" w:rsidTr="00A1787B">
        <w:trPr>
          <w:trHeight w:val="502"/>
        </w:trPr>
        <w:tc>
          <w:tcPr>
            <w:tcW w:w="738"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p>
          <w:p w:rsidR="00E3088B" w:rsidRPr="00E36C26" w:rsidRDefault="00A1787B" w:rsidP="00816AB4">
            <w:pPr>
              <w:keepNext w:val="0"/>
              <w:widowControl w:val="0"/>
              <w:spacing w:after="0" w:line="240" w:lineRule="auto"/>
              <w:ind w:right="-106"/>
              <w:rPr>
                <w:rFonts w:asciiTheme="minorHAnsi" w:hAnsiTheme="minorHAnsi" w:cstheme="minorHAnsi"/>
                <w:sz w:val="24"/>
                <w:szCs w:val="24"/>
              </w:rPr>
            </w:pPr>
            <w:r>
              <w:rPr>
                <w:rFonts w:asciiTheme="minorHAnsi" w:hAnsiTheme="minorHAnsi" w:cstheme="minorHAnsi"/>
                <w:sz w:val="24"/>
                <w:szCs w:val="24"/>
              </w:rPr>
              <w:t>40</w:t>
            </w:r>
            <w:r w:rsidR="00E3088B" w:rsidRPr="00E36C26">
              <w:rPr>
                <w:rFonts w:asciiTheme="minorHAnsi" w:hAnsiTheme="minorHAnsi" w:cstheme="minorHAnsi"/>
                <w:sz w:val="24"/>
                <w:szCs w:val="24"/>
              </w:rPr>
              <w:t xml:space="preserve">. </w:t>
            </w:r>
          </w:p>
        </w:tc>
        <w:tc>
          <w:tcPr>
            <w:tcW w:w="1701"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sz w:val="24"/>
                <w:szCs w:val="24"/>
              </w:rPr>
              <w:t>51. Országos Népművészeti Fesztivál. Felvidék</w:t>
            </w:r>
          </w:p>
        </w:tc>
        <w:tc>
          <w:tcPr>
            <w:tcW w:w="914"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 xml:space="preserve">megvalósult </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sz w:val="24"/>
                <w:szCs w:val="24"/>
              </w:rPr>
              <w:t>június 9-11.</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alkalom</w:t>
            </w:r>
          </w:p>
        </w:tc>
        <w:tc>
          <w:tcPr>
            <w:tcW w:w="1465" w:type="dxa"/>
          </w:tcPr>
          <w:p w:rsidR="00E3088B" w:rsidRPr="00E36C26" w:rsidRDefault="00816AB4"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1</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1</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Főigazgató-</w:t>
            </w:r>
            <w:proofErr w:type="spellStart"/>
            <w:r w:rsidRPr="00E36C26">
              <w:rPr>
                <w:rFonts w:asciiTheme="minorHAnsi" w:hAnsiTheme="minorHAnsi" w:cstheme="minorHAnsi"/>
                <w:sz w:val="24"/>
                <w:szCs w:val="24"/>
              </w:rPr>
              <w:t>ság</w:t>
            </w:r>
            <w:proofErr w:type="spellEnd"/>
            <w:r w:rsidRPr="00E36C26">
              <w:rPr>
                <w:rFonts w:asciiTheme="minorHAnsi" w:hAnsiTheme="minorHAnsi" w:cstheme="minorHAnsi"/>
                <w:sz w:val="24"/>
                <w:szCs w:val="24"/>
              </w:rPr>
              <w:t>, SZKFO</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sz w:val="24"/>
                <w:szCs w:val="24"/>
              </w:rPr>
              <w:t>Farkas József</w:t>
            </w:r>
          </w:p>
        </w:tc>
      </w:tr>
    </w:tbl>
    <w:p w:rsidR="00E3088B" w:rsidRPr="00E36C26" w:rsidRDefault="00E3088B" w:rsidP="00816AB4">
      <w:pPr>
        <w:keepNext w:val="0"/>
        <w:widowControl w:val="0"/>
        <w:autoSpaceDN w:val="0"/>
        <w:spacing w:after="0" w:line="240" w:lineRule="auto"/>
        <w:textAlignment w:val="baseline"/>
        <w:rPr>
          <w:rFonts w:asciiTheme="minorHAnsi" w:eastAsia="Times New Roman" w:hAnsiTheme="minorHAnsi"/>
          <w:sz w:val="24"/>
          <w:szCs w:val="24"/>
        </w:rPr>
      </w:pPr>
    </w:p>
    <w:p w:rsidR="00E3088B" w:rsidRPr="00E36C26" w:rsidRDefault="00E3088B" w:rsidP="00816AB4">
      <w:pPr>
        <w:pStyle w:val="NormlWeb"/>
        <w:widowControl w:val="0"/>
        <w:spacing w:before="0" w:beforeAutospacing="0" w:after="0" w:afterAutospacing="0"/>
        <w:jc w:val="both"/>
        <w:rPr>
          <w:rFonts w:asciiTheme="minorHAnsi" w:hAnsiTheme="minorHAnsi"/>
        </w:rPr>
      </w:pPr>
      <w:r w:rsidRPr="00E36C26">
        <w:rPr>
          <w:rFonts w:asciiTheme="minorHAnsi" w:hAnsiTheme="minorHAnsi"/>
          <w:b/>
        </w:rPr>
        <w:t>Az 51. Országos Népművészeti Fesztivál</w:t>
      </w:r>
      <w:r w:rsidRPr="00E36C26">
        <w:rPr>
          <w:rFonts w:asciiTheme="minorHAnsi" w:hAnsiTheme="minorHAnsi"/>
        </w:rPr>
        <w:t xml:space="preserve"> küldetése: a hagyományápolás, a különböző nemzetiségek kultúrájának tiszteletben tartása és megőrzése, mely megmaradásunk </w:t>
      </w:r>
      <w:proofErr w:type="spellStart"/>
      <w:r w:rsidRPr="00E36C26">
        <w:rPr>
          <w:rFonts w:asciiTheme="minorHAnsi" w:hAnsiTheme="minorHAnsi"/>
        </w:rPr>
        <w:t>záloga</w:t>
      </w:r>
      <w:proofErr w:type="spellEnd"/>
      <w:r w:rsidRPr="00E36C26">
        <w:rPr>
          <w:rFonts w:asciiTheme="minorHAnsi" w:hAnsiTheme="minorHAnsi"/>
        </w:rPr>
        <w:t xml:space="preserve"> és szimbóluma. Képviselni a hagyományos népművészetet, főleg a zenés és táncos formáit, a hagyományokat, játékokat, szokásokat, a szöveges folklórt, a kézművességet stb. Elsődleges célunknak tekintjük, hogy a szakemberekből álló program tanács az új műsorkoncepcióval a felvidéki magyar népművészeti kultúrát fokozatosan beépítse a Kárpát-medence kulturális életébe, annak forgatagába. A HHH-Szlovákia tagjai 2017. márciusától már részt vettek a programtanács megbeszélésein, a fesztivál előkészítésében. Önálló kezdeményezésként a fesztiválon belül a </w:t>
      </w:r>
      <w:r w:rsidRPr="00E36C26">
        <w:rPr>
          <w:rFonts w:asciiTheme="minorHAnsi" w:hAnsiTheme="minorHAnsi"/>
          <w:b/>
        </w:rPr>
        <w:t>Gyermekvilág kísérőprogramot</w:t>
      </w:r>
      <w:r w:rsidRPr="00E36C26">
        <w:rPr>
          <w:rFonts w:asciiTheme="minorHAnsi" w:hAnsiTheme="minorHAnsi"/>
        </w:rPr>
        <w:t xml:space="preserve"> valósítottuk meg. 10.000 embert fordult meg a 3 nap alatt a fesztiválon.</w:t>
      </w:r>
    </w:p>
    <w:p w:rsidR="00E3088B" w:rsidRDefault="00E3088B" w:rsidP="00816AB4">
      <w:pPr>
        <w:pStyle w:val="NormlWeb"/>
        <w:widowControl w:val="0"/>
        <w:spacing w:before="0" w:beforeAutospacing="0" w:after="0" w:afterAutospacing="0"/>
        <w:jc w:val="both"/>
        <w:rPr>
          <w:rFonts w:asciiTheme="minorHAnsi" w:hAnsiTheme="minorHAnsi"/>
        </w:rPr>
      </w:pPr>
    </w:p>
    <w:p w:rsidR="00E641EC" w:rsidRPr="00E36C26" w:rsidRDefault="00E641EC" w:rsidP="00816AB4">
      <w:pPr>
        <w:pStyle w:val="NormlWeb"/>
        <w:widowControl w:val="0"/>
        <w:spacing w:before="0" w:beforeAutospacing="0" w:after="0" w:afterAutospacing="0"/>
        <w:jc w:val="both"/>
        <w:rPr>
          <w:rFonts w:asciiTheme="minorHAnsi" w:hAnsiTheme="minorHAnsi"/>
        </w:rPr>
      </w:pPr>
    </w:p>
    <w:tbl>
      <w:tblPr>
        <w:tblStyle w:val="Rcsostblzat"/>
        <w:tblW w:w="13608" w:type="dxa"/>
        <w:tblInd w:w="250" w:type="dxa"/>
        <w:tblLayout w:type="fixed"/>
        <w:tblLook w:val="04A0" w:firstRow="1" w:lastRow="0" w:firstColumn="1" w:lastColumn="0" w:noHBand="0" w:noVBand="1"/>
      </w:tblPr>
      <w:tblGrid>
        <w:gridCol w:w="738"/>
        <w:gridCol w:w="1701"/>
        <w:gridCol w:w="914"/>
        <w:gridCol w:w="1465"/>
        <w:gridCol w:w="1465"/>
        <w:gridCol w:w="1465"/>
        <w:gridCol w:w="1465"/>
        <w:gridCol w:w="1465"/>
        <w:gridCol w:w="1465"/>
        <w:gridCol w:w="1465"/>
      </w:tblGrid>
      <w:tr w:rsidR="00E3088B" w:rsidRPr="00E36C26" w:rsidTr="00A1787B">
        <w:trPr>
          <w:trHeight w:val="194"/>
        </w:trPr>
        <w:tc>
          <w:tcPr>
            <w:tcW w:w="738" w:type="dxa"/>
            <w:vMerge w:val="restart"/>
            <w:textDirection w:val="btLr"/>
          </w:tcPr>
          <w:p w:rsidR="00E3088B" w:rsidRPr="00E36C26" w:rsidRDefault="00E3088B" w:rsidP="00816AB4">
            <w:pPr>
              <w:keepNext w:val="0"/>
              <w:widowControl w:val="0"/>
              <w:spacing w:after="0" w:line="240" w:lineRule="auto"/>
              <w:ind w:right="113"/>
              <w:jc w:val="center"/>
              <w:rPr>
                <w:rFonts w:asciiTheme="minorHAnsi" w:hAnsiTheme="minorHAnsi" w:cstheme="minorHAnsi"/>
                <w:sz w:val="24"/>
                <w:szCs w:val="24"/>
              </w:rPr>
            </w:pPr>
            <w:r w:rsidRPr="00E36C26">
              <w:rPr>
                <w:rFonts w:asciiTheme="minorHAnsi" w:hAnsiTheme="minorHAnsi" w:cstheme="minorHAnsi"/>
                <w:sz w:val="24"/>
                <w:szCs w:val="24"/>
              </w:rPr>
              <w:t>Feladat sorszám</w:t>
            </w:r>
          </w:p>
        </w:tc>
        <w:tc>
          <w:tcPr>
            <w:tcW w:w="1701"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w:t>
            </w:r>
            <w:r w:rsidRPr="00E36C26">
              <w:rPr>
                <w:rFonts w:asciiTheme="minorHAnsi" w:hAnsiTheme="minorHAnsi" w:cstheme="minorHAnsi"/>
                <w:sz w:val="24"/>
                <w:szCs w:val="24"/>
              </w:rPr>
              <w:br/>
              <w:t>megnevezése</w:t>
            </w:r>
          </w:p>
        </w:tc>
        <w:tc>
          <w:tcPr>
            <w:tcW w:w="914"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 státusza</w:t>
            </w:r>
          </w:p>
        </w:tc>
        <w:tc>
          <w:tcPr>
            <w:tcW w:w="2930" w:type="dxa"/>
            <w:gridSpan w:val="2"/>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Határidő, időtartam</w:t>
            </w:r>
          </w:p>
        </w:tc>
        <w:tc>
          <w:tcPr>
            <w:tcW w:w="4395" w:type="dxa"/>
            <w:gridSpan w:val="3"/>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Eredmény (számszerűsíthető – ha releváns)</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Felelős szervezeti egység</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Kapcsolat-tartó</w:t>
            </w:r>
          </w:p>
        </w:tc>
      </w:tr>
      <w:tr w:rsidR="00E3088B" w:rsidRPr="00E36C26" w:rsidTr="00A1787B">
        <w:trPr>
          <w:trHeight w:val="226"/>
        </w:trPr>
        <w:tc>
          <w:tcPr>
            <w:tcW w:w="738" w:type="dxa"/>
            <w:vMerge/>
            <w:textDirection w:val="btLr"/>
          </w:tcPr>
          <w:p w:rsidR="00E3088B" w:rsidRPr="00E36C26" w:rsidRDefault="00E3088B" w:rsidP="00816AB4">
            <w:pPr>
              <w:keepNext w:val="0"/>
              <w:widowControl w:val="0"/>
              <w:spacing w:after="0" w:line="240" w:lineRule="auto"/>
              <w:ind w:right="113"/>
              <w:jc w:val="center"/>
              <w:rPr>
                <w:rFonts w:asciiTheme="minorHAnsi" w:hAnsiTheme="minorHAnsi" w:cstheme="minorHAnsi"/>
                <w:sz w:val="24"/>
                <w:szCs w:val="24"/>
              </w:rPr>
            </w:pPr>
          </w:p>
        </w:tc>
        <w:tc>
          <w:tcPr>
            <w:tcW w:w="1701"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914"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Mértékegység</w:t>
            </w:r>
          </w:p>
        </w:tc>
        <w:tc>
          <w:tcPr>
            <w:tcW w:w="2930" w:type="dxa"/>
            <w:gridSpan w:val="2"/>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Mennyiség</w:t>
            </w: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r>
      <w:tr w:rsidR="00E3088B" w:rsidRPr="00E36C26" w:rsidTr="00A1787B">
        <w:trPr>
          <w:trHeight w:val="149"/>
        </w:trPr>
        <w:tc>
          <w:tcPr>
            <w:tcW w:w="738"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701"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914"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r>
      <w:tr w:rsidR="00E3088B" w:rsidRPr="00E36C26" w:rsidTr="00A1787B">
        <w:trPr>
          <w:trHeight w:val="502"/>
        </w:trPr>
        <w:tc>
          <w:tcPr>
            <w:tcW w:w="738"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p>
          <w:p w:rsidR="00E3088B" w:rsidRPr="00E36C26" w:rsidRDefault="00E3088B" w:rsidP="00816AB4">
            <w:pPr>
              <w:keepNext w:val="0"/>
              <w:widowControl w:val="0"/>
              <w:spacing w:after="0" w:line="240" w:lineRule="auto"/>
              <w:ind w:right="-106"/>
              <w:rPr>
                <w:rFonts w:asciiTheme="minorHAnsi" w:hAnsiTheme="minorHAnsi" w:cstheme="minorHAnsi"/>
                <w:sz w:val="24"/>
                <w:szCs w:val="24"/>
              </w:rPr>
            </w:pPr>
            <w:r w:rsidRPr="00E36C26">
              <w:rPr>
                <w:rFonts w:asciiTheme="minorHAnsi" w:hAnsiTheme="minorHAnsi" w:cstheme="minorHAnsi"/>
                <w:sz w:val="24"/>
                <w:szCs w:val="24"/>
              </w:rPr>
              <w:t>4</w:t>
            </w:r>
            <w:r w:rsidR="00A1787B">
              <w:rPr>
                <w:rFonts w:asciiTheme="minorHAnsi" w:hAnsiTheme="minorHAnsi" w:cstheme="minorHAnsi"/>
                <w:sz w:val="24"/>
                <w:szCs w:val="24"/>
              </w:rPr>
              <w:t>1</w:t>
            </w:r>
            <w:r w:rsidRPr="00E36C26">
              <w:rPr>
                <w:rFonts w:asciiTheme="minorHAnsi" w:hAnsiTheme="minorHAnsi" w:cstheme="minorHAnsi"/>
                <w:sz w:val="24"/>
                <w:szCs w:val="24"/>
              </w:rPr>
              <w:t xml:space="preserve">. </w:t>
            </w:r>
          </w:p>
        </w:tc>
        <w:tc>
          <w:tcPr>
            <w:tcW w:w="1701" w:type="dxa"/>
          </w:tcPr>
          <w:p w:rsidR="00E3088B" w:rsidRPr="00E36C26" w:rsidRDefault="00E3088B" w:rsidP="00816AB4">
            <w:pPr>
              <w:keepNext w:val="0"/>
              <w:widowControl w:val="0"/>
              <w:spacing w:after="0" w:line="240" w:lineRule="auto"/>
              <w:rPr>
                <w:rFonts w:asciiTheme="minorHAnsi" w:hAnsiTheme="minorHAnsi" w:cstheme="minorHAnsi"/>
                <w:b/>
                <w:sz w:val="24"/>
                <w:szCs w:val="24"/>
              </w:rPr>
            </w:pPr>
            <w:r w:rsidRPr="00E36C26">
              <w:rPr>
                <w:rStyle w:val="Cmsor1Char"/>
                <w:rFonts w:asciiTheme="minorHAnsi" w:eastAsia="Calibri" w:hAnsiTheme="minorHAnsi"/>
                <w:b w:val="0"/>
                <w:sz w:val="24"/>
                <w:szCs w:val="24"/>
              </w:rPr>
              <w:t>IX. Eszterlánc Országos Gyermek-néptáncfesztivál</w:t>
            </w:r>
          </w:p>
        </w:tc>
        <w:tc>
          <w:tcPr>
            <w:tcW w:w="914"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 xml:space="preserve">nem valósult meg </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sz w:val="24"/>
                <w:szCs w:val="24"/>
              </w:rPr>
              <w:t>szeptember 15-17.</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nem releváns</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alkalom</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Főigazgató-</w:t>
            </w:r>
            <w:proofErr w:type="spellStart"/>
            <w:r w:rsidRPr="00E36C26">
              <w:rPr>
                <w:rFonts w:asciiTheme="minorHAnsi" w:hAnsiTheme="minorHAnsi" w:cstheme="minorHAnsi"/>
                <w:sz w:val="24"/>
                <w:szCs w:val="24"/>
              </w:rPr>
              <w:t>ság</w:t>
            </w:r>
            <w:proofErr w:type="spellEnd"/>
            <w:r w:rsidRPr="00E36C26">
              <w:rPr>
                <w:rFonts w:asciiTheme="minorHAnsi" w:hAnsiTheme="minorHAnsi" w:cstheme="minorHAnsi"/>
                <w:sz w:val="24"/>
                <w:szCs w:val="24"/>
              </w:rPr>
              <w:t>, SZKFO</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sz w:val="24"/>
                <w:szCs w:val="24"/>
              </w:rPr>
              <w:t>Farkas József</w:t>
            </w:r>
          </w:p>
        </w:tc>
      </w:tr>
    </w:tbl>
    <w:p w:rsidR="00E3088B" w:rsidRPr="00E36C26" w:rsidRDefault="00E3088B" w:rsidP="00816AB4">
      <w:pPr>
        <w:pStyle w:val="NormlWeb"/>
        <w:widowControl w:val="0"/>
        <w:spacing w:before="0" w:beforeAutospacing="0" w:after="0" w:afterAutospacing="0"/>
        <w:jc w:val="both"/>
        <w:rPr>
          <w:rFonts w:asciiTheme="minorHAnsi" w:hAnsiTheme="minorHAnsi"/>
        </w:rPr>
      </w:pPr>
    </w:p>
    <w:p w:rsidR="00764E72" w:rsidRDefault="00764E72" w:rsidP="00816AB4">
      <w:pPr>
        <w:pStyle w:val="NormlWeb"/>
        <w:widowControl w:val="0"/>
        <w:spacing w:before="0" w:beforeAutospacing="0" w:after="0" w:afterAutospacing="0"/>
        <w:jc w:val="both"/>
        <w:rPr>
          <w:rStyle w:val="Cmsor1Char"/>
          <w:rFonts w:asciiTheme="minorHAnsi" w:hAnsiTheme="minorHAnsi"/>
          <w:color w:val="000000" w:themeColor="text1"/>
          <w:sz w:val="24"/>
          <w:szCs w:val="24"/>
        </w:rPr>
      </w:pPr>
    </w:p>
    <w:p w:rsidR="00E3088B" w:rsidRPr="00E36C26" w:rsidRDefault="00E3088B" w:rsidP="00816AB4">
      <w:pPr>
        <w:pStyle w:val="NormlWeb"/>
        <w:widowControl w:val="0"/>
        <w:spacing w:before="0" w:beforeAutospacing="0" w:after="0" w:afterAutospacing="0"/>
        <w:jc w:val="both"/>
        <w:rPr>
          <w:rFonts w:asciiTheme="minorHAnsi" w:hAnsiTheme="minorHAnsi"/>
          <w:color w:val="000000" w:themeColor="text1"/>
        </w:rPr>
      </w:pPr>
      <w:r w:rsidRPr="00E36C26">
        <w:rPr>
          <w:rStyle w:val="Cmsor1Char"/>
          <w:rFonts w:asciiTheme="minorHAnsi" w:hAnsiTheme="minorHAnsi"/>
          <w:color w:val="000000" w:themeColor="text1"/>
          <w:sz w:val="24"/>
          <w:szCs w:val="24"/>
        </w:rPr>
        <w:lastRenderedPageBreak/>
        <w:t>IX. Eszterlánc Országos Gyermek-néptáncfesztivál.</w:t>
      </w:r>
      <w:r w:rsidRPr="00E36C26">
        <w:rPr>
          <w:rFonts w:asciiTheme="minorHAnsi" w:hAnsiTheme="minorHAnsi"/>
          <w:color w:val="000000" w:themeColor="text1"/>
        </w:rPr>
        <w:t xml:space="preserve"> A </w:t>
      </w:r>
      <w:proofErr w:type="spellStart"/>
      <w:r w:rsidRPr="00E36C26">
        <w:rPr>
          <w:rFonts w:asciiTheme="minorHAnsi" w:hAnsiTheme="minorHAnsi"/>
          <w:color w:val="000000" w:themeColor="text1"/>
        </w:rPr>
        <w:t>főszervező</w:t>
      </w:r>
      <w:proofErr w:type="spellEnd"/>
      <w:r w:rsidRPr="00E36C26">
        <w:rPr>
          <w:rFonts w:asciiTheme="minorHAnsi" w:hAnsiTheme="minorHAnsi"/>
          <w:color w:val="000000" w:themeColor="text1"/>
        </w:rPr>
        <w:t xml:space="preserve"> által 2017 év elején elnyert pályázati támogatás összege nem érkezett meg időben, ezért közös megegyezéssel a fesztivál megrendezését 2018 harmadik negyedévére halasztottuk. </w:t>
      </w:r>
    </w:p>
    <w:p w:rsidR="00E3088B" w:rsidRPr="00E36C26" w:rsidRDefault="00E3088B" w:rsidP="00816AB4">
      <w:pPr>
        <w:pStyle w:val="NormlWeb"/>
        <w:widowControl w:val="0"/>
        <w:spacing w:before="0" w:beforeAutospacing="0" w:after="0" w:afterAutospacing="0"/>
        <w:jc w:val="both"/>
        <w:rPr>
          <w:rFonts w:asciiTheme="minorHAnsi" w:hAnsiTheme="minorHAnsi"/>
        </w:rPr>
      </w:pPr>
    </w:p>
    <w:p w:rsidR="00E3088B" w:rsidRPr="00E36C26" w:rsidRDefault="00E3088B" w:rsidP="00816AB4">
      <w:pPr>
        <w:pStyle w:val="NormlWeb"/>
        <w:widowControl w:val="0"/>
        <w:spacing w:before="0" w:beforeAutospacing="0" w:after="0" w:afterAutospacing="0"/>
        <w:jc w:val="both"/>
        <w:rPr>
          <w:rFonts w:asciiTheme="minorHAnsi" w:hAnsiTheme="minorHAnsi"/>
        </w:rPr>
      </w:pPr>
    </w:p>
    <w:tbl>
      <w:tblPr>
        <w:tblStyle w:val="Rcsostblzat"/>
        <w:tblW w:w="13608" w:type="dxa"/>
        <w:tblInd w:w="250" w:type="dxa"/>
        <w:tblLayout w:type="fixed"/>
        <w:tblLook w:val="04A0" w:firstRow="1" w:lastRow="0" w:firstColumn="1" w:lastColumn="0" w:noHBand="0" w:noVBand="1"/>
      </w:tblPr>
      <w:tblGrid>
        <w:gridCol w:w="738"/>
        <w:gridCol w:w="1701"/>
        <w:gridCol w:w="914"/>
        <w:gridCol w:w="1465"/>
        <w:gridCol w:w="1465"/>
        <w:gridCol w:w="1465"/>
        <w:gridCol w:w="1465"/>
        <w:gridCol w:w="1465"/>
        <w:gridCol w:w="1465"/>
        <w:gridCol w:w="1465"/>
      </w:tblGrid>
      <w:tr w:rsidR="00E3088B" w:rsidRPr="00E36C26" w:rsidTr="00A1787B">
        <w:trPr>
          <w:trHeight w:val="194"/>
        </w:trPr>
        <w:tc>
          <w:tcPr>
            <w:tcW w:w="738" w:type="dxa"/>
            <w:vMerge w:val="restart"/>
            <w:textDirection w:val="btLr"/>
          </w:tcPr>
          <w:p w:rsidR="00E3088B" w:rsidRPr="00E36C26" w:rsidRDefault="00E3088B" w:rsidP="00816AB4">
            <w:pPr>
              <w:keepNext w:val="0"/>
              <w:widowControl w:val="0"/>
              <w:spacing w:after="0" w:line="240" w:lineRule="auto"/>
              <w:ind w:right="113"/>
              <w:jc w:val="center"/>
              <w:rPr>
                <w:rFonts w:asciiTheme="minorHAnsi" w:hAnsiTheme="minorHAnsi" w:cstheme="minorHAnsi"/>
                <w:sz w:val="24"/>
                <w:szCs w:val="24"/>
              </w:rPr>
            </w:pPr>
            <w:r w:rsidRPr="00E36C26">
              <w:rPr>
                <w:rFonts w:asciiTheme="minorHAnsi" w:hAnsiTheme="minorHAnsi" w:cstheme="minorHAnsi"/>
                <w:sz w:val="24"/>
                <w:szCs w:val="24"/>
              </w:rPr>
              <w:t>Feladat sorszám</w:t>
            </w:r>
          </w:p>
        </w:tc>
        <w:tc>
          <w:tcPr>
            <w:tcW w:w="1701"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w:t>
            </w:r>
            <w:r w:rsidRPr="00E36C26">
              <w:rPr>
                <w:rFonts w:asciiTheme="minorHAnsi" w:hAnsiTheme="minorHAnsi" w:cstheme="minorHAnsi"/>
                <w:sz w:val="24"/>
                <w:szCs w:val="24"/>
              </w:rPr>
              <w:br/>
              <w:t>megnevezése</w:t>
            </w:r>
          </w:p>
        </w:tc>
        <w:tc>
          <w:tcPr>
            <w:tcW w:w="914"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 státusza</w:t>
            </w:r>
          </w:p>
        </w:tc>
        <w:tc>
          <w:tcPr>
            <w:tcW w:w="2930" w:type="dxa"/>
            <w:gridSpan w:val="2"/>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Határidő, időtartam</w:t>
            </w:r>
          </w:p>
        </w:tc>
        <w:tc>
          <w:tcPr>
            <w:tcW w:w="4395" w:type="dxa"/>
            <w:gridSpan w:val="3"/>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Eredmény (számszerűsíthető – ha releváns)</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Felelős szervezeti egység</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Kapcsolat-tartó</w:t>
            </w:r>
          </w:p>
        </w:tc>
      </w:tr>
      <w:tr w:rsidR="00E3088B" w:rsidRPr="00E36C26" w:rsidTr="00A1787B">
        <w:trPr>
          <w:trHeight w:val="226"/>
        </w:trPr>
        <w:tc>
          <w:tcPr>
            <w:tcW w:w="738" w:type="dxa"/>
            <w:vMerge/>
            <w:textDirection w:val="btLr"/>
          </w:tcPr>
          <w:p w:rsidR="00E3088B" w:rsidRPr="00E36C26" w:rsidRDefault="00E3088B" w:rsidP="00816AB4">
            <w:pPr>
              <w:keepNext w:val="0"/>
              <w:widowControl w:val="0"/>
              <w:spacing w:after="0" w:line="240" w:lineRule="auto"/>
              <w:ind w:right="113"/>
              <w:jc w:val="center"/>
              <w:rPr>
                <w:rFonts w:asciiTheme="minorHAnsi" w:hAnsiTheme="minorHAnsi" w:cstheme="minorHAnsi"/>
                <w:sz w:val="24"/>
                <w:szCs w:val="24"/>
              </w:rPr>
            </w:pPr>
          </w:p>
        </w:tc>
        <w:tc>
          <w:tcPr>
            <w:tcW w:w="1701"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914"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Mértékegység</w:t>
            </w:r>
          </w:p>
        </w:tc>
        <w:tc>
          <w:tcPr>
            <w:tcW w:w="2930" w:type="dxa"/>
            <w:gridSpan w:val="2"/>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Mennyiség</w:t>
            </w: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r>
      <w:tr w:rsidR="00E3088B" w:rsidRPr="00E36C26" w:rsidTr="00A1787B">
        <w:trPr>
          <w:trHeight w:val="149"/>
        </w:trPr>
        <w:tc>
          <w:tcPr>
            <w:tcW w:w="738"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701"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914"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r>
      <w:tr w:rsidR="00E3088B" w:rsidRPr="00E36C26" w:rsidTr="00A1787B">
        <w:trPr>
          <w:trHeight w:val="502"/>
        </w:trPr>
        <w:tc>
          <w:tcPr>
            <w:tcW w:w="738"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p>
          <w:p w:rsidR="00E3088B" w:rsidRPr="00E36C26" w:rsidRDefault="00E3088B" w:rsidP="00816AB4">
            <w:pPr>
              <w:keepNext w:val="0"/>
              <w:widowControl w:val="0"/>
              <w:spacing w:after="0" w:line="240" w:lineRule="auto"/>
              <w:ind w:right="-106"/>
              <w:rPr>
                <w:rFonts w:asciiTheme="minorHAnsi" w:hAnsiTheme="minorHAnsi" w:cstheme="minorHAnsi"/>
                <w:sz w:val="24"/>
                <w:szCs w:val="24"/>
              </w:rPr>
            </w:pPr>
            <w:r w:rsidRPr="00E36C26">
              <w:rPr>
                <w:rFonts w:asciiTheme="minorHAnsi" w:hAnsiTheme="minorHAnsi" w:cstheme="minorHAnsi"/>
                <w:sz w:val="24"/>
                <w:szCs w:val="24"/>
              </w:rPr>
              <w:t>4</w:t>
            </w:r>
            <w:r w:rsidR="00A1787B">
              <w:rPr>
                <w:rFonts w:asciiTheme="minorHAnsi" w:hAnsiTheme="minorHAnsi" w:cstheme="minorHAnsi"/>
                <w:sz w:val="24"/>
                <w:szCs w:val="24"/>
              </w:rPr>
              <w:t>2</w:t>
            </w:r>
            <w:r w:rsidRPr="00E36C26">
              <w:rPr>
                <w:rFonts w:asciiTheme="minorHAnsi" w:hAnsiTheme="minorHAnsi" w:cstheme="minorHAnsi"/>
                <w:sz w:val="24"/>
                <w:szCs w:val="24"/>
              </w:rPr>
              <w:t xml:space="preserve">. </w:t>
            </w:r>
          </w:p>
        </w:tc>
        <w:tc>
          <w:tcPr>
            <w:tcW w:w="1701"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sz w:val="24"/>
                <w:szCs w:val="24"/>
              </w:rPr>
              <w:t>VI. Fonográf Fesztivál. Felvidék</w:t>
            </w:r>
          </w:p>
        </w:tc>
        <w:tc>
          <w:tcPr>
            <w:tcW w:w="914"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megvalósult</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sz w:val="24"/>
                <w:szCs w:val="24"/>
              </w:rPr>
              <w:t>november 17-19.</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november 24-26.</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alkalom</w:t>
            </w:r>
          </w:p>
        </w:tc>
        <w:tc>
          <w:tcPr>
            <w:tcW w:w="1465" w:type="dxa"/>
          </w:tcPr>
          <w:p w:rsidR="00E3088B" w:rsidRPr="00E36C26" w:rsidRDefault="00816AB4"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1</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1</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Főigazgató-</w:t>
            </w:r>
            <w:proofErr w:type="spellStart"/>
            <w:r w:rsidRPr="00E36C26">
              <w:rPr>
                <w:rFonts w:asciiTheme="minorHAnsi" w:hAnsiTheme="minorHAnsi" w:cstheme="minorHAnsi"/>
                <w:sz w:val="24"/>
                <w:szCs w:val="24"/>
              </w:rPr>
              <w:t>ság</w:t>
            </w:r>
            <w:proofErr w:type="spellEnd"/>
            <w:r w:rsidRPr="00E36C26">
              <w:rPr>
                <w:rFonts w:asciiTheme="minorHAnsi" w:hAnsiTheme="minorHAnsi" w:cstheme="minorHAnsi"/>
                <w:sz w:val="24"/>
                <w:szCs w:val="24"/>
              </w:rPr>
              <w:t>, SZKFO</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sz w:val="24"/>
                <w:szCs w:val="24"/>
              </w:rPr>
              <w:t>Farkas József</w:t>
            </w:r>
          </w:p>
        </w:tc>
      </w:tr>
    </w:tbl>
    <w:p w:rsidR="00E3088B" w:rsidRPr="00E36C26" w:rsidRDefault="00E3088B" w:rsidP="00816AB4">
      <w:pPr>
        <w:pStyle w:val="NormlWeb"/>
        <w:widowControl w:val="0"/>
        <w:spacing w:before="0" w:beforeAutospacing="0" w:after="0" w:afterAutospacing="0"/>
        <w:jc w:val="both"/>
        <w:rPr>
          <w:rFonts w:asciiTheme="minorHAnsi" w:hAnsiTheme="minorHAnsi"/>
        </w:rPr>
      </w:pPr>
    </w:p>
    <w:p w:rsidR="00E3088B" w:rsidRPr="00E36C26" w:rsidRDefault="00E3088B" w:rsidP="00816AB4">
      <w:pPr>
        <w:keepNext w:val="0"/>
        <w:widowControl w:val="0"/>
        <w:autoSpaceDN w:val="0"/>
        <w:spacing w:after="0" w:line="240" w:lineRule="auto"/>
        <w:jc w:val="both"/>
        <w:textAlignment w:val="baseline"/>
        <w:rPr>
          <w:rFonts w:asciiTheme="minorHAnsi" w:hAnsiTheme="minorHAnsi"/>
          <w:sz w:val="24"/>
          <w:szCs w:val="24"/>
        </w:rPr>
      </w:pPr>
      <w:r w:rsidRPr="00E36C26">
        <w:rPr>
          <w:rFonts w:asciiTheme="minorHAnsi" w:hAnsiTheme="minorHAnsi"/>
          <w:b/>
          <w:sz w:val="24"/>
          <w:szCs w:val="24"/>
        </w:rPr>
        <w:t>VI. Fonográf Fesztivál.</w:t>
      </w:r>
      <w:r w:rsidRPr="00E36C26">
        <w:rPr>
          <w:rFonts w:asciiTheme="minorHAnsi" w:hAnsiTheme="minorHAnsi"/>
          <w:sz w:val="24"/>
          <w:szCs w:val="24"/>
        </w:rPr>
        <w:t xml:space="preserve"> A fesztivál szervezői fontosnak tartják a magyarországi, a szlovákiai magyar és szlovák művészek bemutatkozását, hiszen alapvető érdek a két nemzet közötti viszony javítása, amelynek a közös zenei kultúra ápolása az egyik leghatékonyabb eszköze. Révkomárom és Dél</w:t>
      </w:r>
      <w:r w:rsidR="00764E72">
        <w:rPr>
          <w:rFonts w:asciiTheme="minorHAnsi" w:hAnsiTheme="minorHAnsi"/>
          <w:sz w:val="24"/>
          <w:szCs w:val="24"/>
        </w:rPr>
        <w:t>-</w:t>
      </w:r>
      <w:proofErr w:type="spellStart"/>
      <w:r w:rsidRPr="00E36C26">
        <w:rPr>
          <w:rFonts w:asciiTheme="minorHAnsi" w:hAnsiTheme="minorHAnsi"/>
          <w:sz w:val="24"/>
          <w:szCs w:val="24"/>
        </w:rPr>
        <w:t>komárom</w:t>
      </w:r>
      <w:proofErr w:type="spellEnd"/>
      <w:r w:rsidRPr="00E36C26">
        <w:rPr>
          <w:rFonts w:asciiTheme="minorHAnsi" w:hAnsiTheme="minorHAnsi"/>
          <w:sz w:val="24"/>
          <w:szCs w:val="24"/>
        </w:rPr>
        <w:t xml:space="preserve"> lakossága évszázadok óta multikulturális közeget alkot. A fesztivál műsora hangsúlyosan e közeg célközönségét szólítja meg. A Fonográf fesztivál olyan kiváló hazai és külföldi előadóművészeket kíván bemutatni közönségének, akik nagyban hozzájárulnak a tradicionális népzene és a rokon műfajok, mint pl. a jazz, </w:t>
      </w:r>
      <w:proofErr w:type="spellStart"/>
      <w:r w:rsidRPr="00E36C26">
        <w:rPr>
          <w:rFonts w:asciiTheme="minorHAnsi" w:hAnsiTheme="minorHAnsi"/>
          <w:sz w:val="24"/>
          <w:szCs w:val="24"/>
        </w:rPr>
        <w:t>etno</w:t>
      </w:r>
      <w:proofErr w:type="spellEnd"/>
      <w:r w:rsidR="009E7803">
        <w:rPr>
          <w:rFonts w:asciiTheme="minorHAnsi" w:hAnsiTheme="minorHAnsi"/>
          <w:sz w:val="24"/>
          <w:szCs w:val="24"/>
        </w:rPr>
        <w:t>-</w:t>
      </w:r>
      <w:r w:rsidRPr="00E36C26">
        <w:rPr>
          <w:rFonts w:asciiTheme="minorHAnsi" w:hAnsiTheme="minorHAnsi"/>
          <w:sz w:val="24"/>
          <w:szCs w:val="24"/>
        </w:rPr>
        <w:t xml:space="preserve"> vagy a világzenei irányzatok népszerűsítéséhez. A fesztivál népzenei programját támogatta a hálózat. Fellépett </w:t>
      </w:r>
      <w:proofErr w:type="spellStart"/>
      <w:r w:rsidRPr="00E36C26">
        <w:rPr>
          <w:rFonts w:asciiTheme="minorHAnsi" w:hAnsiTheme="minorHAnsi"/>
          <w:sz w:val="24"/>
          <w:szCs w:val="24"/>
        </w:rPr>
        <w:t>Szalóki</w:t>
      </w:r>
      <w:proofErr w:type="spellEnd"/>
      <w:r w:rsidRPr="00E36C26">
        <w:rPr>
          <w:rFonts w:asciiTheme="minorHAnsi" w:hAnsiTheme="minorHAnsi"/>
          <w:sz w:val="24"/>
          <w:szCs w:val="24"/>
        </w:rPr>
        <w:t xml:space="preserve"> Ági, Nyitrai Tamás és az Esszencia Csík zenekar. </w:t>
      </w:r>
    </w:p>
    <w:tbl>
      <w:tblPr>
        <w:tblStyle w:val="Rcsostblzat"/>
        <w:tblpPr w:leftFromText="141" w:rightFromText="141" w:vertAnchor="text" w:horzAnchor="margin" w:tblpY="-14"/>
        <w:tblOverlap w:val="never"/>
        <w:tblW w:w="13608" w:type="dxa"/>
        <w:tblLayout w:type="fixed"/>
        <w:tblLook w:val="04A0" w:firstRow="1" w:lastRow="0" w:firstColumn="1" w:lastColumn="0" w:noHBand="0" w:noVBand="1"/>
      </w:tblPr>
      <w:tblGrid>
        <w:gridCol w:w="704"/>
        <w:gridCol w:w="1735"/>
        <w:gridCol w:w="914"/>
        <w:gridCol w:w="1465"/>
        <w:gridCol w:w="1465"/>
        <w:gridCol w:w="1465"/>
        <w:gridCol w:w="1465"/>
        <w:gridCol w:w="1465"/>
        <w:gridCol w:w="1465"/>
        <w:gridCol w:w="1465"/>
      </w:tblGrid>
      <w:tr w:rsidR="00E3088B" w:rsidRPr="00E36C26" w:rsidTr="00764E72">
        <w:trPr>
          <w:trHeight w:val="194"/>
        </w:trPr>
        <w:tc>
          <w:tcPr>
            <w:tcW w:w="704" w:type="dxa"/>
            <w:vMerge w:val="restart"/>
            <w:textDirection w:val="btLr"/>
          </w:tcPr>
          <w:p w:rsidR="00E3088B" w:rsidRPr="00E36C26" w:rsidRDefault="00E3088B" w:rsidP="00764E72">
            <w:pPr>
              <w:keepNext w:val="0"/>
              <w:widowControl w:val="0"/>
              <w:spacing w:after="0" w:line="240" w:lineRule="auto"/>
              <w:ind w:right="113"/>
              <w:jc w:val="center"/>
              <w:rPr>
                <w:rFonts w:asciiTheme="minorHAnsi" w:hAnsiTheme="minorHAnsi" w:cstheme="minorHAnsi"/>
                <w:sz w:val="24"/>
                <w:szCs w:val="24"/>
              </w:rPr>
            </w:pPr>
            <w:r w:rsidRPr="00E36C26">
              <w:rPr>
                <w:rFonts w:asciiTheme="minorHAnsi" w:hAnsiTheme="minorHAnsi" w:cstheme="minorHAnsi"/>
                <w:sz w:val="24"/>
                <w:szCs w:val="24"/>
              </w:rPr>
              <w:lastRenderedPageBreak/>
              <w:t>Feladat sorszám</w:t>
            </w:r>
          </w:p>
        </w:tc>
        <w:tc>
          <w:tcPr>
            <w:tcW w:w="1735" w:type="dxa"/>
            <w:vMerge w:val="restart"/>
          </w:tcPr>
          <w:p w:rsidR="00E3088B" w:rsidRPr="00E36C26" w:rsidRDefault="00E3088B" w:rsidP="00764E72">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w:t>
            </w:r>
            <w:r w:rsidRPr="00E36C26">
              <w:rPr>
                <w:rFonts w:asciiTheme="minorHAnsi" w:hAnsiTheme="minorHAnsi" w:cstheme="minorHAnsi"/>
                <w:sz w:val="24"/>
                <w:szCs w:val="24"/>
              </w:rPr>
              <w:br/>
              <w:t>megnevezése</w:t>
            </w:r>
          </w:p>
        </w:tc>
        <w:tc>
          <w:tcPr>
            <w:tcW w:w="914" w:type="dxa"/>
            <w:vMerge w:val="restart"/>
          </w:tcPr>
          <w:p w:rsidR="00E3088B" w:rsidRPr="00E36C26" w:rsidRDefault="00E3088B" w:rsidP="00764E72">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 státusza</w:t>
            </w:r>
          </w:p>
        </w:tc>
        <w:tc>
          <w:tcPr>
            <w:tcW w:w="2930" w:type="dxa"/>
            <w:gridSpan w:val="2"/>
          </w:tcPr>
          <w:p w:rsidR="00E3088B" w:rsidRPr="00E36C26" w:rsidRDefault="00E3088B" w:rsidP="00764E72">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Határidő, időtartam</w:t>
            </w:r>
          </w:p>
        </w:tc>
        <w:tc>
          <w:tcPr>
            <w:tcW w:w="4395" w:type="dxa"/>
            <w:gridSpan w:val="3"/>
          </w:tcPr>
          <w:p w:rsidR="00E3088B" w:rsidRPr="00E36C26" w:rsidRDefault="00E3088B" w:rsidP="00764E72">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Eredmény (számszerűsíthető – ha releváns)</w:t>
            </w:r>
          </w:p>
        </w:tc>
        <w:tc>
          <w:tcPr>
            <w:tcW w:w="1465" w:type="dxa"/>
            <w:vMerge w:val="restart"/>
          </w:tcPr>
          <w:p w:rsidR="00E3088B" w:rsidRPr="00E36C26" w:rsidRDefault="00E3088B" w:rsidP="00764E72">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Felelős szervezeti egység</w:t>
            </w:r>
          </w:p>
        </w:tc>
        <w:tc>
          <w:tcPr>
            <w:tcW w:w="1465" w:type="dxa"/>
            <w:vMerge w:val="restart"/>
          </w:tcPr>
          <w:p w:rsidR="00E3088B" w:rsidRPr="00E36C26" w:rsidRDefault="00E3088B" w:rsidP="00764E72">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Kapcsolat-tartó</w:t>
            </w:r>
          </w:p>
        </w:tc>
      </w:tr>
      <w:tr w:rsidR="00E3088B" w:rsidRPr="00E36C26" w:rsidTr="00764E72">
        <w:trPr>
          <w:trHeight w:val="226"/>
        </w:trPr>
        <w:tc>
          <w:tcPr>
            <w:tcW w:w="704" w:type="dxa"/>
            <w:vMerge/>
            <w:textDirection w:val="btLr"/>
          </w:tcPr>
          <w:p w:rsidR="00E3088B" w:rsidRPr="00E36C26" w:rsidRDefault="00E3088B" w:rsidP="00764E72">
            <w:pPr>
              <w:keepNext w:val="0"/>
              <w:widowControl w:val="0"/>
              <w:spacing w:after="0" w:line="240" w:lineRule="auto"/>
              <w:ind w:right="113"/>
              <w:jc w:val="center"/>
              <w:rPr>
                <w:rFonts w:asciiTheme="minorHAnsi" w:hAnsiTheme="minorHAnsi" w:cstheme="minorHAnsi"/>
                <w:sz w:val="24"/>
                <w:szCs w:val="24"/>
              </w:rPr>
            </w:pPr>
          </w:p>
        </w:tc>
        <w:tc>
          <w:tcPr>
            <w:tcW w:w="1735" w:type="dxa"/>
            <w:vMerge/>
          </w:tcPr>
          <w:p w:rsidR="00E3088B" w:rsidRPr="00E36C26" w:rsidRDefault="00E3088B" w:rsidP="00764E72">
            <w:pPr>
              <w:keepNext w:val="0"/>
              <w:widowControl w:val="0"/>
              <w:spacing w:after="0" w:line="240" w:lineRule="auto"/>
              <w:jc w:val="center"/>
              <w:rPr>
                <w:rFonts w:asciiTheme="minorHAnsi" w:hAnsiTheme="minorHAnsi" w:cstheme="minorHAnsi"/>
                <w:sz w:val="24"/>
                <w:szCs w:val="24"/>
              </w:rPr>
            </w:pPr>
          </w:p>
        </w:tc>
        <w:tc>
          <w:tcPr>
            <w:tcW w:w="914" w:type="dxa"/>
            <w:vMerge/>
          </w:tcPr>
          <w:p w:rsidR="00E3088B" w:rsidRPr="00E36C26" w:rsidRDefault="00E3088B" w:rsidP="00764E72">
            <w:pPr>
              <w:keepNext w:val="0"/>
              <w:widowControl w:val="0"/>
              <w:spacing w:after="0" w:line="240" w:lineRule="auto"/>
              <w:jc w:val="center"/>
              <w:rPr>
                <w:rFonts w:asciiTheme="minorHAnsi" w:hAnsiTheme="minorHAnsi" w:cstheme="minorHAnsi"/>
                <w:sz w:val="24"/>
                <w:szCs w:val="24"/>
              </w:rPr>
            </w:pPr>
          </w:p>
        </w:tc>
        <w:tc>
          <w:tcPr>
            <w:tcW w:w="1465" w:type="dxa"/>
            <w:vMerge w:val="restart"/>
          </w:tcPr>
          <w:p w:rsidR="00E3088B" w:rsidRPr="00E36C26" w:rsidRDefault="00E3088B" w:rsidP="00764E72">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vMerge w:val="restart"/>
          </w:tcPr>
          <w:p w:rsidR="00E3088B" w:rsidRPr="00E36C26" w:rsidRDefault="00E3088B" w:rsidP="00764E72">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val="restart"/>
          </w:tcPr>
          <w:p w:rsidR="00E3088B" w:rsidRPr="00E36C26" w:rsidRDefault="00E3088B" w:rsidP="00764E72">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Mértékegység</w:t>
            </w:r>
          </w:p>
        </w:tc>
        <w:tc>
          <w:tcPr>
            <w:tcW w:w="2930" w:type="dxa"/>
            <w:gridSpan w:val="2"/>
          </w:tcPr>
          <w:p w:rsidR="00E3088B" w:rsidRPr="00E36C26" w:rsidRDefault="00E3088B" w:rsidP="00764E72">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Mennyiség</w:t>
            </w:r>
          </w:p>
        </w:tc>
        <w:tc>
          <w:tcPr>
            <w:tcW w:w="1465" w:type="dxa"/>
            <w:vMerge/>
          </w:tcPr>
          <w:p w:rsidR="00E3088B" w:rsidRPr="00E36C26" w:rsidRDefault="00E3088B" w:rsidP="00764E72">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764E72">
            <w:pPr>
              <w:keepNext w:val="0"/>
              <w:widowControl w:val="0"/>
              <w:spacing w:after="0" w:line="240" w:lineRule="auto"/>
              <w:jc w:val="center"/>
              <w:rPr>
                <w:rFonts w:asciiTheme="minorHAnsi" w:hAnsiTheme="minorHAnsi" w:cstheme="minorHAnsi"/>
                <w:sz w:val="24"/>
                <w:szCs w:val="24"/>
              </w:rPr>
            </w:pPr>
          </w:p>
        </w:tc>
      </w:tr>
      <w:tr w:rsidR="00E3088B" w:rsidRPr="00E36C26" w:rsidTr="00764E72">
        <w:trPr>
          <w:trHeight w:val="149"/>
        </w:trPr>
        <w:tc>
          <w:tcPr>
            <w:tcW w:w="704" w:type="dxa"/>
            <w:vMerge/>
          </w:tcPr>
          <w:p w:rsidR="00E3088B" w:rsidRPr="00E36C26" w:rsidRDefault="00E3088B" w:rsidP="00764E72">
            <w:pPr>
              <w:keepNext w:val="0"/>
              <w:widowControl w:val="0"/>
              <w:spacing w:after="0" w:line="240" w:lineRule="auto"/>
              <w:jc w:val="center"/>
              <w:rPr>
                <w:rFonts w:asciiTheme="minorHAnsi" w:hAnsiTheme="minorHAnsi" w:cstheme="minorHAnsi"/>
                <w:sz w:val="24"/>
                <w:szCs w:val="24"/>
              </w:rPr>
            </w:pPr>
          </w:p>
        </w:tc>
        <w:tc>
          <w:tcPr>
            <w:tcW w:w="1735" w:type="dxa"/>
            <w:vMerge/>
          </w:tcPr>
          <w:p w:rsidR="00E3088B" w:rsidRPr="00E36C26" w:rsidRDefault="00E3088B" w:rsidP="00764E72">
            <w:pPr>
              <w:keepNext w:val="0"/>
              <w:widowControl w:val="0"/>
              <w:spacing w:after="0" w:line="240" w:lineRule="auto"/>
              <w:jc w:val="center"/>
              <w:rPr>
                <w:rFonts w:asciiTheme="minorHAnsi" w:hAnsiTheme="minorHAnsi" w:cstheme="minorHAnsi"/>
                <w:sz w:val="24"/>
                <w:szCs w:val="24"/>
              </w:rPr>
            </w:pPr>
          </w:p>
        </w:tc>
        <w:tc>
          <w:tcPr>
            <w:tcW w:w="914" w:type="dxa"/>
            <w:vMerge/>
          </w:tcPr>
          <w:p w:rsidR="00E3088B" w:rsidRPr="00E36C26" w:rsidRDefault="00E3088B" w:rsidP="00764E72">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764E72">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764E72">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764E72">
            <w:pPr>
              <w:keepNext w:val="0"/>
              <w:widowControl w:val="0"/>
              <w:spacing w:after="0" w:line="240" w:lineRule="auto"/>
              <w:jc w:val="center"/>
              <w:rPr>
                <w:rFonts w:asciiTheme="minorHAnsi" w:hAnsiTheme="minorHAnsi" w:cstheme="minorHAnsi"/>
                <w:sz w:val="24"/>
                <w:szCs w:val="24"/>
              </w:rPr>
            </w:pPr>
          </w:p>
        </w:tc>
        <w:tc>
          <w:tcPr>
            <w:tcW w:w="1465" w:type="dxa"/>
          </w:tcPr>
          <w:p w:rsidR="00E3088B" w:rsidRPr="00E36C26" w:rsidRDefault="00E3088B" w:rsidP="00764E72">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tcPr>
          <w:p w:rsidR="00E3088B" w:rsidRPr="00E36C26" w:rsidRDefault="00E3088B" w:rsidP="00764E72">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tcPr>
          <w:p w:rsidR="00E3088B" w:rsidRPr="00E36C26" w:rsidRDefault="00E3088B" w:rsidP="00764E72">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764E72">
            <w:pPr>
              <w:keepNext w:val="0"/>
              <w:widowControl w:val="0"/>
              <w:spacing w:after="0" w:line="240" w:lineRule="auto"/>
              <w:jc w:val="center"/>
              <w:rPr>
                <w:rFonts w:asciiTheme="minorHAnsi" w:hAnsiTheme="minorHAnsi" w:cstheme="minorHAnsi"/>
                <w:sz w:val="24"/>
                <w:szCs w:val="24"/>
              </w:rPr>
            </w:pPr>
          </w:p>
        </w:tc>
      </w:tr>
      <w:tr w:rsidR="00E3088B" w:rsidRPr="00E36C26" w:rsidTr="00764E72">
        <w:trPr>
          <w:trHeight w:val="502"/>
        </w:trPr>
        <w:tc>
          <w:tcPr>
            <w:tcW w:w="704" w:type="dxa"/>
          </w:tcPr>
          <w:p w:rsidR="00E3088B" w:rsidRPr="00E36C26" w:rsidRDefault="00E3088B" w:rsidP="00764E72">
            <w:pPr>
              <w:keepNext w:val="0"/>
              <w:widowControl w:val="0"/>
              <w:spacing w:after="0" w:line="240" w:lineRule="auto"/>
              <w:rPr>
                <w:rFonts w:asciiTheme="minorHAnsi" w:hAnsiTheme="minorHAnsi" w:cstheme="minorHAnsi"/>
                <w:sz w:val="24"/>
                <w:szCs w:val="24"/>
              </w:rPr>
            </w:pPr>
          </w:p>
          <w:p w:rsidR="00E3088B" w:rsidRPr="00E36C26" w:rsidRDefault="00E3088B" w:rsidP="00764E72">
            <w:pPr>
              <w:keepNext w:val="0"/>
              <w:widowControl w:val="0"/>
              <w:spacing w:after="0" w:line="240" w:lineRule="auto"/>
              <w:ind w:right="-106"/>
              <w:rPr>
                <w:rFonts w:asciiTheme="minorHAnsi" w:hAnsiTheme="minorHAnsi" w:cstheme="minorHAnsi"/>
                <w:sz w:val="24"/>
                <w:szCs w:val="24"/>
              </w:rPr>
            </w:pPr>
            <w:r w:rsidRPr="00E36C26">
              <w:rPr>
                <w:rFonts w:asciiTheme="minorHAnsi" w:hAnsiTheme="minorHAnsi" w:cstheme="minorHAnsi"/>
                <w:sz w:val="24"/>
                <w:szCs w:val="24"/>
              </w:rPr>
              <w:t>4</w:t>
            </w:r>
            <w:r w:rsidR="00A1787B">
              <w:rPr>
                <w:rFonts w:asciiTheme="minorHAnsi" w:hAnsiTheme="minorHAnsi" w:cstheme="minorHAnsi"/>
                <w:sz w:val="24"/>
                <w:szCs w:val="24"/>
              </w:rPr>
              <w:t>3</w:t>
            </w:r>
            <w:r w:rsidRPr="00E36C26">
              <w:rPr>
                <w:rFonts w:asciiTheme="minorHAnsi" w:hAnsiTheme="minorHAnsi" w:cstheme="minorHAnsi"/>
                <w:sz w:val="24"/>
                <w:szCs w:val="24"/>
              </w:rPr>
              <w:t xml:space="preserve">. </w:t>
            </w:r>
          </w:p>
        </w:tc>
        <w:tc>
          <w:tcPr>
            <w:tcW w:w="1735" w:type="dxa"/>
          </w:tcPr>
          <w:p w:rsidR="00E3088B" w:rsidRPr="00E36C26" w:rsidRDefault="00E3088B" w:rsidP="00764E72">
            <w:pPr>
              <w:keepNext w:val="0"/>
              <w:widowControl w:val="0"/>
              <w:spacing w:after="0" w:line="240" w:lineRule="auto"/>
              <w:rPr>
                <w:rFonts w:asciiTheme="minorHAnsi" w:hAnsiTheme="minorHAnsi" w:cstheme="minorHAnsi"/>
                <w:sz w:val="24"/>
                <w:szCs w:val="24"/>
              </w:rPr>
            </w:pPr>
            <w:r w:rsidRPr="00E36C26">
              <w:rPr>
                <w:rStyle w:val="Cmsor1Char"/>
                <w:rFonts w:asciiTheme="minorHAnsi" w:eastAsia="Calibri" w:hAnsiTheme="minorHAnsi"/>
                <w:b w:val="0"/>
                <w:sz w:val="24"/>
                <w:szCs w:val="24"/>
              </w:rPr>
              <w:t>Néptáncantológia 2017, Szlovákiai Magyar Felnőtt Néptáncegyüttesek Minősítő Versenye</w:t>
            </w:r>
          </w:p>
        </w:tc>
        <w:tc>
          <w:tcPr>
            <w:tcW w:w="914" w:type="dxa"/>
          </w:tcPr>
          <w:p w:rsidR="00E3088B" w:rsidRPr="00E36C26" w:rsidRDefault="00E3088B" w:rsidP="00764E72">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 xml:space="preserve">folyamatban </w:t>
            </w:r>
          </w:p>
        </w:tc>
        <w:tc>
          <w:tcPr>
            <w:tcW w:w="1465" w:type="dxa"/>
          </w:tcPr>
          <w:p w:rsidR="00E3088B" w:rsidRPr="00E36C26" w:rsidRDefault="00E3088B" w:rsidP="00764E72">
            <w:pPr>
              <w:keepNext w:val="0"/>
              <w:widowControl w:val="0"/>
              <w:spacing w:after="0" w:line="240" w:lineRule="auto"/>
              <w:rPr>
                <w:rFonts w:asciiTheme="minorHAnsi" w:hAnsiTheme="minorHAnsi" w:cstheme="minorHAnsi"/>
                <w:sz w:val="24"/>
                <w:szCs w:val="24"/>
              </w:rPr>
            </w:pPr>
            <w:r w:rsidRPr="00E36C26">
              <w:rPr>
                <w:rFonts w:asciiTheme="minorHAnsi" w:hAnsiTheme="minorHAnsi"/>
                <w:sz w:val="24"/>
                <w:szCs w:val="24"/>
              </w:rPr>
              <w:t>2017. október</w:t>
            </w:r>
          </w:p>
        </w:tc>
        <w:tc>
          <w:tcPr>
            <w:tcW w:w="1465" w:type="dxa"/>
          </w:tcPr>
          <w:p w:rsidR="00E3088B" w:rsidRPr="00E36C26" w:rsidRDefault="00816AB4" w:rsidP="00764E72">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2018-ban</w:t>
            </w:r>
          </w:p>
        </w:tc>
        <w:tc>
          <w:tcPr>
            <w:tcW w:w="1465" w:type="dxa"/>
          </w:tcPr>
          <w:p w:rsidR="00E3088B" w:rsidRPr="00E36C26" w:rsidRDefault="00E3088B" w:rsidP="00764E72">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alkalom</w:t>
            </w:r>
          </w:p>
        </w:tc>
        <w:tc>
          <w:tcPr>
            <w:tcW w:w="1465" w:type="dxa"/>
          </w:tcPr>
          <w:p w:rsidR="00E3088B" w:rsidRPr="00E36C26" w:rsidRDefault="00816AB4" w:rsidP="00764E72">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1</w:t>
            </w:r>
          </w:p>
        </w:tc>
        <w:tc>
          <w:tcPr>
            <w:tcW w:w="1465" w:type="dxa"/>
          </w:tcPr>
          <w:p w:rsidR="00E3088B" w:rsidRPr="00E36C26" w:rsidRDefault="00816AB4" w:rsidP="00764E72">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0</w:t>
            </w:r>
          </w:p>
        </w:tc>
        <w:tc>
          <w:tcPr>
            <w:tcW w:w="1465" w:type="dxa"/>
          </w:tcPr>
          <w:p w:rsidR="00E3088B" w:rsidRPr="00E36C26" w:rsidRDefault="00E3088B" w:rsidP="00764E72">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Főigazgató-</w:t>
            </w:r>
            <w:proofErr w:type="spellStart"/>
            <w:r w:rsidRPr="00E36C26">
              <w:rPr>
                <w:rFonts w:asciiTheme="minorHAnsi" w:hAnsiTheme="minorHAnsi" w:cstheme="minorHAnsi"/>
                <w:sz w:val="24"/>
                <w:szCs w:val="24"/>
              </w:rPr>
              <w:t>ság</w:t>
            </w:r>
            <w:proofErr w:type="spellEnd"/>
            <w:r w:rsidRPr="00E36C26">
              <w:rPr>
                <w:rFonts w:asciiTheme="minorHAnsi" w:hAnsiTheme="minorHAnsi" w:cstheme="minorHAnsi"/>
                <w:sz w:val="24"/>
                <w:szCs w:val="24"/>
              </w:rPr>
              <w:t>, SZKFO</w:t>
            </w:r>
          </w:p>
        </w:tc>
        <w:tc>
          <w:tcPr>
            <w:tcW w:w="1465" w:type="dxa"/>
          </w:tcPr>
          <w:p w:rsidR="00E3088B" w:rsidRPr="00E36C26" w:rsidRDefault="00E3088B" w:rsidP="00764E72">
            <w:pPr>
              <w:keepNext w:val="0"/>
              <w:widowControl w:val="0"/>
              <w:spacing w:after="0" w:line="240" w:lineRule="auto"/>
              <w:rPr>
                <w:rFonts w:asciiTheme="minorHAnsi" w:hAnsiTheme="minorHAnsi" w:cstheme="minorHAnsi"/>
                <w:sz w:val="24"/>
                <w:szCs w:val="24"/>
              </w:rPr>
            </w:pPr>
            <w:r w:rsidRPr="00E36C26">
              <w:rPr>
                <w:rFonts w:asciiTheme="minorHAnsi" w:hAnsiTheme="minorHAnsi"/>
                <w:sz w:val="24"/>
                <w:szCs w:val="24"/>
              </w:rPr>
              <w:t>Farkas József</w:t>
            </w:r>
          </w:p>
        </w:tc>
      </w:tr>
    </w:tbl>
    <w:p w:rsidR="00E3088B" w:rsidRPr="00E36C26" w:rsidRDefault="00E3088B" w:rsidP="00816AB4">
      <w:pPr>
        <w:keepNext w:val="0"/>
        <w:widowControl w:val="0"/>
        <w:autoSpaceDN w:val="0"/>
        <w:spacing w:after="0" w:line="240" w:lineRule="auto"/>
        <w:jc w:val="both"/>
        <w:textAlignment w:val="baseline"/>
        <w:rPr>
          <w:rFonts w:asciiTheme="minorHAnsi" w:eastAsia="Times New Roman" w:hAnsiTheme="minorHAnsi"/>
          <w:sz w:val="24"/>
          <w:szCs w:val="24"/>
        </w:rPr>
      </w:pPr>
    </w:p>
    <w:p w:rsidR="00E3088B" w:rsidRPr="00E36C26" w:rsidRDefault="00E3088B" w:rsidP="00816AB4">
      <w:pPr>
        <w:pStyle w:val="NormlWeb"/>
        <w:widowControl w:val="0"/>
        <w:spacing w:before="0" w:beforeAutospacing="0" w:after="0" w:afterAutospacing="0"/>
        <w:jc w:val="both"/>
        <w:rPr>
          <w:rFonts w:asciiTheme="minorHAnsi" w:hAnsiTheme="minorHAnsi"/>
          <w:color w:val="000000" w:themeColor="text1"/>
        </w:rPr>
      </w:pPr>
      <w:r w:rsidRPr="00E36C26">
        <w:rPr>
          <w:rStyle w:val="Cmsor1Char"/>
          <w:rFonts w:asciiTheme="minorHAnsi" w:hAnsiTheme="minorHAnsi"/>
          <w:color w:val="000000" w:themeColor="text1"/>
          <w:sz w:val="24"/>
          <w:szCs w:val="24"/>
        </w:rPr>
        <w:t xml:space="preserve">Néptáncantológia 2017, Szlovákiai Magyar Felnőtt Néptáncegyüttesek Minősítő Versenye. </w:t>
      </w:r>
      <w:r w:rsidRPr="00E36C26">
        <w:rPr>
          <w:rFonts w:asciiTheme="minorHAnsi" w:hAnsiTheme="minorHAnsi"/>
          <w:color w:val="000000" w:themeColor="text1"/>
        </w:rPr>
        <w:t xml:space="preserve">A </w:t>
      </w:r>
      <w:proofErr w:type="spellStart"/>
      <w:r w:rsidRPr="00E36C26">
        <w:rPr>
          <w:rFonts w:asciiTheme="minorHAnsi" w:hAnsiTheme="minorHAnsi"/>
          <w:color w:val="000000" w:themeColor="text1"/>
        </w:rPr>
        <w:t>főszervező</w:t>
      </w:r>
      <w:proofErr w:type="spellEnd"/>
      <w:r w:rsidRPr="00E36C26">
        <w:rPr>
          <w:rFonts w:asciiTheme="minorHAnsi" w:hAnsiTheme="minorHAnsi"/>
          <w:color w:val="000000" w:themeColor="text1"/>
        </w:rPr>
        <w:t xml:space="preserve"> által 2017 év elején elnyert pályázati támogatás összege nem érkezett meg időben, ezért közös megegyezéssel a fesztivál megrendezését 2018. év harmadik negyedévére halasztottuk. </w:t>
      </w:r>
    </w:p>
    <w:p w:rsidR="00E3088B" w:rsidRPr="00E36C26" w:rsidRDefault="00E3088B" w:rsidP="00816AB4">
      <w:pPr>
        <w:pStyle w:val="NormlWeb"/>
        <w:widowControl w:val="0"/>
        <w:spacing w:before="0" w:beforeAutospacing="0" w:after="0" w:afterAutospacing="0"/>
        <w:jc w:val="both"/>
        <w:rPr>
          <w:rFonts w:asciiTheme="minorHAnsi" w:hAnsiTheme="minorHAnsi"/>
        </w:rPr>
      </w:pPr>
    </w:p>
    <w:p w:rsidR="00E3088B" w:rsidRPr="00E36C26" w:rsidRDefault="00E3088B" w:rsidP="00816AB4">
      <w:pPr>
        <w:pStyle w:val="NormlWeb"/>
        <w:widowControl w:val="0"/>
        <w:spacing w:before="0" w:beforeAutospacing="0" w:after="0" w:afterAutospacing="0"/>
        <w:rPr>
          <w:rFonts w:asciiTheme="minorHAnsi" w:hAnsiTheme="minorHAnsi"/>
          <w:b/>
        </w:rPr>
      </w:pPr>
      <w:r w:rsidRPr="00E36C26">
        <w:rPr>
          <w:rFonts w:asciiTheme="minorHAnsi" w:hAnsiTheme="minorHAnsi"/>
          <w:b/>
        </w:rPr>
        <w:t>ERDÉLY</w:t>
      </w:r>
    </w:p>
    <w:p w:rsidR="00E3088B" w:rsidRPr="00E36C26" w:rsidRDefault="00E3088B" w:rsidP="00816AB4">
      <w:pPr>
        <w:pStyle w:val="NormlWeb"/>
        <w:widowControl w:val="0"/>
        <w:spacing w:before="0" w:beforeAutospacing="0" w:after="0" w:afterAutospacing="0"/>
        <w:rPr>
          <w:rFonts w:asciiTheme="minorHAnsi" w:hAnsiTheme="minorHAnsi"/>
        </w:rPr>
      </w:pPr>
    </w:p>
    <w:tbl>
      <w:tblPr>
        <w:tblStyle w:val="Rcsostblzat"/>
        <w:tblpPr w:leftFromText="141" w:rightFromText="141" w:vertAnchor="text" w:tblpY="1"/>
        <w:tblOverlap w:val="never"/>
        <w:tblW w:w="13608" w:type="dxa"/>
        <w:tblLayout w:type="fixed"/>
        <w:tblLook w:val="04A0" w:firstRow="1" w:lastRow="0" w:firstColumn="1" w:lastColumn="0" w:noHBand="0" w:noVBand="1"/>
      </w:tblPr>
      <w:tblGrid>
        <w:gridCol w:w="817"/>
        <w:gridCol w:w="1735"/>
        <w:gridCol w:w="850"/>
        <w:gridCol w:w="1418"/>
        <w:gridCol w:w="1559"/>
        <w:gridCol w:w="1417"/>
        <w:gridCol w:w="1276"/>
        <w:gridCol w:w="1701"/>
        <w:gridCol w:w="1418"/>
        <w:gridCol w:w="1417"/>
      </w:tblGrid>
      <w:tr w:rsidR="00E3088B" w:rsidRPr="00E36C26" w:rsidTr="00E3088B">
        <w:trPr>
          <w:trHeight w:val="118"/>
        </w:trPr>
        <w:tc>
          <w:tcPr>
            <w:tcW w:w="817" w:type="dxa"/>
            <w:vMerge w:val="restart"/>
            <w:textDirection w:val="btLr"/>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Feladat sorszám</w:t>
            </w:r>
          </w:p>
        </w:tc>
        <w:tc>
          <w:tcPr>
            <w:tcW w:w="1735"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Feladat</w:t>
            </w:r>
            <w:r w:rsidRPr="00E36C26">
              <w:rPr>
                <w:rFonts w:asciiTheme="minorHAnsi" w:hAnsiTheme="minorHAnsi"/>
              </w:rPr>
              <w:br/>
              <w:t>megnevezése</w:t>
            </w:r>
          </w:p>
        </w:tc>
        <w:tc>
          <w:tcPr>
            <w:tcW w:w="850"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Feladat státusza</w:t>
            </w:r>
          </w:p>
        </w:tc>
        <w:tc>
          <w:tcPr>
            <w:tcW w:w="2977" w:type="dxa"/>
            <w:gridSpan w:val="2"/>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Határidő, időtartam</w:t>
            </w:r>
          </w:p>
        </w:tc>
        <w:tc>
          <w:tcPr>
            <w:tcW w:w="4394" w:type="dxa"/>
            <w:gridSpan w:val="3"/>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Eredmény (számszerűsíthető – ha releváns)</w:t>
            </w:r>
          </w:p>
        </w:tc>
        <w:tc>
          <w:tcPr>
            <w:tcW w:w="1418"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Felelős szervezeti egység</w:t>
            </w:r>
          </w:p>
        </w:tc>
        <w:tc>
          <w:tcPr>
            <w:tcW w:w="1417"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Kapcsolat-tartó</w:t>
            </w:r>
          </w:p>
        </w:tc>
      </w:tr>
      <w:tr w:rsidR="00E3088B" w:rsidRPr="00E36C26" w:rsidTr="00E3088B">
        <w:trPr>
          <w:trHeight w:val="138"/>
        </w:trPr>
        <w:tc>
          <w:tcPr>
            <w:tcW w:w="817" w:type="dxa"/>
            <w:vMerge/>
            <w:textDirection w:val="btLr"/>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735"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850"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418"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Munkaterv szerint</w:t>
            </w:r>
          </w:p>
        </w:tc>
        <w:tc>
          <w:tcPr>
            <w:tcW w:w="1559"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Megvalósult / Várható</w:t>
            </w:r>
          </w:p>
        </w:tc>
        <w:tc>
          <w:tcPr>
            <w:tcW w:w="1417"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Mértékegység</w:t>
            </w:r>
          </w:p>
        </w:tc>
        <w:tc>
          <w:tcPr>
            <w:tcW w:w="2977" w:type="dxa"/>
            <w:gridSpan w:val="2"/>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Mennyiség</w:t>
            </w:r>
          </w:p>
        </w:tc>
        <w:tc>
          <w:tcPr>
            <w:tcW w:w="1418"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417"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r>
      <w:tr w:rsidR="00E3088B" w:rsidRPr="00E36C26" w:rsidTr="00E3088B">
        <w:trPr>
          <w:trHeight w:val="631"/>
        </w:trPr>
        <w:tc>
          <w:tcPr>
            <w:tcW w:w="817"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735"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850"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418"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559"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417"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276"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Munkaterv szerint</w:t>
            </w:r>
          </w:p>
        </w:tc>
        <w:tc>
          <w:tcPr>
            <w:tcW w:w="1701"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Megvalósult / Várható</w:t>
            </w:r>
          </w:p>
        </w:tc>
        <w:tc>
          <w:tcPr>
            <w:tcW w:w="1418"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417"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r>
      <w:tr w:rsidR="00E3088B" w:rsidRPr="00E36C26" w:rsidTr="00E3088B">
        <w:trPr>
          <w:trHeight w:val="1284"/>
        </w:trPr>
        <w:tc>
          <w:tcPr>
            <w:tcW w:w="817"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4</w:t>
            </w:r>
            <w:r w:rsidR="00A1787B">
              <w:rPr>
                <w:rFonts w:asciiTheme="minorHAnsi" w:hAnsiTheme="minorHAnsi"/>
              </w:rPr>
              <w:t>4</w:t>
            </w:r>
            <w:r w:rsidRPr="00E36C26">
              <w:rPr>
                <w:rFonts w:asciiTheme="minorHAnsi" w:hAnsiTheme="minorHAnsi"/>
              </w:rPr>
              <w:t>.</w:t>
            </w:r>
          </w:p>
        </w:tc>
        <w:tc>
          <w:tcPr>
            <w:tcW w:w="1735"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XII. Erdélyi Táncházzenészek Találkozója.</w:t>
            </w:r>
          </w:p>
        </w:tc>
        <w:tc>
          <w:tcPr>
            <w:tcW w:w="850"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Megvalósult</w:t>
            </w:r>
          </w:p>
        </w:tc>
        <w:tc>
          <w:tcPr>
            <w:tcW w:w="1418"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május 18-21.</w:t>
            </w:r>
          </w:p>
        </w:tc>
        <w:tc>
          <w:tcPr>
            <w:tcW w:w="1559"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május 18-21</w:t>
            </w:r>
          </w:p>
        </w:tc>
        <w:tc>
          <w:tcPr>
            <w:tcW w:w="1417"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alkalom</w:t>
            </w:r>
          </w:p>
        </w:tc>
        <w:tc>
          <w:tcPr>
            <w:tcW w:w="1276"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1</w:t>
            </w:r>
          </w:p>
        </w:tc>
        <w:tc>
          <w:tcPr>
            <w:tcW w:w="1701"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1</w:t>
            </w:r>
          </w:p>
        </w:tc>
        <w:tc>
          <w:tcPr>
            <w:tcW w:w="1418"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Főigazgató-</w:t>
            </w:r>
            <w:proofErr w:type="spellStart"/>
            <w:r w:rsidRPr="00E36C26">
              <w:rPr>
                <w:rFonts w:asciiTheme="minorHAnsi" w:hAnsiTheme="minorHAnsi"/>
              </w:rPr>
              <w:t>ság</w:t>
            </w:r>
            <w:proofErr w:type="spellEnd"/>
            <w:r w:rsidRPr="00E36C26">
              <w:rPr>
                <w:rFonts w:asciiTheme="minorHAnsi" w:hAnsiTheme="minorHAnsi"/>
              </w:rPr>
              <w:t>, SZKFO</w:t>
            </w:r>
          </w:p>
        </w:tc>
        <w:tc>
          <w:tcPr>
            <w:tcW w:w="1417"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Varga J. Csaba</w:t>
            </w:r>
          </w:p>
        </w:tc>
      </w:tr>
    </w:tbl>
    <w:p w:rsidR="00E3088B" w:rsidRPr="00E36C26" w:rsidRDefault="00E3088B" w:rsidP="00816AB4">
      <w:pPr>
        <w:pStyle w:val="NormlWeb"/>
        <w:widowControl w:val="0"/>
        <w:spacing w:before="0" w:beforeAutospacing="0" w:after="0" w:afterAutospacing="0"/>
        <w:ind w:right="536"/>
        <w:rPr>
          <w:rFonts w:asciiTheme="minorHAnsi" w:hAnsiTheme="minorHAnsi"/>
          <w:b/>
        </w:rPr>
      </w:pPr>
    </w:p>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b/>
        </w:rPr>
        <w:t>XII. Erdélyi Táncházzenészek Találkozója.</w:t>
      </w:r>
      <w:r w:rsidR="00764E72">
        <w:rPr>
          <w:rFonts w:asciiTheme="minorHAnsi" w:hAnsiTheme="minorHAnsi"/>
          <w:b/>
        </w:rPr>
        <w:t xml:space="preserve"> </w:t>
      </w:r>
      <w:r w:rsidRPr="00E36C26">
        <w:rPr>
          <w:rFonts w:asciiTheme="minorHAnsi" w:hAnsiTheme="minorHAnsi"/>
        </w:rPr>
        <w:t xml:space="preserve">2017-ben újra a borospataki skanzen adott otthont a zenésztalálkozónak, ahol 105 zenész töltött el tartalmas időt. A három nap alatt, a rendezvényen résztvevő zenészek különböző tematikájú előadásokon </w:t>
      </w:r>
      <w:proofErr w:type="spellStart"/>
      <w:r w:rsidRPr="00E36C26">
        <w:rPr>
          <w:rFonts w:asciiTheme="minorHAnsi" w:hAnsiTheme="minorHAnsi"/>
        </w:rPr>
        <w:t>vehettek</w:t>
      </w:r>
      <w:proofErr w:type="spellEnd"/>
      <w:r w:rsidRPr="00E36C26">
        <w:rPr>
          <w:rFonts w:asciiTheme="minorHAnsi" w:hAnsiTheme="minorHAnsi"/>
        </w:rPr>
        <w:t xml:space="preserve"> részt, valamint egyes zenekarok bemutatókoncertet tartottak. A szombat esti gálaműsor a Tükrös és Harmadik zenekarok koncertjével zárult.</w:t>
      </w:r>
    </w:p>
    <w:tbl>
      <w:tblPr>
        <w:tblStyle w:val="Rcsostblzat"/>
        <w:tblpPr w:leftFromText="141" w:rightFromText="141" w:vertAnchor="text" w:tblpY="1"/>
        <w:tblOverlap w:val="never"/>
        <w:tblW w:w="13858" w:type="dxa"/>
        <w:tblLayout w:type="fixed"/>
        <w:tblLook w:val="04A0" w:firstRow="1" w:lastRow="0" w:firstColumn="1" w:lastColumn="0" w:noHBand="0" w:noVBand="1"/>
      </w:tblPr>
      <w:tblGrid>
        <w:gridCol w:w="817"/>
        <w:gridCol w:w="1843"/>
        <w:gridCol w:w="992"/>
        <w:gridCol w:w="1276"/>
        <w:gridCol w:w="1701"/>
        <w:gridCol w:w="1276"/>
        <w:gridCol w:w="1417"/>
        <w:gridCol w:w="1418"/>
        <w:gridCol w:w="1559"/>
        <w:gridCol w:w="1559"/>
      </w:tblGrid>
      <w:tr w:rsidR="00E3088B" w:rsidRPr="00E36C26" w:rsidTr="00E3088B">
        <w:trPr>
          <w:trHeight w:val="118"/>
        </w:trPr>
        <w:tc>
          <w:tcPr>
            <w:tcW w:w="817" w:type="dxa"/>
            <w:vMerge w:val="restart"/>
            <w:textDirection w:val="btLr"/>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lastRenderedPageBreak/>
              <w:t>Feladat sorszám</w:t>
            </w:r>
          </w:p>
        </w:tc>
        <w:tc>
          <w:tcPr>
            <w:tcW w:w="1843"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Feladat</w:t>
            </w:r>
            <w:r w:rsidRPr="00E36C26">
              <w:rPr>
                <w:rFonts w:asciiTheme="minorHAnsi" w:hAnsiTheme="minorHAnsi"/>
              </w:rPr>
              <w:br/>
              <w:t>megnevezése</w:t>
            </w:r>
          </w:p>
        </w:tc>
        <w:tc>
          <w:tcPr>
            <w:tcW w:w="992"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Feladat státusza</w:t>
            </w:r>
          </w:p>
        </w:tc>
        <w:tc>
          <w:tcPr>
            <w:tcW w:w="2977" w:type="dxa"/>
            <w:gridSpan w:val="2"/>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Határidő, időtartam</w:t>
            </w:r>
          </w:p>
        </w:tc>
        <w:tc>
          <w:tcPr>
            <w:tcW w:w="4111" w:type="dxa"/>
            <w:gridSpan w:val="3"/>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Eredmény (számszerűsíthető – ha releváns)</w:t>
            </w:r>
          </w:p>
        </w:tc>
        <w:tc>
          <w:tcPr>
            <w:tcW w:w="1559"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Felelős szervezeti egység</w:t>
            </w:r>
          </w:p>
        </w:tc>
        <w:tc>
          <w:tcPr>
            <w:tcW w:w="1559"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Kapcsolat-tartó</w:t>
            </w:r>
          </w:p>
        </w:tc>
      </w:tr>
      <w:tr w:rsidR="00E3088B" w:rsidRPr="00E36C26" w:rsidTr="00E3088B">
        <w:trPr>
          <w:trHeight w:val="138"/>
        </w:trPr>
        <w:tc>
          <w:tcPr>
            <w:tcW w:w="817" w:type="dxa"/>
            <w:vMerge/>
            <w:textDirection w:val="btLr"/>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843"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992"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276"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Munkaterv szerint</w:t>
            </w:r>
          </w:p>
        </w:tc>
        <w:tc>
          <w:tcPr>
            <w:tcW w:w="1701"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Megvalósult / Várható</w:t>
            </w:r>
          </w:p>
        </w:tc>
        <w:tc>
          <w:tcPr>
            <w:tcW w:w="1276"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Mértékegység</w:t>
            </w:r>
          </w:p>
        </w:tc>
        <w:tc>
          <w:tcPr>
            <w:tcW w:w="2835" w:type="dxa"/>
            <w:gridSpan w:val="2"/>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Mennyiség</w:t>
            </w:r>
          </w:p>
        </w:tc>
        <w:tc>
          <w:tcPr>
            <w:tcW w:w="1559"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559"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r>
      <w:tr w:rsidR="00E3088B" w:rsidRPr="00E36C26" w:rsidTr="00E3088B">
        <w:trPr>
          <w:trHeight w:val="631"/>
        </w:trPr>
        <w:tc>
          <w:tcPr>
            <w:tcW w:w="817"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843"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992"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276"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701"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276"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417"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Munkaterv szerint</w:t>
            </w:r>
          </w:p>
        </w:tc>
        <w:tc>
          <w:tcPr>
            <w:tcW w:w="1418"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Megvalósult / Várható</w:t>
            </w:r>
          </w:p>
        </w:tc>
        <w:tc>
          <w:tcPr>
            <w:tcW w:w="1559"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559"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r>
      <w:tr w:rsidR="00E3088B" w:rsidRPr="00E36C26" w:rsidTr="00E3088B">
        <w:trPr>
          <w:trHeight w:val="1154"/>
        </w:trPr>
        <w:tc>
          <w:tcPr>
            <w:tcW w:w="817"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4</w:t>
            </w:r>
            <w:r w:rsidR="00A1787B">
              <w:rPr>
                <w:rFonts w:asciiTheme="minorHAnsi" w:hAnsiTheme="minorHAnsi"/>
              </w:rPr>
              <w:t>5</w:t>
            </w:r>
            <w:r w:rsidRPr="00E36C26">
              <w:rPr>
                <w:rFonts w:asciiTheme="minorHAnsi" w:hAnsiTheme="minorHAnsi"/>
              </w:rPr>
              <w:t>.</w:t>
            </w:r>
          </w:p>
        </w:tc>
        <w:tc>
          <w:tcPr>
            <w:tcW w:w="1843"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IV. Székelyföldi Szabadtéri Évadnyitó Táncház.</w:t>
            </w:r>
          </w:p>
        </w:tc>
        <w:tc>
          <w:tcPr>
            <w:tcW w:w="992"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Megvalósult</w:t>
            </w:r>
          </w:p>
        </w:tc>
        <w:tc>
          <w:tcPr>
            <w:tcW w:w="1276"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május 26-28</w:t>
            </w:r>
          </w:p>
        </w:tc>
        <w:tc>
          <w:tcPr>
            <w:tcW w:w="1701"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május 26-28</w:t>
            </w:r>
          </w:p>
        </w:tc>
        <w:tc>
          <w:tcPr>
            <w:tcW w:w="1276"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alkalom</w:t>
            </w:r>
          </w:p>
        </w:tc>
        <w:tc>
          <w:tcPr>
            <w:tcW w:w="1417"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1</w:t>
            </w:r>
          </w:p>
        </w:tc>
        <w:tc>
          <w:tcPr>
            <w:tcW w:w="1418"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1</w:t>
            </w:r>
          </w:p>
        </w:tc>
        <w:tc>
          <w:tcPr>
            <w:tcW w:w="1559"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Főigazgató-</w:t>
            </w:r>
            <w:proofErr w:type="spellStart"/>
            <w:r w:rsidRPr="00E36C26">
              <w:rPr>
                <w:rFonts w:asciiTheme="minorHAnsi" w:hAnsiTheme="minorHAnsi"/>
              </w:rPr>
              <w:t>ság</w:t>
            </w:r>
            <w:proofErr w:type="spellEnd"/>
            <w:r w:rsidRPr="00E36C26">
              <w:rPr>
                <w:rFonts w:asciiTheme="minorHAnsi" w:hAnsiTheme="minorHAnsi"/>
              </w:rPr>
              <w:t>, SZKFO</w:t>
            </w:r>
          </w:p>
        </w:tc>
        <w:tc>
          <w:tcPr>
            <w:tcW w:w="1559"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Varga J. Csaba</w:t>
            </w:r>
          </w:p>
        </w:tc>
      </w:tr>
    </w:tbl>
    <w:p w:rsidR="00E3088B" w:rsidRPr="00E36C26" w:rsidRDefault="00E3088B" w:rsidP="00816AB4">
      <w:pPr>
        <w:pStyle w:val="NormlWeb"/>
        <w:widowControl w:val="0"/>
        <w:spacing w:before="0" w:beforeAutospacing="0" w:after="0" w:afterAutospacing="0"/>
        <w:rPr>
          <w:rFonts w:asciiTheme="minorHAnsi" w:hAnsiTheme="minorHAnsi"/>
        </w:rPr>
      </w:pPr>
    </w:p>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 xml:space="preserve">A </w:t>
      </w:r>
      <w:r w:rsidRPr="00E36C26">
        <w:rPr>
          <w:rFonts w:asciiTheme="minorHAnsi" w:hAnsiTheme="minorHAnsi"/>
          <w:b/>
        </w:rPr>
        <w:t>Székelyföldi Szabadtéri Évadzáró Táncházat</w:t>
      </w:r>
      <w:r w:rsidRPr="00E36C26">
        <w:rPr>
          <w:rFonts w:asciiTheme="minorHAnsi" w:hAnsiTheme="minorHAnsi"/>
        </w:rPr>
        <w:t xml:space="preserve"> negyedszerre rendezték meg Zeteváralján, a Székelyföldi Táncházasok Közössége szervezésében, helyi partnerként a Kaszaj Egyesület, illetve szakmai partnerként a Hagyományok Háza közreműködésével. Ez a három napos, hétvégi rendezvény a Székelyföldön működő táncházas közösségeknek koncertek, táncházak, műhelybeszélgetések keretén belül nyújtott szórakozási lehetőséget.</w:t>
      </w:r>
    </w:p>
    <w:p w:rsidR="00E3088B" w:rsidRPr="00E36C26" w:rsidRDefault="00E3088B" w:rsidP="00816AB4">
      <w:pPr>
        <w:pStyle w:val="NormlWeb"/>
        <w:widowControl w:val="0"/>
        <w:spacing w:before="0" w:beforeAutospacing="0" w:after="0" w:afterAutospacing="0"/>
        <w:rPr>
          <w:rFonts w:asciiTheme="minorHAnsi" w:hAnsiTheme="minorHAnsi"/>
        </w:rPr>
      </w:pPr>
    </w:p>
    <w:tbl>
      <w:tblPr>
        <w:tblStyle w:val="Rcsostblzat"/>
        <w:tblpPr w:leftFromText="141" w:rightFromText="141" w:vertAnchor="text" w:tblpY="1"/>
        <w:tblOverlap w:val="never"/>
        <w:tblW w:w="13887" w:type="dxa"/>
        <w:tblLayout w:type="fixed"/>
        <w:tblLook w:val="04A0" w:firstRow="1" w:lastRow="0" w:firstColumn="1" w:lastColumn="0" w:noHBand="0" w:noVBand="1"/>
      </w:tblPr>
      <w:tblGrid>
        <w:gridCol w:w="675"/>
        <w:gridCol w:w="2297"/>
        <w:gridCol w:w="1019"/>
        <w:gridCol w:w="1134"/>
        <w:gridCol w:w="1134"/>
        <w:gridCol w:w="1559"/>
        <w:gridCol w:w="1391"/>
        <w:gridCol w:w="1418"/>
        <w:gridCol w:w="1559"/>
        <w:gridCol w:w="1701"/>
      </w:tblGrid>
      <w:tr w:rsidR="00E3088B" w:rsidRPr="00E36C26" w:rsidTr="00816AB4">
        <w:trPr>
          <w:trHeight w:val="118"/>
        </w:trPr>
        <w:tc>
          <w:tcPr>
            <w:tcW w:w="675" w:type="dxa"/>
            <w:vMerge w:val="restart"/>
            <w:textDirection w:val="btLr"/>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Feladat sorszám</w:t>
            </w:r>
          </w:p>
        </w:tc>
        <w:tc>
          <w:tcPr>
            <w:tcW w:w="2297"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Feladat</w:t>
            </w:r>
            <w:r w:rsidRPr="00E36C26">
              <w:rPr>
                <w:rFonts w:asciiTheme="minorHAnsi" w:hAnsiTheme="minorHAnsi"/>
              </w:rPr>
              <w:br/>
              <w:t>megnevezése</w:t>
            </w:r>
          </w:p>
        </w:tc>
        <w:tc>
          <w:tcPr>
            <w:tcW w:w="1019"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Feladat státusza</w:t>
            </w:r>
          </w:p>
        </w:tc>
        <w:tc>
          <w:tcPr>
            <w:tcW w:w="2268" w:type="dxa"/>
            <w:gridSpan w:val="2"/>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Határidő, időtartam</w:t>
            </w:r>
          </w:p>
        </w:tc>
        <w:tc>
          <w:tcPr>
            <w:tcW w:w="4368" w:type="dxa"/>
            <w:gridSpan w:val="3"/>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Eredmény (számszerűsíthető – ha releváns)</w:t>
            </w:r>
          </w:p>
        </w:tc>
        <w:tc>
          <w:tcPr>
            <w:tcW w:w="1559"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Felelős szervezeti egység</w:t>
            </w:r>
          </w:p>
        </w:tc>
        <w:tc>
          <w:tcPr>
            <w:tcW w:w="1701"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Kapcsolat-tartó</w:t>
            </w:r>
          </w:p>
        </w:tc>
      </w:tr>
      <w:tr w:rsidR="00E3088B" w:rsidRPr="00E36C26" w:rsidTr="00816AB4">
        <w:trPr>
          <w:trHeight w:val="138"/>
        </w:trPr>
        <w:tc>
          <w:tcPr>
            <w:tcW w:w="675" w:type="dxa"/>
            <w:vMerge/>
            <w:textDirection w:val="btLr"/>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2297"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019"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134"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Munkaterv szerint</w:t>
            </w:r>
          </w:p>
        </w:tc>
        <w:tc>
          <w:tcPr>
            <w:tcW w:w="1134"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Megvalósult / Várható</w:t>
            </w:r>
          </w:p>
        </w:tc>
        <w:tc>
          <w:tcPr>
            <w:tcW w:w="1559"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Mértékegység</w:t>
            </w:r>
          </w:p>
        </w:tc>
        <w:tc>
          <w:tcPr>
            <w:tcW w:w="2809" w:type="dxa"/>
            <w:gridSpan w:val="2"/>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Mennyiség</w:t>
            </w:r>
          </w:p>
        </w:tc>
        <w:tc>
          <w:tcPr>
            <w:tcW w:w="1559"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701"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r>
      <w:tr w:rsidR="00E3088B" w:rsidRPr="00E36C26" w:rsidTr="00816AB4">
        <w:trPr>
          <w:trHeight w:val="631"/>
        </w:trPr>
        <w:tc>
          <w:tcPr>
            <w:tcW w:w="675"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2297"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019"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134"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134"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559"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391"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Munkaterv szerint</w:t>
            </w:r>
          </w:p>
        </w:tc>
        <w:tc>
          <w:tcPr>
            <w:tcW w:w="1418"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Megvalósult / Várható</w:t>
            </w:r>
          </w:p>
        </w:tc>
        <w:tc>
          <w:tcPr>
            <w:tcW w:w="1559"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701"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r>
      <w:tr w:rsidR="00E3088B" w:rsidRPr="00E36C26" w:rsidTr="00816AB4">
        <w:trPr>
          <w:trHeight w:val="1154"/>
        </w:trPr>
        <w:tc>
          <w:tcPr>
            <w:tcW w:w="675"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4</w:t>
            </w:r>
            <w:r w:rsidR="00A1787B">
              <w:rPr>
                <w:rFonts w:asciiTheme="minorHAnsi" w:hAnsiTheme="minorHAnsi"/>
              </w:rPr>
              <w:t>6</w:t>
            </w:r>
            <w:r w:rsidRPr="00E36C26">
              <w:rPr>
                <w:rFonts w:asciiTheme="minorHAnsi" w:hAnsiTheme="minorHAnsi"/>
              </w:rPr>
              <w:t>.</w:t>
            </w:r>
          </w:p>
        </w:tc>
        <w:tc>
          <w:tcPr>
            <w:tcW w:w="2297" w:type="dxa"/>
          </w:tcPr>
          <w:p w:rsidR="00E3088B" w:rsidRPr="00E36C26" w:rsidRDefault="00E3088B" w:rsidP="00816AB4">
            <w:pPr>
              <w:pStyle w:val="NormlWeb"/>
              <w:widowControl w:val="0"/>
              <w:spacing w:before="0" w:beforeAutospacing="0" w:after="0" w:afterAutospacing="0"/>
              <w:rPr>
                <w:rFonts w:asciiTheme="minorHAnsi" w:hAnsiTheme="minorHAnsi"/>
              </w:rPr>
            </w:pPr>
            <w:proofErr w:type="spellStart"/>
            <w:r w:rsidRPr="00E36C26">
              <w:rPr>
                <w:rFonts w:asciiTheme="minorHAnsi" w:hAnsiTheme="minorHAnsi"/>
              </w:rPr>
              <w:t>Folkudvar</w:t>
            </w:r>
            <w:proofErr w:type="spellEnd"/>
            <w:r w:rsidRPr="00E36C26">
              <w:rPr>
                <w:rFonts w:asciiTheme="minorHAnsi" w:hAnsiTheme="minorHAnsi"/>
              </w:rPr>
              <w:t xml:space="preserve"> a </w:t>
            </w:r>
            <w:proofErr w:type="spellStart"/>
            <w:r w:rsidRPr="00E36C26">
              <w:rPr>
                <w:rFonts w:asciiTheme="minorHAnsi" w:hAnsiTheme="minorHAnsi"/>
              </w:rPr>
              <w:t>Double</w:t>
            </w:r>
            <w:proofErr w:type="spellEnd"/>
            <w:r w:rsidRPr="00E36C26">
              <w:rPr>
                <w:rFonts w:asciiTheme="minorHAnsi" w:hAnsiTheme="minorHAnsi"/>
              </w:rPr>
              <w:t xml:space="preserve"> </w:t>
            </w:r>
            <w:proofErr w:type="spellStart"/>
            <w:r w:rsidRPr="00E36C26">
              <w:rPr>
                <w:rFonts w:asciiTheme="minorHAnsi" w:hAnsiTheme="minorHAnsi"/>
              </w:rPr>
              <w:t>Rise</w:t>
            </w:r>
            <w:proofErr w:type="spellEnd"/>
            <w:r w:rsidRPr="00E36C26">
              <w:rPr>
                <w:rFonts w:asciiTheme="minorHAnsi" w:hAnsiTheme="minorHAnsi"/>
              </w:rPr>
              <w:t xml:space="preserve"> fesztiválon</w:t>
            </w:r>
          </w:p>
        </w:tc>
        <w:tc>
          <w:tcPr>
            <w:tcW w:w="1019"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Megvalósult</w:t>
            </w:r>
          </w:p>
        </w:tc>
        <w:tc>
          <w:tcPr>
            <w:tcW w:w="1134"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június 29- július 2.</w:t>
            </w:r>
          </w:p>
        </w:tc>
        <w:tc>
          <w:tcPr>
            <w:tcW w:w="1134"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június 29- július 2.</w:t>
            </w:r>
          </w:p>
        </w:tc>
        <w:tc>
          <w:tcPr>
            <w:tcW w:w="1559"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alkalom</w:t>
            </w:r>
          </w:p>
        </w:tc>
        <w:tc>
          <w:tcPr>
            <w:tcW w:w="1391"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1</w:t>
            </w:r>
          </w:p>
        </w:tc>
        <w:tc>
          <w:tcPr>
            <w:tcW w:w="1418"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1</w:t>
            </w:r>
          </w:p>
        </w:tc>
        <w:tc>
          <w:tcPr>
            <w:tcW w:w="1559"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Főigazgató-</w:t>
            </w:r>
            <w:proofErr w:type="spellStart"/>
            <w:r w:rsidRPr="00E36C26">
              <w:rPr>
                <w:rFonts w:asciiTheme="minorHAnsi" w:hAnsiTheme="minorHAnsi"/>
              </w:rPr>
              <w:t>ság</w:t>
            </w:r>
            <w:proofErr w:type="spellEnd"/>
            <w:r w:rsidRPr="00E36C26">
              <w:rPr>
                <w:rFonts w:asciiTheme="minorHAnsi" w:hAnsiTheme="minorHAnsi"/>
              </w:rPr>
              <w:t>, SZKFO</w:t>
            </w:r>
          </w:p>
        </w:tc>
        <w:tc>
          <w:tcPr>
            <w:tcW w:w="1701"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Varga J. Csaba</w:t>
            </w:r>
          </w:p>
        </w:tc>
      </w:tr>
    </w:tbl>
    <w:p w:rsidR="00E3088B" w:rsidRPr="00E36C26" w:rsidRDefault="00E3088B" w:rsidP="00816AB4">
      <w:pPr>
        <w:pStyle w:val="NormlWeb"/>
        <w:widowControl w:val="0"/>
        <w:spacing w:before="0" w:beforeAutospacing="0" w:after="0" w:afterAutospacing="0"/>
        <w:rPr>
          <w:rFonts w:asciiTheme="minorHAnsi" w:hAnsiTheme="minorHAnsi"/>
        </w:rPr>
      </w:pPr>
    </w:p>
    <w:p w:rsidR="00E3088B" w:rsidRPr="00E36C26" w:rsidRDefault="00E3088B" w:rsidP="00816AB4">
      <w:pPr>
        <w:pStyle w:val="NormlWeb"/>
        <w:widowControl w:val="0"/>
        <w:spacing w:before="0" w:beforeAutospacing="0" w:after="0" w:afterAutospacing="0"/>
        <w:rPr>
          <w:rFonts w:asciiTheme="minorHAnsi" w:hAnsiTheme="minorHAnsi"/>
        </w:rPr>
      </w:pPr>
      <w:proofErr w:type="spellStart"/>
      <w:r w:rsidRPr="00E36C26">
        <w:rPr>
          <w:rFonts w:asciiTheme="minorHAnsi" w:hAnsiTheme="minorHAnsi"/>
          <w:b/>
        </w:rPr>
        <w:t>Folkudvar</w:t>
      </w:r>
      <w:proofErr w:type="spellEnd"/>
      <w:r w:rsidRPr="00E36C26">
        <w:rPr>
          <w:rFonts w:asciiTheme="minorHAnsi" w:hAnsiTheme="minorHAnsi"/>
          <w:b/>
        </w:rPr>
        <w:t xml:space="preserve"> a </w:t>
      </w:r>
      <w:proofErr w:type="spellStart"/>
      <w:r w:rsidRPr="00E36C26">
        <w:rPr>
          <w:rFonts w:asciiTheme="minorHAnsi" w:hAnsiTheme="minorHAnsi"/>
          <w:b/>
        </w:rPr>
        <w:t>Double</w:t>
      </w:r>
      <w:proofErr w:type="spellEnd"/>
      <w:r w:rsidRPr="00E36C26">
        <w:rPr>
          <w:rFonts w:asciiTheme="minorHAnsi" w:hAnsiTheme="minorHAnsi"/>
          <w:b/>
        </w:rPr>
        <w:t xml:space="preserve"> </w:t>
      </w:r>
      <w:proofErr w:type="spellStart"/>
      <w:r w:rsidRPr="00E36C26">
        <w:rPr>
          <w:rFonts w:asciiTheme="minorHAnsi" w:hAnsiTheme="minorHAnsi"/>
          <w:b/>
        </w:rPr>
        <w:t>Rise</w:t>
      </w:r>
      <w:proofErr w:type="spellEnd"/>
      <w:r w:rsidRPr="00E36C26">
        <w:rPr>
          <w:rFonts w:asciiTheme="minorHAnsi" w:hAnsiTheme="minorHAnsi"/>
          <w:b/>
        </w:rPr>
        <w:t xml:space="preserve"> fesztivál</w:t>
      </w:r>
      <w:r w:rsidR="00764E72">
        <w:rPr>
          <w:rFonts w:asciiTheme="minorHAnsi" w:hAnsiTheme="minorHAnsi"/>
          <w:b/>
        </w:rPr>
        <w:t>on.</w:t>
      </w:r>
      <w:r w:rsidRPr="00E36C26">
        <w:rPr>
          <w:rFonts w:asciiTheme="minorHAnsi" w:hAnsiTheme="minorHAnsi"/>
        </w:rPr>
        <w:t xml:space="preserve"> Az erdélyi és magyarországi közösségeket egymáshoz közelítő könnyűzenei fesztiválon a </w:t>
      </w:r>
      <w:proofErr w:type="spellStart"/>
      <w:r w:rsidRPr="00E36C26">
        <w:rPr>
          <w:rFonts w:asciiTheme="minorHAnsi" w:hAnsiTheme="minorHAnsi"/>
        </w:rPr>
        <w:t>Folkudvar</w:t>
      </w:r>
      <w:proofErr w:type="spellEnd"/>
      <w:r w:rsidRPr="00E36C26">
        <w:rPr>
          <w:rFonts w:asciiTheme="minorHAnsi" w:hAnsiTheme="minorHAnsi"/>
        </w:rPr>
        <w:t xml:space="preserve"> szervezőivel együttműködve tettük elérhetővé a népzene és a néptánc nyújtotta szórakozási lehetőségeket. A </w:t>
      </w:r>
      <w:proofErr w:type="spellStart"/>
      <w:r w:rsidRPr="00E36C26">
        <w:rPr>
          <w:rFonts w:asciiTheme="minorHAnsi" w:hAnsiTheme="minorHAnsi"/>
        </w:rPr>
        <w:t>Folkudvar</w:t>
      </w:r>
      <w:proofErr w:type="spellEnd"/>
      <w:r w:rsidRPr="00E36C26">
        <w:rPr>
          <w:rFonts w:asciiTheme="minorHAnsi" w:hAnsiTheme="minorHAnsi"/>
        </w:rPr>
        <w:t xml:space="preserve"> különböző világzenei és népzenei koncertek mellett kézműves tevékenységeket, illetve néptáncoktatási programokat kínált a résztvevők számára.</w:t>
      </w:r>
    </w:p>
    <w:p w:rsidR="00816AB4" w:rsidRDefault="00816AB4" w:rsidP="00816AB4">
      <w:pPr>
        <w:pStyle w:val="NormlWeb"/>
        <w:widowControl w:val="0"/>
        <w:spacing w:before="0" w:beforeAutospacing="0" w:after="0" w:afterAutospacing="0"/>
        <w:rPr>
          <w:rFonts w:asciiTheme="minorHAnsi" w:hAnsiTheme="minorHAnsi"/>
        </w:rPr>
      </w:pPr>
    </w:p>
    <w:p w:rsidR="00A1787B" w:rsidRDefault="00A1787B" w:rsidP="00816AB4">
      <w:pPr>
        <w:pStyle w:val="NormlWeb"/>
        <w:widowControl w:val="0"/>
        <w:spacing w:before="0" w:beforeAutospacing="0" w:after="0" w:afterAutospacing="0"/>
        <w:rPr>
          <w:rFonts w:asciiTheme="minorHAnsi" w:hAnsiTheme="minorHAnsi"/>
        </w:rPr>
      </w:pPr>
    </w:p>
    <w:p w:rsidR="00A1787B" w:rsidRPr="00E36C26" w:rsidRDefault="00A1787B" w:rsidP="00816AB4">
      <w:pPr>
        <w:pStyle w:val="NormlWeb"/>
        <w:widowControl w:val="0"/>
        <w:spacing w:before="0" w:beforeAutospacing="0" w:after="0" w:afterAutospacing="0"/>
        <w:rPr>
          <w:rFonts w:asciiTheme="minorHAnsi" w:hAnsiTheme="minorHAnsi"/>
        </w:rPr>
      </w:pPr>
    </w:p>
    <w:tbl>
      <w:tblPr>
        <w:tblStyle w:val="Rcsostblzat"/>
        <w:tblpPr w:leftFromText="141" w:rightFromText="141" w:vertAnchor="text" w:tblpY="1"/>
        <w:tblOverlap w:val="never"/>
        <w:tblW w:w="13716" w:type="dxa"/>
        <w:tblLayout w:type="fixed"/>
        <w:tblLook w:val="04A0" w:firstRow="1" w:lastRow="0" w:firstColumn="1" w:lastColumn="0" w:noHBand="0" w:noVBand="1"/>
      </w:tblPr>
      <w:tblGrid>
        <w:gridCol w:w="675"/>
        <w:gridCol w:w="1843"/>
        <w:gridCol w:w="851"/>
        <w:gridCol w:w="1417"/>
        <w:gridCol w:w="1559"/>
        <w:gridCol w:w="1418"/>
        <w:gridCol w:w="1417"/>
        <w:gridCol w:w="1701"/>
        <w:gridCol w:w="1418"/>
        <w:gridCol w:w="1417"/>
      </w:tblGrid>
      <w:tr w:rsidR="00E3088B" w:rsidRPr="00E36C26" w:rsidTr="00E3088B">
        <w:trPr>
          <w:trHeight w:val="118"/>
        </w:trPr>
        <w:tc>
          <w:tcPr>
            <w:tcW w:w="675" w:type="dxa"/>
            <w:vMerge w:val="restart"/>
            <w:textDirection w:val="btLr"/>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lastRenderedPageBreak/>
              <w:t>Feladat sorszám</w:t>
            </w:r>
          </w:p>
        </w:tc>
        <w:tc>
          <w:tcPr>
            <w:tcW w:w="1843"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Feladat</w:t>
            </w:r>
            <w:r w:rsidRPr="00E36C26">
              <w:rPr>
                <w:rFonts w:asciiTheme="minorHAnsi" w:hAnsiTheme="minorHAnsi"/>
              </w:rPr>
              <w:br/>
              <w:t>megnevezése</w:t>
            </w:r>
          </w:p>
        </w:tc>
        <w:tc>
          <w:tcPr>
            <w:tcW w:w="851"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Feladat státusza</w:t>
            </w:r>
          </w:p>
        </w:tc>
        <w:tc>
          <w:tcPr>
            <w:tcW w:w="2976" w:type="dxa"/>
            <w:gridSpan w:val="2"/>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Határidő, időtartam</w:t>
            </w:r>
          </w:p>
        </w:tc>
        <w:tc>
          <w:tcPr>
            <w:tcW w:w="4536" w:type="dxa"/>
            <w:gridSpan w:val="3"/>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Eredmény (számszerűsíthető – ha releváns)</w:t>
            </w:r>
          </w:p>
        </w:tc>
        <w:tc>
          <w:tcPr>
            <w:tcW w:w="1418"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Felelős szervezeti egység</w:t>
            </w:r>
          </w:p>
        </w:tc>
        <w:tc>
          <w:tcPr>
            <w:tcW w:w="1417"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Kapcsolat-tartó</w:t>
            </w:r>
          </w:p>
        </w:tc>
      </w:tr>
      <w:tr w:rsidR="00E3088B" w:rsidRPr="00E36C26" w:rsidTr="00E3088B">
        <w:trPr>
          <w:trHeight w:val="138"/>
        </w:trPr>
        <w:tc>
          <w:tcPr>
            <w:tcW w:w="675" w:type="dxa"/>
            <w:vMerge/>
            <w:textDirection w:val="btLr"/>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843"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851"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417"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Munkaterv szerint</w:t>
            </w:r>
          </w:p>
        </w:tc>
        <w:tc>
          <w:tcPr>
            <w:tcW w:w="1559"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Megvalósult / Várható</w:t>
            </w:r>
          </w:p>
        </w:tc>
        <w:tc>
          <w:tcPr>
            <w:tcW w:w="1418"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Mértékegység</w:t>
            </w:r>
          </w:p>
        </w:tc>
        <w:tc>
          <w:tcPr>
            <w:tcW w:w="3118" w:type="dxa"/>
            <w:gridSpan w:val="2"/>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Mennyiség</w:t>
            </w:r>
          </w:p>
        </w:tc>
        <w:tc>
          <w:tcPr>
            <w:tcW w:w="1418"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417"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r>
      <w:tr w:rsidR="00E3088B" w:rsidRPr="00E36C26" w:rsidTr="00E3088B">
        <w:trPr>
          <w:trHeight w:val="631"/>
        </w:trPr>
        <w:tc>
          <w:tcPr>
            <w:tcW w:w="675"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843"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851"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417"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559"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418"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417"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Munkaterv szerint</w:t>
            </w:r>
          </w:p>
        </w:tc>
        <w:tc>
          <w:tcPr>
            <w:tcW w:w="1701"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Megvalósult / Várható</w:t>
            </w:r>
          </w:p>
        </w:tc>
        <w:tc>
          <w:tcPr>
            <w:tcW w:w="1418"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417"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r>
      <w:tr w:rsidR="00E3088B" w:rsidRPr="00E36C26" w:rsidTr="00E3088B">
        <w:trPr>
          <w:trHeight w:val="1154"/>
        </w:trPr>
        <w:tc>
          <w:tcPr>
            <w:tcW w:w="675"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4</w:t>
            </w:r>
            <w:r w:rsidR="00A1787B">
              <w:rPr>
                <w:rFonts w:asciiTheme="minorHAnsi" w:hAnsiTheme="minorHAnsi"/>
              </w:rPr>
              <w:t>7</w:t>
            </w:r>
            <w:r w:rsidRPr="00E36C26">
              <w:rPr>
                <w:rFonts w:asciiTheme="minorHAnsi" w:hAnsiTheme="minorHAnsi"/>
              </w:rPr>
              <w:t>.</w:t>
            </w:r>
          </w:p>
        </w:tc>
        <w:tc>
          <w:tcPr>
            <w:tcW w:w="1843"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Várkert Fesztivál</w:t>
            </w:r>
          </w:p>
          <w:p w:rsidR="00E3088B" w:rsidRPr="00E36C26" w:rsidRDefault="00E3088B" w:rsidP="00816AB4">
            <w:pPr>
              <w:pStyle w:val="NormlWeb"/>
              <w:widowControl w:val="0"/>
              <w:spacing w:before="0" w:beforeAutospacing="0" w:after="0" w:afterAutospacing="0"/>
              <w:rPr>
                <w:rFonts w:asciiTheme="minorHAnsi" w:hAnsiTheme="minorHAnsi"/>
              </w:rPr>
            </w:pPr>
          </w:p>
        </w:tc>
        <w:tc>
          <w:tcPr>
            <w:tcW w:w="851"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Megvalósult</w:t>
            </w:r>
          </w:p>
        </w:tc>
        <w:tc>
          <w:tcPr>
            <w:tcW w:w="1417"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május 27-28.</w:t>
            </w:r>
          </w:p>
        </w:tc>
        <w:tc>
          <w:tcPr>
            <w:tcW w:w="1559"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május 27-28.</w:t>
            </w:r>
          </w:p>
        </w:tc>
        <w:tc>
          <w:tcPr>
            <w:tcW w:w="1418"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alkalom</w:t>
            </w:r>
          </w:p>
        </w:tc>
        <w:tc>
          <w:tcPr>
            <w:tcW w:w="1417"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1</w:t>
            </w:r>
          </w:p>
        </w:tc>
        <w:tc>
          <w:tcPr>
            <w:tcW w:w="1701"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1</w:t>
            </w:r>
          </w:p>
        </w:tc>
        <w:tc>
          <w:tcPr>
            <w:tcW w:w="1418"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Főigazgató-</w:t>
            </w:r>
            <w:proofErr w:type="spellStart"/>
            <w:r w:rsidRPr="00E36C26">
              <w:rPr>
                <w:rFonts w:asciiTheme="minorHAnsi" w:hAnsiTheme="minorHAnsi"/>
              </w:rPr>
              <w:t>ság</w:t>
            </w:r>
            <w:proofErr w:type="spellEnd"/>
            <w:r w:rsidRPr="00E36C26">
              <w:rPr>
                <w:rFonts w:asciiTheme="minorHAnsi" w:hAnsiTheme="minorHAnsi"/>
              </w:rPr>
              <w:t>, SZKFO</w:t>
            </w:r>
          </w:p>
        </w:tc>
        <w:tc>
          <w:tcPr>
            <w:tcW w:w="1417"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Varga J. Csaba</w:t>
            </w:r>
          </w:p>
        </w:tc>
      </w:tr>
    </w:tbl>
    <w:p w:rsidR="00E3088B" w:rsidRPr="00E36C26" w:rsidRDefault="00E3088B" w:rsidP="00816AB4">
      <w:pPr>
        <w:pStyle w:val="NormlWeb"/>
        <w:widowControl w:val="0"/>
        <w:spacing w:before="0" w:beforeAutospacing="0" w:after="0" w:afterAutospacing="0"/>
        <w:rPr>
          <w:rFonts w:asciiTheme="minorHAnsi" w:hAnsiTheme="minorHAnsi"/>
        </w:rPr>
      </w:pPr>
    </w:p>
    <w:p w:rsidR="00E3088B" w:rsidRPr="00E36C26" w:rsidRDefault="00E3088B" w:rsidP="00816AB4">
      <w:pPr>
        <w:pStyle w:val="NormlWeb"/>
        <w:widowControl w:val="0"/>
        <w:spacing w:before="0" w:beforeAutospacing="0" w:after="0" w:afterAutospacing="0"/>
        <w:rPr>
          <w:rFonts w:asciiTheme="minorHAnsi" w:hAnsiTheme="minorHAnsi"/>
          <w:b/>
        </w:rPr>
      </w:pPr>
      <w:r w:rsidRPr="00E36C26">
        <w:rPr>
          <w:rFonts w:asciiTheme="minorHAnsi" w:hAnsiTheme="minorHAnsi"/>
          <w:b/>
        </w:rPr>
        <w:t xml:space="preserve">Várkert Fesztivál. </w:t>
      </w:r>
      <w:r w:rsidRPr="00E36C26">
        <w:rPr>
          <w:rFonts w:asciiTheme="minorHAnsi" w:hAnsiTheme="minorHAnsi"/>
        </w:rPr>
        <w:t>A fesztivált a Kincses Kolozsvár Egyesület szervezte. Alapvetően történelmi, hagyományőrző jellege van, amit könnyűzenei koncertek színesítenek. A Hagyományok Háza a családoknak és főként a gyerekeknek szóló programok megvalósításával vett részt a fesztivál megszervezésében. Ennek kapcsán napközben kézműves-foglalkozást, gyermekjátékokat, mesélést, népdaltanulást és gyerekeknek szóló táncházat szerveztünk.</w:t>
      </w:r>
    </w:p>
    <w:p w:rsidR="00E3088B" w:rsidRPr="00E36C26" w:rsidRDefault="00E3088B" w:rsidP="00816AB4">
      <w:pPr>
        <w:pStyle w:val="NormlWeb"/>
        <w:widowControl w:val="0"/>
        <w:spacing w:before="0" w:beforeAutospacing="0" w:after="0" w:afterAutospacing="0"/>
        <w:rPr>
          <w:rFonts w:asciiTheme="minorHAnsi" w:hAnsiTheme="minorHAnsi"/>
        </w:rPr>
      </w:pPr>
    </w:p>
    <w:tbl>
      <w:tblPr>
        <w:tblStyle w:val="Rcsostblzat"/>
        <w:tblpPr w:leftFromText="141" w:rightFromText="141" w:vertAnchor="text" w:tblpY="1"/>
        <w:tblOverlap w:val="never"/>
        <w:tblW w:w="13858" w:type="dxa"/>
        <w:tblLayout w:type="fixed"/>
        <w:tblLook w:val="04A0" w:firstRow="1" w:lastRow="0" w:firstColumn="1" w:lastColumn="0" w:noHBand="0" w:noVBand="1"/>
      </w:tblPr>
      <w:tblGrid>
        <w:gridCol w:w="817"/>
        <w:gridCol w:w="1701"/>
        <w:gridCol w:w="992"/>
        <w:gridCol w:w="1418"/>
        <w:gridCol w:w="1701"/>
        <w:gridCol w:w="1417"/>
        <w:gridCol w:w="1418"/>
        <w:gridCol w:w="1559"/>
        <w:gridCol w:w="1559"/>
        <w:gridCol w:w="1276"/>
      </w:tblGrid>
      <w:tr w:rsidR="00E3088B" w:rsidRPr="00E36C26" w:rsidTr="00E3088B">
        <w:trPr>
          <w:trHeight w:val="118"/>
        </w:trPr>
        <w:tc>
          <w:tcPr>
            <w:tcW w:w="817" w:type="dxa"/>
            <w:vMerge w:val="restart"/>
            <w:textDirection w:val="btLr"/>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Feladat sorszám</w:t>
            </w:r>
          </w:p>
        </w:tc>
        <w:tc>
          <w:tcPr>
            <w:tcW w:w="1701"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Feladat</w:t>
            </w:r>
            <w:r w:rsidRPr="00E36C26">
              <w:rPr>
                <w:rFonts w:asciiTheme="minorHAnsi" w:hAnsiTheme="minorHAnsi"/>
              </w:rPr>
              <w:br/>
              <w:t>megnevezése</w:t>
            </w:r>
          </w:p>
        </w:tc>
        <w:tc>
          <w:tcPr>
            <w:tcW w:w="992"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Feladat státusza</w:t>
            </w:r>
          </w:p>
        </w:tc>
        <w:tc>
          <w:tcPr>
            <w:tcW w:w="3119" w:type="dxa"/>
            <w:gridSpan w:val="2"/>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Határidő, időtartam</w:t>
            </w:r>
          </w:p>
        </w:tc>
        <w:tc>
          <w:tcPr>
            <w:tcW w:w="4394" w:type="dxa"/>
            <w:gridSpan w:val="3"/>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Eredmény (számszerűsíthető – ha releváns)</w:t>
            </w:r>
          </w:p>
        </w:tc>
        <w:tc>
          <w:tcPr>
            <w:tcW w:w="1559"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Felelős szervezeti egység</w:t>
            </w:r>
          </w:p>
        </w:tc>
        <w:tc>
          <w:tcPr>
            <w:tcW w:w="1276"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Kapcsolat-tartó</w:t>
            </w:r>
          </w:p>
        </w:tc>
      </w:tr>
      <w:tr w:rsidR="00E3088B" w:rsidRPr="00E36C26" w:rsidTr="00E3088B">
        <w:trPr>
          <w:trHeight w:val="138"/>
        </w:trPr>
        <w:tc>
          <w:tcPr>
            <w:tcW w:w="817" w:type="dxa"/>
            <w:vMerge/>
            <w:textDirection w:val="btLr"/>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701"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992"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418"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Munkaterv szerint</w:t>
            </w:r>
          </w:p>
        </w:tc>
        <w:tc>
          <w:tcPr>
            <w:tcW w:w="1701"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Megvalósult / Várható</w:t>
            </w:r>
          </w:p>
        </w:tc>
        <w:tc>
          <w:tcPr>
            <w:tcW w:w="1417"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Mértékegység</w:t>
            </w:r>
          </w:p>
        </w:tc>
        <w:tc>
          <w:tcPr>
            <w:tcW w:w="2977" w:type="dxa"/>
            <w:gridSpan w:val="2"/>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Mennyiség</w:t>
            </w:r>
          </w:p>
        </w:tc>
        <w:tc>
          <w:tcPr>
            <w:tcW w:w="1559"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276"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r>
      <w:tr w:rsidR="00E3088B" w:rsidRPr="00E36C26" w:rsidTr="00E3088B">
        <w:trPr>
          <w:trHeight w:val="631"/>
        </w:trPr>
        <w:tc>
          <w:tcPr>
            <w:tcW w:w="817"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701"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992"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418"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701"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417"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418"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Munkaterv szerint</w:t>
            </w:r>
          </w:p>
        </w:tc>
        <w:tc>
          <w:tcPr>
            <w:tcW w:w="1559"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Megvalósult / Várható</w:t>
            </w:r>
          </w:p>
        </w:tc>
        <w:tc>
          <w:tcPr>
            <w:tcW w:w="1559"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276"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r>
      <w:tr w:rsidR="00E3088B" w:rsidRPr="00E36C26" w:rsidTr="00E3088B">
        <w:trPr>
          <w:trHeight w:val="1154"/>
        </w:trPr>
        <w:tc>
          <w:tcPr>
            <w:tcW w:w="817"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4</w:t>
            </w:r>
            <w:r w:rsidR="00A1787B">
              <w:rPr>
                <w:rFonts w:asciiTheme="minorHAnsi" w:hAnsiTheme="minorHAnsi"/>
              </w:rPr>
              <w:t>8</w:t>
            </w:r>
            <w:r w:rsidRPr="00E36C26">
              <w:rPr>
                <w:rFonts w:asciiTheme="minorHAnsi" w:hAnsiTheme="minorHAnsi"/>
              </w:rPr>
              <w:t>.</w:t>
            </w:r>
          </w:p>
        </w:tc>
        <w:tc>
          <w:tcPr>
            <w:tcW w:w="1701"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bCs/>
              </w:rPr>
              <w:t>Szent István-napi Néptánctalálkozó.</w:t>
            </w:r>
          </w:p>
        </w:tc>
        <w:tc>
          <w:tcPr>
            <w:tcW w:w="992"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Megvalósult</w:t>
            </w:r>
          </w:p>
        </w:tc>
        <w:tc>
          <w:tcPr>
            <w:tcW w:w="1418"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augusztus 9-12.</w:t>
            </w:r>
          </w:p>
        </w:tc>
        <w:tc>
          <w:tcPr>
            <w:tcW w:w="1701"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augusztus 9-12.</w:t>
            </w:r>
          </w:p>
        </w:tc>
        <w:tc>
          <w:tcPr>
            <w:tcW w:w="1417"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alkalom</w:t>
            </w:r>
          </w:p>
        </w:tc>
        <w:tc>
          <w:tcPr>
            <w:tcW w:w="1418"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1</w:t>
            </w:r>
          </w:p>
        </w:tc>
        <w:tc>
          <w:tcPr>
            <w:tcW w:w="1559"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1</w:t>
            </w:r>
          </w:p>
        </w:tc>
        <w:tc>
          <w:tcPr>
            <w:tcW w:w="1559"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Főigazgató-</w:t>
            </w:r>
            <w:proofErr w:type="spellStart"/>
            <w:r w:rsidRPr="00E36C26">
              <w:rPr>
                <w:rFonts w:asciiTheme="minorHAnsi" w:hAnsiTheme="minorHAnsi"/>
              </w:rPr>
              <w:t>ság</w:t>
            </w:r>
            <w:proofErr w:type="spellEnd"/>
            <w:r w:rsidRPr="00E36C26">
              <w:rPr>
                <w:rFonts w:asciiTheme="minorHAnsi" w:hAnsiTheme="minorHAnsi"/>
              </w:rPr>
              <w:t>, SZKFO</w:t>
            </w:r>
          </w:p>
        </w:tc>
        <w:tc>
          <w:tcPr>
            <w:tcW w:w="1276"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Varga J. Csaba</w:t>
            </w:r>
          </w:p>
        </w:tc>
      </w:tr>
    </w:tbl>
    <w:p w:rsidR="00E3088B" w:rsidRPr="00E36C26" w:rsidRDefault="00E3088B" w:rsidP="00816AB4">
      <w:pPr>
        <w:pStyle w:val="NormlWeb"/>
        <w:widowControl w:val="0"/>
        <w:spacing w:before="0" w:beforeAutospacing="0" w:after="0" w:afterAutospacing="0"/>
        <w:rPr>
          <w:rFonts w:asciiTheme="minorHAnsi" w:hAnsiTheme="minorHAnsi"/>
        </w:rPr>
      </w:pPr>
    </w:p>
    <w:p w:rsidR="00E3088B" w:rsidRDefault="00E3088B" w:rsidP="00764E72">
      <w:pPr>
        <w:pStyle w:val="NormlWeb"/>
        <w:widowControl w:val="0"/>
        <w:spacing w:before="0" w:beforeAutospacing="0" w:after="0" w:afterAutospacing="0"/>
        <w:jc w:val="both"/>
        <w:rPr>
          <w:rFonts w:asciiTheme="minorHAnsi" w:hAnsiTheme="minorHAnsi"/>
        </w:rPr>
      </w:pPr>
      <w:r w:rsidRPr="00E36C26">
        <w:rPr>
          <w:rFonts w:asciiTheme="minorHAnsi" w:hAnsiTheme="minorHAnsi"/>
          <w:b/>
          <w:bCs/>
        </w:rPr>
        <w:t>Szent István-napi Néptánctalálkozó.</w:t>
      </w:r>
      <w:r w:rsidR="00764E72">
        <w:rPr>
          <w:rFonts w:asciiTheme="minorHAnsi" w:hAnsiTheme="minorHAnsi"/>
          <w:b/>
          <w:bCs/>
        </w:rPr>
        <w:t xml:space="preserve"> </w:t>
      </w:r>
      <w:r w:rsidRPr="00E36C26">
        <w:rPr>
          <w:rFonts w:asciiTheme="minorHAnsi" w:hAnsiTheme="minorHAnsi"/>
        </w:rPr>
        <w:t xml:space="preserve">A rendezvény Erdélyben egyre fontosabb identitásmegőrző és kisközösségi önszerveződést gerjesztő szerepet játszik és erdélyi magyar közösségünk autonóm nemzetközi kulturális kapcsolatépítésének elvitathatatlan tényezőjévé vált. Ugyanakkor – az iránta megnyilvánuló fokozódó érdeklődésből ítélve – ma már az egyik legrangosabb Kárpát-medencei Szent István-napi rendezvénnyé fejlődött, s az európai kisebbségi és regionális kultúrák számon tartott találkozóhelyévé vált. A Hagyományok Háza Hálózat – Erdély szakmai partnerségével egy egész estés táncház, továbbá egy háromórás népzenés, néptáncos gyermekfoglalkozás valósult meg a rendezvény kisérőprogramjaként. </w:t>
      </w:r>
    </w:p>
    <w:p w:rsidR="00764E72" w:rsidRPr="00E36C26" w:rsidRDefault="00764E72" w:rsidP="00764E72">
      <w:pPr>
        <w:pStyle w:val="NormlWeb"/>
        <w:widowControl w:val="0"/>
        <w:spacing w:before="0" w:beforeAutospacing="0" w:after="0" w:afterAutospacing="0"/>
        <w:jc w:val="both"/>
        <w:rPr>
          <w:rFonts w:asciiTheme="minorHAnsi" w:hAnsiTheme="minorHAnsi"/>
        </w:rPr>
      </w:pPr>
    </w:p>
    <w:tbl>
      <w:tblPr>
        <w:tblStyle w:val="Rcsostblzat"/>
        <w:tblpPr w:leftFromText="141" w:rightFromText="141" w:vertAnchor="text" w:tblpY="1"/>
        <w:tblOverlap w:val="never"/>
        <w:tblW w:w="14000" w:type="dxa"/>
        <w:tblLayout w:type="fixed"/>
        <w:tblLook w:val="04A0" w:firstRow="1" w:lastRow="0" w:firstColumn="1" w:lastColumn="0" w:noHBand="0" w:noVBand="1"/>
      </w:tblPr>
      <w:tblGrid>
        <w:gridCol w:w="959"/>
        <w:gridCol w:w="824"/>
        <w:gridCol w:w="1019"/>
        <w:gridCol w:w="992"/>
        <w:gridCol w:w="1276"/>
        <w:gridCol w:w="1701"/>
        <w:gridCol w:w="2409"/>
        <w:gridCol w:w="1843"/>
        <w:gridCol w:w="1559"/>
        <w:gridCol w:w="1418"/>
      </w:tblGrid>
      <w:tr w:rsidR="00E3088B" w:rsidRPr="00E36C26" w:rsidTr="00E3088B">
        <w:trPr>
          <w:trHeight w:val="118"/>
        </w:trPr>
        <w:tc>
          <w:tcPr>
            <w:tcW w:w="959" w:type="dxa"/>
            <w:vMerge w:val="restart"/>
            <w:textDirection w:val="btLr"/>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lastRenderedPageBreak/>
              <w:t>Feladat sorszám</w:t>
            </w:r>
          </w:p>
        </w:tc>
        <w:tc>
          <w:tcPr>
            <w:tcW w:w="824"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Feladat</w:t>
            </w:r>
            <w:r w:rsidRPr="00E36C26">
              <w:rPr>
                <w:rFonts w:asciiTheme="minorHAnsi" w:hAnsiTheme="minorHAnsi"/>
              </w:rPr>
              <w:br/>
              <w:t>megnevezése</w:t>
            </w:r>
          </w:p>
        </w:tc>
        <w:tc>
          <w:tcPr>
            <w:tcW w:w="1019"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Feladat státusza</w:t>
            </w:r>
          </w:p>
        </w:tc>
        <w:tc>
          <w:tcPr>
            <w:tcW w:w="2268" w:type="dxa"/>
            <w:gridSpan w:val="2"/>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Határidő, időtartam</w:t>
            </w:r>
          </w:p>
        </w:tc>
        <w:tc>
          <w:tcPr>
            <w:tcW w:w="5953" w:type="dxa"/>
            <w:gridSpan w:val="3"/>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Eredmény (számszerűsíthető – ha releváns)</w:t>
            </w:r>
          </w:p>
        </w:tc>
        <w:tc>
          <w:tcPr>
            <w:tcW w:w="1559"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Felelős szervezeti egység</w:t>
            </w:r>
          </w:p>
        </w:tc>
        <w:tc>
          <w:tcPr>
            <w:tcW w:w="1418"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Kapcsolat-tartó</w:t>
            </w:r>
          </w:p>
        </w:tc>
      </w:tr>
      <w:tr w:rsidR="00E3088B" w:rsidRPr="00E36C26" w:rsidTr="00E3088B">
        <w:trPr>
          <w:trHeight w:val="138"/>
        </w:trPr>
        <w:tc>
          <w:tcPr>
            <w:tcW w:w="959" w:type="dxa"/>
            <w:vMerge/>
            <w:textDirection w:val="btLr"/>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824"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019"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992"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Munkaterv szerint</w:t>
            </w:r>
          </w:p>
        </w:tc>
        <w:tc>
          <w:tcPr>
            <w:tcW w:w="1276"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Megvalósult / Várható</w:t>
            </w:r>
          </w:p>
        </w:tc>
        <w:tc>
          <w:tcPr>
            <w:tcW w:w="1701"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Mértékegység</w:t>
            </w:r>
          </w:p>
        </w:tc>
        <w:tc>
          <w:tcPr>
            <w:tcW w:w="4252" w:type="dxa"/>
            <w:gridSpan w:val="2"/>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Mennyiség</w:t>
            </w:r>
          </w:p>
        </w:tc>
        <w:tc>
          <w:tcPr>
            <w:tcW w:w="1559"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418"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r>
      <w:tr w:rsidR="00E3088B" w:rsidRPr="00E36C26" w:rsidTr="00E3088B">
        <w:trPr>
          <w:trHeight w:val="631"/>
        </w:trPr>
        <w:tc>
          <w:tcPr>
            <w:tcW w:w="959"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824"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019"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992"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276"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701"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2409"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Munkaterv szerint</w:t>
            </w:r>
          </w:p>
        </w:tc>
        <w:tc>
          <w:tcPr>
            <w:tcW w:w="1843"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Megvalósult / Várható</w:t>
            </w:r>
          </w:p>
        </w:tc>
        <w:tc>
          <w:tcPr>
            <w:tcW w:w="1559"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418"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r>
      <w:tr w:rsidR="00E3088B" w:rsidRPr="00E36C26" w:rsidTr="00E3088B">
        <w:trPr>
          <w:trHeight w:val="1154"/>
        </w:trPr>
        <w:tc>
          <w:tcPr>
            <w:tcW w:w="959"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4</w:t>
            </w:r>
            <w:r w:rsidR="00A1787B">
              <w:rPr>
                <w:rFonts w:asciiTheme="minorHAnsi" w:hAnsiTheme="minorHAnsi"/>
              </w:rPr>
              <w:t>9</w:t>
            </w:r>
            <w:r w:rsidRPr="00E36C26">
              <w:rPr>
                <w:rFonts w:asciiTheme="minorHAnsi" w:hAnsiTheme="minorHAnsi"/>
              </w:rPr>
              <w:t>.</w:t>
            </w:r>
          </w:p>
        </w:tc>
        <w:tc>
          <w:tcPr>
            <w:tcW w:w="824"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Borudvar a Forgatagon</w:t>
            </w:r>
          </w:p>
        </w:tc>
        <w:tc>
          <w:tcPr>
            <w:tcW w:w="1019"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Megvalósult</w:t>
            </w:r>
          </w:p>
        </w:tc>
        <w:tc>
          <w:tcPr>
            <w:tcW w:w="992"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augusztus 23-27.</w:t>
            </w:r>
          </w:p>
        </w:tc>
        <w:tc>
          <w:tcPr>
            <w:tcW w:w="1276"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augusztus 23-27.</w:t>
            </w:r>
          </w:p>
        </w:tc>
        <w:tc>
          <w:tcPr>
            <w:tcW w:w="1701"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alkalom</w:t>
            </w:r>
          </w:p>
        </w:tc>
        <w:tc>
          <w:tcPr>
            <w:tcW w:w="2409"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1</w:t>
            </w:r>
          </w:p>
        </w:tc>
        <w:tc>
          <w:tcPr>
            <w:tcW w:w="1843"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1</w:t>
            </w:r>
          </w:p>
        </w:tc>
        <w:tc>
          <w:tcPr>
            <w:tcW w:w="1559"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Főigazgató-</w:t>
            </w:r>
            <w:proofErr w:type="spellStart"/>
            <w:r w:rsidRPr="00E36C26">
              <w:rPr>
                <w:rFonts w:asciiTheme="minorHAnsi" w:hAnsiTheme="minorHAnsi"/>
              </w:rPr>
              <w:t>ság</w:t>
            </w:r>
            <w:proofErr w:type="spellEnd"/>
            <w:r w:rsidRPr="00E36C26">
              <w:rPr>
                <w:rFonts w:asciiTheme="minorHAnsi" w:hAnsiTheme="minorHAnsi"/>
              </w:rPr>
              <w:t>, SZKFO</w:t>
            </w:r>
          </w:p>
        </w:tc>
        <w:tc>
          <w:tcPr>
            <w:tcW w:w="1418"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Varga J. Csaba</w:t>
            </w:r>
          </w:p>
        </w:tc>
      </w:tr>
    </w:tbl>
    <w:p w:rsidR="00E3088B" w:rsidRPr="00E36C26" w:rsidRDefault="00E3088B" w:rsidP="00764E72">
      <w:pPr>
        <w:pStyle w:val="NormlWeb"/>
        <w:widowControl w:val="0"/>
        <w:spacing w:before="0" w:beforeAutospacing="0" w:after="0" w:afterAutospacing="0"/>
        <w:jc w:val="both"/>
        <w:rPr>
          <w:rFonts w:asciiTheme="minorHAnsi" w:hAnsiTheme="minorHAnsi"/>
        </w:rPr>
      </w:pPr>
      <w:r w:rsidRPr="00E36C26">
        <w:rPr>
          <w:rFonts w:asciiTheme="minorHAnsi" w:hAnsiTheme="minorHAnsi"/>
        </w:rPr>
        <w:t xml:space="preserve">A </w:t>
      </w:r>
      <w:r w:rsidRPr="00E36C26">
        <w:rPr>
          <w:rFonts w:asciiTheme="minorHAnsi" w:hAnsiTheme="minorHAnsi"/>
          <w:b/>
        </w:rPr>
        <w:t>marosvásárhelyi FORGATAG</w:t>
      </w:r>
      <w:r w:rsidRPr="00E36C26">
        <w:rPr>
          <w:rFonts w:asciiTheme="minorHAnsi" w:hAnsiTheme="minorHAnsi"/>
        </w:rPr>
        <w:t xml:space="preserve"> egyik helyszínén, a Borudvarban megrendezett </w:t>
      </w:r>
      <w:proofErr w:type="spellStart"/>
      <w:r w:rsidRPr="00E36C26">
        <w:rPr>
          <w:rFonts w:asciiTheme="minorHAnsi" w:hAnsiTheme="minorHAnsi"/>
        </w:rPr>
        <w:t>CsávásIram</w:t>
      </w:r>
      <w:proofErr w:type="spellEnd"/>
      <w:r w:rsidRPr="00E36C26">
        <w:rPr>
          <w:rFonts w:asciiTheme="minorHAnsi" w:hAnsiTheme="minorHAnsi"/>
        </w:rPr>
        <w:t xml:space="preserve"> - </w:t>
      </w:r>
      <w:proofErr w:type="spellStart"/>
      <w:r w:rsidRPr="00E36C26">
        <w:rPr>
          <w:rFonts w:asciiTheme="minorHAnsi" w:hAnsiTheme="minorHAnsi"/>
        </w:rPr>
        <w:t>Üsztürü</w:t>
      </w:r>
      <w:proofErr w:type="spellEnd"/>
      <w:r w:rsidRPr="00E36C26">
        <w:rPr>
          <w:rFonts w:asciiTheme="minorHAnsi" w:hAnsiTheme="minorHAnsi"/>
        </w:rPr>
        <w:t xml:space="preserve"> és Heveder közös műsora –és </w:t>
      </w:r>
      <w:proofErr w:type="spellStart"/>
      <w:r w:rsidRPr="00E36C26">
        <w:rPr>
          <w:rFonts w:asciiTheme="minorHAnsi" w:hAnsiTheme="minorHAnsi"/>
        </w:rPr>
        <w:t>Üver</w:t>
      </w:r>
      <w:proofErr w:type="spellEnd"/>
      <w:r w:rsidRPr="00E36C26">
        <w:rPr>
          <w:rFonts w:asciiTheme="minorHAnsi" w:hAnsiTheme="minorHAnsi"/>
        </w:rPr>
        <w:t xml:space="preserve"> koncerteket az érdeklődők számának a tekintetében kétségkívül sikeresnek mondhatjuk. A tervezett tevékenységek kibővülése miatt névváltoztatás történt, így lett az esemény neve Borudvar. Az előadók kiemelték a vidékek jellegzetességeit, szépségeit, éneket tanítottak és együtt daloltak a közönséggel. Igyekeztek az erdélyi „tánctörténelem” sajátságát is bemutatni az érdeklődőknek. Mindezeken felül és túl annak örülünk, hogy Szász Lőrinc konferálása nyomán a </w:t>
      </w:r>
      <w:proofErr w:type="spellStart"/>
      <w:r w:rsidRPr="00E36C26">
        <w:rPr>
          <w:rFonts w:asciiTheme="minorHAnsi" w:hAnsiTheme="minorHAnsi"/>
        </w:rPr>
        <w:t>CsávásIram</w:t>
      </w:r>
      <w:proofErr w:type="spellEnd"/>
      <w:r w:rsidRPr="00E36C26">
        <w:rPr>
          <w:rFonts w:asciiTheme="minorHAnsi" w:hAnsiTheme="minorHAnsi"/>
        </w:rPr>
        <w:t xml:space="preserve"> által a közönség átélhette a lassan elmúló kisközösségek emberi léptékét, interperszonális jellegét. Az eseményen több mint 2100 érdeklődő vett részt.</w:t>
      </w:r>
    </w:p>
    <w:tbl>
      <w:tblPr>
        <w:tblStyle w:val="Rcsostblzat"/>
        <w:tblpPr w:leftFromText="141" w:rightFromText="141" w:vertAnchor="text" w:tblpY="1"/>
        <w:tblOverlap w:val="never"/>
        <w:tblW w:w="14000" w:type="dxa"/>
        <w:tblLayout w:type="fixed"/>
        <w:tblLook w:val="04A0" w:firstRow="1" w:lastRow="0" w:firstColumn="1" w:lastColumn="0" w:noHBand="0" w:noVBand="1"/>
      </w:tblPr>
      <w:tblGrid>
        <w:gridCol w:w="675"/>
        <w:gridCol w:w="1108"/>
        <w:gridCol w:w="1019"/>
        <w:gridCol w:w="992"/>
        <w:gridCol w:w="1134"/>
        <w:gridCol w:w="1701"/>
        <w:gridCol w:w="2410"/>
        <w:gridCol w:w="2268"/>
        <w:gridCol w:w="1275"/>
        <w:gridCol w:w="1418"/>
      </w:tblGrid>
      <w:tr w:rsidR="00E3088B" w:rsidRPr="00E36C26" w:rsidTr="00764E72">
        <w:trPr>
          <w:trHeight w:val="118"/>
        </w:trPr>
        <w:tc>
          <w:tcPr>
            <w:tcW w:w="675" w:type="dxa"/>
            <w:vMerge w:val="restart"/>
            <w:tcBorders>
              <w:top w:val="single" w:sz="4" w:space="0" w:color="auto"/>
              <w:left w:val="single" w:sz="4" w:space="0" w:color="auto"/>
              <w:bottom w:val="single" w:sz="4" w:space="0" w:color="auto"/>
              <w:right w:val="single" w:sz="4" w:space="0" w:color="auto"/>
            </w:tcBorders>
            <w:textDirection w:val="btLr"/>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Feladat sorszám</w:t>
            </w:r>
          </w:p>
        </w:tc>
        <w:tc>
          <w:tcPr>
            <w:tcW w:w="1108" w:type="dxa"/>
            <w:vMerge w:val="restart"/>
            <w:tcBorders>
              <w:top w:val="single" w:sz="4" w:space="0" w:color="auto"/>
              <w:left w:val="single" w:sz="4" w:space="0" w:color="auto"/>
              <w:bottom w:val="single" w:sz="4" w:space="0" w:color="auto"/>
              <w:right w:val="single" w:sz="4" w:space="0" w:color="auto"/>
            </w:tcBorders>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Feladat</w:t>
            </w:r>
            <w:r w:rsidRPr="00E36C26">
              <w:rPr>
                <w:rFonts w:asciiTheme="minorHAnsi" w:hAnsiTheme="minorHAnsi"/>
              </w:rPr>
              <w:br/>
              <w:t>megnevezése</w:t>
            </w:r>
          </w:p>
        </w:tc>
        <w:tc>
          <w:tcPr>
            <w:tcW w:w="1019" w:type="dxa"/>
            <w:vMerge w:val="restart"/>
            <w:tcBorders>
              <w:top w:val="single" w:sz="4" w:space="0" w:color="auto"/>
              <w:left w:val="single" w:sz="4" w:space="0" w:color="auto"/>
              <w:bottom w:val="single" w:sz="4" w:space="0" w:color="auto"/>
              <w:right w:val="single" w:sz="4" w:space="0" w:color="auto"/>
            </w:tcBorders>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Feladat státusza</w:t>
            </w:r>
          </w:p>
        </w:tc>
        <w:tc>
          <w:tcPr>
            <w:tcW w:w="2126" w:type="dxa"/>
            <w:gridSpan w:val="2"/>
            <w:tcBorders>
              <w:top w:val="single" w:sz="4" w:space="0" w:color="auto"/>
              <w:left w:val="single" w:sz="4" w:space="0" w:color="auto"/>
              <w:bottom w:val="single" w:sz="4" w:space="0" w:color="auto"/>
              <w:right w:val="single" w:sz="4" w:space="0" w:color="auto"/>
            </w:tcBorders>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Határidő, időtartam</w:t>
            </w:r>
          </w:p>
        </w:tc>
        <w:tc>
          <w:tcPr>
            <w:tcW w:w="6379" w:type="dxa"/>
            <w:gridSpan w:val="3"/>
            <w:tcBorders>
              <w:top w:val="single" w:sz="4" w:space="0" w:color="auto"/>
              <w:left w:val="single" w:sz="4" w:space="0" w:color="auto"/>
              <w:bottom w:val="single" w:sz="4" w:space="0" w:color="auto"/>
              <w:right w:val="single" w:sz="4" w:space="0" w:color="auto"/>
            </w:tcBorders>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Eredmény (számszerűsíthető – ha releváns)</w:t>
            </w:r>
          </w:p>
        </w:tc>
        <w:tc>
          <w:tcPr>
            <w:tcW w:w="1275" w:type="dxa"/>
            <w:vMerge w:val="restart"/>
            <w:tcBorders>
              <w:top w:val="single" w:sz="4" w:space="0" w:color="auto"/>
              <w:left w:val="single" w:sz="4" w:space="0" w:color="auto"/>
              <w:bottom w:val="single" w:sz="4" w:space="0" w:color="auto"/>
              <w:right w:val="single" w:sz="4" w:space="0" w:color="auto"/>
            </w:tcBorders>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Felelős szervezeti egység</w:t>
            </w:r>
          </w:p>
        </w:tc>
        <w:tc>
          <w:tcPr>
            <w:tcW w:w="1418" w:type="dxa"/>
            <w:vMerge w:val="restart"/>
            <w:tcBorders>
              <w:top w:val="single" w:sz="4" w:space="0" w:color="auto"/>
              <w:left w:val="single" w:sz="4" w:space="0" w:color="auto"/>
              <w:bottom w:val="single" w:sz="4" w:space="0" w:color="auto"/>
              <w:right w:val="single" w:sz="4" w:space="0" w:color="auto"/>
            </w:tcBorders>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Kapcsolat-tartó</w:t>
            </w:r>
          </w:p>
        </w:tc>
      </w:tr>
      <w:tr w:rsidR="00E3088B" w:rsidRPr="00E36C26" w:rsidTr="00764E72">
        <w:trPr>
          <w:trHeight w:val="138"/>
        </w:trPr>
        <w:tc>
          <w:tcPr>
            <w:tcW w:w="675" w:type="dxa"/>
            <w:vMerge/>
            <w:tcBorders>
              <w:top w:val="single" w:sz="4" w:space="0" w:color="auto"/>
              <w:left w:val="single" w:sz="4" w:space="0" w:color="auto"/>
              <w:bottom w:val="single" w:sz="4" w:space="0" w:color="auto"/>
              <w:right w:val="single" w:sz="4" w:space="0" w:color="auto"/>
            </w:tcBorders>
            <w:textDirection w:val="btLr"/>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108" w:type="dxa"/>
            <w:vMerge/>
            <w:tcBorders>
              <w:top w:val="single" w:sz="4" w:space="0" w:color="auto"/>
              <w:left w:val="single" w:sz="4" w:space="0" w:color="auto"/>
              <w:bottom w:val="single" w:sz="4" w:space="0" w:color="auto"/>
              <w:right w:val="single" w:sz="4" w:space="0" w:color="auto"/>
            </w:tcBorders>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019" w:type="dxa"/>
            <w:vMerge/>
            <w:tcBorders>
              <w:top w:val="single" w:sz="4" w:space="0" w:color="auto"/>
              <w:left w:val="single" w:sz="4" w:space="0" w:color="auto"/>
              <w:bottom w:val="single" w:sz="4" w:space="0" w:color="auto"/>
              <w:right w:val="single" w:sz="4" w:space="0" w:color="auto"/>
            </w:tcBorders>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992" w:type="dxa"/>
            <w:vMerge w:val="restart"/>
            <w:tcBorders>
              <w:top w:val="single" w:sz="4" w:space="0" w:color="auto"/>
              <w:left w:val="single" w:sz="4" w:space="0" w:color="auto"/>
              <w:bottom w:val="single" w:sz="4" w:space="0" w:color="auto"/>
              <w:right w:val="single" w:sz="4" w:space="0" w:color="auto"/>
            </w:tcBorders>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Munkaterv szerint</w:t>
            </w:r>
          </w:p>
        </w:tc>
        <w:tc>
          <w:tcPr>
            <w:tcW w:w="1134" w:type="dxa"/>
            <w:vMerge w:val="restart"/>
            <w:tcBorders>
              <w:top w:val="single" w:sz="4" w:space="0" w:color="auto"/>
              <w:left w:val="single" w:sz="4" w:space="0" w:color="auto"/>
              <w:bottom w:val="single" w:sz="4" w:space="0" w:color="auto"/>
              <w:right w:val="single" w:sz="4" w:space="0" w:color="auto"/>
            </w:tcBorders>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Megvalósult / Várható</w:t>
            </w:r>
          </w:p>
        </w:tc>
        <w:tc>
          <w:tcPr>
            <w:tcW w:w="1701" w:type="dxa"/>
            <w:vMerge w:val="restart"/>
            <w:tcBorders>
              <w:top w:val="single" w:sz="4" w:space="0" w:color="auto"/>
              <w:left w:val="single" w:sz="4" w:space="0" w:color="auto"/>
              <w:bottom w:val="single" w:sz="4" w:space="0" w:color="auto"/>
              <w:right w:val="single" w:sz="4" w:space="0" w:color="auto"/>
            </w:tcBorders>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Mértékegység</w:t>
            </w:r>
          </w:p>
        </w:tc>
        <w:tc>
          <w:tcPr>
            <w:tcW w:w="4678" w:type="dxa"/>
            <w:gridSpan w:val="2"/>
            <w:tcBorders>
              <w:top w:val="single" w:sz="4" w:space="0" w:color="auto"/>
              <w:left w:val="single" w:sz="4" w:space="0" w:color="auto"/>
              <w:bottom w:val="single" w:sz="4" w:space="0" w:color="auto"/>
              <w:right w:val="single" w:sz="4" w:space="0" w:color="auto"/>
            </w:tcBorders>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Mennyiség</w:t>
            </w:r>
          </w:p>
        </w:tc>
        <w:tc>
          <w:tcPr>
            <w:tcW w:w="1275" w:type="dxa"/>
            <w:vMerge/>
            <w:tcBorders>
              <w:top w:val="single" w:sz="4" w:space="0" w:color="auto"/>
              <w:left w:val="single" w:sz="4" w:space="0" w:color="auto"/>
              <w:bottom w:val="single" w:sz="4" w:space="0" w:color="auto"/>
              <w:right w:val="single" w:sz="4" w:space="0" w:color="auto"/>
            </w:tcBorders>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418" w:type="dxa"/>
            <w:vMerge/>
            <w:tcBorders>
              <w:top w:val="single" w:sz="4" w:space="0" w:color="auto"/>
              <w:left w:val="single" w:sz="4" w:space="0" w:color="auto"/>
              <w:bottom w:val="single" w:sz="4" w:space="0" w:color="auto"/>
              <w:right w:val="single" w:sz="4" w:space="0" w:color="auto"/>
            </w:tcBorders>
          </w:tcPr>
          <w:p w:rsidR="00E3088B" w:rsidRPr="00E36C26" w:rsidRDefault="00E3088B" w:rsidP="00816AB4">
            <w:pPr>
              <w:pStyle w:val="NormlWeb"/>
              <w:widowControl w:val="0"/>
              <w:spacing w:before="0" w:beforeAutospacing="0" w:after="0" w:afterAutospacing="0"/>
              <w:rPr>
                <w:rFonts w:asciiTheme="minorHAnsi" w:hAnsiTheme="minorHAnsi"/>
              </w:rPr>
            </w:pPr>
          </w:p>
        </w:tc>
      </w:tr>
      <w:tr w:rsidR="00E3088B" w:rsidRPr="00E36C26" w:rsidTr="00764E72">
        <w:trPr>
          <w:trHeight w:val="631"/>
        </w:trPr>
        <w:tc>
          <w:tcPr>
            <w:tcW w:w="675" w:type="dxa"/>
            <w:vMerge/>
            <w:tcBorders>
              <w:top w:val="single" w:sz="4" w:space="0" w:color="auto"/>
              <w:left w:val="single" w:sz="4" w:space="0" w:color="auto"/>
              <w:bottom w:val="single" w:sz="4" w:space="0" w:color="auto"/>
              <w:right w:val="single" w:sz="4" w:space="0" w:color="auto"/>
            </w:tcBorders>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108" w:type="dxa"/>
            <w:vMerge/>
            <w:tcBorders>
              <w:top w:val="single" w:sz="4" w:space="0" w:color="auto"/>
              <w:left w:val="single" w:sz="4" w:space="0" w:color="auto"/>
              <w:bottom w:val="single" w:sz="4" w:space="0" w:color="auto"/>
              <w:right w:val="single" w:sz="4" w:space="0" w:color="auto"/>
            </w:tcBorders>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019" w:type="dxa"/>
            <w:vMerge/>
            <w:tcBorders>
              <w:top w:val="single" w:sz="4" w:space="0" w:color="auto"/>
              <w:left w:val="single" w:sz="4" w:space="0" w:color="auto"/>
              <w:bottom w:val="single" w:sz="4" w:space="0" w:color="auto"/>
              <w:right w:val="single" w:sz="4" w:space="0" w:color="auto"/>
            </w:tcBorders>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992" w:type="dxa"/>
            <w:vMerge/>
            <w:tcBorders>
              <w:top w:val="single" w:sz="4" w:space="0" w:color="auto"/>
              <w:left w:val="single" w:sz="4" w:space="0" w:color="auto"/>
              <w:bottom w:val="single" w:sz="4" w:space="0" w:color="auto"/>
              <w:right w:val="single" w:sz="4" w:space="0" w:color="auto"/>
            </w:tcBorders>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134" w:type="dxa"/>
            <w:vMerge/>
            <w:tcBorders>
              <w:top w:val="single" w:sz="4" w:space="0" w:color="auto"/>
              <w:left w:val="single" w:sz="4" w:space="0" w:color="auto"/>
              <w:bottom w:val="single" w:sz="4" w:space="0" w:color="auto"/>
              <w:right w:val="single" w:sz="4" w:space="0" w:color="auto"/>
            </w:tcBorders>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701" w:type="dxa"/>
            <w:vMerge/>
            <w:tcBorders>
              <w:top w:val="single" w:sz="4" w:space="0" w:color="auto"/>
              <w:left w:val="single" w:sz="4" w:space="0" w:color="auto"/>
              <w:bottom w:val="single" w:sz="4" w:space="0" w:color="auto"/>
              <w:right w:val="single" w:sz="4" w:space="0" w:color="auto"/>
            </w:tcBorders>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2410" w:type="dxa"/>
            <w:tcBorders>
              <w:top w:val="single" w:sz="4" w:space="0" w:color="auto"/>
              <w:left w:val="single" w:sz="4" w:space="0" w:color="auto"/>
              <w:bottom w:val="single" w:sz="4" w:space="0" w:color="auto"/>
              <w:right w:val="single" w:sz="4" w:space="0" w:color="auto"/>
            </w:tcBorders>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Munkaterv szerint</w:t>
            </w:r>
          </w:p>
        </w:tc>
        <w:tc>
          <w:tcPr>
            <w:tcW w:w="2268" w:type="dxa"/>
            <w:tcBorders>
              <w:top w:val="single" w:sz="4" w:space="0" w:color="auto"/>
              <w:left w:val="single" w:sz="4" w:space="0" w:color="auto"/>
              <w:bottom w:val="single" w:sz="4" w:space="0" w:color="auto"/>
              <w:right w:val="single" w:sz="4" w:space="0" w:color="auto"/>
            </w:tcBorders>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Megvalósult / Várható</w:t>
            </w:r>
          </w:p>
        </w:tc>
        <w:tc>
          <w:tcPr>
            <w:tcW w:w="1275" w:type="dxa"/>
            <w:vMerge/>
            <w:tcBorders>
              <w:top w:val="single" w:sz="4" w:space="0" w:color="auto"/>
              <w:left w:val="single" w:sz="4" w:space="0" w:color="auto"/>
              <w:bottom w:val="single" w:sz="4" w:space="0" w:color="auto"/>
              <w:right w:val="single" w:sz="4" w:space="0" w:color="auto"/>
            </w:tcBorders>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418" w:type="dxa"/>
            <w:vMerge/>
            <w:tcBorders>
              <w:top w:val="single" w:sz="4" w:space="0" w:color="auto"/>
              <w:left w:val="single" w:sz="4" w:space="0" w:color="auto"/>
              <w:bottom w:val="single" w:sz="4" w:space="0" w:color="auto"/>
              <w:right w:val="single" w:sz="4" w:space="0" w:color="auto"/>
            </w:tcBorders>
          </w:tcPr>
          <w:p w:rsidR="00E3088B" w:rsidRPr="00E36C26" w:rsidRDefault="00E3088B" w:rsidP="00816AB4">
            <w:pPr>
              <w:pStyle w:val="NormlWeb"/>
              <w:widowControl w:val="0"/>
              <w:spacing w:before="0" w:beforeAutospacing="0" w:after="0" w:afterAutospacing="0"/>
              <w:rPr>
                <w:rFonts w:asciiTheme="minorHAnsi" w:hAnsiTheme="minorHAnsi"/>
              </w:rPr>
            </w:pPr>
          </w:p>
        </w:tc>
      </w:tr>
      <w:tr w:rsidR="00E3088B" w:rsidRPr="00E36C26" w:rsidTr="00764E72">
        <w:trPr>
          <w:trHeight w:val="1154"/>
        </w:trPr>
        <w:tc>
          <w:tcPr>
            <w:tcW w:w="675" w:type="dxa"/>
            <w:tcBorders>
              <w:top w:val="single" w:sz="4" w:space="0" w:color="auto"/>
              <w:left w:val="single" w:sz="4" w:space="0" w:color="auto"/>
              <w:bottom w:val="single" w:sz="4" w:space="0" w:color="auto"/>
              <w:right w:val="single" w:sz="4" w:space="0" w:color="auto"/>
            </w:tcBorders>
          </w:tcPr>
          <w:p w:rsidR="00E3088B" w:rsidRPr="00E36C26" w:rsidRDefault="00A1787B" w:rsidP="00816AB4">
            <w:pPr>
              <w:pStyle w:val="NormlWeb"/>
              <w:widowControl w:val="0"/>
              <w:spacing w:before="0" w:beforeAutospacing="0" w:after="0" w:afterAutospacing="0"/>
              <w:rPr>
                <w:rFonts w:asciiTheme="minorHAnsi" w:hAnsiTheme="minorHAnsi"/>
              </w:rPr>
            </w:pPr>
            <w:r>
              <w:rPr>
                <w:rFonts w:asciiTheme="minorHAnsi" w:hAnsiTheme="minorHAnsi"/>
              </w:rPr>
              <w:t>50</w:t>
            </w:r>
            <w:r w:rsidR="00E3088B" w:rsidRPr="00E36C26">
              <w:rPr>
                <w:rFonts w:asciiTheme="minorHAnsi" w:hAnsiTheme="minorHAnsi"/>
              </w:rPr>
              <w:t>.</w:t>
            </w:r>
          </w:p>
        </w:tc>
        <w:tc>
          <w:tcPr>
            <w:tcW w:w="1108" w:type="dxa"/>
            <w:tcBorders>
              <w:top w:val="single" w:sz="4" w:space="0" w:color="auto"/>
              <w:left w:val="single" w:sz="4" w:space="0" w:color="auto"/>
              <w:bottom w:val="single" w:sz="4" w:space="0" w:color="auto"/>
              <w:right w:val="single" w:sz="4" w:space="0" w:color="auto"/>
            </w:tcBorders>
          </w:tcPr>
          <w:p w:rsidR="00E3088B" w:rsidRPr="00E36C26" w:rsidRDefault="00E3088B" w:rsidP="00816AB4">
            <w:pPr>
              <w:pStyle w:val="NormlWeb"/>
              <w:widowControl w:val="0"/>
              <w:spacing w:before="0" w:beforeAutospacing="0" w:after="0" w:afterAutospacing="0"/>
              <w:rPr>
                <w:rFonts w:asciiTheme="minorHAnsi" w:hAnsiTheme="minorHAnsi"/>
                <w:bCs/>
              </w:rPr>
            </w:pPr>
            <w:r w:rsidRPr="00E36C26">
              <w:rPr>
                <w:rFonts w:asciiTheme="minorHAnsi" w:hAnsiTheme="minorHAnsi"/>
                <w:bCs/>
              </w:rPr>
              <w:t>Erdélyi Táncház</w:t>
            </w:r>
          </w:p>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bCs/>
              </w:rPr>
              <w:t>találkozó</w:t>
            </w:r>
          </w:p>
        </w:tc>
        <w:tc>
          <w:tcPr>
            <w:tcW w:w="1019" w:type="dxa"/>
            <w:tcBorders>
              <w:top w:val="single" w:sz="4" w:space="0" w:color="auto"/>
              <w:left w:val="single" w:sz="4" w:space="0" w:color="auto"/>
              <w:bottom w:val="single" w:sz="4" w:space="0" w:color="auto"/>
              <w:right w:val="single" w:sz="4" w:space="0" w:color="auto"/>
            </w:tcBorders>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Megvalósul</w:t>
            </w:r>
          </w:p>
        </w:tc>
        <w:tc>
          <w:tcPr>
            <w:tcW w:w="992" w:type="dxa"/>
            <w:tcBorders>
              <w:top w:val="single" w:sz="4" w:space="0" w:color="auto"/>
              <w:left w:val="single" w:sz="4" w:space="0" w:color="auto"/>
              <w:bottom w:val="single" w:sz="4" w:space="0" w:color="auto"/>
              <w:right w:val="single" w:sz="4" w:space="0" w:color="auto"/>
            </w:tcBorders>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szeptember 22-24.</w:t>
            </w:r>
          </w:p>
        </w:tc>
        <w:tc>
          <w:tcPr>
            <w:tcW w:w="1134" w:type="dxa"/>
            <w:tcBorders>
              <w:top w:val="single" w:sz="4" w:space="0" w:color="auto"/>
              <w:left w:val="single" w:sz="4" w:space="0" w:color="auto"/>
              <w:bottom w:val="single" w:sz="4" w:space="0" w:color="auto"/>
              <w:right w:val="single" w:sz="4" w:space="0" w:color="auto"/>
            </w:tcBorders>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szeptember 22-24.</w:t>
            </w:r>
          </w:p>
        </w:tc>
        <w:tc>
          <w:tcPr>
            <w:tcW w:w="1701" w:type="dxa"/>
            <w:tcBorders>
              <w:top w:val="single" w:sz="4" w:space="0" w:color="auto"/>
              <w:left w:val="single" w:sz="4" w:space="0" w:color="auto"/>
              <w:bottom w:val="single" w:sz="4" w:space="0" w:color="auto"/>
              <w:right w:val="single" w:sz="4" w:space="0" w:color="auto"/>
            </w:tcBorders>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alkalom</w:t>
            </w:r>
          </w:p>
        </w:tc>
        <w:tc>
          <w:tcPr>
            <w:tcW w:w="2410" w:type="dxa"/>
            <w:tcBorders>
              <w:top w:val="single" w:sz="4" w:space="0" w:color="auto"/>
              <w:left w:val="single" w:sz="4" w:space="0" w:color="auto"/>
              <w:bottom w:val="single" w:sz="4" w:space="0" w:color="auto"/>
              <w:right w:val="single" w:sz="4" w:space="0" w:color="auto"/>
            </w:tcBorders>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1</w:t>
            </w:r>
          </w:p>
        </w:tc>
        <w:tc>
          <w:tcPr>
            <w:tcW w:w="2268" w:type="dxa"/>
            <w:tcBorders>
              <w:top w:val="single" w:sz="4" w:space="0" w:color="auto"/>
              <w:left w:val="single" w:sz="4" w:space="0" w:color="auto"/>
              <w:bottom w:val="single" w:sz="4" w:space="0" w:color="auto"/>
              <w:right w:val="single" w:sz="4" w:space="0" w:color="auto"/>
            </w:tcBorders>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1</w:t>
            </w:r>
          </w:p>
        </w:tc>
        <w:tc>
          <w:tcPr>
            <w:tcW w:w="1275" w:type="dxa"/>
            <w:tcBorders>
              <w:top w:val="single" w:sz="4" w:space="0" w:color="auto"/>
              <w:left w:val="single" w:sz="4" w:space="0" w:color="auto"/>
              <w:bottom w:val="single" w:sz="4" w:space="0" w:color="auto"/>
              <w:right w:val="single" w:sz="4" w:space="0" w:color="auto"/>
            </w:tcBorders>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Főigazgató-</w:t>
            </w:r>
            <w:proofErr w:type="spellStart"/>
            <w:r w:rsidRPr="00E36C26">
              <w:rPr>
                <w:rFonts w:asciiTheme="minorHAnsi" w:hAnsiTheme="minorHAnsi"/>
              </w:rPr>
              <w:t>ság</w:t>
            </w:r>
            <w:proofErr w:type="spellEnd"/>
            <w:r w:rsidRPr="00E36C26">
              <w:rPr>
                <w:rFonts w:asciiTheme="minorHAnsi" w:hAnsiTheme="minorHAnsi"/>
              </w:rPr>
              <w:t>, SZKFO</w:t>
            </w:r>
          </w:p>
        </w:tc>
        <w:tc>
          <w:tcPr>
            <w:tcW w:w="1418" w:type="dxa"/>
            <w:tcBorders>
              <w:top w:val="single" w:sz="4" w:space="0" w:color="auto"/>
              <w:left w:val="single" w:sz="4" w:space="0" w:color="auto"/>
              <w:bottom w:val="single" w:sz="4" w:space="0" w:color="auto"/>
              <w:right w:val="single" w:sz="4" w:space="0" w:color="auto"/>
            </w:tcBorders>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Varga J. Csaba</w:t>
            </w:r>
          </w:p>
        </w:tc>
      </w:tr>
    </w:tbl>
    <w:p w:rsidR="00E3088B" w:rsidRPr="00E36C26" w:rsidRDefault="00E3088B" w:rsidP="00764E72">
      <w:pPr>
        <w:pStyle w:val="NormlWeb"/>
        <w:widowControl w:val="0"/>
        <w:spacing w:before="0" w:beforeAutospacing="0" w:after="0" w:afterAutospacing="0"/>
        <w:jc w:val="both"/>
        <w:rPr>
          <w:rFonts w:asciiTheme="minorHAnsi" w:hAnsiTheme="minorHAnsi"/>
          <w:b/>
        </w:rPr>
      </w:pPr>
      <w:r w:rsidRPr="00E36C26">
        <w:rPr>
          <w:rFonts w:asciiTheme="minorHAnsi" w:hAnsiTheme="minorHAnsi"/>
          <w:b/>
        </w:rPr>
        <w:t xml:space="preserve">Erdélyi Táncháztalálkozó. </w:t>
      </w:r>
      <w:r w:rsidRPr="00E36C26">
        <w:rPr>
          <w:rFonts w:asciiTheme="minorHAnsi" w:hAnsiTheme="minorHAnsi"/>
        </w:rPr>
        <w:t>A három napos rendezvényen Erdély minden részéről jelen voltak amatőr néptáncegyüttesek, táncházzenészek, adatközlő táncosok és zenészek. A színpadi táncbemutatók mellett tánctanítás, kézműves-foglalkozás, tudományos konferencia, táncház és gálaműsor is volt.</w:t>
      </w:r>
    </w:p>
    <w:p w:rsidR="00E3088B" w:rsidRPr="00E36C26" w:rsidRDefault="00E3088B" w:rsidP="00764E72">
      <w:pPr>
        <w:pStyle w:val="NormlWeb"/>
        <w:widowControl w:val="0"/>
        <w:spacing w:before="0" w:beforeAutospacing="0" w:after="0" w:afterAutospacing="0"/>
        <w:jc w:val="both"/>
        <w:rPr>
          <w:rFonts w:asciiTheme="minorHAnsi" w:hAnsiTheme="minorHAnsi"/>
        </w:rPr>
      </w:pPr>
      <w:r w:rsidRPr="00E36C26">
        <w:rPr>
          <w:rFonts w:asciiTheme="minorHAnsi" w:hAnsiTheme="minorHAnsi"/>
        </w:rPr>
        <w:t xml:space="preserve">A rendezvény alapvető célja az volt, hogy számba vegye, összefoglalja a népzene és a néptánc valamennyi területén </w:t>
      </w:r>
      <w:proofErr w:type="spellStart"/>
      <w:r w:rsidRPr="00E36C26">
        <w:rPr>
          <w:rFonts w:asciiTheme="minorHAnsi" w:hAnsiTheme="minorHAnsi"/>
        </w:rPr>
        <w:t>hivatásszerűen</w:t>
      </w:r>
      <w:proofErr w:type="spellEnd"/>
      <w:r w:rsidR="00764E72">
        <w:rPr>
          <w:rFonts w:asciiTheme="minorHAnsi" w:hAnsiTheme="minorHAnsi"/>
        </w:rPr>
        <w:t>,</w:t>
      </w:r>
      <w:r w:rsidRPr="00E36C26">
        <w:rPr>
          <w:rFonts w:asciiTheme="minorHAnsi" w:hAnsiTheme="minorHAnsi"/>
        </w:rPr>
        <w:t xml:space="preserve"> vagy műkedvelőként tevékenykedő civil szervezeteket, illetve magánszemélyeket, szakmai fórumot biztosítva számukra. A résztvevők számát csupán hozzávetőlegesen becsülhetjük meg, amely több mint 1500 főre tehető, de voltak programok, amelyen a 2000 főt is meghaladta</w:t>
      </w:r>
      <w:r w:rsidR="00764E72">
        <w:rPr>
          <w:rFonts w:asciiTheme="minorHAnsi" w:hAnsiTheme="minorHAnsi"/>
        </w:rPr>
        <w:t>.</w:t>
      </w:r>
    </w:p>
    <w:p w:rsidR="00E3088B" w:rsidRPr="00E36C26" w:rsidRDefault="00E3088B" w:rsidP="00816AB4">
      <w:pPr>
        <w:pStyle w:val="NormlWeb"/>
        <w:widowControl w:val="0"/>
        <w:spacing w:before="0" w:beforeAutospacing="0" w:after="0" w:afterAutospacing="0"/>
        <w:rPr>
          <w:rFonts w:asciiTheme="minorHAnsi" w:hAnsiTheme="minorHAnsi"/>
        </w:rPr>
      </w:pPr>
    </w:p>
    <w:tbl>
      <w:tblPr>
        <w:tblStyle w:val="Rcsostblzat"/>
        <w:tblpPr w:leftFromText="141" w:rightFromText="141" w:vertAnchor="text" w:tblpY="1"/>
        <w:tblOverlap w:val="never"/>
        <w:tblW w:w="14142" w:type="dxa"/>
        <w:tblLayout w:type="fixed"/>
        <w:tblLook w:val="04A0" w:firstRow="1" w:lastRow="0" w:firstColumn="1" w:lastColumn="0" w:noHBand="0" w:noVBand="1"/>
      </w:tblPr>
      <w:tblGrid>
        <w:gridCol w:w="817"/>
        <w:gridCol w:w="966"/>
        <w:gridCol w:w="877"/>
        <w:gridCol w:w="1134"/>
        <w:gridCol w:w="1134"/>
        <w:gridCol w:w="1984"/>
        <w:gridCol w:w="2127"/>
        <w:gridCol w:w="2268"/>
        <w:gridCol w:w="1134"/>
        <w:gridCol w:w="1701"/>
      </w:tblGrid>
      <w:tr w:rsidR="00E3088B" w:rsidRPr="00E36C26" w:rsidTr="00E3088B">
        <w:trPr>
          <w:trHeight w:val="118"/>
        </w:trPr>
        <w:tc>
          <w:tcPr>
            <w:tcW w:w="817" w:type="dxa"/>
            <w:vMerge w:val="restart"/>
            <w:textDirection w:val="btLr"/>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Feladat sorszám</w:t>
            </w:r>
          </w:p>
        </w:tc>
        <w:tc>
          <w:tcPr>
            <w:tcW w:w="966"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Feladat</w:t>
            </w:r>
            <w:r w:rsidRPr="00E36C26">
              <w:rPr>
                <w:rFonts w:asciiTheme="minorHAnsi" w:hAnsiTheme="minorHAnsi"/>
              </w:rPr>
              <w:br/>
              <w:t>megnevezése</w:t>
            </w:r>
          </w:p>
        </w:tc>
        <w:tc>
          <w:tcPr>
            <w:tcW w:w="877"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Feladat státusza</w:t>
            </w:r>
          </w:p>
        </w:tc>
        <w:tc>
          <w:tcPr>
            <w:tcW w:w="2268" w:type="dxa"/>
            <w:gridSpan w:val="2"/>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Határidő, időtartam</w:t>
            </w:r>
          </w:p>
        </w:tc>
        <w:tc>
          <w:tcPr>
            <w:tcW w:w="6379" w:type="dxa"/>
            <w:gridSpan w:val="3"/>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Eredmény (számszerűsíthető – ha releváns)</w:t>
            </w:r>
          </w:p>
        </w:tc>
        <w:tc>
          <w:tcPr>
            <w:tcW w:w="1134"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Felelős szervezeti egység</w:t>
            </w:r>
          </w:p>
        </w:tc>
        <w:tc>
          <w:tcPr>
            <w:tcW w:w="1701"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Kapcsolat-tartó</w:t>
            </w:r>
          </w:p>
        </w:tc>
      </w:tr>
      <w:tr w:rsidR="00E3088B" w:rsidRPr="00E36C26" w:rsidTr="00E3088B">
        <w:trPr>
          <w:trHeight w:val="138"/>
        </w:trPr>
        <w:tc>
          <w:tcPr>
            <w:tcW w:w="817" w:type="dxa"/>
            <w:vMerge/>
            <w:textDirection w:val="btLr"/>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966"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877"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134"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Munkaterv szerint</w:t>
            </w:r>
          </w:p>
        </w:tc>
        <w:tc>
          <w:tcPr>
            <w:tcW w:w="1134"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Megvalósult / Várható</w:t>
            </w:r>
          </w:p>
        </w:tc>
        <w:tc>
          <w:tcPr>
            <w:tcW w:w="1984"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Mértékegység</w:t>
            </w:r>
          </w:p>
        </w:tc>
        <w:tc>
          <w:tcPr>
            <w:tcW w:w="4395" w:type="dxa"/>
            <w:gridSpan w:val="2"/>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Mennyiség</w:t>
            </w:r>
          </w:p>
        </w:tc>
        <w:tc>
          <w:tcPr>
            <w:tcW w:w="1134"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701"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r>
      <w:tr w:rsidR="00E3088B" w:rsidRPr="00E36C26" w:rsidTr="00E3088B">
        <w:trPr>
          <w:trHeight w:val="631"/>
        </w:trPr>
        <w:tc>
          <w:tcPr>
            <w:tcW w:w="817"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966"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877"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134"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134"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984"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2127"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Munkaterv szerint</w:t>
            </w:r>
          </w:p>
        </w:tc>
        <w:tc>
          <w:tcPr>
            <w:tcW w:w="2268"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Megvalósult / Várható</w:t>
            </w:r>
          </w:p>
        </w:tc>
        <w:tc>
          <w:tcPr>
            <w:tcW w:w="1134"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701"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r>
      <w:tr w:rsidR="00E3088B" w:rsidRPr="00E36C26" w:rsidTr="00E3088B">
        <w:trPr>
          <w:trHeight w:val="1154"/>
        </w:trPr>
        <w:tc>
          <w:tcPr>
            <w:tcW w:w="817"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5</w:t>
            </w:r>
            <w:r w:rsidR="00A1787B">
              <w:rPr>
                <w:rFonts w:asciiTheme="minorHAnsi" w:hAnsiTheme="minorHAnsi"/>
              </w:rPr>
              <w:t>1</w:t>
            </w:r>
            <w:r w:rsidRPr="00E36C26">
              <w:rPr>
                <w:rFonts w:asciiTheme="minorHAnsi" w:hAnsiTheme="minorHAnsi"/>
              </w:rPr>
              <w:t>.</w:t>
            </w:r>
          </w:p>
        </w:tc>
        <w:tc>
          <w:tcPr>
            <w:tcW w:w="966"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XI. Antológia.</w:t>
            </w:r>
          </w:p>
        </w:tc>
        <w:tc>
          <w:tcPr>
            <w:tcW w:w="877"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Megvalósult</w:t>
            </w:r>
          </w:p>
        </w:tc>
        <w:tc>
          <w:tcPr>
            <w:tcW w:w="1134"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szeptember 29-30.</w:t>
            </w:r>
          </w:p>
        </w:tc>
        <w:tc>
          <w:tcPr>
            <w:tcW w:w="1134"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szeptember 27-30.</w:t>
            </w:r>
          </w:p>
        </w:tc>
        <w:tc>
          <w:tcPr>
            <w:tcW w:w="1984"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alkalom</w:t>
            </w:r>
          </w:p>
        </w:tc>
        <w:tc>
          <w:tcPr>
            <w:tcW w:w="2127"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1</w:t>
            </w:r>
          </w:p>
        </w:tc>
        <w:tc>
          <w:tcPr>
            <w:tcW w:w="2268"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1</w:t>
            </w:r>
          </w:p>
        </w:tc>
        <w:tc>
          <w:tcPr>
            <w:tcW w:w="1134"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Főigazgató-</w:t>
            </w:r>
            <w:proofErr w:type="spellStart"/>
            <w:r w:rsidRPr="00E36C26">
              <w:rPr>
                <w:rFonts w:asciiTheme="minorHAnsi" w:hAnsiTheme="minorHAnsi"/>
              </w:rPr>
              <w:t>ság</w:t>
            </w:r>
            <w:proofErr w:type="spellEnd"/>
            <w:r w:rsidRPr="00E36C26">
              <w:rPr>
                <w:rFonts w:asciiTheme="minorHAnsi" w:hAnsiTheme="minorHAnsi"/>
              </w:rPr>
              <w:t>, SZKFO</w:t>
            </w:r>
          </w:p>
        </w:tc>
        <w:tc>
          <w:tcPr>
            <w:tcW w:w="1701"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Varga J. Csaba</w:t>
            </w:r>
          </w:p>
        </w:tc>
      </w:tr>
    </w:tbl>
    <w:p w:rsidR="00E3088B" w:rsidRPr="00E36C26" w:rsidRDefault="00E3088B" w:rsidP="00816AB4">
      <w:pPr>
        <w:pStyle w:val="NormlWeb"/>
        <w:widowControl w:val="0"/>
        <w:spacing w:before="0" w:beforeAutospacing="0" w:after="0" w:afterAutospacing="0"/>
        <w:rPr>
          <w:rFonts w:asciiTheme="minorHAnsi" w:hAnsiTheme="minorHAnsi"/>
        </w:rPr>
      </w:pPr>
    </w:p>
    <w:p w:rsidR="00E3088B" w:rsidRPr="00E36C26" w:rsidRDefault="00E3088B" w:rsidP="00764E72">
      <w:pPr>
        <w:pStyle w:val="NormlWeb"/>
        <w:widowControl w:val="0"/>
        <w:spacing w:before="0" w:beforeAutospacing="0" w:after="0" w:afterAutospacing="0"/>
        <w:jc w:val="both"/>
        <w:rPr>
          <w:rFonts w:asciiTheme="minorHAnsi" w:hAnsiTheme="minorHAnsi"/>
        </w:rPr>
      </w:pPr>
      <w:r w:rsidRPr="00E36C26">
        <w:rPr>
          <w:rFonts w:asciiTheme="minorHAnsi" w:hAnsiTheme="minorHAnsi"/>
          <w:b/>
        </w:rPr>
        <w:t>XI. Antológia.</w:t>
      </w:r>
      <w:r w:rsidR="00764E72">
        <w:rPr>
          <w:rFonts w:asciiTheme="minorHAnsi" w:hAnsiTheme="minorHAnsi"/>
          <w:b/>
        </w:rPr>
        <w:t xml:space="preserve"> </w:t>
      </w:r>
      <w:r w:rsidRPr="00E36C26">
        <w:rPr>
          <w:rFonts w:asciiTheme="minorHAnsi" w:hAnsiTheme="minorHAnsi"/>
        </w:rPr>
        <w:t>A Romániai Magyar Néptánc Egyesület saját kezdeményezése alapján 2007 óta évente jelenteti meg pályázatát. A pályázat célja az erdélyi műkedvelő néptáncegyüttesek közösségének építése, szakmai előmenetelének segítése, erősítése, követése, közös útkeresés támogatása, az erdélyi minősítési rendszerre való felkészülés támogatása, az újonnan készülő koreográfiák évről-évre történő kiértékelése, szelekciója az őszi Erdélyi Néptánc Antológia Gálaműsorán való bemutatásra. 2017-ben az egyesületi közgyűlés határozata alapján a rendezvény három naposra bővült. 21 együttes nyújtotta be pályázati munkáját, amelyből a szakmai előzsűri (</w:t>
      </w:r>
      <w:proofErr w:type="spellStart"/>
      <w:r w:rsidRPr="00E36C26">
        <w:rPr>
          <w:rFonts w:asciiTheme="minorHAnsi" w:hAnsiTheme="minorHAnsi"/>
        </w:rPr>
        <w:t>Könczei</w:t>
      </w:r>
      <w:proofErr w:type="spellEnd"/>
      <w:r w:rsidRPr="00E36C26">
        <w:rPr>
          <w:rFonts w:asciiTheme="minorHAnsi" w:hAnsiTheme="minorHAnsi"/>
        </w:rPr>
        <w:t xml:space="preserve"> Árpád, </w:t>
      </w:r>
      <w:proofErr w:type="spellStart"/>
      <w:r w:rsidRPr="00E36C26">
        <w:rPr>
          <w:rFonts w:asciiTheme="minorHAnsi" w:hAnsiTheme="minorHAnsi"/>
        </w:rPr>
        <w:t>Ivácson</w:t>
      </w:r>
      <w:proofErr w:type="spellEnd"/>
      <w:r w:rsidRPr="00E36C26">
        <w:rPr>
          <w:rFonts w:asciiTheme="minorHAnsi" w:hAnsiTheme="minorHAnsi"/>
        </w:rPr>
        <w:t xml:space="preserve"> László, Kádár Ignác) kilenc együttest juttatott tovább. Szeptember 30-án a került sor a 2017-es esztendőben pályázatot nyert együttesek produkcióinak bemutatására a Gálaműsor keretén belül.</w:t>
      </w:r>
    </w:p>
    <w:p w:rsidR="00E3088B" w:rsidRPr="00E36C26" w:rsidRDefault="00E3088B" w:rsidP="00816AB4">
      <w:pPr>
        <w:pStyle w:val="NormlWeb"/>
        <w:widowControl w:val="0"/>
        <w:spacing w:before="0" w:beforeAutospacing="0" w:after="0" w:afterAutospacing="0"/>
        <w:rPr>
          <w:rFonts w:asciiTheme="minorHAnsi" w:hAnsiTheme="minorHAnsi"/>
        </w:rPr>
      </w:pPr>
    </w:p>
    <w:tbl>
      <w:tblPr>
        <w:tblStyle w:val="Rcsostblzat"/>
        <w:tblpPr w:leftFromText="141" w:rightFromText="141" w:vertAnchor="text" w:tblpY="1"/>
        <w:tblOverlap w:val="never"/>
        <w:tblW w:w="14000" w:type="dxa"/>
        <w:tblLayout w:type="fixed"/>
        <w:tblLook w:val="04A0" w:firstRow="1" w:lastRow="0" w:firstColumn="1" w:lastColumn="0" w:noHBand="0" w:noVBand="1"/>
      </w:tblPr>
      <w:tblGrid>
        <w:gridCol w:w="675"/>
        <w:gridCol w:w="1418"/>
        <w:gridCol w:w="709"/>
        <w:gridCol w:w="992"/>
        <w:gridCol w:w="1276"/>
        <w:gridCol w:w="1842"/>
        <w:gridCol w:w="2127"/>
        <w:gridCol w:w="2268"/>
        <w:gridCol w:w="1134"/>
        <w:gridCol w:w="1559"/>
      </w:tblGrid>
      <w:tr w:rsidR="00E3088B" w:rsidRPr="00E36C26" w:rsidTr="00E3088B">
        <w:trPr>
          <w:trHeight w:val="118"/>
        </w:trPr>
        <w:tc>
          <w:tcPr>
            <w:tcW w:w="675" w:type="dxa"/>
            <w:vMerge w:val="restart"/>
            <w:textDirection w:val="btLr"/>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Feladat sorszám</w:t>
            </w:r>
          </w:p>
        </w:tc>
        <w:tc>
          <w:tcPr>
            <w:tcW w:w="1418"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Feladat</w:t>
            </w:r>
            <w:r w:rsidRPr="00E36C26">
              <w:rPr>
                <w:rFonts w:asciiTheme="minorHAnsi" w:hAnsiTheme="minorHAnsi"/>
              </w:rPr>
              <w:br/>
              <w:t>megnevezése</w:t>
            </w:r>
          </w:p>
        </w:tc>
        <w:tc>
          <w:tcPr>
            <w:tcW w:w="709"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Feladat státusza</w:t>
            </w:r>
          </w:p>
        </w:tc>
        <w:tc>
          <w:tcPr>
            <w:tcW w:w="2268" w:type="dxa"/>
            <w:gridSpan w:val="2"/>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Határidő, időtartam</w:t>
            </w:r>
          </w:p>
        </w:tc>
        <w:tc>
          <w:tcPr>
            <w:tcW w:w="6237" w:type="dxa"/>
            <w:gridSpan w:val="3"/>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Eredmény (számszerűsíthető – ha releváns)</w:t>
            </w:r>
          </w:p>
        </w:tc>
        <w:tc>
          <w:tcPr>
            <w:tcW w:w="1134"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Felelős szervezeti egység</w:t>
            </w:r>
          </w:p>
        </w:tc>
        <w:tc>
          <w:tcPr>
            <w:tcW w:w="1559"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Kapcsolat-tartó</w:t>
            </w:r>
          </w:p>
        </w:tc>
      </w:tr>
      <w:tr w:rsidR="00E3088B" w:rsidRPr="00E36C26" w:rsidTr="00E3088B">
        <w:trPr>
          <w:trHeight w:val="138"/>
        </w:trPr>
        <w:tc>
          <w:tcPr>
            <w:tcW w:w="675" w:type="dxa"/>
            <w:vMerge/>
            <w:textDirection w:val="btLr"/>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418"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709"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992"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Munkaterv szerint</w:t>
            </w:r>
          </w:p>
        </w:tc>
        <w:tc>
          <w:tcPr>
            <w:tcW w:w="1276"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Megvalósult / Várható</w:t>
            </w:r>
          </w:p>
        </w:tc>
        <w:tc>
          <w:tcPr>
            <w:tcW w:w="1842"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Mértékegység</w:t>
            </w:r>
          </w:p>
        </w:tc>
        <w:tc>
          <w:tcPr>
            <w:tcW w:w="4395" w:type="dxa"/>
            <w:gridSpan w:val="2"/>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Mennyiség</w:t>
            </w:r>
          </w:p>
        </w:tc>
        <w:tc>
          <w:tcPr>
            <w:tcW w:w="1134"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559"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r>
      <w:tr w:rsidR="00E3088B" w:rsidRPr="00E36C26" w:rsidTr="00E3088B">
        <w:trPr>
          <w:trHeight w:val="631"/>
        </w:trPr>
        <w:tc>
          <w:tcPr>
            <w:tcW w:w="675"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418"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709"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992"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276"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842"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2127"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Munkaterv szerint</w:t>
            </w:r>
          </w:p>
        </w:tc>
        <w:tc>
          <w:tcPr>
            <w:tcW w:w="2268"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Megvalósult / Várható</w:t>
            </w:r>
          </w:p>
        </w:tc>
        <w:tc>
          <w:tcPr>
            <w:tcW w:w="1134"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559"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r>
      <w:tr w:rsidR="00E3088B" w:rsidRPr="00E36C26" w:rsidTr="00E3088B">
        <w:trPr>
          <w:trHeight w:val="1154"/>
        </w:trPr>
        <w:tc>
          <w:tcPr>
            <w:tcW w:w="675"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5</w:t>
            </w:r>
            <w:r w:rsidR="00A1787B">
              <w:rPr>
                <w:rFonts w:asciiTheme="minorHAnsi" w:hAnsiTheme="minorHAnsi"/>
              </w:rPr>
              <w:t>2</w:t>
            </w:r>
            <w:r w:rsidRPr="00E36C26">
              <w:rPr>
                <w:rFonts w:asciiTheme="minorHAnsi" w:hAnsiTheme="minorHAnsi"/>
              </w:rPr>
              <w:t>.</w:t>
            </w:r>
          </w:p>
        </w:tc>
        <w:tc>
          <w:tcPr>
            <w:tcW w:w="1418"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Csillagocska Gyermek és Ifjúsági Néptánctalálkozó.</w:t>
            </w:r>
          </w:p>
        </w:tc>
        <w:tc>
          <w:tcPr>
            <w:tcW w:w="709"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Megvalósult</w:t>
            </w:r>
          </w:p>
        </w:tc>
        <w:tc>
          <w:tcPr>
            <w:tcW w:w="992"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október 20-23.</w:t>
            </w:r>
          </w:p>
        </w:tc>
        <w:tc>
          <w:tcPr>
            <w:tcW w:w="1276"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október 20-23.</w:t>
            </w:r>
          </w:p>
        </w:tc>
        <w:tc>
          <w:tcPr>
            <w:tcW w:w="1842"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alkalom</w:t>
            </w:r>
          </w:p>
        </w:tc>
        <w:tc>
          <w:tcPr>
            <w:tcW w:w="2127"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1</w:t>
            </w:r>
          </w:p>
        </w:tc>
        <w:tc>
          <w:tcPr>
            <w:tcW w:w="2268"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1</w:t>
            </w:r>
          </w:p>
        </w:tc>
        <w:tc>
          <w:tcPr>
            <w:tcW w:w="1134"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Főigazgató-</w:t>
            </w:r>
            <w:proofErr w:type="spellStart"/>
            <w:r w:rsidRPr="00E36C26">
              <w:rPr>
                <w:rFonts w:asciiTheme="minorHAnsi" w:hAnsiTheme="minorHAnsi"/>
              </w:rPr>
              <w:t>ság</w:t>
            </w:r>
            <w:proofErr w:type="spellEnd"/>
            <w:r w:rsidRPr="00E36C26">
              <w:rPr>
                <w:rFonts w:asciiTheme="minorHAnsi" w:hAnsiTheme="minorHAnsi"/>
              </w:rPr>
              <w:t>, SZKFO</w:t>
            </w:r>
          </w:p>
        </w:tc>
        <w:tc>
          <w:tcPr>
            <w:tcW w:w="1559"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Varga J. Csaba</w:t>
            </w:r>
          </w:p>
        </w:tc>
      </w:tr>
    </w:tbl>
    <w:p w:rsidR="00E3088B" w:rsidRPr="00E36C26" w:rsidRDefault="00E3088B" w:rsidP="00816AB4">
      <w:pPr>
        <w:pStyle w:val="NormlWeb"/>
        <w:widowControl w:val="0"/>
        <w:spacing w:before="0" w:beforeAutospacing="0" w:after="0" w:afterAutospacing="0"/>
        <w:rPr>
          <w:rFonts w:asciiTheme="minorHAnsi" w:hAnsiTheme="minorHAnsi"/>
          <w:b/>
        </w:rPr>
      </w:pPr>
    </w:p>
    <w:p w:rsidR="00E3088B" w:rsidRPr="00E36C26" w:rsidRDefault="00E3088B" w:rsidP="00764E72">
      <w:pPr>
        <w:pStyle w:val="NormlWeb"/>
        <w:widowControl w:val="0"/>
        <w:spacing w:before="0" w:beforeAutospacing="0" w:after="0" w:afterAutospacing="0"/>
        <w:jc w:val="both"/>
        <w:rPr>
          <w:rFonts w:asciiTheme="minorHAnsi" w:hAnsiTheme="minorHAnsi"/>
        </w:rPr>
      </w:pPr>
      <w:r w:rsidRPr="00E36C26">
        <w:rPr>
          <w:rFonts w:asciiTheme="minorHAnsi" w:hAnsiTheme="minorHAnsi"/>
          <w:b/>
        </w:rPr>
        <w:t>Csillagocska Gyermek és Ifjúsági Néptánctalálkozó.</w:t>
      </w:r>
      <w:r w:rsidR="009E7803">
        <w:rPr>
          <w:rFonts w:asciiTheme="minorHAnsi" w:hAnsiTheme="minorHAnsi"/>
          <w:b/>
        </w:rPr>
        <w:t xml:space="preserve"> </w:t>
      </w:r>
      <w:r w:rsidRPr="00E36C26">
        <w:rPr>
          <w:rFonts w:asciiTheme="minorHAnsi" w:hAnsiTheme="minorHAnsi"/>
        </w:rPr>
        <w:t xml:space="preserve">A néptánctalálkozó Nagyvárad (Partium) egyik legjelentősebb hagyományőrző rendezvénye. A </w:t>
      </w:r>
      <w:proofErr w:type="spellStart"/>
      <w:r w:rsidRPr="00E36C26">
        <w:rPr>
          <w:rFonts w:asciiTheme="minorHAnsi" w:hAnsiTheme="minorHAnsi"/>
        </w:rPr>
        <w:t>főszervező</w:t>
      </w:r>
      <w:proofErr w:type="spellEnd"/>
      <w:r w:rsidRPr="00E36C26">
        <w:rPr>
          <w:rFonts w:asciiTheme="minorHAnsi" w:hAnsiTheme="minorHAnsi"/>
        </w:rPr>
        <w:t xml:space="preserve"> Csillagocska Alapítvány e régió legjelentősebb hagyományőrző műhelye, ahol gyerekek, fiatalok százai kerülnek kapcsolatba a </w:t>
      </w:r>
      <w:r w:rsidRPr="00E36C26">
        <w:rPr>
          <w:rFonts w:asciiTheme="minorHAnsi" w:hAnsiTheme="minorHAnsi"/>
        </w:rPr>
        <w:lastRenderedPageBreak/>
        <w:t xml:space="preserve">néptánccal, népzenével, hagyományokkal. A Hagyományok Háza Hálózat – Erdély szakmai partnerségében idén a néptánctalálkozó kisérőprogramja, </w:t>
      </w:r>
      <w:r w:rsidRPr="00E36C26">
        <w:rPr>
          <w:rFonts w:asciiTheme="minorHAnsi" w:hAnsiTheme="minorHAnsi"/>
          <w:i/>
        </w:rPr>
        <w:t xml:space="preserve">A partiumi amatőr néptánc mozgalom </w:t>
      </w:r>
      <w:proofErr w:type="spellStart"/>
      <w:r w:rsidRPr="00E36C26">
        <w:rPr>
          <w:rFonts w:asciiTheme="minorHAnsi" w:hAnsiTheme="minorHAnsi"/>
          <w:i/>
        </w:rPr>
        <w:t>jelene</w:t>
      </w:r>
      <w:proofErr w:type="spellEnd"/>
      <w:r w:rsidRPr="00E36C26">
        <w:rPr>
          <w:rFonts w:asciiTheme="minorHAnsi" w:hAnsiTheme="minorHAnsi"/>
          <w:i/>
        </w:rPr>
        <w:t xml:space="preserve"> és jövője</w:t>
      </w:r>
      <w:r w:rsidRPr="00E36C26">
        <w:rPr>
          <w:rFonts w:asciiTheme="minorHAnsi" w:hAnsiTheme="minorHAnsi"/>
          <w:b/>
        </w:rPr>
        <w:t xml:space="preserve"> </w:t>
      </w:r>
      <w:r w:rsidRPr="00E36C26">
        <w:rPr>
          <w:rFonts w:asciiTheme="minorHAnsi" w:hAnsiTheme="minorHAnsi"/>
        </w:rPr>
        <w:t>c. konferencia valósult meg.</w:t>
      </w:r>
    </w:p>
    <w:tbl>
      <w:tblPr>
        <w:tblStyle w:val="Rcsostblzat"/>
        <w:tblpPr w:leftFromText="141" w:rightFromText="141" w:vertAnchor="text" w:tblpY="1"/>
        <w:tblOverlap w:val="never"/>
        <w:tblW w:w="14000" w:type="dxa"/>
        <w:tblLayout w:type="fixed"/>
        <w:tblLook w:val="04A0" w:firstRow="1" w:lastRow="0" w:firstColumn="1" w:lastColumn="0" w:noHBand="0" w:noVBand="1"/>
      </w:tblPr>
      <w:tblGrid>
        <w:gridCol w:w="675"/>
        <w:gridCol w:w="1701"/>
        <w:gridCol w:w="851"/>
        <w:gridCol w:w="992"/>
        <w:gridCol w:w="1276"/>
        <w:gridCol w:w="1843"/>
        <w:gridCol w:w="1842"/>
        <w:gridCol w:w="1985"/>
        <w:gridCol w:w="1276"/>
        <w:gridCol w:w="1559"/>
      </w:tblGrid>
      <w:tr w:rsidR="00E3088B" w:rsidRPr="00E36C26" w:rsidTr="00E3088B">
        <w:trPr>
          <w:trHeight w:val="118"/>
        </w:trPr>
        <w:tc>
          <w:tcPr>
            <w:tcW w:w="675" w:type="dxa"/>
            <w:vMerge w:val="restart"/>
            <w:textDirection w:val="btLr"/>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Feladat sorszám</w:t>
            </w:r>
          </w:p>
        </w:tc>
        <w:tc>
          <w:tcPr>
            <w:tcW w:w="1701"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Feladat</w:t>
            </w:r>
            <w:r w:rsidRPr="00E36C26">
              <w:rPr>
                <w:rFonts w:asciiTheme="minorHAnsi" w:hAnsiTheme="minorHAnsi"/>
              </w:rPr>
              <w:br/>
              <w:t>megnevezése</w:t>
            </w:r>
          </w:p>
        </w:tc>
        <w:tc>
          <w:tcPr>
            <w:tcW w:w="851"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Feladat státusza</w:t>
            </w:r>
          </w:p>
        </w:tc>
        <w:tc>
          <w:tcPr>
            <w:tcW w:w="2268" w:type="dxa"/>
            <w:gridSpan w:val="2"/>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Határidő, időtartam</w:t>
            </w:r>
          </w:p>
        </w:tc>
        <w:tc>
          <w:tcPr>
            <w:tcW w:w="5670" w:type="dxa"/>
            <w:gridSpan w:val="3"/>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Eredmény (számszerűsíthető – ha releváns)</w:t>
            </w:r>
          </w:p>
        </w:tc>
        <w:tc>
          <w:tcPr>
            <w:tcW w:w="1276"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Felelős szervezeti egység</w:t>
            </w:r>
          </w:p>
        </w:tc>
        <w:tc>
          <w:tcPr>
            <w:tcW w:w="1559"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Kapcsolat-tartó</w:t>
            </w:r>
          </w:p>
        </w:tc>
      </w:tr>
      <w:tr w:rsidR="00E3088B" w:rsidRPr="00E36C26" w:rsidTr="00E3088B">
        <w:trPr>
          <w:trHeight w:val="138"/>
        </w:trPr>
        <w:tc>
          <w:tcPr>
            <w:tcW w:w="675" w:type="dxa"/>
            <w:vMerge/>
            <w:textDirection w:val="btLr"/>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701"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851"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992"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Munkaterv szerint</w:t>
            </w:r>
          </w:p>
        </w:tc>
        <w:tc>
          <w:tcPr>
            <w:tcW w:w="1276"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Megvalósult / Várható</w:t>
            </w:r>
          </w:p>
        </w:tc>
        <w:tc>
          <w:tcPr>
            <w:tcW w:w="1843"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Mértékegység</w:t>
            </w:r>
          </w:p>
        </w:tc>
        <w:tc>
          <w:tcPr>
            <w:tcW w:w="3827" w:type="dxa"/>
            <w:gridSpan w:val="2"/>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Mennyiség</w:t>
            </w:r>
          </w:p>
        </w:tc>
        <w:tc>
          <w:tcPr>
            <w:tcW w:w="1276"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559"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r>
      <w:tr w:rsidR="00E3088B" w:rsidRPr="00E36C26" w:rsidTr="00E3088B">
        <w:trPr>
          <w:trHeight w:val="631"/>
        </w:trPr>
        <w:tc>
          <w:tcPr>
            <w:tcW w:w="675"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701"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851"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992"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276"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843"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842"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Munkaterv szerint</w:t>
            </w:r>
          </w:p>
        </w:tc>
        <w:tc>
          <w:tcPr>
            <w:tcW w:w="1985"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Megvalósult / Várható</w:t>
            </w:r>
          </w:p>
        </w:tc>
        <w:tc>
          <w:tcPr>
            <w:tcW w:w="1276"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559"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r>
      <w:tr w:rsidR="00E3088B" w:rsidRPr="00E36C26" w:rsidTr="00E3088B">
        <w:trPr>
          <w:trHeight w:val="1154"/>
        </w:trPr>
        <w:tc>
          <w:tcPr>
            <w:tcW w:w="675"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5</w:t>
            </w:r>
            <w:r w:rsidR="00A1787B">
              <w:rPr>
                <w:rFonts w:asciiTheme="minorHAnsi" w:hAnsiTheme="minorHAnsi"/>
              </w:rPr>
              <w:t>3</w:t>
            </w:r>
            <w:r w:rsidRPr="00E36C26">
              <w:rPr>
                <w:rFonts w:asciiTheme="minorHAnsi" w:hAnsiTheme="minorHAnsi"/>
              </w:rPr>
              <w:t>.</w:t>
            </w:r>
          </w:p>
        </w:tc>
        <w:tc>
          <w:tcPr>
            <w:tcW w:w="1701"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 xml:space="preserve">XXVIII. </w:t>
            </w:r>
            <w:proofErr w:type="spellStart"/>
            <w:r w:rsidRPr="00E36C26">
              <w:rPr>
                <w:rFonts w:asciiTheme="minorHAnsi" w:hAnsiTheme="minorHAnsi"/>
              </w:rPr>
              <w:t>Bálványosi</w:t>
            </w:r>
            <w:proofErr w:type="spellEnd"/>
            <w:r w:rsidRPr="00E36C26">
              <w:rPr>
                <w:rFonts w:asciiTheme="minorHAnsi" w:hAnsiTheme="minorHAnsi"/>
              </w:rPr>
              <w:t xml:space="preserve"> Nyári Szabadegyetem és Diáktábor – </w:t>
            </w:r>
            <w:proofErr w:type="spellStart"/>
            <w:r w:rsidRPr="00E36C26">
              <w:rPr>
                <w:rFonts w:asciiTheme="minorHAnsi" w:hAnsiTheme="minorHAnsi"/>
              </w:rPr>
              <w:t>Folkudvar</w:t>
            </w:r>
            <w:proofErr w:type="spellEnd"/>
          </w:p>
        </w:tc>
        <w:tc>
          <w:tcPr>
            <w:tcW w:w="851"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Megvalósult</w:t>
            </w:r>
          </w:p>
        </w:tc>
        <w:tc>
          <w:tcPr>
            <w:tcW w:w="992"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július 18-23.</w:t>
            </w:r>
          </w:p>
        </w:tc>
        <w:tc>
          <w:tcPr>
            <w:tcW w:w="1276"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július 18-23.</w:t>
            </w:r>
          </w:p>
        </w:tc>
        <w:tc>
          <w:tcPr>
            <w:tcW w:w="1843"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alkalom</w:t>
            </w:r>
          </w:p>
        </w:tc>
        <w:tc>
          <w:tcPr>
            <w:tcW w:w="1842"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1</w:t>
            </w:r>
          </w:p>
        </w:tc>
        <w:tc>
          <w:tcPr>
            <w:tcW w:w="1985"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1</w:t>
            </w:r>
          </w:p>
        </w:tc>
        <w:tc>
          <w:tcPr>
            <w:tcW w:w="1276"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Főigazgató-</w:t>
            </w:r>
            <w:proofErr w:type="spellStart"/>
            <w:r w:rsidRPr="00E36C26">
              <w:rPr>
                <w:rFonts w:asciiTheme="minorHAnsi" w:hAnsiTheme="minorHAnsi"/>
              </w:rPr>
              <w:t>ság</w:t>
            </w:r>
            <w:proofErr w:type="spellEnd"/>
            <w:r w:rsidRPr="00E36C26">
              <w:rPr>
                <w:rFonts w:asciiTheme="minorHAnsi" w:hAnsiTheme="minorHAnsi"/>
              </w:rPr>
              <w:t>, SZKFO</w:t>
            </w:r>
          </w:p>
        </w:tc>
        <w:tc>
          <w:tcPr>
            <w:tcW w:w="1559"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Varga J. Csaba</w:t>
            </w:r>
          </w:p>
        </w:tc>
      </w:tr>
    </w:tbl>
    <w:p w:rsidR="00E3088B" w:rsidRPr="00E36C26" w:rsidRDefault="00E3088B" w:rsidP="00816AB4">
      <w:pPr>
        <w:pStyle w:val="NormlWeb"/>
        <w:widowControl w:val="0"/>
        <w:spacing w:before="0" w:beforeAutospacing="0" w:after="0" w:afterAutospacing="0"/>
        <w:rPr>
          <w:rFonts w:asciiTheme="minorHAnsi" w:hAnsiTheme="minorHAnsi"/>
        </w:rPr>
      </w:pPr>
    </w:p>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 xml:space="preserve">A program nem </w:t>
      </w:r>
      <w:r w:rsidR="00A70B7D" w:rsidRPr="00E36C26">
        <w:rPr>
          <w:rFonts w:asciiTheme="minorHAnsi" w:hAnsiTheme="minorHAnsi"/>
        </w:rPr>
        <w:t xml:space="preserve">a </w:t>
      </w:r>
      <w:r w:rsidRPr="00E36C26">
        <w:rPr>
          <w:rFonts w:asciiTheme="minorHAnsi" w:hAnsiTheme="minorHAnsi"/>
        </w:rPr>
        <w:t>Hagyományok Háza Hálózat – Erdél</w:t>
      </w:r>
      <w:r w:rsidR="00A70B7D" w:rsidRPr="00E36C26">
        <w:rPr>
          <w:rFonts w:asciiTheme="minorHAnsi" w:hAnsiTheme="minorHAnsi"/>
        </w:rPr>
        <w:t>y költségvetéséből valósult meg, de a hálózta munkatársai szakmai munkájukkal segíttették a programok kialakítását.</w:t>
      </w:r>
    </w:p>
    <w:p w:rsidR="00A70B7D" w:rsidRPr="00E36C26" w:rsidRDefault="00A70B7D" w:rsidP="00816AB4">
      <w:pPr>
        <w:pStyle w:val="NormlWeb"/>
        <w:widowControl w:val="0"/>
        <w:spacing w:before="0" w:beforeAutospacing="0" w:after="0" w:afterAutospacing="0"/>
        <w:rPr>
          <w:rFonts w:asciiTheme="minorHAnsi" w:hAnsiTheme="minorHAnsi"/>
        </w:rPr>
      </w:pPr>
    </w:p>
    <w:tbl>
      <w:tblPr>
        <w:tblStyle w:val="Rcsostblzat"/>
        <w:tblpPr w:leftFromText="141" w:rightFromText="141" w:vertAnchor="text" w:tblpY="1"/>
        <w:tblOverlap w:val="never"/>
        <w:tblW w:w="14000" w:type="dxa"/>
        <w:tblLayout w:type="fixed"/>
        <w:tblLook w:val="04A0" w:firstRow="1" w:lastRow="0" w:firstColumn="1" w:lastColumn="0" w:noHBand="0" w:noVBand="1"/>
      </w:tblPr>
      <w:tblGrid>
        <w:gridCol w:w="817"/>
        <w:gridCol w:w="1276"/>
        <w:gridCol w:w="1134"/>
        <w:gridCol w:w="992"/>
        <w:gridCol w:w="1134"/>
        <w:gridCol w:w="1985"/>
        <w:gridCol w:w="1842"/>
        <w:gridCol w:w="1985"/>
        <w:gridCol w:w="1417"/>
        <w:gridCol w:w="1418"/>
      </w:tblGrid>
      <w:tr w:rsidR="00E3088B" w:rsidRPr="00E36C26" w:rsidTr="00E3088B">
        <w:trPr>
          <w:trHeight w:val="118"/>
        </w:trPr>
        <w:tc>
          <w:tcPr>
            <w:tcW w:w="817" w:type="dxa"/>
            <w:vMerge w:val="restart"/>
            <w:textDirection w:val="btLr"/>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Feladat sorszám</w:t>
            </w:r>
          </w:p>
        </w:tc>
        <w:tc>
          <w:tcPr>
            <w:tcW w:w="1276"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Feladat</w:t>
            </w:r>
            <w:r w:rsidRPr="00E36C26">
              <w:rPr>
                <w:rFonts w:asciiTheme="minorHAnsi" w:hAnsiTheme="minorHAnsi"/>
              </w:rPr>
              <w:br/>
              <w:t>megnevezése</w:t>
            </w:r>
          </w:p>
        </w:tc>
        <w:tc>
          <w:tcPr>
            <w:tcW w:w="1134"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Feladat státusza</w:t>
            </w:r>
          </w:p>
        </w:tc>
        <w:tc>
          <w:tcPr>
            <w:tcW w:w="2126" w:type="dxa"/>
            <w:gridSpan w:val="2"/>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Határidő, időtartam</w:t>
            </w:r>
          </w:p>
        </w:tc>
        <w:tc>
          <w:tcPr>
            <w:tcW w:w="5812" w:type="dxa"/>
            <w:gridSpan w:val="3"/>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Eredmény (számszerűsíthető – ha releváns)</w:t>
            </w:r>
          </w:p>
        </w:tc>
        <w:tc>
          <w:tcPr>
            <w:tcW w:w="1417"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Felelős szervezeti egység</w:t>
            </w:r>
          </w:p>
        </w:tc>
        <w:tc>
          <w:tcPr>
            <w:tcW w:w="1418"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Kapcsolat-tartó</w:t>
            </w:r>
          </w:p>
        </w:tc>
      </w:tr>
      <w:tr w:rsidR="00E3088B" w:rsidRPr="00E36C26" w:rsidTr="00E3088B">
        <w:trPr>
          <w:trHeight w:val="138"/>
        </w:trPr>
        <w:tc>
          <w:tcPr>
            <w:tcW w:w="817" w:type="dxa"/>
            <w:vMerge/>
            <w:textDirection w:val="btLr"/>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276"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134"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992"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Munkaterv szerint</w:t>
            </w:r>
          </w:p>
        </w:tc>
        <w:tc>
          <w:tcPr>
            <w:tcW w:w="1134"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Megvalósult / Várható</w:t>
            </w:r>
          </w:p>
        </w:tc>
        <w:tc>
          <w:tcPr>
            <w:tcW w:w="1985"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Mértékegység</w:t>
            </w:r>
          </w:p>
        </w:tc>
        <w:tc>
          <w:tcPr>
            <w:tcW w:w="3827" w:type="dxa"/>
            <w:gridSpan w:val="2"/>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Mennyiség</w:t>
            </w:r>
          </w:p>
        </w:tc>
        <w:tc>
          <w:tcPr>
            <w:tcW w:w="1417"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418"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r>
      <w:tr w:rsidR="00E3088B" w:rsidRPr="00E36C26" w:rsidTr="00E3088B">
        <w:trPr>
          <w:trHeight w:val="631"/>
        </w:trPr>
        <w:tc>
          <w:tcPr>
            <w:tcW w:w="817"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276"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134"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992"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134"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985"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842"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Munkaterv szerint</w:t>
            </w:r>
          </w:p>
        </w:tc>
        <w:tc>
          <w:tcPr>
            <w:tcW w:w="1985"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Megvalósult / Várható</w:t>
            </w:r>
          </w:p>
        </w:tc>
        <w:tc>
          <w:tcPr>
            <w:tcW w:w="1417"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418"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r>
      <w:tr w:rsidR="00E3088B" w:rsidRPr="00E36C26" w:rsidTr="00E3088B">
        <w:trPr>
          <w:trHeight w:val="1154"/>
        </w:trPr>
        <w:tc>
          <w:tcPr>
            <w:tcW w:w="817"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5</w:t>
            </w:r>
            <w:r w:rsidR="00A1787B">
              <w:rPr>
                <w:rFonts w:asciiTheme="minorHAnsi" w:hAnsiTheme="minorHAnsi"/>
              </w:rPr>
              <w:t>4</w:t>
            </w:r>
            <w:r w:rsidRPr="00E36C26">
              <w:rPr>
                <w:rFonts w:asciiTheme="minorHAnsi" w:hAnsiTheme="minorHAnsi"/>
              </w:rPr>
              <w:t>.</w:t>
            </w:r>
          </w:p>
        </w:tc>
        <w:tc>
          <w:tcPr>
            <w:tcW w:w="1276"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Míves Emberek Sokadalma.</w:t>
            </w:r>
          </w:p>
        </w:tc>
        <w:tc>
          <w:tcPr>
            <w:tcW w:w="1134"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Nem valósult meg</w:t>
            </w:r>
          </w:p>
        </w:tc>
        <w:tc>
          <w:tcPr>
            <w:tcW w:w="992"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július 28-30.</w:t>
            </w:r>
          </w:p>
        </w:tc>
        <w:tc>
          <w:tcPr>
            <w:tcW w:w="1134" w:type="dxa"/>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985"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alkalom</w:t>
            </w:r>
          </w:p>
        </w:tc>
        <w:tc>
          <w:tcPr>
            <w:tcW w:w="1842"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1</w:t>
            </w:r>
          </w:p>
        </w:tc>
        <w:tc>
          <w:tcPr>
            <w:tcW w:w="1985" w:type="dxa"/>
          </w:tcPr>
          <w:p w:rsidR="00E3088B" w:rsidRPr="00E36C26" w:rsidRDefault="00A70B7D" w:rsidP="00816AB4">
            <w:pPr>
              <w:pStyle w:val="NormlWeb"/>
              <w:widowControl w:val="0"/>
              <w:spacing w:before="0" w:beforeAutospacing="0" w:after="0" w:afterAutospacing="0"/>
              <w:rPr>
                <w:rFonts w:asciiTheme="minorHAnsi" w:hAnsiTheme="minorHAnsi"/>
              </w:rPr>
            </w:pPr>
            <w:r w:rsidRPr="00E36C26">
              <w:rPr>
                <w:rFonts w:asciiTheme="minorHAnsi" w:hAnsiTheme="minorHAnsi"/>
              </w:rPr>
              <w:t>0</w:t>
            </w:r>
          </w:p>
        </w:tc>
        <w:tc>
          <w:tcPr>
            <w:tcW w:w="1417"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Főigazgató-</w:t>
            </w:r>
            <w:proofErr w:type="spellStart"/>
            <w:r w:rsidRPr="00E36C26">
              <w:rPr>
                <w:rFonts w:asciiTheme="minorHAnsi" w:hAnsiTheme="minorHAnsi"/>
              </w:rPr>
              <w:t>ság</w:t>
            </w:r>
            <w:proofErr w:type="spellEnd"/>
            <w:r w:rsidRPr="00E36C26">
              <w:rPr>
                <w:rFonts w:asciiTheme="minorHAnsi" w:hAnsiTheme="minorHAnsi"/>
              </w:rPr>
              <w:t>, SZKFO</w:t>
            </w:r>
          </w:p>
        </w:tc>
        <w:tc>
          <w:tcPr>
            <w:tcW w:w="1418"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Varga J. Csaba</w:t>
            </w:r>
          </w:p>
        </w:tc>
      </w:tr>
    </w:tbl>
    <w:p w:rsidR="00E3088B" w:rsidRPr="00E36C26" w:rsidRDefault="00E3088B" w:rsidP="00816AB4">
      <w:pPr>
        <w:pStyle w:val="NormlWeb"/>
        <w:widowControl w:val="0"/>
        <w:spacing w:before="0" w:beforeAutospacing="0" w:after="0" w:afterAutospacing="0"/>
        <w:rPr>
          <w:rFonts w:asciiTheme="minorHAnsi" w:hAnsiTheme="minorHAnsi"/>
        </w:rPr>
      </w:pPr>
    </w:p>
    <w:p w:rsidR="00A70B7D" w:rsidRDefault="00A70B7D" w:rsidP="00816AB4">
      <w:pPr>
        <w:pStyle w:val="NormlWeb"/>
        <w:widowControl w:val="0"/>
        <w:spacing w:before="0" w:beforeAutospacing="0" w:after="0" w:afterAutospacing="0"/>
        <w:rPr>
          <w:rFonts w:asciiTheme="minorHAnsi" w:hAnsiTheme="minorHAnsi"/>
        </w:rPr>
      </w:pPr>
      <w:r w:rsidRPr="00E36C26">
        <w:rPr>
          <w:rFonts w:asciiTheme="minorHAnsi" w:hAnsiTheme="minorHAnsi"/>
        </w:rPr>
        <w:t>A programot a szervezők úgy döntöttek, hogy 2017-ben nem valósítják meg</w:t>
      </w:r>
      <w:r w:rsidR="00764E72">
        <w:rPr>
          <w:rFonts w:asciiTheme="minorHAnsi" w:hAnsiTheme="minorHAnsi"/>
        </w:rPr>
        <w:t>.</w:t>
      </w:r>
    </w:p>
    <w:p w:rsidR="00764E72" w:rsidRDefault="00764E72" w:rsidP="00816AB4">
      <w:pPr>
        <w:pStyle w:val="NormlWeb"/>
        <w:widowControl w:val="0"/>
        <w:spacing w:before="0" w:beforeAutospacing="0" w:after="0" w:afterAutospacing="0"/>
        <w:rPr>
          <w:rFonts w:asciiTheme="minorHAnsi" w:hAnsiTheme="minorHAnsi"/>
        </w:rPr>
      </w:pPr>
    </w:p>
    <w:p w:rsidR="00764E72" w:rsidRDefault="00764E72" w:rsidP="00816AB4">
      <w:pPr>
        <w:pStyle w:val="NormlWeb"/>
        <w:widowControl w:val="0"/>
        <w:spacing w:before="0" w:beforeAutospacing="0" w:after="0" w:afterAutospacing="0"/>
        <w:rPr>
          <w:rFonts w:asciiTheme="minorHAnsi" w:hAnsiTheme="minorHAnsi"/>
        </w:rPr>
      </w:pPr>
    </w:p>
    <w:p w:rsidR="00764E72" w:rsidRPr="00E36C26" w:rsidRDefault="00764E72" w:rsidP="00816AB4">
      <w:pPr>
        <w:pStyle w:val="NormlWeb"/>
        <w:widowControl w:val="0"/>
        <w:spacing w:before="0" w:beforeAutospacing="0" w:after="0" w:afterAutospacing="0"/>
        <w:rPr>
          <w:rFonts w:asciiTheme="minorHAnsi" w:hAnsiTheme="minorHAnsi"/>
        </w:rPr>
      </w:pPr>
    </w:p>
    <w:tbl>
      <w:tblPr>
        <w:tblStyle w:val="Rcsostblzat"/>
        <w:tblpPr w:leftFromText="141" w:rightFromText="141" w:vertAnchor="text" w:tblpY="1"/>
        <w:tblOverlap w:val="never"/>
        <w:tblW w:w="14142" w:type="dxa"/>
        <w:tblLayout w:type="fixed"/>
        <w:tblLook w:val="04A0" w:firstRow="1" w:lastRow="0" w:firstColumn="1" w:lastColumn="0" w:noHBand="0" w:noVBand="1"/>
      </w:tblPr>
      <w:tblGrid>
        <w:gridCol w:w="817"/>
        <w:gridCol w:w="1418"/>
        <w:gridCol w:w="992"/>
        <w:gridCol w:w="992"/>
        <w:gridCol w:w="1134"/>
        <w:gridCol w:w="1985"/>
        <w:gridCol w:w="1701"/>
        <w:gridCol w:w="2126"/>
        <w:gridCol w:w="1417"/>
        <w:gridCol w:w="1560"/>
      </w:tblGrid>
      <w:tr w:rsidR="00E3088B" w:rsidRPr="00E36C26" w:rsidTr="00E3088B">
        <w:trPr>
          <w:trHeight w:val="118"/>
        </w:trPr>
        <w:tc>
          <w:tcPr>
            <w:tcW w:w="817" w:type="dxa"/>
            <w:vMerge w:val="restart"/>
            <w:textDirection w:val="btLr"/>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lastRenderedPageBreak/>
              <w:t>Feladat sorszám</w:t>
            </w:r>
          </w:p>
        </w:tc>
        <w:tc>
          <w:tcPr>
            <w:tcW w:w="1418"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Feladat</w:t>
            </w:r>
            <w:r w:rsidRPr="00E36C26">
              <w:rPr>
                <w:rFonts w:asciiTheme="minorHAnsi" w:hAnsiTheme="minorHAnsi"/>
              </w:rPr>
              <w:br/>
              <w:t>megnevezése</w:t>
            </w:r>
          </w:p>
        </w:tc>
        <w:tc>
          <w:tcPr>
            <w:tcW w:w="992"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Feladat státusza</w:t>
            </w:r>
          </w:p>
        </w:tc>
        <w:tc>
          <w:tcPr>
            <w:tcW w:w="2126" w:type="dxa"/>
            <w:gridSpan w:val="2"/>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Határidő, időtartam</w:t>
            </w:r>
          </w:p>
        </w:tc>
        <w:tc>
          <w:tcPr>
            <w:tcW w:w="5812" w:type="dxa"/>
            <w:gridSpan w:val="3"/>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Eredmény (számszerűsíthető – ha releváns)</w:t>
            </w:r>
          </w:p>
        </w:tc>
        <w:tc>
          <w:tcPr>
            <w:tcW w:w="1417"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Felelős szervezeti egység</w:t>
            </w:r>
          </w:p>
        </w:tc>
        <w:tc>
          <w:tcPr>
            <w:tcW w:w="1560"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Kapcsolat-tartó</w:t>
            </w:r>
          </w:p>
        </w:tc>
      </w:tr>
      <w:tr w:rsidR="00E3088B" w:rsidRPr="00E36C26" w:rsidTr="00E3088B">
        <w:trPr>
          <w:trHeight w:val="138"/>
        </w:trPr>
        <w:tc>
          <w:tcPr>
            <w:tcW w:w="817" w:type="dxa"/>
            <w:vMerge/>
            <w:textDirection w:val="btLr"/>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418"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992"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992"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Munkaterv szerint</w:t>
            </w:r>
          </w:p>
        </w:tc>
        <w:tc>
          <w:tcPr>
            <w:tcW w:w="1134"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Megvalósult / Várható</w:t>
            </w:r>
          </w:p>
        </w:tc>
        <w:tc>
          <w:tcPr>
            <w:tcW w:w="1985"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Mértékegység</w:t>
            </w:r>
          </w:p>
        </w:tc>
        <w:tc>
          <w:tcPr>
            <w:tcW w:w="3827" w:type="dxa"/>
            <w:gridSpan w:val="2"/>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Mennyiség</w:t>
            </w:r>
          </w:p>
        </w:tc>
        <w:tc>
          <w:tcPr>
            <w:tcW w:w="1417"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560"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r>
      <w:tr w:rsidR="00E3088B" w:rsidRPr="00E36C26" w:rsidTr="00E641EC">
        <w:trPr>
          <w:trHeight w:val="631"/>
        </w:trPr>
        <w:tc>
          <w:tcPr>
            <w:tcW w:w="817" w:type="dxa"/>
            <w:vMerge/>
            <w:tcBorders>
              <w:bottom w:val="single" w:sz="4" w:space="0" w:color="auto"/>
            </w:tcBorders>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418" w:type="dxa"/>
            <w:vMerge/>
            <w:tcBorders>
              <w:bottom w:val="single" w:sz="4" w:space="0" w:color="auto"/>
            </w:tcBorders>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992" w:type="dxa"/>
            <w:vMerge/>
            <w:tcBorders>
              <w:bottom w:val="single" w:sz="4" w:space="0" w:color="auto"/>
            </w:tcBorders>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992" w:type="dxa"/>
            <w:vMerge/>
            <w:tcBorders>
              <w:bottom w:val="single" w:sz="4" w:space="0" w:color="auto"/>
            </w:tcBorders>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134" w:type="dxa"/>
            <w:vMerge/>
            <w:tcBorders>
              <w:bottom w:val="single" w:sz="4" w:space="0" w:color="auto"/>
            </w:tcBorders>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985" w:type="dxa"/>
            <w:vMerge/>
            <w:tcBorders>
              <w:bottom w:val="single" w:sz="4" w:space="0" w:color="auto"/>
            </w:tcBorders>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701" w:type="dxa"/>
            <w:tcBorders>
              <w:bottom w:val="single" w:sz="4" w:space="0" w:color="auto"/>
            </w:tcBorders>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Munkaterv szerint</w:t>
            </w:r>
          </w:p>
        </w:tc>
        <w:tc>
          <w:tcPr>
            <w:tcW w:w="2126" w:type="dxa"/>
            <w:tcBorders>
              <w:bottom w:val="single" w:sz="4" w:space="0" w:color="auto"/>
            </w:tcBorders>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Megvalósult / Várható</w:t>
            </w:r>
          </w:p>
        </w:tc>
        <w:tc>
          <w:tcPr>
            <w:tcW w:w="1417" w:type="dxa"/>
            <w:vMerge/>
            <w:tcBorders>
              <w:bottom w:val="single" w:sz="4" w:space="0" w:color="auto"/>
            </w:tcBorders>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560" w:type="dxa"/>
            <w:vMerge/>
            <w:tcBorders>
              <w:bottom w:val="single" w:sz="4" w:space="0" w:color="auto"/>
            </w:tcBorders>
          </w:tcPr>
          <w:p w:rsidR="00E3088B" w:rsidRPr="00E36C26" w:rsidRDefault="00E3088B" w:rsidP="00816AB4">
            <w:pPr>
              <w:pStyle w:val="NormlWeb"/>
              <w:widowControl w:val="0"/>
              <w:spacing w:before="0" w:beforeAutospacing="0" w:after="0" w:afterAutospacing="0"/>
              <w:rPr>
                <w:rFonts w:asciiTheme="minorHAnsi" w:hAnsiTheme="minorHAnsi"/>
              </w:rPr>
            </w:pPr>
          </w:p>
        </w:tc>
      </w:tr>
      <w:tr w:rsidR="00E3088B" w:rsidRPr="00E36C26" w:rsidTr="00E641EC">
        <w:trPr>
          <w:trHeight w:val="1154"/>
        </w:trPr>
        <w:tc>
          <w:tcPr>
            <w:tcW w:w="817" w:type="dxa"/>
            <w:tcBorders>
              <w:top w:val="single" w:sz="4" w:space="0" w:color="auto"/>
              <w:left w:val="single" w:sz="4" w:space="0" w:color="auto"/>
              <w:bottom w:val="single" w:sz="4" w:space="0" w:color="auto"/>
              <w:right w:val="single" w:sz="4" w:space="0" w:color="auto"/>
            </w:tcBorders>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5</w:t>
            </w:r>
            <w:r w:rsidR="00A1787B">
              <w:rPr>
                <w:rFonts w:asciiTheme="minorHAnsi" w:hAnsiTheme="minorHAnsi"/>
              </w:rPr>
              <w:t>5</w:t>
            </w:r>
            <w:r w:rsidRPr="00E36C26">
              <w:rPr>
                <w:rFonts w:asciiTheme="minorHAnsi" w:hAnsiTheme="minorHAnsi"/>
              </w:rPr>
              <w:t>.</w:t>
            </w:r>
          </w:p>
        </w:tc>
        <w:tc>
          <w:tcPr>
            <w:tcW w:w="1418" w:type="dxa"/>
            <w:tcBorders>
              <w:top w:val="single" w:sz="4" w:space="0" w:color="auto"/>
              <w:left w:val="single" w:sz="4" w:space="0" w:color="auto"/>
              <w:bottom w:val="single" w:sz="4" w:space="0" w:color="auto"/>
              <w:right w:val="single" w:sz="4" w:space="0" w:color="auto"/>
            </w:tcBorders>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Méra World Music Fesztivál.</w:t>
            </w:r>
          </w:p>
        </w:tc>
        <w:tc>
          <w:tcPr>
            <w:tcW w:w="992" w:type="dxa"/>
            <w:tcBorders>
              <w:top w:val="single" w:sz="4" w:space="0" w:color="auto"/>
              <w:left w:val="single" w:sz="4" w:space="0" w:color="auto"/>
              <w:bottom w:val="single" w:sz="4" w:space="0" w:color="auto"/>
              <w:right w:val="single" w:sz="4" w:space="0" w:color="auto"/>
            </w:tcBorders>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Megvalósult</w:t>
            </w:r>
          </w:p>
        </w:tc>
        <w:tc>
          <w:tcPr>
            <w:tcW w:w="992" w:type="dxa"/>
            <w:tcBorders>
              <w:top w:val="single" w:sz="4" w:space="0" w:color="auto"/>
              <w:left w:val="single" w:sz="4" w:space="0" w:color="auto"/>
              <w:bottom w:val="single" w:sz="4" w:space="0" w:color="auto"/>
              <w:right w:val="single" w:sz="4" w:space="0" w:color="auto"/>
            </w:tcBorders>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július 27-30.</w:t>
            </w:r>
          </w:p>
        </w:tc>
        <w:tc>
          <w:tcPr>
            <w:tcW w:w="1134" w:type="dxa"/>
            <w:tcBorders>
              <w:top w:val="single" w:sz="4" w:space="0" w:color="auto"/>
              <w:left w:val="single" w:sz="4" w:space="0" w:color="auto"/>
              <w:bottom w:val="single" w:sz="4" w:space="0" w:color="auto"/>
              <w:right w:val="single" w:sz="4" w:space="0" w:color="auto"/>
            </w:tcBorders>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július 27-30.</w:t>
            </w:r>
          </w:p>
        </w:tc>
        <w:tc>
          <w:tcPr>
            <w:tcW w:w="1985" w:type="dxa"/>
            <w:tcBorders>
              <w:top w:val="single" w:sz="4" w:space="0" w:color="auto"/>
              <w:left w:val="single" w:sz="4" w:space="0" w:color="auto"/>
              <w:bottom w:val="single" w:sz="4" w:space="0" w:color="auto"/>
              <w:right w:val="single" w:sz="4" w:space="0" w:color="auto"/>
            </w:tcBorders>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alkalom</w:t>
            </w:r>
          </w:p>
        </w:tc>
        <w:tc>
          <w:tcPr>
            <w:tcW w:w="1701" w:type="dxa"/>
            <w:tcBorders>
              <w:top w:val="single" w:sz="4" w:space="0" w:color="auto"/>
              <w:left w:val="single" w:sz="4" w:space="0" w:color="auto"/>
              <w:bottom w:val="single" w:sz="4" w:space="0" w:color="auto"/>
              <w:right w:val="single" w:sz="4" w:space="0" w:color="auto"/>
            </w:tcBorders>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1</w:t>
            </w:r>
          </w:p>
        </w:tc>
        <w:tc>
          <w:tcPr>
            <w:tcW w:w="2126" w:type="dxa"/>
            <w:tcBorders>
              <w:top w:val="single" w:sz="4" w:space="0" w:color="auto"/>
              <w:left w:val="single" w:sz="4" w:space="0" w:color="auto"/>
              <w:bottom w:val="single" w:sz="4" w:space="0" w:color="auto"/>
              <w:right w:val="single" w:sz="4" w:space="0" w:color="auto"/>
            </w:tcBorders>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1</w:t>
            </w:r>
          </w:p>
        </w:tc>
        <w:tc>
          <w:tcPr>
            <w:tcW w:w="1417" w:type="dxa"/>
            <w:tcBorders>
              <w:top w:val="single" w:sz="4" w:space="0" w:color="auto"/>
              <w:left w:val="single" w:sz="4" w:space="0" w:color="auto"/>
              <w:bottom w:val="single" w:sz="4" w:space="0" w:color="auto"/>
              <w:right w:val="single" w:sz="4" w:space="0" w:color="auto"/>
            </w:tcBorders>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Főigazgató-</w:t>
            </w:r>
            <w:proofErr w:type="spellStart"/>
            <w:r w:rsidRPr="00E36C26">
              <w:rPr>
                <w:rFonts w:asciiTheme="minorHAnsi" w:hAnsiTheme="minorHAnsi"/>
              </w:rPr>
              <w:t>ság</w:t>
            </w:r>
            <w:proofErr w:type="spellEnd"/>
            <w:r w:rsidRPr="00E36C26">
              <w:rPr>
                <w:rFonts w:asciiTheme="minorHAnsi" w:hAnsiTheme="minorHAnsi"/>
              </w:rPr>
              <w:t>, SZKFO</w:t>
            </w:r>
          </w:p>
        </w:tc>
        <w:tc>
          <w:tcPr>
            <w:tcW w:w="1560" w:type="dxa"/>
            <w:tcBorders>
              <w:top w:val="single" w:sz="4" w:space="0" w:color="auto"/>
              <w:left w:val="single" w:sz="4" w:space="0" w:color="auto"/>
              <w:bottom w:val="single" w:sz="4" w:space="0" w:color="auto"/>
              <w:right w:val="single" w:sz="4" w:space="0" w:color="auto"/>
            </w:tcBorders>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Varga J. Csaba</w:t>
            </w:r>
          </w:p>
        </w:tc>
      </w:tr>
    </w:tbl>
    <w:p w:rsidR="00E3088B" w:rsidRPr="00E36C26" w:rsidRDefault="00E3088B" w:rsidP="00816AB4">
      <w:pPr>
        <w:pStyle w:val="NormlWeb"/>
        <w:widowControl w:val="0"/>
        <w:spacing w:before="0" w:beforeAutospacing="0" w:after="0" w:afterAutospacing="0"/>
        <w:rPr>
          <w:rFonts w:asciiTheme="minorHAnsi" w:hAnsiTheme="minorHAnsi"/>
        </w:rPr>
      </w:pPr>
    </w:p>
    <w:p w:rsidR="00E3088B" w:rsidRPr="00E36C26" w:rsidRDefault="00E3088B" w:rsidP="00764E72">
      <w:pPr>
        <w:pStyle w:val="NormlWeb"/>
        <w:widowControl w:val="0"/>
        <w:spacing w:before="0" w:beforeAutospacing="0" w:after="0" w:afterAutospacing="0"/>
        <w:jc w:val="both"/>
        <w:rPr>
          <w:rFonts w:asciiTheme="minorHAnsi" w:hAnsiTheme="minorHAnsi"/>
        </w:rPr>
      </w:pPr>
      <w:r w:rsidRPr="00E36C26">
        <w:rPr>
          <w:rFonts w:asciiTheme="minorHAnsi" w:hAnsiTheme="minorHAnsi"/>
          <w:b/>
        </w:rPr>
        <w:t>Méra World Music Fesztiválon</w:t>
      </w:r>
      <w:r w:rsidRPr="00E36C26">
        <w:rPr>
          <w:rFonts w:asciiTheme="minorHAnsi" w:hAnsiTheme="minorHAnsi"/>
        </w:rPr>
        <w:t xml:space="preserve"> visszaköszöntek azok a programok, amelyek már ismert fesztiválok </w:t>
      </w:r>
      <w:proofErr w:type="spellStart"/>
      <w:r w:rsidRPr="00E36C26">
        <w:rPr>
          <w:rFonts w:asciiTheme="minorHAnsi" w:hAnsiTheme="minorHAnsi"/>
        </w:rPr>
        <w:t>Folkudvaraiban</w:t>
      </w:r>
      <w:proofErr w:type="spellEnd"/>
      <w:r w:rsidRPr="00E36C26">
        <w:rPr>
          <w:rFonts w:asciiTheme="minorHAnsi" w:hAnsiTheme="minorHAnsi"/>
        </w:rPr>
        <w:t xml:space="preserve"> bizonyították, hogy a néphagyomány bármikor, bármilyen korosztálynak szórakoztató. Mesemondás, kézműves-foglalkozások (mint például bőrözés és korongozás), tánc- és énektanítás, néprajzi előadások, gyerekelőadások és természetesen az elmaradhatatlan hajnalig tartó </w:t>
      </w:r>
      <w:proofErr w:type="spellStart"/>
      <w:r w:rsidRPr="00E36C26">
        <w:rPr>
          <w:rFonts w:asciiTheme="minorHAnsi" w:hAnsiTheme="minorHAnsi"/>
        </w:rPr>
        <w:t>folkkocsmák</w:t>
      </w:r>
      <w:proofErr w:type="spellEnd"/>
      <w:r w:rsidRPr="00E36C26">
        <w:rPr>
          <w:rFonts w:asciiTheme="minorHAnsi" w:hAnsiTheme="minorHAnsi"/>
        </w:rPr>
        <w:t xml:space="preserve"> alkották a programot.</w:t>
      </w:r>
      <w:r w:rsidR="00A70B7D" w:rsidRPr="00E36C26">
        <w:rPr>
          <w:rFonts w:asciiTheme="minorHAnsi" w:hAnsiTheme="minorHAnsi"/>
        </w:rPr>
        <w:t xml:space="preserve"> A programot a hálózat munkatársai és a szervezési osztály közösen szervezték meg.</w:t>
      </w:r>
    </w:p>
    <w:p w:rsidR="00A70B7D" w:rsidRPr="00E36C26" w:rsidRDefault="00A70B7D" w:rsidP="00816AB4">
      <w:pPr>
        <w:pStyle w:val="NormlWeb"/>
        <w:widowControl w:val="0"/>
        <w:spacing w:before="0" w:beforeAutospacing="0" w:after="0" w:afterAutospacing="0"/>
        <w:rPr>
          <w:rFonts w:asciiTheme="minorHAnsi" w:hAnsiTheme="minorHAnsi"/>
        </w:rPr>
      </w:pPr>
    </w:p>
    <w:tbl>
      <w:tblPr>
        <w:tblStyle w:val="Rcsostblzat"/>
        <w:tblpPr w:leftFromText="141" w:rightFromText="141" w:vertAnchor="text" w:tblpY="1"/>
        <w:tblOverlap w:val="never"/>
        <w:tblW w:w="14142" w:type="dxa"/>
        <w:tblLayout w:type="fixed"/>
        <w:tblLook w:val="04A0" w:firstRow="1" w:lastRow="0" w:firstColumn="1" w:lastColumn="0" w:noHBand="0" w:noVBand="1"/>
      </w:tblPr>
      <w:tblGrid>
        <w:gridCol w:w="562"/>
        <w:gridCol w:w="1531"/>
        <w:gridCol w:w="992"/>
        <w:gridCol w:w="1134"/>
        <w:gridCol w:w="992"/>
        <w:gridCol w:w="2127"/>
        <w:gridCol w:w="1559"/>
        <w:gridCol w:w="2126"/>
        <w:gridCol w:w="1701"/>
        <w:gridCol w:w="1418"/>
      </w:tblGrid>
      <w:tr w:rsidR="00E3088B" w:rsidRPr="00E36C26" w:rsidTr="00E3088B">
        <w:trPr>
          <w:trHeight w:val="118"/>
        </w:trPr>
        <w:tc>
          <w:tcPr>
            <w:tcW w:w="562" w:type="dxa"/>
            <w:vMerge w:val="restart"/>
            <w:textDirection w:val="btLr"/>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Feladat sorszám</w:t>
            </w:r>
          </w:p>
        </w:tc>
        <w:tc>
          <w:tcPr>
            <w:tcW w:w="1531"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Feladat</w:t>
            </w:r>
            <w:r w:rsidRPr="00E36C26">
              <w:rPr>
                <w:rFonts w:asciiTheme="minorHAnsi" w:hAnsiTheme="minorHAnsi"/>
              </w:rPr>
              <w:br/>
              <w:t>megnevezése</w:t>
            </w:r>
          </w:p>
        </w:tc>
        <w:tc>
          <w:tcPr>
            <w:tcW w:w="992"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Feladat státusza</w:t>
            </w:r>
          </w:p>
        </w:tc>
        <w:tc>
          <w:tcPr>
            <w:tcW w:w="2126" w:type="dxa"/>
            <w:gridSpan w:val="2"/>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Határidő, időtartam</w:t>
            </w:r>
          </w:p>
        </w:tc>
        <w:tc>
          <w:tcPr>
            <w:tcW w:w="5812" w:type="dxa"/>
            <w:gridSpan w:val="3"/>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Eredmény (számszerűsíthető – ha releváns)</w:t>
            </w:r>
          </w:p>
        </w:tc>
        <w:tc>
          <w:tcPr>
            <w:tcW w:w="1701"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Felelős szervezeti egység</w:t>
            </w:r>
          </w:p>
        </w:tc>
        <w:tc>
          <w:tcPr>
            <w:tcW w:w="1418"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Kapcsolat-tartó</w:t>
            </w:r>
          </w:p>
        </w:tc>
      </w:tr>
      <w:tr w:rsidR="00E3088B" w:rsidRPr="00E36C26" w:rsidTr="00E3088B">
        <w:trPr>
          <w:trHeight w:val="138"/>
        </w:trPr>
        <w:tc>
          <w:tcPr>
            <w:tcW w:w="562" w:type="dxa"/>
            <w:vMerge/>
            <w:textDirection w:val="btLr"/>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531"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992"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134"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Munkaterv szerint</w:t>
            </w:r>
          </w:p>
        </w:tc>
        <w:tc>
          <w:tcPr>
            <w:tcW w:w="992"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Megvalósult / Várható</w:t>
            </w:r>
          </w:p>
        </w:tc>
        <w:tc>
          <w:tcPr>
            <w:tcW w:w="2127"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Mértékegység</w:t>
            </w:r>
          </w:p>
        </w:tc>
        <w:tc>
          <w:tcPr>
            <w:tcW w:w="3685" w:type="dxa"/>
            <w:gridSpan w:val="2"/>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Mennyiség</w:t>
            </w:r>
          </w:p>
        </w:tc>
        <w:tc>
          <w:tcPr>
            <w:tcW w:w="1701"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418"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r>
      <w:tr w:rsidR="00E3088B" w:rsidRPr="00E36C26" w:rsidTr="00E3088B">
        <w:trPr>
          <w:trHeight w:val="631"/>
        </w:trPr>
        <w:tc>
          <w:tcPr>
            <w:tcW w:w="562"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531"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992"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134"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992"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2127"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559"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Munkaterv szerint</w:t>
            </w:r>
          </w:p>
        </w:tc>
        <w:tc>
          <w:tcPr>
            <w:tcW w:w="2126"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Megvalósult / Várható</w:t>
            </w:r>
          </w:p>
        </w:tc>
        <w:tc>
          <w:tcPr>
            <w:tcW w:w="1701"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418"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r>
      <w:tr w:rsidR="00E3088B" w:rsidRPr="00E36C26" w:rsidTr="00E3088B">
        <w:trPr>
          <w:trHeight w:val="1154"/>
        </w:trPr>
        <w:tc>
          <w:tcPr>
            <w:tcW w:w="562"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5</w:t>
            </w:r>
            <w:r w:rsidR="00A1787B">
              <w:rPr>
                <w:rFonts w:asciiTheme="minorHAnsi" w:hAnsiTheme="minorHAnsi"/>
              </w:rPr>
              <w:t>6</w:t>
            </w:r>
            <w:r w:rsidRPr="00E36C26">
              <w:rPr>
                <w:rFonts w:asciiTheme="minorHAnsi" w:hAnsiTheme="minorHAnsi"/>
              </w:rPr>
              <w:t>.</w:t>
            </w:r>
          </w:p>
        </w:tc>
        <w:tc>
          <w:tcPr>
            <w:tcW w:w="1531"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Juhmérés</w:t>
            </w:r>
          </w:p>
        </w:tc>
        <w:tc>
          <w:tcPr>
            <w:tcW w:w="992"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Megvalósult</w:t>
            </w:r>
          </w:p>
        </w:tc>
        <w:tc>
          <w:tcPr>
            <w:tcW w:w="1134"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április 16.</w:t>
            </w:r>
          </w:p>
        </w:tc>
        <w:tc>
          <w:tcPr>
            <w:tcW w:w="992"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április 16.</w:t>
            </w:r>
          </w:p>
        </w:tc>
        <w:tc>
          <w:tcPr>
            <w:tcW w:w="2127"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alkalom</w:t>
            </w:r>
          </w:p>
        </w:tc>
        <w:tc>
          <w:tcPr>
            <w:tcW w:w="1559"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1</w:t>
            </w:r>
          </w:p>
        </w:tc>
        <w:tc>
          <w:tcPr>
            <w:tcW w:w="2126"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1</w:t>
            </w:r>
          </w:p>
        </w:tc>
        <w:tc>
          <w:tcPr>
            <w:tcW w:w="1701"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Főigazgató-</w:t>
            </w:r>
            <w:proofErr w:type="spellStart"/>
            <w:r w:rsidRPr="00E36C26">
              <w:rPr>
                <w:rFonts w:asciiTheme="minorHAnsi" w:hAnsiTheme="minorHAnsi"/>
              </w:rPr>
              <w:t>ság</w:t>
            </w:r>
            <w:proofErr w:type="spellEnd"/>
            <w:r w:rsidRPr="00E36C26">
              <w:rPr>
                <w:rFonts w:asciiTheme="minorHAnsi" w:hAnsiTheme="minorHAnsi"/>
              </w:rPr>
              <w:t>, SZKFO</w:t>
            </w:r>
          </w:p>
        </w:tc>
        <w:tc>
          <w:tcPr>
            <w:tcW w:w="1418"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Varga J. Csaba</w:t>
            </w:r>
          </w:p>
        </w:tc>
      </w:tr>
    </w:tbl>
    <w:p w:rsidR="00E3088B" w:rsidRPr="00E36C26" w:rsidRDefault="00E3088B" w:rsidP="00816AB4">
      <w:pPr>
        <w:pStyle w:val="NormlWeb"/>
        <w:widowControl w:val="0"/>
        <w:spacing w:before="0" w:beforeAutospacing="0" w:after="0" w:afterAutospacing="0"/>
        <w:rPr>
          <w:rFonts w:asciiTheme="minorHAnsi" w:hAnsiTheme="minorHAnsi"/>
        </w:rPr>
      </w:pPr>
    </w:p>
    <w:p w:rsidR="00E3088B"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b/>
        </w:rPr>
        <w:t>Juhmérés.</w:t>
      </w:r>
      <w:r w:rsidRPr="00E36C26">
        <w:rPr>
          <w:rFonts w:asciiTheme="minorHAnsi" w:hAnsiTheme="minorHAnsi"/>
        </w:rPr>
        <w:t xml:space="preserve"> Idén a Hagyományok Háza által megbízott </w:t>
      </w:r>
      <w:proofErr w:type="spellStart"/>
      <w:r w:rsidRPr="00E36C26">
        <w:rPr>
          <w:rFonts w:asciiTheme="minorHAnsi" w:hAnsiTheme="minorHAnsi"/>
        </w:rPr>
        <w:t>Fajkusz</w:t>
      </w:r>
      <w:proofErr w:type="spellEnd"/>
      <w:r w:rsidRPr="00E36C26">
        <w:rPr>
          <w:rFonts w:asciiTheme="minorHAnsi" w:hAnsiTheme="minorHAnsi"/>
        </w:rPr>
        <w:t xml:space="preserve"> Zenekar szolgáltatta a népzenét az eseményen. A zenekar egy helyi zenész, </w:t>
      </w:r>
      <w:proofErr w:type="spellStart"/>
      <w:r w:rsidRPr="00E36C26">
        <w:rPr>
          <w:rFonts w:asciiTheme="minorHAnsi" w:hAnsiTheme="minorHAnsi"/>
        </w:rPr>
        <w:t>Czillika</w:t>
      </w:r>
      <w:proofErr w:type="spellEnd"/>
      <w:r w:rsidRPr="00E36C26">
        <w:rPr>
          <w:rFonts w:asciiTheme="minorHAnsi" w:hAnsiTheme="minorHAnsi"/>
        </w:rPr>
        <w:t xml:space="preserve"> György vezetésével húzta a talpalávalót a szombat és a vasárnap esti mulatságban. </w:t>
      </w:r>
    </w:p>
    <w:p w:rsidR="00A1787B" w:rsidRDefault="00A1787B" w:rsidP="00816AB4">
      <w:pPr>
        <w:pStyle w:val="NormlWeb"/>
        <w:widowControl w:val="0"/>
        <w:spacing w:before="0" w:beforeAutospacing="0" w:after="0" w:afterAutospacing="0"/>
        <w:rPr>
          <w:rFonts w:asciiTheme="minorHAnsi" w:hAnsiTheme="minorHAnsi"/>
        </w:rPr>
      </w:pPr>
    </w:p>
    <w:p w:rsidR="00A1787B" w:rsidRPr="00E36C26" w:rsidRDefault="00A1787B" w:rsidP="00816AB4">
      <w:pPr>
        <w:pStyle w:val="NormlWeb"/>
        <w:widowControl w:val="0"/>
        <w:spacing w:before="0" w:beforeAutospacing="0" w:after="0" w:afterAutospacing="0"/>
        <w:rPr>
          <w:rFonts w:asciiTheme="minorHAnsi" w:hAnsiTheme="minorHAnsi"/>
        </w:rPr>
      </w:pPr>
    </w:p>
    <w:tbl>
      <w:tblPr>
        <w:tblStyle w:val="Rcsostblzat"/>
        <w:tblpPr w:leftFromText="141" w:rightFromText="141" w:vertAnchor="text" w:tblpY="1"/>
        <w:tblOverlap w:val="never"/>
        <w:tblW w:w="14142" w:type="dxa"/>
        <w:tblLayout w:type="fixed"/>
        <w:tblLook w:val="04A0" w:firstRow="1" w:lastRow="0" w:firstColumn="1" w:lastColumn="0" w:noHBand="0" w:noVBand="1"/>
      </w:tblPr>
      <w:tblGrid>
        <w:gridCol w:w="817"/>
        <w:gridCol w:w="1276"/>
        <w:gridCol w:w="1134"/>
        <w:gridCol w:w="1134"/>
        <w:gridCol w:w="1417"/>
        <w:gridCol w:w="1418"/>
        <w:gridCol w:w="1843"/>
        <w:gridCol w:w="1842"/>
        <w:gridCol w:w="1843"/>
        <w:gridCol w:w="1418"/>
      </w:tblGrid>
      <w:tr w:rsidR="00E3088B" w:rsidRPr="00E36C26" w:rsidTr="00E3088B">
        <w:trPr>
          <w:trHeight w:val="118"/>
        </w:trPr>
        <w:tc>
          <w:tcPr>
            <w:tcW w:w="817" w:type="dxa"/>
            <w:vMerge w:val="restart"/>
            <w:textDirection w:val="btLr"/>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lastRenderedPageBreak/>
              <w:t>Feladat sorszám</w:t>
            </w:r>
          </w:p>
        </w:tc>
        <w:tc>
          <w:tcPr>
            <w:tcW w:w="1276"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Feladat</w:t>
            </w:r>
            <w:r w:rsidRPr="00E36C26">
              <w:rPr>
                <w:rFonts w:asciiTheme="minorHAnsi" w:hAnsiTheme="minorHAnsi"/>
              </w:rPr>
              <w:br/>
              <w:t>megnevezése</w:t>
            </w:r>
          </w:p>
        </w:tc>
        <w:tc>
          <w:tcPr>
            <w:tcW w:w="1134"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Feladat státusza</w:t>
            </w:r>
          </w:p>
        </w:tc>
        <w:tc>
          <w:tcPr>
            <w:tcW w:w="2551" w:type="dxa"/>
            <w:gridSpan w:val="2"/>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Határidő, időtartam</w:t>
            </w:r>
          </w:p>
        </w:tc>
        <w:tc>
          <w:tcPr>
            <w:tcW w:w="5103" w:type="dxa"/>
            <w:gridSpan w:val="3"/>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Eredmény (számszerűsíthető – ha releváns)</w:t>
            </w:r>
          </w:p>
        </w:tc>
        <w:tc>
          <w:tcPr>
            <w:tcW w:w="1843"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Felelős szervezeti egység</w:t>
            </w:r>
          </w:p>
        </w:tc>
        <w:tc>
          <w:tcPr>
            <w:tcW w:w="1418"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Kapcsolat-tartó</w:t>
            </w:r>
          </w:p>
        </w:tc>
      </w:tr>
      <w:tr w:rsidR="00E3088B" w:rsidRPr="00E36C26" w:rsidTr="00E3088B">
        <w:trPr>
          <w:trHeight w:val="138"/>
        </w:trPr>
        <w:tc>
          <w:tcPr>
            <w:tcW w:w="817" w:type="dxa"/>
            <w:vMerge/>
            <w:textDirection w:val="btLr"/>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276"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134"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134"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Munkaterv szerint</w:t>
            </w:r>
          </w:p>
        </w:tc>
        <w:tc>
          <w:tcPr>
            <w:tcW w:w="1417"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Megvalósult / Várható</w:t>
            </w:r>
          </w:p>
        </w:tc>
        <w:tc>
          <w:tcPr>
            <w:tcW w:w="1418"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Mértékegység</w:t>
            </w:r>
          </w:p>
        </w:tc>
        <w:tc>
          <w:tcPr>
            <w:tcW w:w="3685" w:type="dxa"/>
            <w:gridSpan w:val="2"/>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Mennyiség</w:t>
            </w:r>
          </w:p>
        </w:tc>
        <w:tc>
          <w:tcPr>
            <w:tcW w:w="1843"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418"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r>
      <w:tr w:rsidR="00E3088B" w:rsidRPr="00E36C26" w:rsidTr="00E3088B">
        <w:trPr>
          <w:trHeight w:val="631"/>
        </w:trPr>
        <w:tc>
          <w:tcPr>
            <w:tcW w:w="817"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276"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134"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134"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417"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418"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843"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Munkaterv szerint</w:t>
            </w:r>
          </w:p>
        </w:tc>
        <w:tc>
          <w:tcPr>
            <w:tcW w:w="1842"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Megvalósult / Várható</w:t>
            </w:r>
          </w:p>
        </w:tc>
        <w:tc>
          <w:tcPr>
            <w:tcW w:w="1843"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418"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r>
      <w:tr w:rsidR="00E3088B" w:rsidRPr="00E36C26" w:rsidTr="00E3088B">
        <w:trPr>
          <w:trHeight w:val="1154"/>
        </w:trPr>
        <w:tc>
          <w:tcPr>
            <w:tcW w:w="817"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5</w:t>
            </w:r>
            <w:r w:rsidR="00A1787B">
              <w:rPr>
                <w:rFonts w:asciiTheme="minorHAnsi" w:hAnsiTheme="minorHAnsi"/>
              </w:rPr>
              <w:t>7</w:t>
            </w:r>
            <w:r w:rsidRPr="00E36C26">
              <w:rPr>
                <w:rFonts w:asciiTheme="minorHAnsi" w:hAnsiTheme="minorHAnsi"/>
              </w:rPr>
              <w:t>.</w:t>
            </w:r>
          </w:p>
        </w:tc>
        <w:tc>
          <w:tcPr>
            <w:tcW w:w="1276"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Jeles Napok – családi foglalkozás</w:t>
            </w:r>
          </w:p>
        </w:tc>
        <w:tc>
          <w:tcPr>
            <w:tcW w:w="1134"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Megvalósult</w:t>
            </w:r>
          </w:p>
        </w:tc>
        <w:tc>
          <w:tcPr>
            <w:tcW w:w="1134"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 xml:space="preserve">Március </w:t>
            </w:r>
            <w:proofErr w:type="spellStart"/>
            <w:r w:rsidRPr="00E36C26">
              <w:rPr>
                <w:rFonts w:asciiTheme="minorHAnsi" w:hAnsiTheme="minorHAnsi"/>
              </w:rPr>
              <w:t>Decemb</w:t>
            </w:r>
            <w:r w:rsidR="00A1787B">
              <w:rPr>
                <w:rFonts w:asciiTheme="minorHAnsi" w:hAnsiTheme="minorHAnsi"/>
              </w:rPr>
              <w:t>-</w:t>
            </w:r>
            <w:r w:rsidRPr="00E36C26">
              <w:rPr>
                <w:rFonts w:asciiTheme="minorHAnsi" w:hAnsiTheme="minorHAnsi"/>
              </w:rPr>
              <w:t>er</w:t>
            </w:r>
            <w:proofErr w:type="spellEnd"/>
          </w:p>
        </w:tc>
        <w:tc>
          <w:tcPr>
            <w:tcW w:w="1417" w:type="dxa"/>
          </w:tcPr>
          <w:p w:rsidR="00A1787B"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Március</w:t>
            </w:r>
            <w:r w:rsidR="00A1787B">
              <w:rPr>
                <w:rFonts w:asciiTheme="minorHAnsi" w:hAnsiTheme="minorHAnsi"/>
              </w:rPr>
              <w:t>,</w:t>
            </w:r>
          </w:p>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December</w:t>
            </w:r>
          </w:p>
        </w:tc>
        <w:tc>
          <w:tcPr>
            <w:tcW w:w="1418"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alkalom</w:t>
            </w:r>
          </w:p>
        </w:tc>
        <w:tc>
          <w:tcPr>
            <w:tcW w:w="1843" w:type="dxa"/>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842"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44</w:t>
            </w:r>
          </w:p>
        </w:tc>
        <w:tc>
          <w:tcPr>
            <w:tcW w:w="1843"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Főigazgatóság, SZKFO</w:t>
            </w:r>
          </w:p>
        </w:tc>
        <w:tc>
          <w:tcPr>
            <w:tcW w:w="1418"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Varga J. Csaba</w:t>
            </w:r>
          </w:p>
        </w:tc>
      </w:tr>
    </w:tbl>
    <w:p w:rsidR="00764E72" w:rsidRDefault="00764E72" w:rsidP="00764E72">
      <w:pPr>
        <w:pStyle w:val="NormlWeb"/>
        <w:widowControl w:val="0"/>
        <w:spacing w:before="0" w:beforeAutospacing="0" w:after="0" w:afterAutospacing="0"/>
        <w:jc w:val="both"/>
        <w:rPr>
          <w:rFonts w:asciiTheme="minorHAnsi" w:hAnsiTheme="minorHAnsi"/>
          <w:b/>
        </w:rPr>
      </w:pPr>
    </w:p>
    <w:p w:rsidR="00E3088B" w:rsidRDefault="00E3088B" w:rsidP="00764E72">
      <w:pPr>
        <w:pStyle w:val="NormlWeb"/>
        <w:widowControl w:val="0"/>
        <w:spacing w:before="0" w:beforeAutospacing="0" w:after="0" w:afterAutospacing="0"/>
        <w:jc w:val="both"/>
        <w:rPr>
          <w:rFonts w:asciiTheme="minorHAnsi" w:hAnsiTheme="minorHAnsi"/>
        </w:rPr>
      </w:pPr>
      <w:r w:rsidRPr="00E36C26">
        <w:rPr>
          <w:rFonts w:asciiTheme="minorHAnsi" w:hAnsiTheme="minorHAnsi"/>
          <w:b/>
        </w:rPr>
        <w:t>Jeles Napok – családi foglalkozás.</w:t>
      </w:r>
      <w:r w:rsidR="00A1787B">
        <w:rPr>
          <w:rFonts w:asciiTheme="minorHAnsi" w:hAnsiTheme="minorHAnsi"/>
          <w:b/>
        </w:rPr>
        <w:t xml:space="preserve"> </w:t>
      </w:r>
      <w:r w:rsidRPr="00E36C26">
        <w:rPr>
          <w:rFonts w:asciiTheme="minorHAnsi" w:hAnsiTheme="minorHAnsi"/>
        </w:rPr>
        <w:t xml:space="preserve">A naptári szokásainkhoz fűződő Jeles Napok nevű családoknak szóló foglalkozást 2017-ben sikeresen megszerveztük havi rendszerességgel több erdélyi településen: Székelyudvarhelyen, Marosvásárhelyen, Kolozsváron, Csíkszeredában, Kézdivásárhelyen, Nagyváradon, Nagykárolyban, </w:t>
      </w:r>
      <w:proofErr w:type="spellStart"/>
      <w:r w:rsidRPr="00E36C26">
        <w:rPr>
          <w:rFonts w:asciiTheme="minorHAnsi" w:hAnsiTheme="minorHAnsi"/>
        </w:rPr>
        <w:t>Gyimesfelsőlokon</w:t>
      </w:r>
      <w:proofErr w:type="spellEnd"/>
      <w:r w:rsidRPr="00E36C26">
        <w:rPr>
          <w:rFonts w:asciiTheme="minorHAnsi" w:hAnsiTheme="minorHAnsi"/>
        </w:rPr>
        <w:t xml:space="preserve">; A 8 helyszínen 44 alkalommal megszervezett eseménysorozatnak megközelítőleg 3000 résztvevője volt. </w:t>
      </w:r>
    </w:p>
    <w:p w:rsidR="00764E72" w:rsidRPr="00E36C26" w:rsidRDefault="00764E72" w:rsidP="00764E72">
      <w:pPr>
        <w:pStyle w:val="NormlWeb"/>
        <w:widowControl w:val="0"/>
        <w:spacing w:before="0" w:beforeAutospacing="0" w:after="0" w:afterAutospacing="0"/>
        <w:jc w:val="both"/>
        <w:rPr>
          <w:rFonts w:asciiTheme="minorHAnsi" w:hAnsiTheme="minorHAnsi"/>
        </w:rPr>
      </w:pPr>
    </w:p>
    <w:tbl>
      <w:tblPr>
        <w:tblStyle w:val="Rcsostblzat"/>
        <w:tblpPr w:leftFromText="141" w:rightFromText="141" w:vertAnchor="text" w:tblpY="1"/>
        <w:tblOverlap w:val="never"/>
        <w:tblW w:w="14142" w:type="dxa"/>
        <w:tblLayout w:type="fixed"/>
        <w:tblLook w:val="04A0" w:firstRow="1" w:lastRow="0" w:firstColumn="1" w:lastColumn="0" w:noHBand="0" w:noVBand="1"/>
      </w:tblPr>
      <w:tblGrid>
        <w:gridCol w:w="675"/>
        <w:gridCol w:w="1305"/>
        <w:gridCol w:w="1247"/>
        <w:gridCol w:w="992"/>
        <w:gridCol w:w="1559"/>
        <w:gridCol w:w="1276"/>
        <w:gridCol w:w="1843"/>
        <w:gridCol w:w="1843"/>
        <w:gridCol w:w="1842"/>
        <w:gridCol w:w="1560"/>
      </w:tblGrid>
      <w:tr w:rsidR="00E3088B" w:rsidRPr="00E36C26" w:rsidTr="00E3088B">
        <w:trPr>
          <w:trHeight w:val="118"/>
        </w:trPr>
        <w:tc>
          <w:tcPr>
            <w:tcW w:w="675" w:type="dxa"/>
            <w:vMerge w:val="restart"/>
            <w:textDirection w:val="btLr"/>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Feladat sorszám</w:t>
            </w:r>
          </w:p>
        </w:tc>
        <w:tc>
          <w:tcPr>
            <w:tcW w:w="1305"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Feladat</w:t>
            </w:r>
            <w:r w:rsidRPr="00E36C26">
              <w:rPr>
                <w:rFonts w:asciiTheme="minorHAnsi" w:hAnsiTheme="minorHAnsi"/>
              </w:rPr>
              <w:br/>
              <w:t>megnevezése</w:t>
            </w:r>
          </w:p>
        </w:tc>
        <w:tc>
          <w:tcPr>
            <w:tcW w:w="1247"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Feladat státusza</w:t>
            </w:r>
          </w:p>
        </w:tc>
        <w:tc>
          <w:tcPr>
            <w:tcW w:w="2551" w:type="dxa"/>
            <w:gridSpan w:val="2"/>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Határidő, időtartam</w:t>
            </w:r>
          </w:p>
        </w:tc>
        <w:tc>
          <w:tcPr>
            <w:tcW w:w="4962" w:type="dxa"/>
            <w:gridSpan w:val="3"/>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Eredmény (számszerűsíthető – ha releváns)</w:t>
            </w:r>
          </w:p>
        </w:tc>
        <w:tc>
          <w:tcPr>
            <w:tcW w:w="1842"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Felelős szervezeti egység</w:t>
            </w:r>
          </w:p>
        </w:tc>
        <w:tc>
          <w:tcPr>
            <w:tcW w:w="1560"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Kapcsolat-tartó</w:t>
            </w:r>
          </w:p>
        </w:tc>
      </w:tr>
      <w:tr w:rsidR="00E3088B" w:rsidRPr="00E36C26" w:rsidTr="00E3088B">
        <w:trPr>
          <w:trHeight w:val="138"/>
        </w:trPr>
        <w:tc>
          <w:tcPr>
            <w:tcW w:w="675" w:type="dxa"/>
            <w:vMerge/>
            <w:textDirection w:val="btLr"/>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305"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247"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992"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Munkaterv szerint</w:t>
            </w:r>
          </w:p>
        </w:tc>
        <w:tc>
          <w:tcPr>
            <w:tcW w:w="1559"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Megvalósult / Várható</w:t>
            </w:r>
          </w:p>
        </w:tc>
        <w:tc>
          <w:tcPr>
            <w:tcW w:w="1276"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Mértékegység</w:t>
            </w:r>
          </w:p>
        </w:tc>
        <w:tc>
          <w:tcPr>
            <w:tcW w:w="3686" w:type="dxa"/>
            <w:gridSpan w:val="2"/>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Mennyiség</w:t>
            </w:r>
          </w:p>
        </w:tc>
        <w:tc>
          <w:tcPr>
            <w:tcW w:w="1842"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560"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r>
      <w:tr w:rsidR="00E3088B" w:rsidRPr="00E36C26" w:rsidTr="00E3088B">
        <w:trPr>
          <w:trHeight w:val="631"/>
        </w:trPr>
        <w:tc>
          <w:tcPr>
            <w:tcW w:w="675"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305"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247"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992"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559"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276"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843"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Munkaterv szerint</w:t>
            </w:r>
          </w:p>
        </w:tc>
        <w:tc>
          <w:tcPr>
            <w:tcW w:w="1843"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Megvalósult / Várható</w:t>
            </w:r>
          </w:p>
        </w:tc>
        <w:tc>
          <w:tcPr>
            <w:tcW w:w="1842"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560"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r>
      <w:tr w:rsidR="00E3088B" w:rsidRPr="00E36C26" w:rsidTr="00E3088B">
        <w:trPr>
          <w:trHeight w:val="1154"/>
        </w:trPr>
        <w:tc>
          <w:tcPr>
            <w:tcW w:w="675"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5</w:t>
            </w:r>
            <w:r w:rsidR="00A1787B">
              <w:rPr>
                <w:rFonts w:asciiTheme="minorHAnsi" w:hAnsiTheme="minorHAnsi"/>
              </w:rPr>
              <w:t>8</w:t>
            </w:r>
            <w:r w:rsidRPr="00E36C26">
              <w:rPr>
                <w:rFonts w:asciiTheme="minorHAnsi" w:hAnsiTheme="minorHAnsi"/>
              </w:rPr>
              <w:t>.</w:t>
            </w:r>
          </w:p>
        </w:tc>
        <w:tc>
          <w:tcPr>
            <w:tcW w:w="1305"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Népzeneoktatás</w:t>
            </w:r>
          </w:p>
        </w:tc>
        <w:tc>
          <w:tcPr>
            <w:tcW w:w="1247"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Megvalósult</w:t>
            </w:r>
          </w:p>
        </w:tc>
        <w:tc>
          <w:tcPr>
            <w:tcW w:w="992"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 xml:space="preserve">Január </w:t>
            </w:r>
            <w:r w:rsidR="00A1787B">
              <w:rPr>
                <w:rFonts w:asciiTheme="minorHAnsi" w:hAnsiTheme="minorHAnsi"/>
              </w:rPr>
              <w:t>–</w:t>
            </w:r>
            <w:r w:rsidRPr="00E36C26">
              <w:rPr>
                <w:rFonts w:asciiTheme="minorHAnsi" w:hAnsiTheme="minorHAnsi"/>
              </w:rPr>
              <w:t xml:space="preserve"> </w:t>
            </w:r>
            <w:proofErr w:type="spellStart"/>
            <w:r w:rsidRPr="00E36C26">
              <w:rPr>
                <w:rFonts w:asciiTheme="minorHAnsi" w:hAnsiTheme="minorHAnsi"/>
              </w:rPr>
              <w:t>Decem</w:t>
            </w:r>
            <w:r w:rsidR="00A1787B">
              <w:rPr>
                <w:rFonts w:asciiTheme="minorHAnsi" w:hAnsiTheme="minorHAnsi"/>
              </w:rPr>
              <w:t>-</w:t>
            </w:r>
            <w:r w:rsidRPr="00E36C26">
              <w:rPr>
                <w:rFonts w:asciiTheme="minorHAnsi" w:hAnsiTheme="minorHAnsi"/>
              </w:rPr>
              <w:t>ber</w:t>
            </w:r>
            <w:proofErr w:type="spellEnd"/>
          </w:p>
        </w:tc>
        <w:tc>
          <w:tcPr>
            <w:tcW w:w="1559"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 xml:space="preserve">Január - </w:t>
            </w:r>
            <w:proofErr w:type="gramStart"/>
            <w:r w:rsidRPr="00E36C26">
              <w:rPr>
                <w:rFonts w:asciiTheme="minorHAnsi" w:hAnsiTheme="minorHAnsi"/>
              </w:rPr>
              <w:t>December</w:t>
            </w:r>
            <w:proofErr w:type="gramEnd"/>
          </w:p>
        </w:tc>
        <w:tc>
          <w:tcPr>
            <w:tcW w:w="1276"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hetente 2x</w:t>
            </w:r>
          </w:p>
        </w:tc>
        <w:tc>
          <w:tcPr>
            <w:tcW w:w="1843"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Folyamatos tevékenység Erdély 6 nagyvárosában</w:t>
            </w:r>
          </w:p>
        </w:tc>
        <w:tc>
          <w:tcPr>
            <w:tcW w:w="1843"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Folyamatos tevéken</w:t>
            </w:r>
            <w:r w:rsidR="00A70B7D" w:rsidRPr="00E36C26">
              <w:rPr>
                <w:rFonts w:asciiTheme="minorHAnsi" w:hAnsiTheme="minorHAnsi"/>
              </w:rPr>
              <w:t>ység Székelyudvarhelyt</w:t>
            </w:r>
          </w:p>
        </w:tc>
        <w:tc>
          <w:tcPr>
            <w:tcW w:w="1842"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Főigazgatóság, SZKFO</w:t>
            </w:r>
          </w:p>
        </w:tc>
        <w:tc>
          <w:tcPr>
            <w:tcW w:w="1560"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Varga J. Csaba</w:t>
            </w:r>
          </w:p>
        </w:tc>
      </w:tr>
    </w:tbl>
    <w:p w:rsidR="00E3088B" w:rsidRPr="00E36C26" w:rsidRDefault="00E3088B" w:rsidP="00816AB4">
      <w:pPr>
        <w:pStyle w:val="NormlWeb"/>
        <w:widowControl w:val="0"/>
        <w:spacing w:before="0" w:beforeAutospacing="0" w:after="0" w:afterAutospacing="0"/>
        <w:rPr>
          <w:rFonts w:asciiTheme="minorHAnsi" w:hAnsiTheme="minorHAnsi"/>
        </w:rPr>
      </w:pPr>
    </w:p>
    <w:p w:rsidR="00A1787B" w:rsidRPr="00E36C26" w:rsidRDefault="00E3088B" w:rsidP="00764E72">
      <w:pPr>
        <w:pStyle w:val="NormlWeb"/>
        <w:widowControl w:val="0"/>
        <w:spacing w:before="0" w:beforeAutospacing="0" w:after="0" w:afterAutospacing="0"/>
        <w:jc w:val="both"/>
        <w:rPr>
          <w:rFonts w:asciiTheme="minorHAnsi" w:hAnsiTheme="minorHAnsi"/>
        </w:rPr>
      </w:pPr>
      <w:r w:rsidRPr="00E36C26">
        <w:rPr>
          <w:rFonts w:asciiTheme="minorHAnsi" w:hAnsiTheme="minorHAnsi"/>
          <w:b/>
        </w:rPr>
        <w:t>Népzeneoktatás.</w:t>
      </w:r>
      <w:r w:rsidR="00A1787B">
        <w:rPr>
          <w:rFonts w:asciiTheme="minorHAnsi" w:hAnsiTheme="minorHAnsi"/>
          <w:b/>
        </w:rPr>
        <w:t xml:space="preserve"> </w:t>
      </w:r>
      <w:r w:rsidRPr="00E36C26">
        <w:rPr>
          <w:rFonts w:asciiTheme="minorHAnsi" w:hAnsiTheme="minorHAnsi"/>
        </w:rPr>
        <w:t xml:space="preserve">A program a tervezettel ellentétben csupán egyetlen helyszínen, Székelyudvarhelyen valósult meg, erőforrás hiánya végett. A Kaszaj Egyesülettel közösen szervezett népzenész képzés az Udvarhelyszéken élő embereknek, gyerekeknek és felnőtteknek egyaránt biztosít lehetőséget a néphagyomány, népzene tanulására, elsajátítására, gyakorlására hegedű, brácsa, nagybőgő hangszereken. Az 59 jelentkezőt a csíkszeredai Kedves zenekar (Román Hunor hegedű, Szabó Lóránd hegedű és </w:t>
      </w:r>
      <w:proofErr w:type="spellStart"/>
      <w:r w:rsidRPr="00E36C26">
        <w:rPr>
          <w:rFonts w:asciiTheme="minorHAnsi" w:hAnsiTheme="minorHAnsi"/>
        </w:rPr>
        <w:t>tangóharmónika</w:t>
      </w:r>
      <w:proofErr w:type="spellEnd"/>
      <w:r w:rsidRPr="00E36C26">
        <w:rPr>
          <w:rFonts w:asciiTheme="minorHAnsi" w:hAnsiTheme="minorHAnsi"/>
        </w:rPr>
        <w:t xml:space="preserve">, Kedves Botond brácsa, Kelemen </w:t>
      </w:r>
      <w:proofErr w:type="spellStart"/>
      <w:r w:rsidRPr="00E36C26">
        <w:rPr>
          <w:rFonts w:asciiTheme="minorHAnsi" w:hAnsiTheme="minorHAnsi"/>
        </w:rPr>
        <w:t>Paksy</w:t>
      </w:r>
      <w:proofErr w:type="spellEnd"/>
      <w:r w:rsidRPr="00E36C26">
        <w:rPr>
          <w:rFonts w:asciiTheme="minorHAnsi" w:hAnsiTheme="minorHAnsi"/>
        </w:rPr>
        <w:t xml:space="preserve"> János nagybőgő) tagjai oktatják. Az oktatást heti rendszerességgel működik (szerdán és csütörtökön)</w:t>
      </w:r>
      <w:r w:rsidR="00E36C26" w:rsidRPr="00E36C26">
        <w:rPr>
          <w:rFonts w:asciiTheme="minorHAnsi" w:hAnsiTheme="minorHAnsi"/>
        </w:rPr>
        <w:t xml:space="preserve"> </w:t>
      </w:r>
      <w:r w:rsidRPr="00E36C26">
        <w:rPr>
          <w:rFonts w:asciiTheme="minorHAnsi" w:hAnsiTheme="minorHAnsi"/>
        </w:rPr>
        <w:t>az Udvarhelyi Művelődési Házban.</w:t>
      </w:r>
    </w:p>
    <w:p w:rsidR="00A70B7D" w:rsidRPr="00E36C26" w:rsidRDefault="00A70B7D" w:rsidP="00816AB4">
      <w:pPr>
        <w:pStyle w:val="NormlWeb"/>
        <w:widowControl w:val="0"/>
        <w:spacing w:before="0" w:beforeAutospacing="0" w:after="0" w:afterAutospacing="0"/>
        <w:rPr>
          <w:rFonts w:asciiTheme="minorHAnsi" w:hAnsiTheme="minorHAnsi"/>
        </w:rPr>
      </w:pPr>
    </w:p>
    <w:tbl>
      <w:tblPr>
        <w:tblStyle w:val="Rcsostblzat"/>
        <w:tblpPr w:leftFromText="141" w:rightFromText="141" w:vertAnchor="text" w:tblpY="1"/>
        <w:tblOverlap w:val="never"/>
        <w:tblW w:w="14142" w:type="dxa"/>
        <w:tblLayout w:type="fixed"/>
        <w:tblLook w:val="04A0" w:firstRow="1" w:lastRow="0" w:firstColumn="1" w:lastColumn="0" w:noHBand="0" w:noVBand="1"/>
      </w:tblPr>
      <w:tblGrid>
        <w:gridCol w:w="817"/>
        <w:gridCol w:w="1276"/>
        <w:gridCol w:w="1134"/>
        <w:gridCol w:w="992"/>
        <w:gridCol w:w="1701"/>
        <w:gridCol w:w="1134"/>
        <w:gridCol w:w="1843"/>
        <w:gridCol w:w="1843"/>
        <w:gridCol w:w="1842"/>
        <w:gridCol w:w="1560"/>
      </w:tblGrid>
      <w:tr w:rsidR="00E3088B" w:rsidRPr="00E36C26" w:rsidTr="00E3088B">
        <w:trPr>
          <w:trHeight w:val="118"/>
        </w:trPr>
        <w:tc>
          <w:tcPr>
            <w:tcW w:w="817" w:type="dxa"/>
            <w:vMerge w:val="restart"/>
            <w:textDirection w:val="btLr"/>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lastRenderedPageBreak/>
              <w:t>Feladat sorszám</w:t>
            </w:r>
          </w:p>
        </w:tc>
        <w:tc>
          <w:tcPr>
            <w:tcW w:w="1276"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Feladat</w:t>
            </w:r>
            <w:r w:rsidRPr="00E36C26">
              <w:rPr>
                <w:rFonts w:asciiTheme="minorHAnsi" w:hAnsiTheme="minorHAnsi"/>
              </w:rPr>
              <w:br/>
              <w:t>megnevezése</w:t>
            </w:r>
          </w:p>
        </w:tc>
        <w:tc>
          <w:tcPr>
            <w:tcW w:w="1134"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Feladat státusza</w:t>
            </w:r>
          </w:p>
        </w:tc>
        <w:tc>
          <w:tcPr>
            <w:tcW w:w="2693" w:type="dxa"/>
            <w:gridSpan w:val="2"/>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Határidő, időtartam</w:t>
            </w:r>
          </w:p>
        </w:tc>
        <w:tc>
          <w:tcPr>
            <w:tcW w:w="4820" w:type="dxa"/>
            <w:gridSpan w:val="3"/>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Eredmény (számszerűsíthető – ha releváns)</w:t>
            </w:r>
          </w:p>
        </w:tc>
        <w:tc>
          <w:tcPr>
            <w:tcW w:w="1842"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Felelős szervezeti egység</w:t>
            </w:r>
          </w:p>
        </w:tc>
        <w:tc>
          <w:tcPr>
            <w:tcW w:w="1560"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Kapcsolat-tartó</w:t>
            </w:r>
          </w:p>
        </w:tc>
      </w:tr>
      <w:tr w:rsidR="00E3088B" w:rsidRPr="00E36C26" w:rsidTr="00E3088B">
        <w:trPr>
          <w:trHeight w:val="138"/>
        </w:trPr>
        <w:tc>
          <w:tcPr>
            <w:tcW w:w="817" w:type="dxa"/>
            <w:vMerge/>
            <w:textDirection w:val="btLr"/>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276"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134"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992"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Munkaterv szerint</w:t>
            </w:r>
          </w:p>
        </w:tc>
        <w:tc>
          <w:tcPr>
            <w:tcW w:w="1701"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Megvalósult / Várható</w:t>
            </w:r>
          </w:p>
        </w:tc>
        <w:tc>
          <w:tcPr>
            <w:tcW w:w="1134" w:type="dxa"/>
            <w:vMerge w:val="restart"/>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Mértékegység</w:t>
            </w:r>
          </w:p>
        </w:tc>
        <w:tc>
          <w:tcPr>
            <w:tcW w:w="3686" w:type="dxa"/>
            <w:gridSpan w:val="2"/>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Mennyiség</w:t>
            </w:r>
          </w:p>
        </w:tc>
        <w:tc>
          <w:tcPr>
            <w:tcW w:w="1842"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560"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r>
      <w:tr w:rsidR="00E3088B" w:rsidRPr="00E36C26" w:rsidTr="00E3088B">
        <w:trPr>
          <w:trHeight w:val="631"/>
        </w:trPr>
        <w:tc>
          <w:tcPr>
            <w:tcW w:w="817"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276"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134"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992"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701"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134"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843"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Munkaterv szerint</w:t>
            </w:r>
          </w:p>
        </w:tc>
        <w:tc>
          <w:tcPr>
            <w:tcW w:w="1843"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Megvalósult / Várható</w:t>
            </w:r>
          </w:p>
        </w:tc>
        <w:tc>
          <w:tcPr>
            <w:tcW w:w="1842"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c>
          <w:tcPr>
            <w:tcW w:w="1560" w:type="dxa"/>
            <w:vMerge/>
          </w:tcPr>
          <w:p w:rsidR="00E3088B" w:rsidRPr="00E36C26" w:rsidRDefault="00E3088B" w:rsidP="00816AB4">
            <w:pPr>
              <w:pStyle w:val="NormlWeb"/>
              <w:widowControl w:val="0"/>
              <w:spacing w:before="0" w:beforeAutospacing="0" w:after="0" w:afterAutospacing="0"/>
              <w:rPr>
                <w:rFonts w:asciiTheme="minorHAnsi" w:hAnsiTheme="minorHAnsi"/>
              </w:rPr>
            </w:pPr>
          </w:p>
        </w:tc>
      </w:tr>
      <w:tr w:rsidR="00E3088B" w:rsidRPr="00E36C26" w:rsidTr="00E3088B">
        <w:trPr>
          <w:trHeight w:val="1154"/>
        </w:trPr>
        <w:tc>
          <w:tcPr>
            <w:tcW w:w="817"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5</w:t>
            </w:r>
            <w:r w:rsidR="00A1787B">
              <w:rPr>
                <w:rFonts w:asciiTheme="minorHAnsi" w:hAnsiTheme="minorHAnsi"/>
              </w:rPr>
              <w:t>9</w:t>
            </w:r>
            <w:r w:rsidRPr="00E36C26">
              <w:rPr>
                <w:rFonts w:asciiTheme="minorHAnsi" w:hAnsiTheme="minorHAnsi"/>
              </w:rPr>
              <w:t>.</w:t>
            </w:r>
          </w:p>
        </w:tc>
        <w:tc>
          <w:tcPr>
            <w:tcW w:w="1276"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w:t>
            </w:r>
            <w:proofErr w:type="spellStart"/>
            <w:r w:rsidRPr="00E36C26">
              <w:rPr>
                <w:rFonts w:asciiTheme="minorHAnsi" w:hAnsiTheme="minorHAnsi"/>
              </w:rPr>
              <w:t>Ekete-pekete</w:t>
            </w:r>
            <w:proofErr w:type="spellEnd"/>
            <w:r w:rsidRPr="00E36C26">
              <w:rPr>
                <w:rFonts w:asciiTheme="minorHAnsi" w:hAnsiTheme="minorHAnsi"/>
              </w:rPr>
              <w:t>” tanfolyam.</w:t>
            </w:r>
          </w:p>
        </w:tc>
        <w:tc>
          <w:tcPr>
            <w:tcW w:w="1134"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Megvalósult</w:t>
            </w:r>
          </w:p>
        </w:tc>
        <w:tc>
          <w:tcPr>
            <w:tcW w:w="992"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április- december</w:t>
            </w:r>
          </w:p>
        </w:tc>
        <w:tc>
          <w:tcPr>
            <w:tcW w:w="1701"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bCs/>
              </w:rPr>
              <w:t>október 29 - november 4</w:t>
            </w:r>
            <w:r w:rsidRPr="00E36C26">
              <w:rPr>
                <w:rFonts w:asciiTheme="minorHAnsi" w:hAnsiTheme="minorHAnsi"/>
              </w:rPr>
              <w:t xml:space="preserve"> </w:t>
            </w:r>
          </w:p>
        </w:tc>
        <w:tc>
          <w:tcPr>
            <w:tcW w:w="1134"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bCs/>
              </w:rPr>
              <w:t>időszakosan</w:t>
            </w:r>
          </w:p>
        </w:tc>
        <w:tc>
          <w:tcPr>
            <w:tcW w:w="1843"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1</w:t>
            </w:r>
          </w:p>
        </w:tc>
        <w:tc>
          <w:tcPr>
            <w:tcW w:w="1843"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1</w:t>
            </w:r>
          </w:p>
        </w:tc>
        <w:tc>
          <w:tcPr>
            <w:tcW w:w="1842"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Főigazgató-</w:t>
            </w:r>
            <w:proofErr w:type="spellStart"/>
            <w:r w:rsidRPr="00E36C26">
              <w:rPr>
                <w:rFonts w:asciiTheme="minorHAnsi" w:hAnsiTheme="minorHAnsi"/>
              </w:rPr>
              <w:t>ság</w:t>
            </w:r>
            <w:proofErr w:type="spellEnd"/>
            <w:r w:rsidRPr="00E36C26">
              <w:rPr>
                <w:rFonts w:asciiTheme="minorHAnsi" w:hAnsiTheme="minorHAnsi"/>
              </w:rPr>
              <w:t>, SZKFO</w:t>
            </w:r>
          </w:p>
        </w:tc>
        <w:tc>
          <w:tcPr>
            <w:tcW w:w="1560" w:type="dxa"/>
          </w:tcPr>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rPr>
              <w:t>Varga J. Csaba</w:t>
            </w:r>
          </w:p>
        </w:tc>
      </w:tr>
    </w:tbl>
    <w:p w:rsidR="00E3088B" w:rsidRPr="00E36C26" w:rsidRDefault="00E3088B" w:rsidP="00816AB4">
      <w:pPr>
        <w:pStyle w:val="NormlWeb"/>
        <w:widowControl w:val="0"/>
        <w:spacing w:before="0" w:beforeAutospacing="0" w:after="0" w:afterAutospacing="0"/>
        <w:rPr>
          <w:rFonts w:asciiTheme="minorHAnsi" w:hAnsiTheme="minorHAnsi"/>
        </w:rPr>
      </w:pPr>
    </w:p>
    <w:p w:rsidR="00E3088B" w:rsidRPr="00E36C26" w:rsidRDefault="00E3088B" w:rsidP="006B2F4B">
      <w:pPr>
        <w:pStyle w:val="NormlWeb"/>
        <w:widowControl w:val="0"/>
        <w:spacing w:before="0" w:beforeAutospacing="0" w:after="0" w:afterAutospacing="0"/>
        <w:jc w:val="both"/>
        <w:rPr>
          <w:rFonts w:asciiTheme="minorHAnsi" w:hAnsiTheme="minorHAnsi"/>
        </w:rPr>
      </w:pPr>
      <w:r w:rsidRPr="00E36C26">
        <w:rPr>
          <w:rFonts w:asciiTheme="minorHAnsi" w:hAnsiTheme="minorHAnsi"/>
          <w:b/>
        </w:rPr>
        <w:t xml:space="preserve">Az </w:t>
      </w:r>
      <w:r w:rsidRPr="00E36C26">
        <w:rPr>
          <w:rFonts w:asciiTheme="minorHAnsi" w:hAnsiTheme="minorHAnsi"/>
          <w:b/>
          <w:bCs/>
        </w:rPr>
        <w:t>"</w:t>
      </w:r>
      <w:proofErr w:type="spellStart"/>
      <w:r w:rsidRPr="00E36C26">
        <w:rPr>
          <w:rFonts w:asciiTheme="minorHAnsi" w:hAnsiTheme="minorHAnsi"/>
          <w:b/>
          <w:bCs/>
        </w:rPr>
        <w:t>Ekete-pekete</w:t>
      </w:r>
      <w:proofErr w:type="spellEnd"/>
      <w:r w:rsidRPr="00E36C26">
        <w:rPr>
          <w:rFonts w:asciiTheme="minorHAnsi" w:hAnsiTheme="minorHAnsi"/>
          <w:b/>
          <w:bCs/>
        </w:rPr>
        <w:t xml:space="preserve">..." akkreditált hagyományőrző tanfolyam </w:t>
      </w:r>
      <w:r w:rsidRPr="00E36C26">
        <w:rPr>
          <w:rFonts w:asciiTheme="minorHAnsi" w:hAnsiTheme="minorHAnsi"/>
          <w:bCs/>
        </w:rPr>
        <w:t>pedagógusoknak (Kompetenciafejlesztés népi hagyományok által)</w:t>
      </w:r>
      <w:r w:rsidRPr="00E36C26">
        <w:rPr>
          <w:rFonts w:asciiTheme="minorHAnsi" w:hAnsiTheme="minorHAnsi"/>
        </w:rPr>
        <w:t xml:space="preserve"> </w:t>
      </w:r>
      <w:r w:rsidRPr="00E36C26">
        <w:rPr>
          <w:rFonts w:asciiTheme="minorHAnsi" w:hAnsiTheme="minorHAnsi"/>
          <w:bCs/>
        </w:rPr>
        <w:t xml:space="preserve">borospataki </w:t>
      </w:r>
      <w:r w:rsidRPr="00E36C26">
        <w:rPr>
          <w:rFonts w:asciiTheme="minorHAnsi" w:hAnsiTheme="minorHAnsi"/>
        </w:rPr>
        <w:t>(</w:t>
      </w:r>
      <w:r w:rsidRPr="00E36C26">
        <w:rPr>
          <w:rFonts w:asciiTheme="minorHAnsi" w:hAnsiTheme="minorHAnsi"/>
          <w:bCs/>
        </w:rPr>
        <w:t>Gyimesközéplok, Skanzen Panzió</w:t>
      </w:r>
      <w:r w:rsidRPr="00E36C26">
        <w:rPr>
          <w:rFonts w:asciiTheme="minorHAnsi" w:hAnsiTheme="minorHAnsi"/>
        </w:rPr>
        <w:t>) képzésen 43 pedagógus vett részt 2017</w:t>
      </w:r>
      <w:r w:rsidR="006B2F4B">
        <w:rPr>
          <w:rFonts w:asciiTheme="minorHAnsi" w:hAnsiTheme="minorHAnsi"/>
        </w:rPr>
        <w:t>.</w:t>
      </w:r>
      <w:r w:rsidRPr="00E36C26">
        <w:rPr>
          <w:rFonts w:asciiTheme="minorHAnsi" w:hAnsiTheme="minorHAnsi"/>
        </w:rPr>
        <w:t xml:space="preserve"> október 28. valamint november 4.-e között. A Romániai Magyar Néptáncszövetséggel közösen megvalósított képzésen általános iskolában tanító pedagógusok vettek részt. A továbbképzés a néptánc, népzene és népi játékok iskolai alkalmazása köré épült fel. Az ismeretanyag elméleti és gyakorlati szinten került bemutatásra, elsajátításra.</w:t>
      </w:r>
    </w:p>
    <w:p w:rsidR="00E3088B" w:rsidRPr="00E36C26" w:rsidRDefault="00E3088B" w:rsidP="00816AB4">
      <w:pPr>
        <w:pStyle w:val="NormlWeb"/>
        <w:widowControl w:val="0"/>
        <w:spacing w:before="0" w:beforeAutospacing="0" w:after="0" w:afterAutospacing="0"/>
        <w:rPr>
          <w:rFonts w:asciiTheme="minorHAnsi" w:hAnsiTheme="minorHAnsi"/>
        </w:rPr>
      </w:pPr>
      <w:r w:rsidRPr="00E36C26">
        <w:rPr>
          <w:rFonts w:asciiTheme="minorHAnsi" w:hAnsiTheme="minorHAnsi"/>
          <w:bCs/>
        </w:rPr>
        <w:t xml:space="preserve">A képzés előadói: </w:t>
      </w:r>
    </w:p>
    <w:p w:rsidR="00E3088B" w:rsidRPr="00E36C26" w:rsidRDefault="00E3088B" w:rsidP="00AA2EEB">
      <w:pPr>
        <w:pStyle w:val="NormlWeb"/>
        <w:widowControl w:val="0"/>
        <w:numPr>
          <w:ilvl w:val="0"/>
          <w:numId w:val="28"/>
        </w:numPr>
        <w:spacing w:before="0" w:beforeAutospacing="0" w:after="0" w:afterAutospacing="0"/>
        <w:rPr>
          <w:rFonts w:asciiTheme="minorHAnsi" w:hAnsiTheme="minorHAnsi"/>
        </w:rPr>
      </w:pPr>
      <w:r w:rsidRPr="00E36C26">
        <w:rPr>
          <w:rFonts w:asciiTheme="minorHAnsi" w:hAnsiTheme="minorHAnsi"/>
        </w:rPr>
        <w:t xml:space="preserve">A sepsiszentgyörgyi </w:t>
      </w:r>
      <w:proofErr w:type="spellStart"/>
      <w:r w:rsidRPr="00E36C26">
        <w:rPr>
          <w:rFonts w:asciiTheme="minorHAnsi" w:hAnsiTheme="minorHAnsi"/>
          <w:bCs/>
        </w:rPr>
        <w:t>Guzsalyas</w:t>
      </w:r>
      <w:proofErr w:type="spellEnd"/>
      <w:r w:rsidRPr="00E36C26">
        <w:rPr>
          <w:rFonts w:asciiTheme="minorHAnsi" w:hAnsiTheme="minorHAnsi"/>
          <w:bCs/>
        </w:rPr>
        <w:t xml:space="preserve"> Alapítvány </w:t>
      </w:r>
      <w:r w:rsidRPr="00E36C26">
        <w:rPr>
          <w:rFonts w:asciiTheme="minorHAnsi" w:hAnsiTheme="minorHAnsi"/>
        </w:rPr>
        <w:t>munkatársai: Tóth-</w:t>
      </w:r>
      <w:proofErr w:type="spellStart"/>
      <w:r w:rsidRPr="00E36C26">
        <w:rPr>
          <w:rFonts w:asciiTheme="minorHAnsi" w:hAnsiTheme="minorHAnsi"/>
        </w:rPr>
        <w:t>Birtan</w:t>
      </w:r>
      <w:proofErr w:type="spellEnd"/>
      <w:r w:rsidRPr="00E36C26">
        <w:rPr>
          <w:rFonts w:asciiTheme="minorHAnsi" w:hAnsiTheme="minorHAnsi"/>
        </w:rPr>
        <w:t xml:space="preserve"> Krisztina, Máthé Szentkirályi Imola </w:t>
      </w:r>
    </w:p>
    <w:p w:rsidR="00E3088B" w:rsidRPr="00E36C26" w:rsidRDefault="00E3088B" w:rsidP="00AA2EEB">
      <w:pPr>
        <w:pStyle w:val="NormlWeb"/>
        <w:widowControl w:val="0"/>
        <w:numPr>
          <w:ilvl w:val="0"/>
          <w:numId w:val="28"/>
        </w:numPr>
        <w:spacing w:before="0" w:beforeAutospacing="0" w:after="0" w:afterAutospacing="0"/>
        <w:rPr>
          <w:rFonts w:asciiTheme="minorHAnsi" w:hAnsiTheme="minorHAnsi"/>
        </w:rPr>
      </w:pPr>
      <w:proofErr w:type="spellStart"/>
      <w:r w:rsidRPr="00E36C26">
        <w:rPr>
          <w:rFonts w:asciiTheme="minorHAnsi" w:hAnsiTheme="minorHAnsi"/>
          <w:bCs/>
        </w:rPr>
        <w:t>Galaczi</w:t>
      </w:r>
      <w:proofErr w:type="spellEnd"/>
      <w:r w:rsidRPr="00E36C26">
        <w:rPr>
          <w:rFonts w:asciiTheme="minorHAnsi" w:hAnsiTheme="minorHAnsi"/>
          <w:bCs/>
        </w:rPr>
        <w:t xml:space="preserve"> Hajnalka</w:t>
      </w:r>
      <w:r w:rsidRPr="00E36C26">
        <w:rPr>
          <w:rFonts w:asciiTheme="minorHAnsi" w:hAnsiTheme="minorHAnsi"/>
        </w:rPr>
        <w:t xml:space="preserve">, népdalok - Csíkszereda. </w:t>
      </w:r>
    </w:p>
    <w:p w:rsidR="00E3088B" w:rsidRPr="00E36C26" w:rsidRDefault="00E3088B" w:rsidP="00AA2EEB">
      <w:pPr>
        <w:pStyle w:val="NormlWeb"/>
        <w:widowControl w:val="0"/>
        <w:numPr>
          <w:ilvl w:val="0"/>
          <w:numId w:val="28"/>
        </w:numPr>
        <w:spacing w:before="0" w:beforeAutospacing="0" w:after="0" w:afterAutospacing="0"/>
        <w:rPr>
          <w:rFonts w:asciiTheme="minorHAnsi" w:hAnsiTheme="minorHAnsi"/>
        </w:rPr>
      </w:pPr>
      <w:proofErr w:type="spellStart"/>
      <w:r w:rsidRPr="00E36C26">
        <w:rPr>
          <w:rFonts w:asciiTheme="minorHAnsi" w:hAnsiTheme="minorHAnsi"/>
          <w:bCs/>
        </w:rPr>
        <w:t>Prezsmer</w:t>
      </w:r>
      <w:proofErr w:type="spellEnd"/>
      <w:r w:rsidRPr="00E36C26">
        <w:rPr>
          <w:rFonts w:asciiTheme="minorHAnsi" w:hAnsiTheme="minorHAnsi"/>
          <w:bCs/>
        </w:rPr>
        <w:t xml:space="preserve"> Boglárka</w:t>
      </w:r>
      <w:r w:rsidRPr="00E36C26">
        <w:rPr>
          <w:rFonts w:asciiTheme="minorHAnsi" w:hAnsiTheme="minorHAnsi"/>
        </w:rPr>
        <w:t xml:space="preserve">, drámapedagógus, </w:t>
      </w:r>
      <w:proofErr w:type="spellStart"/>
      <w:r w:rsidRPr="00E36C26">
        <w:rPr>
          <w:rFonts w:asciiTheme="minorHAnsi" w:hAnsiTheme="minorHAnsi"/>
        </w:rPr>
        <w:t>pszihopedagógia</w:t>
      </w:r>
      <w:proofErr w:type="spellEnd"/>
      <w:r w:rsidRPr="00E36C26">
        <w:rPr>
          <w:rFonts w:asciiTheme="minorHAnsi" w:hAnsiTheme="minorHAnsi"/>
        </w:rPr>
        <w:t xml:space="preserve"> és drámajáték - Sepsiszentgyörgy. </w:t>
      </w:r>
    </w:p>
    <w:p w:rsidR="00E3088B" w:rsidRPr="00E36C26" w:rsidRDefault="00E3088B" w:rsidP="00AA2EEB">
      <w:pPr>
        <w:pStyle w:val="NormlWeb"/>
        <w:widowControl w:val="0"/>
        <w:numPr>
          <w:ilvl w:val="0"/>
          <w:numId w:val="28"/>
        </w:numPr>
        <w:spacing w:before="0" w:beforeAutospacing="0" w:after="0" w:afterAutospacing="0"/>
        <w:rPr>
          <w:rFonts w:asciiTheme="minorHAnsi" w:hAnsiTheme="minorHAnsi"/>
        </w:rPr>
      </w:pPr>
      <w:r w:rsidRPr="00E36C26">
        <w:rPr>
          <w:rFonts w:asciiTheme="minorHAnsi" w:hAnsiTheme="minorHAnsi"/>
          <w:bCs/>
        </w:rPr>
        <w:t>Benkő Éva</w:t>
      </w:r>
      <w:r w:rsidRPr="00E36C26">
        <w:rPr>
          <w:rFonts w:asciiTheme="minorHAnsi" w:hAnsiTheme="minorHAnsi"/>
        </w:rPr>
        <w:t xml:space="preserve">, játszóház és gyermektáncház vezető, óvodapedagógus, Sepsiszentgyörgy. </w:t>
      </w:r>
    </w:p>
    <w:p w:rsidR="00E3088B" w:rsidRDefault="00E3088B" w:rsidP="00AA2EEB">
      <w:pPr>
        <w:pStyle w:val="NormlWeb"/>
        <w:widowControl w:val="0"/>
        <w:numPr>
          <w:ilvl w:val="0"/>
          <w:numId w:val="28"/>
        </w:numPr>
        <w:spacing w:before="0" w:beforeAutospacing="0" w:after="0" w:afterAutospacing="0"/>
        <w:rPr>
          <w:rFonts w:asciiTheme="minorHAnsi" w:hAnsiTheme="minorHAnsi"/>
        </w:rPr>
      </w:pPr>
      <w:r w:rsidRPr="00E36C26">
        <w:rPr>
          <w:rFonts w:asciiTheme="minorHAnsi" w:hAnsiTheme="minorHAnsi"/>
          <w:bCs/>
        </w:rPr>
        <w:t>Sándor Csaba-Lajos</w:t>
      </w:r>
      <w:r w:rsidRPr="00E36C26">
        <w:rPr>
          <w:rFonts w:asciiTheme="minorHAnsi" w:hAnsiTheme="minorHAnsi"/>
        </w:rPr>
        <w:t xml:space="preserve">, az Ördögborda néptáncegyüttes oktatója, </w:t>
      </w:r>
      <w:proofErr w:type="spellStart"/>
      <w:r w:rsidRPr="00E36C26">
        <w:rPr>
          <w:rFonts w:asciiTheme="minorHAnsi" w:hAnsiTheme="minorHAnsi"/>
        </w:rPr>
        <w:t>Balánbánya</w:t>
      </w:r>
      <w:proofErr w:type="spellEnd"/>
      <w:r w:rsidRPr="00E36C26">
        <w:rPr>
          <w:rFonts w:asciiTheme="minorHAnsi" w:hAnsiTheme="minorHAnsi"/>
        </w:rPr>
        <w:t xml:space="preserve">. </w:t>
      </w:r>
    </w:p>
    <w:p w:rsidR="00A1787B" w:rsidRPr="00E36C26" w:rsidRDefault="00A1787B" w:rsidP="009E7803">
      <w:pPr>
        <w:pStyle w:val="NormlWeb"/>
        <w:widowControl w:val="0"/>
        <w:spacing w:before="0" w:beforeAutospacing="0" w:after="0" w:afterAutospacing="0"/>
        <w:ind w:left="720"/>
        <w:rPr>
          <w:rFonts w:asciiTheme="minorHAnsi" w:hAnsiTheme="minorHAnsi"/>
        </w:rPr>
      </w:pPr>
    </w:p>
    <w:p w:rsidR="00E3088B" w:rsidRPr="009E7803" w:rsidRDefault="00E3088B" w:rsidP="00816AB4">
      <w:pPr>
        <w:pStyle w:val="Nincstrkz"/>
        <w:keepNext w:val="0"/>
        <w:widowControl w:val="0"/>
        <w:rPr>
          <w:rFonts w:asciiTheme="minorHAnsi" w:hAnsiTheme="minorHAnsi"/>
          <w:b/>
          <w:sz w:val="24"/>
          <w:szCs w:val="24"/>
        </w:rPr>
      </w:pPr>
      <w:r w:rsidRPr="00E36C26">
        <w:rPr>
          <w:rFonts w:asciiTheme="minorHAnsi" w:hAnsiTheme="minorHAnsi"/>
          <w:b/>
          <w:sz w:val="24"/>
          <w:szCs w:val="24"/>
        </w:rPr>
        <w:t>Kárpátalja</w:t>
      </w:r>
    </w:p>
    <w:p w:rsidR="00E3088B" w:rsidRPr="00E36C26" w:rsidRDefault="00E3088B" w:rsidP="00816AB4">
      <w:pPr>
        <w:pStyle w:val="Nincstrkz"/>
        <w:keepNext w:val="0"/>
        <w:widowControl w:val="0"/>
        <w:rPr>
          <w:rFonts w:asciiTheme="minorHAnsi" w:hAnsiTheme="minorHAnsi"/>
          <w:sz w:val="24"/>
          <w:szCs w:val="24"/>
        </w:rPr>
      </w:pPr>
    </w:p>
    <w:tbl>
      <w:tblPr>
        <w:tblStyle w:val="Rcsostblzat"/>
        <w:tblpPr w:leftFromText="141" w:rightFromText="141" w:vertAnchor="text" w:tblpY="1"/>
        <w:tblOverlap w:val="never"/>
        <w:tblW w:w="13608" w:type="dxa"/>
        <w:tblLayout w:type="fixed"/>
        <w:tblLook w:val="04A0" w:firstRow="1" w:lastRow="0" w:firstColumn="1" w:lastColumn="0" w:noHBand="0" w:noVBand="1"/>
      </w:tblPr>
      <w:tblGrid>
        <w:gridCol w:w="704"/>
        <w:gridCol w:w="1735"/>
        <w:gridCol w:w="914"/>
        <w:gridCol w:w="1465"/>
        <w:gridCol w:w="1465"/>
        <w:gridCol w:w="1465"/>
        <w:gridCol w:w="1465"/>
        <w:gridCol w:w="1465"/>
        <w:gridCol w:w="1465"/>
        <w:gridCol w:w="1465"/>
      </w:tblGrid>
      <w:tr w:rsidR="00E3088B" w:rsidRPr="00E36C26" w:rsidTr="00A1787B">
        <w:trPr>
          <w:trHeight w:val="194"/>
        </w:trPr>
        <w:tc>
          <w:tcPr>
            <w:tcW w:w="704" w:type="dxa"/>
            <w:vMerge w:val="restart"/>
            <w:textDirection w:val="btLr"/>
          </w:tcPr>
          <w:p w:rsidR="00E3088B" w:rsidRPr="00E36C26" w:rsidRDefault="00E3088B" w:rsidP="00816AB4">
            <w:pPr>
              <w:keepNext w:val="0"/>
              <w:widowControl w:val="0"/>
              <w:spacing w:after="0" w:line="240" w:lineRule="auto"/>
              <w:ind w:right="113"/>
              <w:jc w:val="center"/>
              <w:rPr>
                <w:rFonts w:asciiTheme="minorHAnsi" w:hAnsiTheme="minorHAnsi" w:cstheme="minorHAnsi"/>
                <w:sz w:val="24"/>
                <w:szCs w:val="24"/>
              </w:rPr>
            </w:pPr>
            <w:r w:rsidRPr="00E36C26">
              <w:rPr>
                <w:rFonts w:asciiTheme="minorHAnsi" w:hAnsiTheme="minorHAnsi" w:cstheme="minorHAnsi"/>
                <w:sz w:val="24"/>
                <w:szCs w:val="24"/>
              </w:rPr>
              <w:t>Feladat sorszám</w:t>
            </w:r>
          </w:p>
        </w:tc>
        <w:tc>
          <w:tcPr>
            <w:tcW w:w="173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w:t>
            </w:r>
            <w:r w:rsidRPr="00E36C26">
              <w:rPr>
                <w:rFonts w:asciiTheme="minorHAnsi" w:hAnsiTheme="minorHAnsi" w:cstheme="minorHAnsi"/>
                <w:sz w:val="24"/>
                <w:szCs w:val="24"/>
              </w:rPr>
              <w:br/>
              <w:t>megnevezése</w:t>
            </w:r>
          </w:p>
        </w:tc>
        <w:tc>
          <w:tcPr>
            <w:tcW w:w="914"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 státusza</w:t>
            </w:r>
          </w:p>
        </w:tc>
        <w:tc>
          <w:tcPr>
            <w:tcW w:w="2930" w:type="dxa"/>
            <w:gridSpan w:val="2"/>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Határidő, időtartam</w:t>
            </w:r>
          </w:p>
        </w:tc>
        <w:tc>
          <w:tcPr>
            <w:tcW w:w="4395" w:type="dxa"/>
            <w:gridSpan w:val="3"/>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Eredmény (számszerűsíthető – ha releváns)</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Felelős szervezeti egység</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Kapcsolat-tartó</w:t>
            </w:r>
          </w:p>
        </w:tc>
      </w:tr>
      <w:tr w:rsidR="00E3088B" w:rsidRPr="00E36C26" w:rsidTr="00A1787B">
        <w:trPr>
          <w:trHeight w:val="226"/>
        </w:trPr>
        <w:tc>
          <w:tcPr>
            <w:tcW w:w="704" w:type="dxa"/>
            <w:vMerge/>
            <w:textDirection w:val="btLr"/>
          </w:tcPr>
          <w:p w:rsidR="00E3088B" w:rsidRPr="00E36C26" w:rsidRDefault="00E3088B" w:rsidP="00816AB4">
            <w:pPr>
              <w:keepNext w:val="0"/>
              <w:widowControl w:val="0"/>
              <w:spacing w:after="0" w:line="240" w:lineRule="auto"/>
              <w:ind w:right="113"/>
              <w:jc w:val="center"/>
              <w:rPr>
                <w:rFonts w:asciiTheme="minorHAnsi" w:hAnsiTheme="minorHAnsi" w:cstheme="minorHAnsi"/>
                <w:sz w:val="24"/>
                <w:szCs w:val="24"/>
              </w:rPr>
            </w:pPr>
          </w:p>
        </w:tc>
        <w:tc>
          <w:tcPr>
            <w:tcW w:w="173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914"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Mértékegység</w:t>
            </w:r>
          </w:p>
        </w:tc>
        <w:tc>
          <w:tcPr>
            <w:tcW w:w="2930" w:type="dxa"/>
            <w:gridSpan w:val="2"/>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Mennyiség</w:t>
            </w: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r>
      <w:tr w:rsidR="00E3088B" w:rsidRPr="00E36C26" w:rsidTr="00A1787B">
        <w:trPr>
          <w:trHeight w:val="149"/>
        </w:trPr>
        <w:tc>
          <w:tcPr>
            <w:tcW w:w="704"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73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914"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r>
      <w:tr w:rsidR="00E3088B" w:rsidRPr="00E36C26" w:rsidTr="00A1787B">
        <w:trPr>
          <w:trHeight w:val="502"/>
        </w:trPr>
        <w:tc>
          <w:tcPr>
            <w:tcW w:w="704" w:type="dxa"/>
          </w:tcPr>
          <w:p w:rsidR="00E3088B" w:rsidRPr="00E36C26" w:rsidRDefault="00A1787B" w:rsidP="00816AB4">
            <w:pPr>
              <w:keepNext w:val="0"/>
              <w:widowControl w:val="0"/>
              <w:spacing w:after="0" w:line="240" w:lineRule="auto"/>
              <w:rPr>
                <w:rFonts w:asciiTheme="minorHAnsi" w:hAnsiTheme="minorHAnsi" w:cstheme="minorHAnsi"/>
                <w:sz w:val="24"/>
                <w:szCs w:val="24"/>
              </w:rPr>
            </w:pPr>
            <w:r>
              <w:rPr>
                <w:rFonts w:asciiTheme="minorHAnsi" w:hAnsiTheme="minorHAnsi" w:cstheme="minorHAnsi"/>
                <w:sz w:val="24"/>
                <w:szCs w:val="24"/>
              </w:rPr>
              <w:t>60</w:t>
            </w:r>
            <w:r w:rsidR="00E3088B" w:rsidRPr="00E36C26">
              <w:rPr>
                <w:rFonts w:asciiTheme="minorHAnsi" w:hAnsiTheme="minorHAnsi" w:cstheme="minorHAnsi"/>
                <w:sz w:val="24"/>
                <w:szCs w:val="24"/>
              </w:rPr>
              <w:t>.</w:t>
            </w:r>
          </w:p>
          <w:p w:rsidR="00E3088B" w:rsidRPr="00E36C26" w:rsidRDefault="00E3088B" w:rsidP="00816AB4">
            <w:pPr>
              <w:keepNext w:val="0"/>
              <w:widowControl w:val="0"/>
              <w:spacing w:after="0" w:line="240" w:lineRule="auto"/>
              <w:ind w:right="-106"/>
              <w:rPr>
                <w:rFonts w:asciiTheme="minorHAnsi" w:hAnsiTheme="minorHAnsi" w:cstheme="minorHAnsi"/>
                <w:sz w:val="24"/>
                <w:szCs w:val="24"/>
              </w:rPr>
            </w:pPr>
          </w:p>
        </w:tc>
        <w:tc>
          <w:tcPr>
            <w:tcW w:w="173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Style w:val="Cmsor1Char"/>
                <w:rFonts w:asciiTheme="minorHAnsi" w:eastAsia="Calibri" w:hAnsiTheme="minorHAnsi"/>
                <w:b w:val="0"/>
                <w:sz w:val="24"/>
                <w:szCs w:val="24"/>
              </w:rPr>
              <w:t xml:space="preserve">Zászlóbontás és felvonulás - </w:t>
            </w:r>
          </w:p>
        </w:tc>
        <w:tc>
          <w:tcPr>
            <w:tcW w:w="914"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Megvalósult</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május 20.</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május 19-20.</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alkalom</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1</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1</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Főigazgató-</w:t>
            </w:r>
            <w:proofErr w:type="spellStart"/>
            <w:r w:rsidRPr="00E36C26">
              <w:rPr>
                <w:rFonts w:asciiTheme="minorHAnsi" w:hAnsiTheme="minorHAnsi" w:cstheme="minorHAnsi"/>
                <w:sz w:val="24"/>
                <w:szCs w:val="24"/>
              </w:rPr>
              <w:t>ság</w:t>
            </w:r>
            <w:proofErr w:type="spellEnd"/>
            <w:r w:rsidRPr="00E36C26">
              <w:rPr>
                <w:rFonts w:asciiTheme="minorHAnsi" w:hAnsiTheme="minorHAnsi" w:cstheme="minorHAnsi"/>
                <w:sz w:val="24"/>
                <w:szCs w:val="24"/>
              </w:rPr>
              <w:t>, SZKFO</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Németh Nóra</w:t>
            </w:r>
          </w:p>
        </w:tc>
      </w:tr>
    </w:tbl>
    <w:p w:rsidR="00E3088B" w:rsidRPr="00E36C26" w:rsidRDefault="00E3088B" w:rsidP="00816AB4">
      <w:pPr>
        <w:pStyle w:val="Nincstrkz"/>
        <w:keepNext w:val="0"/>
        <w:widowControl w:val="0"/>
        <w:rPr>
          <w:rFonts w:asciiTheme="minorHAnsi" w:hAnsiTheme="minorHAnsi"/>
          <w:sz w:val="24"/>
          <w:szCs w:val="24"/>
        </w:rPr>
      </w:pPr>
    </w:p>
    <w:p w:rsidR="00E3088B" w:rsidRPr="00E36C26" w:rsidRDefault="00E3088B" w:rsidP="00816AB4">
      <w:pPr>
        <w:pStyle w:val="Nincstrkz"/>
        <w:keepNext w:val="0"/>
        <w:widowControl w:val="0"/>
        <w:rPr>
          <w:rFonts w:asciiTheme="minorHAnsi" w:hAnsiTheme="minorHAnsi"/>
          <w:sz w:val="24"/>
          <w:szCs w:val="24"/>
        </w:rPr>
      </w:pPr>
    </w:p>
    <w:p w:rsidR="00E3088B" w:rsidRPr="00E36C26" w:rsidRDefault="00E3088B" w:rsidP="00816AB4">
      <w:pPr>
        <w:pStyle w:val="Nincstrkz"/>
        <w:keepNext w:val="0"/>
        <w:widowControl w:val="0"/>
        <w:rPr>
          <w:rFonts w:asciiTheme="minorHAnsi" w:hAnsiTheme="minorHAnsi"/>
          <w:b/>
          <w:sz w:val="24"/>
          <w:szCs w:val="24"/>
        </w:rPr>
      </w:pPr>
    </w:p>
    <w:p w:rsidR="00E3088B" w:rsidRPr="00E36C26" w:rsidRDefault="00E3088B" w:rsidP="00816AB4">
      <w:pPr>
        <w:spacing w:after="0" w:line="240" w:lineRule="auto"/>
        <w:jc w:val="both"/>
        <w:rPr>
          <w:rFonts w:asciiTheme="minorHAnsi" w:hAnsiTheme="minorHAnsi" w:cstheme="minorHAnsi"/>
          <w:color w:val="000000" w:themeColor="text1"/>
          <w:sz w:val="24"/>
          <w:szCs w:val="24"/>
          <w:shd w:val="clear" w:color="auto" w:fill="FFFFFF"/>
        </w:rPr>
      </w:pPr>
      <w:r w:rsidRPr="00E36C26">
        <w:rPr>
          <w:rStyle w:val="Cmsor1Char"/>
          <w:rFonts w:asciiTheme="minorHAnsi" w:eastAsia="Calibri" w:hAnsiTheme="minorHAnsi"/>
          <w:sz w:val="24"/>
          <w:szCs w:val="24"/>
        </w:rPr>
        <w:lastRenderedPageBreak/>
        <w:t xml:space="preserve">Zászlóbontás és felvonulás: </w:t>
      </w:r>
      <w:r w:rsidRPr="00E36C26">
        <w:rPr>
          <w:rFonts w:asciiTheme="minorHAnsi" w:hAnsiTheme="minorHAnsi" w:cstheme="minorHAnsi"/>
          <w:color w:val="000000" w:themeColor="text1"/>
          <w:sz w:val="24"/>
          <w:szCs w:val="24"/>
          <w:shd w:val="clear" w:color="auto" w:fill="FFFFFF"/>
        </w:rPr>
        <w:t xml:space="preserve">A Pro </w:t>
      </w:r>
      <w:proofErr w:type="spellStart"/>
      <w:r w:rsidRPr="00E36C26">
        <w:rPr>
          <w:rFonts w:asciiTheme="minorHAnsi" w:hAnsiTheme="minorHAnsi" w:cstheme="minorHAnsi"/>
          <w:color w:val="000000" w:themeColor="text1"/>
          <w:sz w:val="24"/>
          <w:szCs w:val="24"/>
          <w:shd w:val="clear" w:color="auto" w:fill="FFFFFF"/>
        </w:rPr>
        <w:t>Cultura</w:t>
      </w:r>
      <w:proofErr w:type="spellEnd"/>
      <w:r w:rsidRPr="00E36C26">
        <w:rPr>
          <w:rFonts w:asciiTheme="minorHAnsi" w:hAnsiTheme="minorHAnsi" w:cstheme="minorHAnsi"/>
          <w:color w:val="000000" w:themeColor="text1"/>
          <w:sz w:val="24"/>
          <w:szCs w:val="24"/>
          <w:shd w:val="clear" w:color="auto" w:fill="FFFFFF"/>
        </w:rPr>
        <w:t xml:space="preserve"> </w:t>
      </w:r>
      <w:proofErr w:type="spellStart"/>
      <w:r w:rsidRPr="00E36C26">
        <w:rPr>
          <w:rFonts w:asciiTheme="minorHAnsi" w:hAnsiTheme="minorHAnsi" w:cstheme="minorHAnsi"/>
          <w:color w:val="000000" w:themeColor="text1"/>
          <w:sz w:val="24"/>
          <w:szCs w:val="24"/>
          <w:shd w:val="clear" w:color="auto" w:fill="FFFFFF"/>
        </w:rPr>
        <w:t>Subcarpathica</w:t>
      </w:r>
      <w:proofErr w:type="spellEnd"/>
      <w:r w:rsidRPr="00E36C26">
        <w:rPr>
          <w:rFonts w:asciiTheme="minorHAnsi" w:hAnsiTheme="minorHAnsi" w:cstheme="minorHAnsi"/>
          <w:color w:val="000000" w:themeColor="text1"/>
          <w:sz w:val="24"/>
          <w:szCs w:val="24"/>
          <w:shd w:val="clear" w:color="auto" w:fill="FFFFFF"/>
        </w:rPr>
        <w:t xml:space="preserve"> civil szervezet minden évben feleleveníti a Rákóczi-szabadságharc kárpátaljai előzményeit. 2017-ben a zászlóbontás köré szerveződött a városnapi program is, így igazi vásári forgatagba érkeztek meg Mezőváriból a korhű ruhákba öltözött hagyományőrzők, hogy kibontsák a kuruc felkelés lobogóit és ismertessék a </w:t>
      </w:r>
      <w:proofErr w:type="spellStart"/>
      <w:r w:rsidRPr="00E36C26">
        <w:rPr>
          <w:rFonts w:asciiTheme="minorHAnsi" w:hAnsiTheme="minorHAnsi" w:cstheme="minorHAnsi"/>
          <w:color w:val="000000" w:themeColor="text1"/>
          <w:sz w:val="24"/>
          <w:szCs w:val="24"/>
          <w:shd w:val="clear" w:color="auto" w:fill="FFFFFF"/>
        </w:rPr>
        <w:t>brezáni</w:t>
      </w:r>
      <w:proofErr w:type="spellEnd"/>
      <w:r w:rsidRPr="00E36C26">
        <w:rPr>
          <w:rFonts w:asciiTheme="minorHAnsi" w:hAnsiTheme="minorHAnsi" w:cstheme="minorHAnsi"/>
          <w:color w:val="000000" w:themeColor="text1"/>
          <w:sz w:val="24"/>
          <w:szCs w:val="24"/>
          <w:shd w:val="clear" w:color="auto" w:fill="FFFFFF"/>
        </w:rPr>
        <w:t xml:space="preserve"> kiáltványt. A II. Rákóczi Ferenc zászlóbontásának tiszteletére rendezett ünnepi programsorozat keretében 19 kárpátaljai kézműves tartott bemutató foglalkozást, a színpadon kárpátaljai népi hagyományőrző és tánccsoportok léptek fel. A programon 6000 fő vett részt.</w:t>
      </w:r>
    </w:p>
    <w:p w:rsidR="00E3088B" w:rsidRPr="00E36C26" w:rsidRDefault="00E3088B" w:rsidP="00816AB4">
      <w:pPr>
        <w:spacing w:after="0" w:line="240" w:lineRule="auto"/>
        <w:ind w:left="709"/>
        <w:rPr>
          <w:rFonts w:asciiTheme="minorHAnsi" w:hAnsiTheme="minorHAnsi" w:cstheme="minorHAnsi"/>
          <w:color w:val="000000" w:themeColor="text1"/>
          <w:sz w:val="24"/>
          <w:szCs w:val="24"/>
          <w:shd w:val="clear" w:color="auto" w:fill="FFFFFF"/>
        </w:rPr>
      </w:pPr>
    </w:p>
    <w:tbl>
      <w:tblPr>
        <w:tblStyle w:val="Rcsostblzat"/>
        <w:tblpPr w:leftFromText="141" w:rightFromText="141" w:vertAnchor="text" w:tblpY="1"/>
        <w:tblOverlap w:val="never"/>
        <w:tblW w:w="13608" w:type="dxa"/>
        <w:tblLayout w:type="fixed"/>
        <w:tblLook w:val="04A0" w:firstRow="1" w:lastRow="0" w:firstColumn="1" w:lastColumn="0" w:noHBand="0" w:noVBand="1"/>
      </w:tblPr>
      <w:tblGrid>
        <w:gridCol w:w="704"/>
        <w:gridCol w:w="1735"/>
        <w:gridCol w:w="914"/>
        <w:gridCol w:w="1465"/>
        <w:gridCol w:w="1465"/>
        <w:gridCol w:w="1465"/>
        <w:gridCol w:w="1465"/>
        <w:gridCol w:w="1465"/>
        <w:gridCol w:w="1465"/>
        <w:gridCol w:w="1465"/>
      </w:tblGrid>
      <w:tr w:rsidR="00E3088B" w:rsidRPr="00E36C26" w:rsidTr="00A1787B">
        <w:trPr>
          <w:trHeight w:val="194"/>
        </w:trPr>
        <w:tc>
          <w:tcPr>
            <w:tcW w:w="704" w:type="dxa"/>
            <w:vMerge w:val="restart"/>
            <w:textDirection w:val="btLr"/>
          </w:tcPr>
          <w:p w:rsidR="00E3088B" w:rsidRPr="00E36C26" w:rsidRDefault="00E3088B" w:rsidP="00816AB4">
            <w:pPr>
              <w:keepNext w:val="0"/>
              <w:widowControl w:val="0"/>
              <w:spacing w:after="0" w:line="240" w:lineRule="auto"/>
              <w:ind w:right="113"/>
              <w:jc w:val="center"/>
              <w:rPr>
                <w:rFonts w:asciiTheme="minorHAnsi" w:hAnsiTheme="minorHAnsi" w:cstheme="minorHAnsi"/>
                <w:sz w:val="24"/>
                <w:szCs w:val="24"/>
              </w:rPr>
            </w:pPr>
            <w:r w:rsidRPr="00E36C26">
              <w:rPr>
                <w:rFonts w:asciiTheme="minorHAnsi" w:hAnsiTheme="minorHAnsi" w:cstheme="minorHAnsi"/>
                <w:sz w:val="24"/>
                <w:szCs w:val="24"/>
              </w:rPr>
              <w:t>Feladat sorszám</w:t>
            </w:r>
          </w:p>
        </w:tc>
        <w:tc>
          <w:tcPr>
            <w:tcW w:w="173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w:t>
            </w:r>
            <w:r w:rsidRPr="00E36C26">
              <w:rPr>
                <w:rFonts w:asciiTheme="minorHAnsi" w:hAnsiTheme="minorHAnsi" w:cstheme="minorHAnsi"/>
                <w:sz w:val="24"/>
                <w:szCs w:val="24"/>
              </w:rPr>
              <w:br/>
              <w:t>megnevezése</w:t>
            </w:r>
          </w:p>
        </w:tc>
        <w:tc>
          <w:tcPr>
            <w:tcW w:w="914"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 státusza</w:t>
            </w:r>
          </w:p>
        </w:tc>
        <w:tc>
          <w:tcPr>
            <w:tcW w:w="2930" w:type="dxa"/>
            <w:gridSpan w:val="2"/>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Határidő, időtartam</w:t>
            </w:r>
          </w:p>
        </w:tc>
        <w:tc>
          <w:tcPr>
            <w:tcW w:w="4395" w:type="dxa"/>
            <w:gridSpan w:val="3"/>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Eredmény (számszerűsíthető – ha releváns)</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Felelős szervezeti egység</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Kapcsolat-tartó</w:t>
            </w:r>
          </w:p>
        </w:tc>
      </w:tr>
      <w:tr w:rsidR="00E3088B" w:rsidRPr="00E36C26" w:rsidTr="00A1787B">
        <w:trPr>
          <w:trHeight w:val="226"/>
        </w:trPr>
        <w:tc>
          <w:tcPr>
            <w:tcW w:w="704" w:type="dxa"/>
            <w:vMerge/>
            <w:textDirection w:val="btLr"/>
          </w:tcPr>
          <w:p w:rsidR="00E3088B" w:rsidRPr="00E36C26" w:rsidRDefault="00E3088B" w:rsidP="00816AB4">
            <w:pPr>
              <w:keepNext w:val="0"/>
              <w:widowControl w:val="0"/>
              <w:spacing w:after="0" w:line="240" w:lineRule="auto"/>
              <w:ind w:right="113"/>
              <w:jc w:val="center"/>
              <w:rPr>
                <w:rFonts w:asciiTheme="minorHAnsi" w:hAnsiTheme="minorHAnsi" w:cstheme="minorHAnsi"/>
                <w:sz w:val="24"/>
                <w:szCs w:val="24"/>
              </w:rPr>
            </w:pPr>
          </w:p>
        </w:tc>
        <w:tc>
          <w:tcPr>
            <w:tcW w:w="173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914"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Mértékegység</w:t>
            </w:r>
          </w:p>
        </w:tc>
        <w:tc>
          <w:tcPr>
            <w:tcW w:w="2930" w:type="dxa"/>
            <w:gridSpan w:val="2"/>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Mennyiség</w:t>
            </w: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r>
      <w:tr w:rsidR="00E3088B" w:rsidRPr="00E36C26" w:rsidTr="00A1787B">
        <w:trPr>
          <w:trHeight w:val="149"/>
        </w:trPr>
        <w:tc>
          <w:tcPr>
            <w:tcW w:w="704"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73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914"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r>
      <w:tr w:rsidR="00E3088B" w:rsidRPr="00E36C26" w:rsidTr="00A1787B">
        <w:trPr>
          <w:trHeight w:val="502"/>
        </w:trPr>
        <w:tc>
          <w:tcPr>
            <w:tcW w:w="704"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6</w:t>
            </w:r>
            <w:r w:rsidR="00A1787B">
              <w:rPr>
                <w:rFonts w:asciiTheme="minorHAnsi" w:hAnsiTheme="minorHAnsi" w:cstheme="minorHAnsi"/>
                <w:sz w:val="24"/>
                <w:szCs w:val="24"/>
              </w:rPr>
              <w:t>1</w:t>
            </w:r>
            <w:r w:rsidRPr="00E36C26">
              <w:rPr>
                <w:rFonts w:asciiTheme="minorHAnsi" w:hAnsiTheme="minorHAnsi" w:cstheme="minorHAnsi"/>
                <w:sz w:val="24"/>
                <w:szCs w:val="24"/>
              </w:rPr>
              <w:t>.</w:t>
            </w:r>
          </w:p>
          <w:p w:rsidR="00E3088B" w:rsidRPr="00E36C26" w:rsidRDefault="00E3088B" w:rsidP="00816AB4">
            <w:pPr>
              <w:keepNext w:val="0"/>
              <w:widowControl w:val="0"/>
              <w:spacing w:after="0" w:line="240" w:lineRule="auto"/>
              <w:ind w:right="-106"/>
              <w:rPr>
                <w:rFonts w:asciiTheme="minorHAnsi" w:hAnsiTheme="minorHAnsi" w:cstheme="minorHAnsi"/>
                <w:sz w:val="24"/>
                <w:szCs w:val="24"/>
              </w:rPr>
            </w:pPr>
          </w:p>
        </w:tc>
        <w:tc>
          <w:tcPr>
            <w:tcW w:w="173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sz w:val="24"/>
                <w:szCs w:val="24"/>
              </w:rPr>
              <w:t>Kurucfesztivál</w:t>
            </w:r>
          </w:p>
        </w:tc>
        <w:tc>
          <w:tcPr>
            <w:tcW w:w="914"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Megvalósult</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július 16.</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sz w:val="24"/>
                <w:szCs w:val="24"/>
              </w:rPr>
              <w:t>július 15-16.</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alkalom</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1</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1</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Főigazgató-</w:t>
            </w:r>
            <w:proofErr w:type="spellStart"/>
            <w:r w:rsidRPr="00E36C26">
              <w:rPr>
                <w:rFonts w:asciiTheme="minorHAnsi" w:hAnsiTheme="minorHAnsi" w:cstheme="minorHAnsi"/>
                <w:sz w:val="24"/>
                <w:szCs w:val="24"/>
              </w:rPr>
              <w:t>ság</w:t>
            </w:r>
            <w:proofErr w:type="spellEnd"/>
            <w:r w:rsidRPr="00E36C26">
              <w:rPr>
                <w:rFonts w:asciiTheme="minorHAnsi" w:hAnsiTheme="minorHAnsi" w:cstheme="minorHAnsi"/>
                <w:sz w:val="24"/>
                <w:szCs w:val="24"/>
              </w:rPr>
              <w:t>, SZKFO</w:t>
            </w:r>
          </w:p>
        </w:tc>
        <w:tc>
          <w:tcPr>
            <w:tcW w:w="1465" w:type="dxa"/>
          </w:tcPr>
          <w:p w:rsidR="00E3088B" w:rsidRPr="00E36C26" w:rsidRDefault="00A70B7D"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Varga J. Csaba</w:t>
            </w:r>
          </w:p>
        </w:tc>
      </w:tr>
    </w:tbl>
    <w:p w:rsidR="00E3088B" w:rsidRPr="00E36C26" w:rsidRDefault="00E3088B" w:rsidP="00816AB4">
      <w:pPr>
        <w:pStyle w:val="Nincstrkz"/>
        <w:keepNext w:val="0"/>
        <w:widowControl w:val="0"/>
        <w:rPr>
          <w:rFonts w:asciiTheme="minorHAnsi" w:hAnsiTheme="minorHAnsi" w:cstheme="minorHAnsi"/>
          <w:color w:val="000000" w:themeColor="text1"/>
          <w:sz w:val="24"/>
          <w:szCs w:val="24"/>
        </w:rPr>
      </w:pPr>
    </w:p>
    <w:p w:rsidR="00E3088B" w:rsidRPr="00E36C26" w:rsidRDefault="00E3088B" w:rsidP="006B2F4B">
      <w:pPr>
        <w:pStyle w:val="Nincstrkz"/>
        <w:keepNext w:val="0"/>
        <w:widowControl w:val="0"/>
        <w:jc w:val="both"/>
        <w:rPr>
          <w:rFonts w:asciiTheme="minorHAnsi" w:hAnsiTheme="minorHAnsi"/>
          <w:sz w:val="24"/>
          <w:szCs w:val="24"/>
        </w:rPr>
      </w:pPr>
      <w:r w:rsidRPr="00E36C26">
        <w:rPr>
          <w:rFonts w:asciiTheme="minorHAnsi" w:hAnsiTheme="minorHAnsi" w:cstheme="minorHAnsi"/>
          <w:b/>
          <w:color w:val="000000" w:themeColor="text1"/>
          <w:sz w:val="24"/>
          <w:szCs w:val="24"/>
        </w:rPr>
        <w:t>Kurucfesztivál:</w:t>
      </w:r>
      <w:r w:rsidRPr="00E36C26">
        <w:rPr>
          <w:rFonts w:asciiTheme="minorHAnsi" w:hAnsiTheme="minorHAnsi" w:cstheme="minorHAnsi"/>
          <w:color w:val="000000" w:themeColor="text1"/>
          <w:sz w:val="24"/>
          <w:szCs w:val="24"/>
        </w:rPr>
        <w:t xml:space="preserve"> Fő szervező a </w:t>
      </w:r>
      <w:r w:rsidRPr="00E36C26">
        <w:rPr>
          <w:rFonts w:asciiTheme="minorHAnsi" w:hAnsiTheme="minorHAnsi" w:cstheme="minorHAnsi"/>
          <w:color w:val="000000" w:themeColor="text1"/>
          <w:sz w:val="24"/>
          <w:szCs w:val="24"/>
          <w:shd w:val="clear" w:color="auto" w:fill="FFFFFF"/>
        </w:rPr>
        <w:t xml:space="preserve">Pro </w:t>
      </w:r>
      <w:proofErr w:type="spellStart"/>
      <w:r w:rsidRPr="00E36C26">
        <w:rPr>
          <w:rFonts w:asciiTheme="minorHAnsi" w:hAnsiTheme="minorHAnsi" w:cstheme="minorHAnsi"/>
          <w:color w:val="000000" w:themeColor="text1"/>
          <w:sz w:val="24"/>
          <w:szCs w:val="24"/>
          <w:shd w:val="clear" w:color="auto" w:fill="FFFFFF"/>
        </w:rPr>
        <w:t>Cultura</w:t>
      </w:r>
      <w:proofErr w:type="spellEnd"/>
      <w:r w:rsidRPr="00E36C26">
        <w:rPr>
          <w:rFonts w:asciiTheme="minorHAnsi" w:hAnsiTheme="minorHAnsi" w:cstheme="minorHAnsi"/>
          <w:color w:val="000000" w:themeColor="text1"/>
          <w:sz w:val="24"/>
          <w:szCs w:val="24"/>
          <w:shd w:val="clear" w:color="auto" w:fill="FFFFFF"/>
        </w:rPr>
        <w:t xml:space="preserve"> </w:t>
      </w:r>
      <w:proofErr w:type="spellStart"/>
      <w:r w:rsidRPr="00E36C26">
        <w:rPr>
          <w:rFonts w:asciiTheme="minorHAnsi" w:hAnsiTheme="minorHAnsi" w:cstheme="minorHAnsi"/>
          <w:color w:val="000000" w:themeColor="text1"/>
          <w:sz w:val="24"/>
          <w:szCs w:val="24"/>
          <w:shd w:val="clear" w:color="auto" w:fill="FFFFFF"/>
        </w:rPr>
        <w:t>Subcarpathica</w:t>
      </w:r>
      <w:proofErr w:type="spellEnd"/>
      <w:r w:rsidRPr="00E36C26">
        <w:rPr>
          <w:rFonts w:asciiTheme="minorHAnsi" w:hAnsiTheme="minorHAnsi" w:cstheme="minorHAnsi"/>
          <w:color w:val="000000" w:themeColor="text1"/>
          <w:sz w:val="24"/>
          <w:szCs w:val="24"/>
          <w:shd w:val="clear" w:color="auto" w:fill="FFFFFF"/>
        </w:rPr>
        <w:t xml:space="preserve"> Egyesület volt, akik </w:t>
      </w:r>
      <w:r w:rsidRPr="00E36C26">
        <w:rPr>
          <w:rFonts w:asciiTheme="minorHAnsi" w:hAnsiTheme="minorHAnsi" w:cstheme="minorHAnsi"/>
          <w:color w:val="000000" w:themeColor="text1"/>
          <w:sz w:val="24"/>
          <w:szCs w:val="24"/>
        </w:rPr>
        <w:t xml:space="preserve">hatodik alkalommal szervezték meg a Rákóczi-szabadságharcnak emléket állító </w:t>
      </w:r>
      <w:proofErr w:type="spellStart"/>
      <w:r w:rsidRPr="00E36C26">
        <w:rPr>
          <w:rFonts w:asciiTheme="minorHAnsi" w:hAnsiTheme="minorHAnsi" w:cstheme="minorHAnsi"/>
          <w:color w:val="000000" w:themeColor="text1"/>
          <w:sz w:val="24"/>
          <w:szCs w:val="24"/>
        </w:rPr>
        <w:t>KurucFesztet</w:t>
      </w:r>
      <w:proofErr w:type="spellEnd"/>
      <w:r w:rsidRPr="00E36C26">
        <w:rPr>
          <w:rFonts w:asciiTheme="minorHAnsi" w:hAnsiTheme="minorHAnsi" w:cstheme="minorHAnsi"/>
          <w:color w:val="000000" w:themeColor="text1"/>
          <w:sz w:val="24"/>
          <w:szCs w:val="24"/>
        </w:rPr>
        <w:t xml:space="preserve"> </w:t>
      </w:r>
      <w:proofErr w:type="spellStart"/>
      <w:r w:rsidRPr="00E36C26">
        <w:rPr>
          <w:rFonts w:asciiTheme="minorHAnsi" w:hAnsiTheme="minorHAnsi" w:cstheme="minorHAnsi"/>
          <w:color w:val="000000" w:themeColor="text1"/>
          <w:sz w:val="24"/>
          <w:szCs w:val="24"/>
        </w:rPr>
        <w:t>Péterfalván</w:t>
      </w:r>
      <w:proofErr w:type="spellEnd"/>
      <w:r w:rsidRPr="00E36C26">
        <w:rPr>
          <w:rFonts w:asciiTheme="minorHAnsi" w:hAnsiTheme="minorHAnsi" w:cstheme="minorHAnsi"/>
          <w:color w:val="000000" w:themeColor="text1"/>
          <w:sz w:val="24"/>
          <w:szCs w:val="24"/>
        </w:rPr>
        <w:t>, melyen 10.000 látogató vett részt.</w:t>
      </w:r>
      <w:r w:rsidRPr="00E36C26">
        <w:rPr>
          <w:rFonts w:asciiTheme="minorHAnsi" w:hAnsiTheme="minorHAnsi"/>
          <w:sz w:val="24"/>
          <w:szCs w:val="24"/>
        </w:rPr>
        <w:t xml:space="preserve">  A fesztivál célja a hagyományápolás, a </w:t>
      </w:r>
      <w:r w:rsidRPr="00E36C26">
        <w:rPr>
          <w:rFonts w:asciiTheme="minorHAnsi" w:hAnsiTheme="minorHAnsi"/>
          <w:b/>
          <w:sz w:val="24"/>
          <w:szCs w:val="24"/>
        </w:rPr>
        <w:t>magyar és ruszin hagyományőrzők</w:t>
      </w:r>
      <w:r w:rsidRPr="00E36C26">
        <w:rPr>
          <w:rFonts w:asciiTheme="minorHAnsi" w:hAnsiTheme="minorHAnsi"/>
          <w:sz w:val="24"/>
          <w:szCs w:val="24"/>
        </w:rPr>
        <w:t xml:space="preserve"> </w:t>
      </w:r>
      <w:r w:rsidRPr="00E36C26">
        <w:rPr>
          <w:rFonts w:asciiTheme="minorHAnsi" w:hAnsiTheme="minorHAnsi"/>
          <w:b/>
          <w:sz w:val="24"/>
          <w:szCs w:val="24"/>
        </w:rPr>
        <w:t>találkozója,</w:t>
      </w:r>
      <w:r w:rsidRPr="00E36C26">
        <w:rPr>
          <w:rFonts w:asciiTheme="minorHAnsi" w:hAnsiTheme="minorHAnsi"/>
          <w:sz w:val="24"/>
          <w:szCs w:val="24"/>
        </w:rPr>
        <w:t xml:space="preserve"> fellépése és tapasztalatcseréje. </w:t>
      </w:r>
      <w:r w:rsidRPr="00E36C26">
        <w:rPr>
          <w:rFonts w:asciiTheme="minorHAnsi" w:hAnsiTheme="minorHAnsi" w:cstheme="minorHAnsi"/>
          <w:color w:val="000000" w:themeColor="text1"/>
          <w:sz w:val="24"/>
          <w:szCs w:val="24"/>
        </w:rPr>
        <w:t xml:space="preserve">A színpadon a kárpátaljai népzenészek és néptáncosok adtak, közel 5 órás műsort. A résztvevőket ingyenes kézműves-foglalkozások, </w:t>
      </w:r>
      <w:proofErr w:type="spellStart"/>
      <w:r w:rsidRPr="00E36C26">
        <w:rPr>
          <w:rFonts w:asciiTheme="minorHAnsi" w:hAnsiTheme="minorHAnsi" w:cstheme="minorHAnsi"/>
          <w:color w:val="000000" w:themeColor="text1"/>
          <w:sz w:val="24"/>
          <w:szCs w:val="24"/>
        </w:rPr>
        <w:t>íjászkodás</w:t>
      </w:r>
      <w:proofErr w:type="spellEnd"/>
      <w:r w:rsidRPr="00E36C26">
        <w:rPr>
          <w:rFonts w:asciiTheme="minorHAnsi" w:hAnsiTheme="minorHAnsi" w:cstheme="minorHAnsi"/>
          <w:color w:val="000000" w:themeColor="text1"/>
          <w:sz w:val="24"/>
          <w:szCs w:val="24"/>
        </w:rPr>
        <w:t>, bőrözés, fafaragás és -égetés, arcfestés, hajfonás, portrékészítés várta. A Hagyományok Háza Hálózat Kárpátalja szakmai partnerként vett részt a programban.</w:t>
      </w:r>
    </w:p>
    <w:p w:rsidR="00E3088B" w:rsidRPr="00E36C26" w:rsidRDefault="00E3088B" w:rsidP="00816AB4">
      <w:pPr>
        <w:pStyle w:val="Nincstrkz"/>
        <w:keepNext w:val="0"/>
        <w:widowControl w:val="0"/>
        <w:rPr>
          <w:rFonts w:asciiTheme="minorHAnsi" w:hAnsiTheme="minorHAnsi"/>
          <w:sz w:val="24"/>
          <w:szCs w:val="24"/>
        </w:rPr>
      </w:pPr>
    </w:p>
    <w:tbl>
      <w:tblPr>
        <w:tblStyle w:val="Rcsostblzat"/>
        <w:tblW w:w="13863" w:type="dxa"/>
        <w:tblInd w:w="-5" w:type="dxa"/>
        <w:tblLayout w:type="fixed"/>
        <w:tblLook w:val="04A0" w:firstRow="1" w:lastRow="0" w:firstColumn="1" w:lastColumn="0" w:noHBand="0" w:noVBand="1"/>
      </w:tblPr>
      <w:tblGrid>
        <w:gridCol w:w="709"/>
        <w:gridCol w:w="1701"/>
        <w:gridCol w:w="1198"/>
        <w:gridCol w:w="1465"/>
        <w:gridCol w:w="1465"/>
        <w:gridCol w:w="1465"/>
        <w:gridCol w:w="1465"/>
        <w:gridCol w:w="1465"/>
        <w:gridCol w:w="1465"/>
        <w:gridCol w:w="1465"/>
      </w:tblGrid>
      <w:tr w:rsidR="00E3088B" w:rsidRPr="00E36C26" w:rsidTr="000D5ECA">
        <w:trPr>
          <w:trHeight w:val="194"/>
        </w:trPr>
        <w:tc>
          <w:tcPr>
            <w:tcW w:w="709" w:type="dxa"/>
            <w:vMerge w:val="restart"/>
            <w:textDirection w:val="btLr"/>
          </w:tcPr>
          <w:p w:rsidR="00E3088B" w:rsidRPr="00E36C26" w:rsidRDefault="00E3088B" w:rsidP="00A70B7D">
            <w:pPr>
              <w:keepNext w:val="0"/>
              <w:widowControl w:val="0"/>
              <w:spacing w:after="0" w:line="240" w:lineRule="auto"/>
              <w:ind w:right="113"/>
              <w:jc w:val="center"/>
              <w:rPr>
                <w:rFonts w:asciiTheme="minorHAnsi" w:hAnsiTheme="minorHAnsi" w:cstheme="minorHAnsi"/>
                <w:sz w:val="24"/>
                <w:szCs w:val="24"/>
              </w:rPr>
            </w:pPr>
            <w:r w:rsidRPr="00E36C26">
              <w:rPr>
                <w:rFonts w:asciiTheme="minorHAnsi" w:hAnsiTheme="minorHAnsi" w:cstheme="minorHAnsi"/>
                <w:sz w:val="24"/>
                <w:szCs w:val="24"/>
              </w:rPr>
              <w:t>Feladat sorszám</w:t>
            </w:r>
          </w:p>
        </w:tc>
        <w:tc>
          <w:tcPr>
            <w:tcW w:w="1701" w:type="dxa"/>
            <w:vMerge w:val="restart"/>
          </w:tcPr>
          <w:p w:rsidR="00E3088B" w:rsidRPr="00E36C26" w:rsidRDefault="00E3088B" w:rsidP="00A70B7D">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w:t>
            </w:r>
            <w:r w:rsidRPr="00E36C26">
              <w:rPr>
                <w:rFonts w:asciiTheme="minorHAnsi" w:hAnsiTheme="minorHAnsi" w:cstheme="minorHAnsi"/>
                <w:sz w:val="24"/>
                <w:szCs w:val="24"/>
              </w:rPr>
              <w:br/>
              <w:t>megnevezése</w:t>
            </w:r>
          </w:p>
        </w:tc>
        <w:tc>
          <w:tcPr>
            <w:tcW w:w="1198" w:type="dxa"/>
            <w:vMerge w:val="restart"/>
          </w:tcPr>
          <w:p w:rsidR="00E3088B" w:rsidRPr="00E36C26" w:rsidRDefault="00E3088B" w:rsidP="00A70B7D">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 státusza</w:t>
            </w:r>
          </w:p>
        </w:tc>
        <w:tc>
          <w:tcPr>
            <w:tcW w:w="2930" w:type="dxa"/>
            <w:gridSpan w:val="2"/>
          </w:tcPr>
          <w:p w:rsidR="00E3088B" w:rsidRPr="00E36C26" w:rsidRDefault="00E3088B" w:rsidP="00A70B7D">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Határidő, időtartam</w:t>
            </w:r>
          </w:p>
        </w:tc>
        <w:tc>
          <w:tcPr>
            <w:tcW w:w="4395" w:type="dxa"/>
            <w:gridSpan w:val="3"/>
          </w:tcPr>
          <w:p w:rsidR="00E3088B" w:rsidRPr="00E36C26" w:rsidRDefault="00E3088B" w:rsidP="00A70B7D">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Eredmény (számszerűsíthető – ha releváns)</w:t>
            </w:r>
          </w:p>
        </w:tc>
        <w:tc>
          <w:tcPr>
            <w:tcW w:w="1465" w:type="dxa"/>
            <w:vMerge w:val="restart"/>
          </w:tcPr>
          <w:p w:rsidR="00E3088B" w:rsidRPr="00E36C26" w:rsidRDefault="00E3088B" w:rsidP="00A70B7D">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Felelős szervezeti egység</w:t>
            </w:r>
          </w:p>
        </w:tc>
        <w:tc>
          <w:tcPr>
            <w:tcW w:w="1465" w:type="dxa"/>
            <w:vMerge w:val="restart"/>
          </w:tcPr>
          <w:p w:rsidR="00E3088B" w:rsidRPr="00E36C26" w:rsidRDefault="00E3088B" w:rsidP="00A70B7D">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Kapcsolat-tartó</w:t>
            </w:r>
          </w:p>
        </w:tc>
      </w:tr>
      <w:tr w:rsidR="00E3088B" w:rsidRPr="00E36C26" w:rsidTr="000D5ECA">
        <w:trPr>
          <w:trHeight w:val="226"/>
        </w:trPr>
        <w:tc>
          <w:tcPr>
            <w:tcW w:w="709" w:type="dxa"/>
            <w:vMerge/>
            <w:textDirection w:val="btLr"/>
          </w:tcPr>
          <w:p w:rsidR="00E3088B" w:rsidRPr="00E36C26" w:rsidRDefault="00E3088B" w:rsidP="00A70B7D">
            <w:pPr>
              <w:keepNext w:val="0"/>
              <w:widowControl w:val="0"/>
              <w:spacing w:after="0" w:line="240" w:lineRule="auto"/>
              <w:ind w:right="113"/>
              <w:jc w:val="center"/>
              <w:rPr>
                <w:rFonts w:asciiTheme="minorHAnsi" w:hAnsiTheme="minorHAnsi" w:cstheme="minorHAnsi"/>
                <w:sz w:val="24"/>
                <w:szCs w:val="24"/>
              </w:rPr>
            </w:pPr>
          </w:p>
        </w:tc>
        <w:tc>
          <w:tcPr>
            <w:tcW w:w="1701" w:type="dxa"/>
            <w:vMerge/>
          </w:tcPr>
          <w:p w:rsidR="00E3088B" w:rsidRPr="00E36C26" w:rsidRDefault="00E3088B" w:rsidP="00A70B7D">
            <w:pPr>
              <w:keepNext w:val="0"/>
              <w:widowControl w:val="0"/>
              <w:spacing w:after="0" w:line="240" w:lineRule="auto"/>
              <w:jc w:val="center"/>
              <w:rPr>
                <w:rFonts w:asciiTheme="minorHAnsi" w:hAnsiTheme="minorHAnsi" w:cstheme="minorHAnsi"/>
                <w:sz w:val="24"/>
                <w:szCs w:val="24"/>
              </w:rPr>
            </w:pPr>
          </w:p>
        </w:tc>
        <w:tc>
          <w:tcPr>
            <w:tcW w:w="1198" w:type="dxa"/>
            <w:vMerge/>
          </w:tcPr>
          <w:p w:rsidR="00E3088B" w:rsidRPr="00E36C26" w:rsidRDefault="00E3088B" w:rsidP="00A70B7D">
            <w:pPr>
              <w:keepNext w:val="0"/>
              <w:widowControl w:val="0"/>
              <w:spacing w:after="0" w:line="240" w:lineRule="auto"/>
              <w:jc w:val="center"/>
              <w:rPr>
                <w:rFonts w:asciiTheme="minorHAnsi" w:hAnsiTheme="minorHAnsi" w:cstheme="minorHAnsi"/>
                <w:sz w:val="24"/>
                <w:szCs w:val="24"/>
              </w:rPr>
            </w:pPr>
          </w:p>
        </w:tc>
        <w:tc>
          <w:tcPr>
            <w:tcW w:w="1465" w:type="dxa"/>
            <w:vMerge w:val="restart"/>
          </w:tcPr>
          <w:p w:rsidR="00E3088B" w:rsidRPr="00E36C26" w:rsidRDefault="00E3088B" w:rsidP="00A70B7D">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vMerge w:val="restart"/>
          </w:tcPr>
          <w:p w:rsidR="00E3088B" w:rsidRPr="00E36C26" w:rsidRDefault="00E3088B" w:rsidP="00A70B7D">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val="restart"/>
          </w:tcPr>
          <w:p w:rsidR="00E3088B" w:rsidRPr="00E36C26" w:rsidRDefault="00E3088B" w:rsidP="00A70B7D">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Mértékegység</w:t>
            </w:r>
          </w:p>
        </w:tc>
        <w:tc>
          <w:tcPr>
            <w:tcW w:w="2930" w:type="dxa"/>
            <w:gridSpan w:val="2"/>
          </w:tcPr>
          <w:p w:rsidR="00E3088B" w:rsidRPr="00E36C26" w:rsidRDefault="00E3088B" w:rsidP="00A70B7D">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Mennyiség</w:t>
            </w:r>
          </w:p>
        </w:tc>
        <w:tc>
          <w:tcPr>
            <w:tcW w:w="1465" w:type="dxa"/>
            <w:vMerge/>
          </w:tcPr>
          <w:p w:rsidR="00E3088B" w:rsidRPr="00E36C26" w:rsidRDefault="00E3088B" w:rsidP="00A70B7D">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A70B7D">
            <w:pPr>
              <w:keepNext w:val="0"/>
              <w:widowControl w:val="0"/>
              <w:spacing w:after="0" w:line="240" w:lineRule="auto"/>
              <w:jc w:val="center"/>
              <w:rPr>
                <w:rFonts w:asciiTheme="minorHAnsi" w:hAnsiTheme="minorHAnsi" w:cstheme="minorHAnsi"/>
                <w:sz w:val="24"/>
                <w:szCs w:val="24"/>
              </w:rPr>
            </w:pPr>
          </w:p>
        </w:tc>
      </w:tr>
      <w:tr w:rsidR="00E3088B" w:rsidRPr="00E36C26" w:rsidTr="000D5ECA">
        <w:trPr>
          <w:trHeight w:val="149"/>
        </w:trPr>
        <w:tc>
          <w:tcPr>
            <w:tcW w:w="709" w:type="dxa"/>
            <w:vMerge/>
          </w:tcPr>
          <w:p w:rsidR="00E3088B" w:rsidRPr="00E36C26" w:rsidRDefault="00E3088B" w:rsidP="00A70B7D">
            <w:pPr>
              <w:keepNext w:val="0"/>
              <w:widowControl w:val="0"/>
              <w:spacing w:after="0" w:line="240" w:lineRule="auto"/>
              <w:jc w:val="center"/>
              <w:rPr>
                <w:rFonts w:asciiTheme="minorHAnsi" w:hAnsiTheme="minorHAnsi" w:cstheme="minorHAnsi"/>
                <w:sz w:val="24"/>
                <w:szCs w:val="24"/>
              </w:rPr>
            </w:pPr>
          </w:p>
        </w:tc>
        <w:tc>
          <w:tcPr>
            <w:tcW w:w="1701" w:type="dxa"/>
            <w:vMerge/>
          </w:tcPr>
          <w:p w:rsidR="00E3088B" w:rsidRPr="00E36C26" w:rsidRDefault="00E3088B" w:rsidP="00A70B7D">
            <w:pPr>
              <w:keepNext w:val="0"/>
              <w:widowControl w:val="0"/>
              <w:spacing w:after="0" w:line="240" w:lineRule="auto"/>
              <w:jc w:val="center"/>
              <w:rPr>
                <w:rFonts w:asciiTheme="minorHAnsi" w:hAnsiTheme="minorHAnsi" w:cstheme="minorHAnsi"/>
                <w:sz w:val="24"/>
                <w:szCs w:val="24"/>
              </w:rPr>
            </w:pPr>
          </w:p>
        </w:tc>
        <w:tc>
          <w:tcPr>
            <w:tcW w:w="1198" w:type="dxa"/>
            <w:vMerge/>
          </w:tcPr>
          <w:p w:rsidR="00E3088B" w:rsidRPr="00E36C26" w:rsidRDefault="00E3088B" w:rsidP="00A70B7D">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A70B7D">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A70B7D">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A70B7D">
            <w:pPr>
              <w:keepNext w:val="0"/>
              <w:widowControl w:val="0"/>
              <w:spacing w:after="0" w:line="240" w:lineRule="auto"/>
              <w:jc w:val="center"/>
              <w:rPr>
                <w:rFonts w:asciiTheme="minorHAnsi" w:hAnsiTheme="minorHAnsi" w:cstheme="minorHAnsi"/>
                <w:sz w:val="24"/>
                <w:szCs w:val="24"/>
              </w:rPr>
            </w:pPr>
          </w:p>
        </w:tc>
        <w:tc>
          <w:tcPr>
            <w:tcW w:w="1465" w:type="dxa"/>
          </w:tcPr>
          <w:p w:rsidR="00E3088B" w:rsidRPr="00E36C26" w:rsidRDefault="00E3088B" w:rsidP="00A70B7D">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tcPr>
          <w:p w:rsidR="00E3088B" w:rsidRPr="00E36C26" w:rsidRDefault="00E3088B" w:rsidP="00A70B7D">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tcPr>
          <w:p w:rsidR="00E3088B" w:rsidRPr="00E36C26" w:rsidRDefault="00E3088B" w:rsidP="00A70B7D">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A70B7D">
            <w:pPr>
              <w:keepNext w:val="0"/>
              <w:widowControl w:val="0"/>
              <w:spacing w:after="0" w:line="240" w:lineRule="auto"/>
              <w:jc w:val="center"/>
              <w:rPr>
                <w:rFonts w:asciiTheme="minorHAnsi" w:hAnsiTheme="minorHAnsi" w:cstheme="minorHAnsi"/>
                <w:sz w:val="24"/>
                <w:szCs w:val="24"/>
              </w:rPr>
            </w:pPr>
          </w:p>
        </w:tc>
      </w:tr>
      <w:tr w:rsidR="00E3088B" w:rsidRPr="00E36C26" w:rsidTr="000D5ECA">
        <w:trPr>
          <w:trHeight w:val="502"/>
        </w:trPr>
        <w:tc>
          <w:tcPr>
            <w:tcW w:w="709" w:type="dxa"/>
          </w:tcPr>
          <w:p w:rsidR="00E3088B" w:rsidRPr="00E36C26" w:rsidRDefault="00E3088B" w:rsidP="00A70B7D">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6</w:t>
            </w:r>
            <w:r w:rsidR="00A1787B">
              <w:rPr>
                <w:rFonts w:asciiTheme="minorHAnsi" w:hAnsiTheme="minorHAnsi" w:cstheme="minorHAnsi"/>
                <w:sz w:val="24"/>
                <w:szCs w:val="24"/>
              </w:rPr>
              <w:t>2</w:t>
            </w:r>
            <w:r w:rsidRPr="00E36C26">
              <w:rPr>
                <w:rFonts w:asciiTheme="minorHAnsi" w:hAnsiTheme="minorHAnsi" w:cstheme="minorHAnsi"/>
                <w:sz w:val="24"/>
                <w:szCs w:val="24"/>
              </w:rPr>
              <w:t>.</w:t>
            </w:r>
          </w:p>
          <w:p w:rsidR="00E3088B" w:rsidRPr="00E36C26" w:rsidRDefault="00E3088B" w:rsidP="00A70B7D">
            <w:pPr>
              <w:keepNext w:val="0"/>
              <w:widowControl w:val="0"/>
              <w:spacing w:after="0" w:line="240" w:lineRule="auto"/>
              <w:ind w:right="-106"/>
              <w:rPr>
                <w:rFonts w:asciiTheme="minorHAnsi" w:hAnsiTheme="minorHAnsi" w:cstheme="minorHAnsi"/>
                <w:sz w:val="24"/>
                <w:szCs w:val="24"/>
              </w:rPr>
            </w:pPr>
          </w:p>
        </w:tc>
        <w:tc>
          <w:tcPr>
            <w:tcW w:w="1701" w:type="dxa"/>
          </w:tcPr>
          <w:p w:rsidR="00E3088B" w:rsidRPr="00E36C26" w:rsidRDefault="00E3088B" w:rsidP="00A70B7D">
            <w:pPr>
              <w:keepNext w:val="0"/>
              <w:widowControl w:val="0"/>
              <w:spacing w:after="0" w:line="240" w:lineRule="auto"/>
              <w:rPr>
                <w:rFonts w:asciiTheme="minorHAnsi" w:hAnsiTheme="minorHAnsi" w:cstheme="minorHAnsi"/>
                <w:sz w:val="24"/>
                <w:szCs w:val="24"/>
              </w:rPr>
            </w:pPr>
            <w:r w:rsidRPr="00E36C26">
              <w:rPr>
                <w:rStyle w:val="Cmsor1Char"/>
                <w:rFonts w:asciiTheme="minorHAnsi" w:eastAsia="Calibri" w:hAnsiTheme="minorHAnsi"/>
                <w:b w:val="0"/>
                <w:sz w:val="24"/>
                <w:szCs w:val="24"/>
              </w:rPr>
              <w:t>Bethlen-nap</w:t>
            </w:r>
            <w:r w:rsidRPr="00E36C26">
              <w:rPr>
                <w:rFonts w:asciiTheme="minorHAnsi" w:hAnsiTheme="minorHAnsi"/>
                <w:b/>
                <w:sz w:val="24"/>
                <w:szCs w:val="24"/>
              </w:rPr>
              <w:t xml:space="preserve">, </w:t>
            </w:r>
            <w:r w:rsidRPr="00E36C26">
              <w:rPr>
                <w:rFonts w:asciiTheme="minorHAnsi" w:hAnsiTheme="minorHAnsi"/>
                <w:sz w:val="24"/>
                <w:szCs w:val="24"/>
              </w:rPr>
              <w:t>Kárpátalja</w:t>
            </w:r>
          </w:p>
        </w:tc>
        <w:tc>
          <w:tcPr>
            <w:tcW w:w="1198" w:type="dxa"/>
          </w:tcPr>
          <w:p w:rsidR="00E3088B" w:rsidRPr="00E36C26" w:rsidRDefault="00E3088B" w:rsidP="00A70B7D">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Megvalósult</w:t>
            </w:r>
          </w:p>
        </w:tc>
        <w:tc>
          <w:tcPr>
            <w:tcW w:w="1465" w:type="dxa"/>
          </w:tcPr>
          <w:p w:rsidR="00E3088B" w:rsidRPr="00E36C26" w:rsidRDefault="00E3088B" w:rsidP="00A70B7D">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 xml:space="preserve">október 7. </w:t>
            </w:r>
          </w:p>
        </w:tc>
        <w:tc>
          <w:tcPr>
            <w:tcW w:w="1465" w:type="dxa"/>
          </w:tcPr>
          <w:p w:rsidR="00E3088B" w:rsidRPr="00E36C26" w:rsidRDefault="00E3088B" w:rsidP="00A70B7D">
            <w:pPr>
              <w:keepNext w:val="0"/>
              <w:widowControl w:val="0"/>
              <w:spacing w:after="0" w:line="240" w:lineRule="auto"/>
              <w:rPr>
                <w:rFonts w:asciiTheme="minorHAnsi" w:hAnsiTheme="minorHAnsi" w:cstheme="minorHAnsi"/>
                <w:sz w:val="24"/>
                <w:szCs w:val="24"/>
              </w:rPr>
            </w:pPr>
            <w:r w:rsidRPr="00E36C26">
              <w:rPr>
                <w:rFonts w:asciiTheme="minorHAnsi" w:hAnsiTheme="minorHAnsi"/>
                <w:sz w:val="24"/>
                <w:szCs w:val="24"/>
              </w:rPr>
              <w:t xml:space="preserve">október 8. </w:t>
            </w:r>
          </w:p>
        </w:tc>
        <w:tc>
          <w:tcPr>
            <w:tcW w:w="1465" w:type="dxa"/>
          </w:tcPr>
          <w:p w:rsidR="00E3088B" w:rsidRPr="00E36C26" w:rsidRDefault="00E3088B" w:rsidP="00A70B7D">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alkalom</w:t>
            </w:r>
          </w:p>
        </w:tc>
        <w:tc>
          <w:tcPr>
            <w:tcW w:w="1465" w:type="dxa"/>
          </w:tcPr>
          <w:p w:rsidR="00E3088B" w:rsidRPr="00E36C26" w:rsidRDefault="00E3088B" w:rsidP="00A70B7D">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1</w:t>
            </w:r>
          </w:p>
        </w:tc>
        <w:tc>
          <w:tcPr>
            <w:tcW w:w="1465" w:type="dxa"/>
          </w:tcPr>
          <w:p w:rsidR="00E3088B" w:rsidRPr="00E36C26" w:rsidRDefault="00E3088B" w:rsidP="00A70B7D">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1</w:t>
            </w:r>
          </w:p>
        </w:tc>
        <w:tc>
          <w:tcPr>
            <w:tcW w:w="1465" w:type="dxa"/>
          </w:tcPr>
          <w:p w:rsidR="00E3088B" w:rsidRPr="00E36C26" w:rsidRDefault="00E3088B" w:rsidP="00A70B7D">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Főigazgató-</w:t>
            </w:r>
            <w:proofErr w:type="spellStart"/>
            <w:r w:rsidRPr="00E36C26">
              <w:rPr>
                <w:rFonts w:asciiTheme="minorHAnsi" w:hAnsiTheme="minorHAnsi" w:cstheme="minorHAnsi"/>
                <w:sz w:val="24"/>
                <w:szCs w:val="24"/>
              </w:rPr>
              <w:t>ság</w:t>
            </w:r>
            <w:proofErr w:type="spellEnd"/>
            <w:r w:rsidRPr="00E36C26">
              <w:rPr>
                <w:rFonts w:asciiTheme="minorHAnsi" w:hAnsiTheme="minorHAnsi" w:cstheme="minorHAnsi"/>
                <w:sz w:val="24"/>
                <w:szCs w:val="24"/>
              </w:rPr>
              <w:t>, SZKFO</w:t>
            </w:r>
          </w:p>
        </w:tc>
        <w:tc>
          <w:tcPr>
            <w:tcW w:w="1465" w:type="dxa"/>
          </w:tcPr>
          <w:p w:rsidR="00E3088B" w:rsidRPr="00E36C26" w:rsidRDefault="00E3088B" w:rsidP="00A70B7D">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Vörös Zsuzsanna</w:t>
            </w:r>
          </w:p>
        </w:tc>
      </w:tr>
    </w:tbl>
    <w:p w:rsidR="00E3088B" w:rsidRPr="00E36C26" w:rsidRDefault="00E3088B" w:rsidP="00816AB4">
      <w:pPr>
        <w:pStyle w:val="Nincstrkz"/>
        <w:keepNext w:val="0"/>
        <w:widowControl w:val="0"/>
        <w:rPr>
          <w:rFonts w:asciiTheme="minorHAnsi" w:hAnsiTheme="minorHAnsi"/>
          <w:sz w:val="24"/>
          <w:szCs w:val="24"/>
        </w:rPr>
      </w:pPr>
    </w:p>
    <w:p w:rsidR="00E3088B" w:rsidRPr="00E36C26" w:rsidRDefault="00E3088B" w:rsidP="006B2F4B">
      <w:pPr>
        <w:pStyle w:val="Nincstrkz"/>
        <w:keepNext w:val="0"/>
        <w:widowControl w:val="0"/>
        <w:jc w:val="both"/>
        <w:rPr>
          <w:rFonts w:asciiTheme="minorHAnsi" w:hAnsiTheme="minorHAnsi" w:cstheme="minorHAnsi"/>
          <w:sz w:val="24"/>
          <w:szCs w:val="24"/>
        </w:rPr>
      </w:pPr>
      <w:r w:rsidRPr="00E36C26">
        <w:rPr>
          <w:rFonts w:asciiTheme="minorHAnsi" w:hAnsiTheme="minorHAnsi"/>
          <w:sz w:val="24"/>
          <w:szCs w:val="24"/>
        </w:rPr>
        <w:t> </w:t>
      </w:r>
      <w:r w:rsidRPr="00E36C26">
        <w:rPr>
          <w:rFonts w:asciiTheme="minorHAnsi" w:hAnsiTheme="minorHAnsi" w:cstheme="minorHAnsi"/>
          <w:b/>
          <w:sz w:val="24"/>
          <w:szCs w:val="24"/>
        </w:rPr>
        <w:t>A huszti Bethlen-nap</w:t>
      </w:r>
      <w:r w:rsidRPr="00E36C26">
        <w:rPr>
          <w:rFonts w:asciiTheme="minorHAnsi" w:hAnsiTheme="minorHAnsi" w:cstheme="minorHAnsi"/>
          <w:sz w:val="24"/>
          <w:szCs w:val="24"/>
        </w:rPr>
        <w:t xml:space="preserve"> elsődleges célja: hogy a Bethlen évforduló kapcsán emléket állítson a fejedelemnek, továbbá, hogy kulturális és hagyományőrző közösségeket és tereket hozzon létre Kárpátalja huszti magyar közössége számára. </w:t>
      </w:r>
    </w:p>
    <w:p w:rsidR="00E3088B" w:rsidRPr="00E36C26" w:rsidRDefault="00E3088B" w:rsidP="006B2F4B">
      <w:pPr>
        <w:spacing w:after="0" w:line="240" w:lineRule="auto"/>
        <w:jc w:val="both"/>
        <w:rPr>
          <w:rFonts w:asciiTheme="minorHAnsi" w:hAnsiTheme="minorHAnsi" w:cstheme="minorHAnsi"/>
          <w:color w:val="000000" w:themeColor="text1"/>
          <w:sz w:val="24"/>
          <w:szCs w:val="24"/>
          <w:shd w:val="clear" w:color="auto" w:fill="FFFFFF"/>
        </w:rPr>
      </w:pPr>
      <w:r w:rsidRPr="00E36C26">
        <w:rPr>
          <w:rFonts w:asciiTheme="minorHAnsi" w:hAnsiTheme="minorHAnsi" w:cstheme="minorHAnsi"/>
          <w:color w:val="000000" w:themeColor="text1"/>
          <w:sz w:val="24"/>
          <w:szCs w:val="24"/>
          <w:shd w:val="clear" w:color="auto" w:fill="FFFFFF"/>
        </w:rPr>
        <w:lastRenderedPageBreak/>
        <w:t xml:space="preserve">20017-ben ötödik alkalommal rendezték meg a Felső-Tisza vidék egyik magyar ajkú szórvány városában, </w:t>
      </w:r>
      <w:proofErr w:type="spellStart"/>
      <w:r w:rsidRPr="00E36C26">
        <w:rPr>
          <w:rFonts w:asciiTheme="minorHAnsi" w:hAnsiTheme="minorHAnsi" w:cstheme="minorHAnsi"/>
          <w:color w:val="000000" w:themeColor="text1"/>
          <w:sz w:val="24"/>
          <w:szCs w:val="24"/>
          <w:shd w:val="clear" w:color="auto" w:fill="FFFFFF"/>
        </w:rPr>
        <w:t>Huszton</w:t>
      </w:r>
      <w:proofErr w:type="spellEnd"/>
      <w:r w:rsidRPr="00E36C26">
        <w:rPr>
          <w:rFonts w:asciiTheme="minorHAnsi" w:hAnsiTheme="minorHAnsi" w:cstheme="minorHAnsi"/>
          <w:color w:val="000000" w:themeColor="text1"/>
          <w:sz w:val="24"/>
          <w:szCs w:val="24"/>
          <w:shd w:val="clear" w:color="auto" w:fill="FFFFFF"/>
        </w:rPr>
        <w:t>. Az eseményen gazdag kulturális program és kézműves sátrak várták az érdeklődőket. A rendezvényen felléptek a kárpátaljai népi együttesek: Viski bicskások, a Sodró és a Kokas Banda.</w:t>
      </w:r>
    </w:p>
    <w:p w:rsidR="00E3088B" w:rsidRPr="00E36C26" w:rsidRDefault="00E3088B" w:rsidP="00816AB4">
      <w:pPr>
        <w:spacing w:after="0" w:line="240" w:lineRule="auto"/>
        <w:rPr>
          <w:rFonts w:asciiTheme="minorHAnsi" w:hAnsiTheme="minorHAnsi" w:cstheme="minorHAnsi"/>
          <w:color w:val="000000" w:themeColor="text1"/>
          <w:sz w:val="24"/>
          <w:szCs w:val="24"/>
          <w:shd w:val="clear" w:color="auto" w:fill="FFFFFF"/>
        </w:rPr>
      </w:pPr>
    </w:p>
    <w:tbl>
      <w:tblPr>
        <w:tblStyle w:val="Rcsostblzat"/>
        <w:tblW w:w="13608" w:type="dxa"/>
        <w:tblInd w:w="-5" w:type="dxa"/>
        <w:tblLayout w:type="fixed"/>
        <w:tblLook w:val="04A0" w:firstRow="1" w:lastRow="0" w:firstColumn="1" w:lastColumn="0" w:noHBand="0" w:noVBand="1"/>
      </w:tblPr>
      <w:tblGrid>
        <w:gridCol w:w="738"/>
        <w:gridCol w:w="1701"/>
        <w:gridCol w:w="914"/>
        <w:gridCol w:w="1465"/>
        <w:gridCol w:w="1465"/>
        <w:gridCol w:w="1465"/>
        <w:gridCol w:w="1465"/>
        <w:gridCol w:w="1465"/>
        <w:gridCol w:w="1465"/>
        <w:gridCol w:w="1465"/>
      </w:tblGrid>
      <w:tr w:rsidR="00E3088B" w:rsidRPr="00E36C26" w:rsidTr="006B2F4B">
        <w:trPr>
          <w:trHeight w:val="194"/>
        </w:trPr>
        <w:tc>
          <w:tcPr>
            <w:tcW w:w="738" w:type="dxa"/>
            <w:vMerge w:val="restart"/>
            <w:textDirection w:val="btLr"/>
          </w:tcPr>
          <w:p w:rsidR="00E3088B" w:rsidRPr="00E36C26" w:rsidRDefault="00E3088B" w:rsidP="00A70B7D">
            <w:pPr>
              <w:keepNext w:val="0"/>
              <w:widowControl w:val="0"/>
              <w:spacing w:after="0" w:line="240" w:lineRule="auto"/>
              <w:ind w:right="113"/>
              <w:jc w:val="center"/>
              <w:rPr>
                <w:rFonts w:asciiTheme="minorHAnsi" w:hAnsiTheme="minorHAnsi" w:cstheme="minorHAnsi"/>
                <w:sz w:val="24"/>
                <w:szCs w:val="24"/>
              </w:rPr>
            </w:pPr>
            <w:r w:rsidRPr="00E36C26">
              <w:rPr>
                <w:rFonts w:asciiTheme="minorHAnsi" w:hAnsiTheme="minorHAnsi" w:cstheme="minorHAnsi"/>
                <w:sz w:val="24"/>
                <w:szCs w:val="24"/>
              </w:rPr>
              <w:t>Feladat sorszám</w:t>
            </w:r>
          </w:p>
        </w:tc>
        <w:tc>
          <w:tcPr>
            <w:tcW w:w="1701" w:type="dxa"/>
            <w:vMerge w:val="restart"/>
          </w:tcPr>
          <w:p w:rsidR="00E3088B" w:rsidRPr="00E36C26" w:rsidRDefault="00E3088B" w:rsidP="00A70B7D">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w:t>
            </w:r>
            <w:r w:rsidRPr="00E36C26">
              <w:rPr>
                <w:rFonts w:asciiTheme="minorHAnsi" w:hAnsiTheme="minorHAnsi" w:cstheme="minorHAnsi"/>
                <w:sz w:val="24"/>
                <w:szCs w:val="24"/>
              </w:rPr>
              <w:br/>
              <w:t>megnevezése</w:t>
            </w:r>
          </w:p>
        </w:tc>
        <w:tc>
          <w:tcPr>
            <w:tcW w:w="914" w:type="dxa"/>
            <w:vMerge w:val="restart"/>
          </w:tcPr>
          <w:p w:rsidR="00E3088B" w:rsidRPr="00E36C26" w:rsidRDefault="00E3088B" w:rsidP="00A70B7D">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 státusza</w:t>
            </w:r>
          </w:p>
        </w:tc>
        <w:tc>
          <w:tcPr>
            <w:tcW w:w="2930" w:type="dxa"/>
            <w:gridSpan w:val="2"/>
          </w:tcPr>
          <w:p w:rsidR="00E3088B" w:rsidRPr="00E36C26" w:rsidRDefault="00E3088B" w:rsidP="00A70B7D">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Határidő, időtartam</w:t>
            </w:r>
          </w:p>
        </w:tc>
        <w:tc>
          <w:tcPr>
            <w:tcW w:w="4395" w:type="dxa"/>
            <w:gridSpan w:val="3"/>
          </w:tcPr>
          <w:p w:rsidR="00E3088B" w:rsidRPr="00E36C26" w:rsidRDefault="00E3088B" w:rsidP="00A70B7D">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Eredmény (számszerűsíthető – ha releváns)</w:t>
            </w:r>
          </w:p>
        </w:tc>
        <w:tc>
          <w:tcPr>
            <w:tcW w:w="1465" w:type="dxa"/>
            <w:vMerge w:val="restart"/>
          </w:tcPr>
          <w:p w:rsidR="00E3088B" w:rsidRPr="00E36C26" w:rsidRDefault="00E3088B" w:rsidP="00A70B7D">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Felelős szervezeti egység</w:t>
            </w:r>
          </w:p>
        </w:tc>
        <w:tc>
          <w:tcPr>
            <w:tcW w:w="1465" w:type="dxa"/>
            <w:vMerge w:val="restart"/>
          </w:tcPr>
          <w:p w:rsidR="00E3088B" w:rsidRPr="00E36C26" w:rsidRDefault="00E3088B" w:rsidP="00A70B7D">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Kapcsolat-tartó</w:t>
            </w:r>
          </w:p>
        </w:tc>
      </w:tr>
      <w:tr w:rsidR="00E3088B" w:rsidRPr="00E36C26" w:rsidTr="006B2F4B">
        <w:trPr>
          <w:trHeight w:val="226"/>
        </w:trPr>
        <w:tc>
          <w:tcPr>
            <w:tcW w:w="738" w:type="dxa"/>
            <w:vMerge/>
            <w:textDirection w:val="btLr"/>
          </w:tcPr>
          <w:p w:rsidR="00E3088B" w:rsidRPr="00E36C26" w:rsidRDefault="00E3088B" w:rsidP="00A70B7D">
            <w:pPr>
              <w:keepNext w:val="0"/>
              <w:widowControl w:val="0"/>
              <w:spacing w:after="0" w:line="240" w:lineRule="auto"/>
              <w:ind w:right="113"/>
              <w:jc w:val="center"/>
              <w:rPr>
                <w:rFonts w:asciiTheme="minorHAnsi" w:hAnsiTheme="minorHAnsi" w:cstheme="minorHAnsi"/>
                <w:sz w:val="24"/>
                <w:szCs w:val="24"/>
              </w:rPr>
            </w:pPr>
          </w:p>
        </w:tc>
        <w:tc>
          <w:tcPr>
            <w:tcW w:w="1701" w:type="dxa"/>
            <w:vMerge/>
          </w:tcPr>
          <w:p w:rsidR="00E3088B" w:rsidRPr="00E36C26" w:rsidRDefault="00E3088B" w:rsidP="00A70B7D">
            <w:pPr>
              <w:keepNext w:val="0"/>
              <w:widowControl w:val="0"/>
              <w:spacing w:after="0" w:line="240" w:lineRule="auto"/>
              <w:jc w:val="center"/>
              <w:rPr>
                <w:rFonts w:asciiTheme="minorHAnsi" w:hAnsiTheme="minorHAnsi" w:cstheme="minorHAnsi"/>
                <w:sz w:val="24"/>
                <w:szCs w:val="24"/>
              </w:rPr>
            </w:pPr>
          </w:p>
        </w:tc>
        <w:tc>
          <w:tcPr>
            <w:tcW w:w="914" w:type="dxa"/>
            <w:vMerge/>
          </w:tcPr>
          <w:p w:rsidR="00E3088B" w:rsidRPr="00E36C26" w:rsidRDefault="00E3088B" w:rsidP="00A70B7D">
            <w:pPr>
              <w:keepNext w:val="0"/>
              <w:widowControl w:val="0"/>
              <w:spacing w:after="0" w:line="240" w:lineRule="auto"/>
              <w:jc w:val="center"/>
              <w:rPr>
                <w:rFonts w:asciiTheme="minorHAnsi" w:hAnsiTheme="minorHAnsi" w:cstheme="minorHAnsi"/>
                <w:sz w:val="24"/>
                <w:szCs w:val="24"/>
              </w:rPr>
            </w:pPr>
          </w:p>
        </w:tc>
        <w:tc>
          <w:tcPr>
            <w:tcW w:w="1465" w:type="dxa"/>
            <w:vMerge w:val="restart"/>
          </w:tcPr>
          <w:p w:rsidR="00E3088B" w:rsidRPr="00E36C26" w:rsidRDefault="00E3088B" w:rsidP="00A70B7D">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vMerge w:val="restart"/>
          </w:tcPr>
          <w:p w:rsidR="00E3088B" w:rsidRPr="00E36C26" w:rsidRDefault="00E3088B" w:rsidP="00A70B7D">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val="restart"/>
          </w:tcPr>
          <w:p w:rsidR="00E3088B" w:rsidRPr="00E36C26" w:rsidRDefault="00E3088B" w:rsidP="00A70B7D">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Mértékegység</w:t>
            </w:r>
          </w:p>
        </w:tc>
        <w:tc>
          <w:tcPr>
            <w:tcW w:w="2930" w:type="dxa"/>
            <w:gridSpan w:val="2"/>
          </w:tcPr>
          <w:p w:rsidR="00E3088B" w:rsidRPr="00E36C26" w:rsidRDefault="00E3088B" w:rsidP="00A70B7D">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Mennyiség</w:t>
            </w:r>
          </w:p>
        </w:tc>
        <w:tc>
          <w:tcPr>
            <w:tcW w:w="1465" w:type="dxa"/>
            <w:vMerge/>
          </w:tcPr>
          <w:p w:rsidR="00E3088B" w:rsidRPr="00E36C26" w:rsidRDefault="00E3088B" w:rsidP="00A70B7D">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A70B7D">
            <w:pPr>
              <w:keepNext w:val="0"/>
              <w:widowControl w:val="0"/>
              <w:spacing w:after="0" w:line="240" w:lineRule="auto"/>
              <w:jc w:val="center"/>
              <w:rPr>
                <w:rFonts w:asciiTheme="minorHAnsi" w:hAnsiTheme="minorHAnsi" w:cstheme="minorHAnsi"/>
                <w:sz w:val="24"/>
                <w:szCs w:val="24"/>
              </w:rPr>
            </w:pPr>
          </w:p>
        </w:tc>
      </w:tr>
      <w:tr w:rsidR="00E3088B" w:rsidRPr="00E36C26" w:rsidTr="006B2F4B">
        <w:trPr>
          <w:trHeight w:val="149"/>
        </w:trPr>
        <w:tc>
          <w:tcPr>
            <w:tcW w:w="738" w:type="dxa"/>
            <w:vMerge/>
          </w:tcPr>
          <w:p w:rsidR="00E3088B" w:rsidRPr="00E36C26" w:rsidRDefault="00E3088B" w:rsidP="00A70B7D">
            <w:pPr>
              <w:keepNext w:val="0"/>
              <w:widowControl w:val="0"/>
              <w:spacing w:after="0" w:line="240" w:lineRule="auto"/>
              <w:jc w:val="center"/>
              <w:rPr>
                <w:rFonts w:asciiTheme="minorHAnsi" w:hAnsiTheme="minorHAnsi" w:cstheme="minorHAnsi"/>
                <w:sz w:val="24"/>
                <w:szCs w:val="24"/>
              </w:rPr>
            </w:pPr>
          </w:p>
        </w:tc>
        <w:tc>
          <w:tcPr>
            <w:tcW w:w="1701" w:type="dxa"/>
            <w:vMerge/>
          </w:tcPr>
          <w:p w:rsidR="00E3088B" w:rsidRPr="00E36C26" w:rsidRDefault="00E3088B" w:rsidP="00A70B7D">
            <w:pPr>
              <w:keepNext w:val="0"/>
              <w:widowControl w:val="0"/>
              <w:spacing w:after="0" w:line="240" w:lineRule="auto"/>
              <w:jc w:val="center"/>
              <w:rPr>
                <w:rFonts w:asciiTheme="minorHAnsi" w:hAnsiTheme="minorHAnsi" w:cstheme="minorHAnsi"/>
                <w:sz w:val="24"/>
                <w:szCs w:val="24"/>
              </w:rPr>
            </w:pPr>
          </w:p>
        </w:tc>
        <w:tc>
          <w:tcPr>
            <w:tcW w:w="914" w:type="dxa"/>
            <w:vMerge/>
          </w:tcPr>
          <w:p w:rsidR="00E3088B" w:rsidRPr="00E36C26" w:rsidRDefault="00E3088B" w:rsidP="00A70B7D">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A70B7D">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A70B7D">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A70B7D">
            <w:pPr>
              <w:keepNext w:val="0"/>
              <w:widowControl w:val="0"/>
              <w:spacing w:after="0" w:line="240" w:lineRule="auto"/>
              <w:jc w:val="center"/>
              <w:rPr>
                <w:rFonts w:asciiTheme="minorHAnsi" w:hAnsiTheme="minorHAnsi" w:cstheme="minorHAnsi"/>
                <w:sz w:val="24"/>
                <w:szCs w:val="24"/>
              </w:rPr>
            </w:pPr>
          </w:p>
        </w:tc>
        <w:tc>
          <w:tcPr>
            <w:tcW w:w="1465" w:type="dxa"/>
          </w:tcPr>
          <w:p w:rsidR="00E3088B" w:rsidRPr="00E36C26" w:rsidRDefault="00E3088B" w:rsidP="00A70B7D">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tcPr>
          <w:p w:rsidR="00E3088B" w:rsidRPr="00E36C26" w:rsidRDefault="00E3088B" w:rsidP="00A70B7D">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tcPr>
          <w:p w:rsidR="00E3088B" w:rsidRPr="00E36C26" w:rsidRDefault="00E3088B" w:rsidP="00A70B7D">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A70B7D">
            <w:pPr>
              <w:keepNext w:val="0"/>
              <w:widowControl w:val="0"/>
              <w:spacing w:after="0" w:line="240" w:lineRule="auto"/>
              <w:jc w:val="center"/>
              <w:rPr>
                <w:rFonts w:asciiTheme="minorHAnsi" w:hAnsiTheme="minorHAnsi" w:cstheme="minorHAnsi"/>
                <w:sz w:val="24"/>
                <w:szCs w:val="24"/>
              </w:rPr>
            </w:pPr>
          </w:p>
        </w:tc>
      </w:tr>
      <w:tr w:rsidR="00E3088B" w:rsidRPr="00E36C26" w:rsidTr="006B2F4B">
        <w:trPr>
          <w:trHeight w:val="502"/>
        </w:trPr>
        <w:tc>
          <w:tcPr>
            <w:tcW w:w="738" w:type="dxa"/>
          </w:tcPr>
          <w:p w:rsidR="00E3088B" w:rsidRPr="00A1787B" w:rsidRDefault="00E3088B" w:rsidP="00A70B7D">
            <w:pPr>
              <w:keepNext w:val="0"/>
              <w:widowControl w:val="0"/>
              <w:spacing w:after="0" w:line="240" w:lineRule="auto"/>
              <w:rPr>
                <w:rFonts w:asciiTheme="minorHAnsi" w:hAnsiTheme="minorHAnsi" w:cstheme="minorHAnsi"/>
                <w:sz w:val="24"/>
                <w:szCs w:val="24"/>
              </w:rPr>
            </w:pPr>
            <w:r w:rsidRPr="00A1787B">
              <w:rPr>
                <w:rFonts w:asciiTheme="minorHAnsi" w:hAnsiTheme="minorHAnsi" w:cstheme="minorHAnsi"/>
                <w:sz w:val="24"/>
                <w:szCs w:val="24"/>
              </w:rPr>
              <w:t>6</w:t>
            </w:r>
            <w:r w:rsidR="00A1787B">
              <w:rPr>
                <w:rFonts w:asciiTheme="minorHAnsi" w:hAnsiTheme="minorHAnsi" w:cstheme="minorHAnsi"/>
                <w:sz w:val="24"/>
                <w:szCs w:val="24"/>
              </w:rPr>
              <w:t>3</w:t>
            </w:r>
            <w:r w:rsidRPr="00A1787B">
              <w:rPr>
                <w:rFonts w:asciiTheme="minorHAnsi" w:hAnsiTheme="minorHAnsi" w:cstheme="minorHAnsi"/>
                <w:sz w:val="24"/>
                <w:szCs w:val="24"/>
              </w:rPr>
              <w:t>.</w:t>
            </w:r>
            <w:r w:rsidR="00A70B7D" w:rsidRPr="00A1787B">
              <w:rPr>
                <w:rFonts w:asciiTheme="minorHAnsi" w:hAnsiTheme="minorHAnsi" w:cstheme="minorHAnsi"/>
                <w:sz w:val="24"/>
                <w:szCs w:val="24"/>
              </w:rPr>
              <w:t xml:space="preserve"> </w:t>
            </w:r>
          </w:p>
          <w:p w:rsidR="00E3088B" w:rsidRPr="00A1787B" w:rsidRDefault="00E3088B" w:rsidP="00A70B7D">
            <w:pPr>
              <w:keepNext w:val="0"/>
              <w:widowControl w:val="0"/>
              <w:spacing w:after="0" w:line="240" w:lineRule="auto"/>
              <w:ind w:right="-106"/>
              <w:rPr>
                <w:rFonts w:asciiTheme="minorHAnsi" w:hAnsiTheme="minorHAnsi" w:cstheme="minorHAnsi"/>
                <w:sz w:val="24"/>
                <w:szCs w:val="24"/>
              </w:rPr>
            </w:pPr>
          </w:p>
        </w:tc>
        <w:tc>
          <w:tcPr>
            <w:tcW w:w="1701" w:type="dxa"/>
          </w:tcPr>
          <w:p w:rsidR="00E3088B" w:rsidRPr="00A1787B" w:rsidRDefault="00E3088B" w:rsidP="00A70B7D">
            <w:pPr>
              <w:keepNext w:val="0"/>
              <w:widowControl w:val="0"/>
              <w:spacing w:after="0" w:line="240" w:lineRule="auto"/>
              <w:rPr>
                <w:rFonts w:asciiTheme="minorHAnsi" w:hAnsiTheme="minorHAnsi" w:cstheme="minorHAnsi"/>
                <w:sz w:val="24"/>
                <w:szCs w:val="24"/>
              </w:rPr>
            </w:pPr>
            <w:r w:rsidRPr="00A1787B">
              <w:rPr>
                <w:rFonts w:asciiTheme="minorHAnsi" w:hAnsiTheme="minorHAnsi" w:cstheme="minorHAnsi"/>
                <w:sz w:val="24"/>
                <w:szCs w:val="24"/>
              </w:rPr>
              <w:t xml:space="preserve">Táncházak és </w:t>
            </w:r>
            <w:proofErr w:type="spellStart"/>
            <w:r w:rsidRPr="00A1787B">
              <w:rPr>
                <w:rFonts w:asciiTheme="minorHAnsi" w:hAnsiTheme="minorHAnsi" w:cstheme="minorHAnsi"/>
                <w:sz w:val="24"/>
                <w:szCs w:val="24"/>
              </w:rPr>
              <w:t>Folkkocsmák</w:t>
            </w:r>
            <w:proofErr w:type="spellEnd"/>
            <w:r w:rsidRPr="00A1787B">
              <w:rPr>
                <w:rFonts w:asciiTheme="minorHAnsi" w:hAnsiTheme="minorHAnsi" w:cstheme="minorHAnsi"/>
                <w:sz w:val="24"/>
                <w:szCs w:val="24"/>
              </w:rPr>
              <w:t xml:space="preserve"> </w:t>
            </w:r>
          </w:p>
        </w:tc>
        <w:tc>
          <w:tcPr>
            <w:tcW w:w="914" w:type="dxa"/>
          </w:tcPr>
          <w:p w:rsidR="00E3088B" w:rsidRPr="00E36C26" w:rsidRDefault="00E3088B" w:rsidP="00A70B7D">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Megvalósult</w:t>
            </w:r>
          </w:p>
        </w:tc>
        <w:tc>
          <w:tcPr>
            <w:tcW w:w="1465" w:type="dxa"/>
          </w:tcPr>
          <w:p w:rsidR="00E3088B" w:rsidRPr="00E36C26" w:rsidRDefault="00E3088B" w:rsidP="00A70B7D">
            <w:pPr>
              <w:keepNext w:val="0"/>
              <w:widowControl w:val="0"/>
              <w:spacing w:after="0" w:line="240" w:lineRule="auto"/>
              <w:rPr>
                <w:rFonts w:asciiTheme="minorHAnsi" w:hAnsiTheme="minorHAnsi" w:cstheme="minorHAnsi"/>
                <w:sz w:val="24"/>
                <w:szCs w:val="24"/>
              </w:rPr>
            </w:pPr>
            <w:r w:rsidRPr="00E36C26">
              <w:rPr>
                <w:rFonts w:asciiTheme="minorHAnsi" w:hAnsiTheme="minorHAnsi"/>
                <w:sz w:val="24"/>
                <w:szCs w:val="24"/>
              </w:rPr>
              <w:t>február-december</w:t>
            </w:r>
          </w:p>
        </w:tc>
        <w:tc>
          <w:tcPr>
            <w:tcW w:w="1465" w:type="dxa"/>
          </w:tcPr>
          <w:p w:rsidR="00E3088B" w:rsidRPr="00E36C26" w:rsidRDefault="00E3088B" w:rsidP="00A70B7D">
            <w:pPr>
              <w:keepNext w:val="0"/>
              <w:widowControl w:val="0"/>
              <w:spacing w:after="0" w:line="240" w:lineRule="auto"/>
              <w:rPr>
                <w:rFonts w:asciiTheme="minorHAnsi" w:hAnsiTheme="minorHAnsi" w:cstheme="minorHAnsi"/>
                <w:sz w:val="24"/>
                <w:szCs w:val="24"/>
              </w:rPr>
            </w:pPr>
          </w:p>
        </w:tc>
        <w:tc>
          <w:tcPr>
            <w:tcW w:w="1465" w:type="dxa"/>
          </w:tcPr>
          <w:p w:rsidR="00E3088B" w:rsidRPr="00E36C26" w:rsidRDefault="00E3088B" w:rsidP="00A70B7D">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alkalom</w:t>
            </w:r>
          </w:p>
        </w:tc>
        <w:tc>
          <w:tcPr>
            <w:tcW w:w="1465" w:type="dxa"/>
          </w:tcPr>
          <w:p w:rsidR="00E3088B" w:rsidRPr="00E36C26" w:rsidRDefault="00E3088B" w:rsidP="00A70B7D">
            <w:pPr>
              <w:keepNext w:val="0"/>
              <w:widowControl w:val="0"/>
              <w:spacing w:after="0" w:line="240" w:lineRule="auto"/>
              <w:rPr>
                <w:rFonts w:asciiTheme="minorHAnsi" w:hAnsiTheme="minorHAnsi" w:cstheme="minorHAnsi"/>
                <w:sz w:val="24"/>
                <w:szCs w:val="24"/>
              </w:rPr>
            </w:pPr>
          </w:p>
        </w:tc>
        <w:tc>
          <w:tcPr>
            <w:tcW w:w="1465" w:type="dxa"/>
          </w:tcPr>
          <w:p w:rsidR="00E3088B" w:rsidRPr="00E36C26" w:rsidRDefault="00E3088B" w:rsidP="00A70B7D">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50</w:t>
            </w:r>
          </w:p>
        </w:tc>
        <w:tc>
          <w:tcPr>
            <w:tcW w:w="1465" w:type="dxa"/>
          </w:tcPr>
          <w:p w:rsidR="00E3088B" w:rsidRPr="00E36C26" w:rsidRDefault="00E3088B" w:rsidP="00A70B7D">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Főigazgató-</w:t>
            </w:r>
            <w:proofErr w:type="spellStart"/>
            <w:r w:rsidRPr="00E36C26">
              <w:rPr>
                <w:rFonts w:asciiTheme="minorHAnsi" w:hAnsiTheme="minorHAnsi" w:cstheme="minorHAnsi"/>
                <w:sz w:val="24"/>
                <w:szCs w:val="24"/>
              </w:rPr>
              <w:t>ság</w:t>
            </w:r>
            <w:proofErr w:type="spellEnd"/>
            <w:r w:rsidRPr="00E36C26">
              <w:rPr>
                <w:rFonts w:asciiTheme="minorHAnsi" w:hAnsiTheme="minorHAnsi" w:cstheme="minorHAnsi"/>
                <w:sz w:val="24"/>
                <w:szCs w:val="24"/>
              </w:rPr>
              <w:t>, SZKFO</w:t>
            </w:r>
          </w:p>
        </w:tc>
        <w:tc>
          <w:tcPr>
            <w:tcW w:w="1465" w:type="dxa"/>
          </w:tcPr>
          <w:p w:rsidR="00E3088B" w:rsidRPr="00E36C26" w:rsidRDefault="00E3088B" w:rsidP="00A70B7D">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Németh Nóra, Vörös Zsuzsanna</w:t>
            </w:r>
          </w:p>
        </w:tc>
      </w:tr>
    </w:tbl>
    <w:p w:rsidR="00E3088B" w:rsidRPr="00E36C26" w:rsidRDefault="00E3088B" w:rsidP="00816AB4">
      <w:pPr>
        <w:spacing w:after="0" w:line="240" w:lineRule="auto"/>
        <w:rPr>
          <w:rFonts w:asciiTheme="minorHAnsi" w:hAnsiTheme="minorHAnsi" w:cstheme="minorHAnsi"/>
          <w:color w:val="000000" w:themeColor="text1"/>
          <w:sz w:val="24"/>
          <w:szCs w:val="24"/>
          <w:shd w:val="clear" w:color="auto" w:fill="FFFFFF"/>
        </w:rPr>
      </w:pPr>
    </w:p>
    <w:p w:rsidR="00E3088B" w:rsidRPr="00E36C26" w:rsidRDefault="00E3088B" w:rsidP="006B2F4B">
      <w:pPr>
        <w:pStyle w:val="Nincstrkz"/>
        <w:keepNext w:val="0"/>
        <w:widowControl w:val="0"/>
        <w:jc w:val="both"/>
        <w:rPr>
          <w:rFonts w:asciiTheme="minorHAnsi" w:hAnsiTheme="minorHAnsi" w:cstheme="minorHAnsi"/>
          <w:sz w:val="24"/>
          <w:szCs w:val="24"/>
        </w:rPr>
      </w:pPr>
      <w:r w:rsidRPr="00E36C26">
        <w:rPr>
          <w:rFonts w:asciiTheme="minorHAnsi" w:hAnsiTheme="minorHAnsi" w:cstheme="minorHAnsi"/>
          <w:b/>
          <w:sz w:val="24"/>
          <w:szCs w:val="24"/>
        </w:rPr>
        <w:t xml:space="preserve">Táncházak és </w:t>
      </w:r>
      <w:proofErr w:type="spellStart"/>
      <w:r w:rsidRPr="00E36C26">
        <w:rPr>
          <w:rFonts w:asciiTheme="minorHAnsi" w:hAnsiTheme="minorHAnsi" w:cstheme="minorHAnsi"/>
          <w:b/>
          <w:sz w:val="24"/>
          <w:szCs w:val="24"/>
        </w:rPr>
        <w:t>Folkkocsmák</w:t>
      </w:r>
      <w:proofErr w:type="spellEnd"/>
      <w:r w:rsidRPr="00E36C26">
        <w:rPr>
          <w:rFonts w:asciiTheme="minorHAnsi" w:hAnsiTheme="minorHAnsi" w:cstheme="minorHAnsi"/>
          <w:b/>
          <w:sz w:val="24"/>
          <w:szCs w:val="24"/>
        </w:rPr>
        <w:t>:</w:t>
      </w:r>
      <w:r w:rsidRPr="00E36C26">
        <w:rPr>
          <w:rFonts w:asciiTheme="minorHAnsi" w:hAnsiTheme="minorHAnsi" w:cstheme="minorHAnsi"/>
          <w:sz w:val="24"/>
          <w:szCs w:val="24"/>
        </w:rPr>
        <w:t xml:space="preserve"> A kárpátaljai hálózat egyik legsikeresebb programeleme a táncházmozgalmat népszerűsítő és annak minél erősebb talajt teremtő </w:t>
      </w:r>
      <w:r w:rsidRPr="00E36C26">
        <w:rPr>
          <w:rFonts w:asciiTheme="minorHAnsi" w:hAnsiTheme="minorHAnsi" w:cstheme="minorHAnsi"/>
          <w:b/>
          <w:sz w:val="24"/>
          <w:szCs w:val="24"/>
        </w:rPr>
        <w:t>táncházak</w:t>
      </w:r>
      <w:r w:rsidRPr="00E36C26">
        <w:rPr>
          <w:rFonts w:asciiTheme="minorHAnsi" w:hAnsiTheme="minorHAnsi" w:cstheme="minorHAnsi"/>
          <w:sz w:val="24"/>
          <w:szCs w:val="24"/>
        </w:rPr>
        <w:t xml:space="preserve"> és </w:t>
      </w:r>
      <w:proofErr w:type="spellStart"/>
      <w:r w:rsidRPr="00E36C26">
        <w:rPr>
          <w:rFonts w:asciiTheme="minorHAnsi" w:hAnsiTheme="minorHAnsi" w:cstheme="minorHAnsi"/>
          <w:b/>
          <w:sz w:val="24"/>
          <w:szCs w:val="24"/>
        </w:rPr>
        <w:t>folkkocsmák</w:t>
      </w:r>
      <w:proofErr w:type="spellEnd"/>
      <w:r w:rsidRPr="00E36C26">
        <w:rPr>
          <w:rFonts w:asciiTheme="minorHAnsi" w:hAnsiTheme="minorHAnsi" w:cstheme="minorHAnsi"/>
          <w:sz w:val="24"/>
          <w:szCs w:val="24"/>
        </w:rPr>
        <w:t xml:space="preserve"> elindítása volt. A </w:t>
      </w:r>
      <w:proofErr w:type="spellStart"/>
      <w:r w:rsidRPr="00E36C26">
        <w:rPr>
          <w:rFonts w:asciiTheme="minorHAnsi" w:hAnsiTheme="minorHAnsi" w:cstheme="minorHAnsi"/>
          <w:sz w:val="24"/>
          <w:szCs w:val="24"/>
        </w:rPr>
        <w:t>folkkocsma</w:t>
      </w:r>
      <w:proofErr w:type="spellEnd"/>
      <w:r w:rsidRPr="00E36C26">
        <w:rPr>
          <w:rFonts w:asciiTheme="minorHAnsi" w:hAnsiTheme="minorHAnsi" w:cstheme="minorHAnsi"/>
          <w:sz w:val="24"/>
          <w:szCs w:val="24"/>
        </w:rPr>
        <w:t xml:space="preserve"> mozgalmat Kárpátalján két évvel ezelőtt indította el a Sodró együttes azzal a céllal, hogy a városi közegben olyan </w:t>
      </w:r>
      <w:proofErr w:type="spellStart"/>
      <w:r w:rsidRPr="00E36C26">
        <w:rPr>
          <w:rFonts w:asciiTheme="minorHAnsi" w:hAnsiTheme="minorHAnsi" w:cstheme="minorHAnsi"/>
          <w:sz w:val="24"/>
          <w:szCs w:val="24"/>
        </w:rPr>
        <w:t>folkszigetet</w:t>
      </w:r>
      <w:proofErr w:type="spellEnd"/>
      <w:r w:rsidRPr="00E36C26">
        <w:rPr>
          <w:rFonts w:asciiTheme="minorHAnsi" w:hAnsiTheme="minorHAnsi" w:cstheme="minorHAnsi"/>
          <w:sz w:val="24"/>
          <w:szCs w:val="24"/>
        </w:rPr>
        <w:t xml:space="preserve"> hozzanak létre, ahol az urbánus lakosság is megismerkedhet a népzenével, a néptánccal. A rendezvény igyekszik a népzene, néptánc kiválóságait bemutatni, felsorakoztatni. 2017-ben Kárpátalján összesen </w:t>
      </w:r>
      <w:r w:rsidRPr="00E36C26">
        <w:rPr>
          <w:rFonts w:asciiTheme="minorHAnsi" w:hAnsiTheme="minorHAnsi" w:cstheme="minorHAnsi"/>
          <w:b/>
          <w:sz w:val="24"/>
          <w:szCs w:val="24"/>
        </w:rPr>
        <w:t xml:space="preserve">50 alkalmat </w:t>
      </w:r>
      <w:r w:rsidRPr="00E36C26">
        <w:rPr>
          <w:rFonts w:asciiTheme="minorHAnsi" w:hAnsiTheme="minorHAnsi" w:cstheme="minorHAnsi"/>
          <w:sz w:val="24"/>
          <w:szCs w:val="24"/>
        </w:rPr>
        <w:t>szerveztünk, melyen közel 4000 emberrel sikerült megszerettetni az autentikus magyar népzenét és néptáncot.</w:t>
      </w:r>
    </w:p>
    <w:p w:rsidR="00E3088B" w:rsidRPr="00E36C26" w:rsidRDefault="00E3088B" w:rsidP="00816AB4">
      <w:pPr>
        <w:keepNext w:val="0"/>
        <w:widowControl w:val="0"/>
        <w:spacing w:after="0" w:line="240" w:lineRule="auto"/>
        <w:jc w:val="both"/>
        <w:rPr>
          <w:rFonts w:asciiTheme="minorHAnsi" w:hAnsiTheme="minorHAnsi"/>
          <w:i/>
          <w:sz w:val="24"/>
          <w:szCs w:val="24"/>
        </w:rPr>
      </w:pPr>
    </w:p>
    <w:tbl>
      <w:tblPr>
        <w:tblStyle w:val="Rcsostblzat"/>
        <w:tblpPr w:leftFromText="141" w:rightFromText="141" w:vertAnchor="text" w:tblpY="1"/>
        <w:tblOverlap w:val="never"/>
        <w:tblW w:w="13608" w:type="dxa"/>
        <w:tblLayout w:type="fixed"/>
        <w:tblLook w:val="04A0" w:firstRow="1" w:lastRow="0" w:firstColumn="1" w:lastColumn="0" w:noHBand="0" w:noVBand="1"/>
      </w:tblPr>
      <w:tblGrid>
        <w:gridCol w:w="704"/>
        <w:gridCol w:w="1735"/>
        <w:gridCol w:w="914"/>
        <w:gridCol w:w="1465"/>
        <w:gridCol w:w="1465"/>
        <w:gridCol w:w="1465"/>
        <w:gridCol w:w="1465"/>
        <w:gridCol w:w="1465"/>
        <w:gridCol w:w="1465"/>
        <w:gridCol w:w="1465"/>
      </w:tblGrid>
      <w:tr w:rsidR="00E3088B" w:rsidRPr="00E36C26" w:rsidTr="00A1787B">
        <w:trPr>
          <w:trHeight w:val="194"/>
        </w:trPr>
        <w:tc>
          <w:tcPr>
            <w:tcW w:w="704" w:type="dxa"/>
            <w:vMerge w:val="restart"/>
            <w:textDirection w:val="btLr"/>
          </w:tcPr>
          <w:p w:rsidR="00E3088B" w:rsidRPr="00E36C26" w:rsidRDefault="00E3088B" w:rsidP="00816AB4">
            <w:pPr>
              <w:keepNext w:val="0"/>
              <w:widowControl w:val="0"/>
              <w:spacing w:after="0" w:line="240" w:lineRule="auto"/>
              <w:ind w:right="113"/>
              <w:jc w:val="center"/>
              <w:rPr>
                <w:rFonts w:asciiTheme="minorHAnsi" w:hAnsiTheme="minorHAnsi" w:cstheme="minorHAnsi"/>
                <w:sz w:val="24"/>
                <w:szCs w:val="24"/>
              </w:rPr>
            </w:pPr>
            <w:r w:rsidRPr="00E36C26">
              <w:rPr>
                <w:rFonts w:asciiTheme="minorHAnsi" w:hAnsiTheme="minorHAnsi" w:cstheme="minorHAnsi"/>
                <w:sz w:val="24"/>
                <w:szCs w:val="24"/>
              </w:rPr>
              <w:t>Feladat sorszám</w:t>
            </w:r>
          </w:p>
        </w:tc>
        <w:tc>
          <w:tcPr>
            <w:tcW w:w="173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w:t>
            </w:r>
            <w:r w:rsidRPr="00E36C26">
              <w:rPr>
                <w:rFonts w:asciiTheme="minorHAnsi" w:hAnsiTheme="minorHAnsi" w:cstheme="minorHAnsi"/>
                <w:sz w:val="24"/>
                <w:szCs w:val="24"/>
              </w:rPr>
              <w:br/>
              <w:t>megnevezése</w:t>
            </w:r>
          </w:p>
        </w:tc>
        <w:tc>
          <w:tcPr>
            <w:tcW w:w="914"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 státusza</w:t>
            </w:r>
          </w:p>
        </w:tc>
        <w:tc>
          <w:tcPr>
            <w:tcW w:w="2930" w:type="dxa"/>
            <w:gridSpan w:val="2"/>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Határidő, időtartam</w:t>
            </w:r>
          </w:p>
        </w:tc>
        <w:tc>
          <w:tcPr>
            <w:tcW w:w="4395" w:type="dxa"/>
            <w:gridSpan w:val="3"/>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Eredmény (számszerűsíthető – ha releváns)</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Felelős szervezeti egység</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Kapcsolat-tartó</w:t>
            </w:r>
          </w:p>
        </w:tc>
      </w:tr>
      <w:tr w:rsidR="00E3088B" w:rsidRPr="00E36C26" w:rsidTr="00A1787B">
        <w:trPr>
          <w:trHeight w:val="226"/>
        </w:trPr>
        <w:tc>
          <w:tcPr>
            <w:tcW w:w="704" w:type="dxa"/>
            <w:vMerge/>
            <w:textDirection w:val="btLr"/>
          </w:tcPr>
          <w:p w:rsidR="00E3088B" w:rsidRPr="00E36C26" w:rsidRDefault="00E3088B" w:rsidP="00816AB4">
            <w:pPr>
              <w:keepNext w:val="0"/>
              <w:widowControl w:val="0"/>
              <w:spacing w:after="0" w:line="240" w:lineRule="auto"/>
              <w:ind w:right="113"/>
              <w:jc w:val="center"/>
              <w:rPr>
                <w:rFonts w:asciiTheme="minorHAnsi" w:hAnsiTheme="minorHAnsi" w:cstheme="minorHAnsi"/>
                <w:sz w:val="24"/>
                <w:szCs w:val="24"/>
              </w:rPr>
            </w:pPr>
          </w:p>
        </w:tc>
        <w:tc>
          <w:tcPr>
            <w:tcW w:w="173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914"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Mértékegység</w:t>
            </w:r>
          </w:p>
        </w:tc>
        <w:tc>
          <w:tcPr>
            <w:tcW w:w="2930" w:type="dxa"/>
            <w:gridSpan w:val="2"/>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Mennyiség</w:t>
            </w: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r>
      <w:tr w:rsidR="00E3088B" w:rsidRPr="00E36C26" w:rsidTr="00A1787B">
        <w:trPr>
          <w:trHeight w:val="149"/>
        </w:trPr>
        <w:tc>
          <w:tcPr>
            <w:tcW w:w="704"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73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914"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r>
      <w:tr w:rsidR="00E3088B" w:rsidRPr="00E36C26" w:rsidTr="00A1787B">
        <w:trPr>
          <w:trHeight w:val="502"/>
        </w:trPr>
        <w:tc>
          <w:tcPr>
            <w:tcW w:w="704"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6</w:t>
            </w:r>
            <w:r w:rsidR="00A1787B">
              <w:rPr>
                <w:rFonts w:asciiTheme="minorHAnsi" w:hAnsiTheme="minorHAnsi" w:cstheme="minorHAnsi"/>
                <w:sz w:val="24"/>
                <w:szCs w:val="24"/>
              </w:rPr>
              <w:t>4</w:t>
            </w:r>
            <w:r w:rsidRPr="00E36C26">
              <w:rPr>
                <w:rFonts w:asciiTheme="minorHAnsi" w:hAnsiTheme="minorHAnsi" w:cstheme="minorHAnsi"/>
                <w:sz w:val="24"/>
                <w:szCs w:val="24"/>
              </w:rPr>
              <w:t>.</w:t>
            </w:r>
          </w:p>
          <w:p w:rsidR="00E3088B" w:rsidRPr="00E36C26" w:rsidRDefault="00E3088B" w:rsidP="00816AB4">
            <w:pPr>
              <w:keepNext w:val="0"/>
              <w:widowControl w:val="0"/>
              <w:spacing w:after="0" w:line="240" w:lineRule="auto"/>
              <w:ind w:right="-106"/>
              <w:rPr>
                <w:rFonts w:asciiTheme="minorHAnsi" w:hAnsiTheme="minorHAnsi" w:cstheme="minorHAnsi"/>
                <w:sz w:val="24"/>
                <w:szCs w:val="24"/>
              </w:rPr>
            </w:pPr>
          </w:p>
        </w:tc>
        <w:tc>
          <w:tcPr>
            <w:tcW w:w="173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Viski népzene, néptánc, kézműves tábor</w:t>
            </w:r>
          </w:p>
        </w:tc>
        <w:tc>
          <w:tcPr>
            <w:tcW w:w="914"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Nem valósult meg</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sz w:val="24"/>
                <w:szCs w:val="24"/>
              </w:rPr>
              <w:t>február-december</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sz w:val="24"/>
                <w:szCs w:val="24"/>
              </w:rPr>
              <w:t>nem releváns</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alkalom</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1</w:t>
            </w:r>
          </w:p>
        </w:tc>
        <w:tc>
          <w:tcPr>
            <w:tcW w:w="1465" w:type="dxa"/>
          </w:tcPr>
          <w:p w:rsidR="00E3088B" w:rsidRPr="00E36C26" w:rsidRDefault="00A70B7D" w:rsidP="00A70B7D">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0</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Főigazgató-</w:t>
            </w:r>
            <w:proofErr w:type="spellStart"/>
            <w:r w:rsidRPr="00E36C26">
              <w:rPr>
                <w:rFonts w:asciiTheme="minorHAnsi" w:hAnsiTheme="minorHAnsi" w:cstheme="minorHAnsi"/>
                <w:sz w:val="24"/>
                <w:szCs w:val="24"/>
              </w:rPr>
              <w:t>ság</w:t>
            </w:r>
            <w:proofErr w:type="spellEnd"/>
            <w:r w:rsidRPr="00E36C26">
              <w:rPr>
                <w:rFonts w:asciiTheme="minorHAnsi" w:hAnsiTheme="minorHAnsi" w:cstheme="minorHAnsi"/>
                <w:sz w:val="24"/>
                <w:szCs w:val="24"/>
              </w:rPr>
              <w:t>, SZKFO</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Németh Nóra</w:t>
            </w:r>
          </w:p>
        </w:tc>
      </w:tr>
    </w:tbl>
    <w:p w:rsidR="00E3088B" w:rsidRPr="00E36C26" w:rsidRDefault="00E3088B" w:rsidP="00816AB4">
      <w:pPr>
        <w:keepNext w:val="0"/>
        <w:widowControl w:val="0"/>
        <w:spacing w:after="0" w:line="240" w:lineRule="auto"/>
        <w:jc w:val="both"/>
        <w:rPr>
          <w:rFonts w:asciiTheme="minorHAnsi" w:hAnsiTheme="minorHAnsi"/>
          <w:i/>
          <w:sz w:val="24"/>
          <w:szCs w:val="24"/>
        </w:rPr>
      </w:pPr>
    </w:p>
    <w:p w:rsidR="00E3088B" w:rsidRDefault="00E3088B" w:rsidP="00816AB4">
      <w:pPr>
        <w:keepNext w:val="0"/>
        <w:widowControl w:val="0"/>
        <w:spacing w:after="0" w:line="240" w:lineRule="auto"/>
        <w:jc w:val="both"/>
        <w:rPr>
          <w:rFonts w:asciiTheme="minorHAnsi" w:hAnsiTheme="minorHAnsi"/>
          <w:color w:val="000000" w:themeColor="text1"/>
          <w:sz w:val="24"/>
          <w:szCs w:val="24"/>
        </w:rPr>
      </w:pPr>
      <w:r w:rsidRPr="00E36C26">
        <w:rPr>
          <w:rFonts w:asciiTheme="minorHAnsi" w:hAnsiTheme="minorHAnsi"/>
          <w:color w:val="000000" w:themeColor="text1"/>
          <w:sz w:val="24"/>
          <w:szCs w:val="24"/>
        </w:rPr>
        <w:t xml:space="preserve">Volt ilyen tábor Kárpátalján, de ebben a Kárpátaljai hálózat munkatársai nem vettek részt, programot sem adtunk a táborhoz. </w:t>
      </w:r>
    </w:p>
    <w:p w:rsidR="00E3088B" w:rsidRPr="00E36C26" w:rsidRDefault="00E3088B" w:rsidP="00816AB4">
      <w:pPr>
        <w:keepNext w:val="0"/>
        <w:widowControl w:val="0"/>
        <w:spacing w:after="0" w:line="240" w:lineRule="auto"/>
        <w:jc w:val="both"/>
        <w:rPr>
          <w:rFonts w:asciiTheme="minorHAnsi" w:hAnsiTheme="minorHAnsi"/>
          <w:b/>
          <w:sz w:val="24"/>
          <w:szCs w:val="24"/>
        </w:rPr>
      </w:pPr>
      <w:r w:rsidRPr="00E36C26">
        <w:rPr>
          <w:rFonts w:asciiTheme="minorHAnsi" w:hAnsiTheme="minorHAnsi"/>
          <w:sz w:val="24"/>
          <w:szCs w:val="24"/>
        </w:rPr>
        <w:t> </w:t>
      </w:r>
    </w:p>
    <w:tbl>
      <w:tblPr>
        <w:tblStyle w:val="Rcsostblzat"/>
        <w:tblpPr w:leftFromText="141" w:rightFromText="141" w:vertAnchor="text" w:tblpY="1"/>
        <w:tblOverlap w:val="never"/>
        <w:tblW w:w="13608" w:type="dxa"/>
        <w:tblLayout w:type="fixed"/>
        <w:tblLook w:val="04A0" w:firstRow="1" w:lastRow="0" w:firstColumn="1" w:lastColumn="0" w:noHBand="0" w:noVBand="1"/>
      </w:tblPr>
      <w:tblGrid>
        <w:gridCol w:w="704"/>
        <w:gridCol w:w="1735"/>
        <w:gridCol w:w="914"/>
        <w:gridCol w:w="1465"/>
        <w:gridCol w:w="1465"/>
        <w:gridCol w:w="1465"/>
        <w:gridCol w:w="1465"/>
        <w:gridCol w:w="1465"/>
        <w:gridCol w:w="1465"/>
        <w:gridCol w:w="1465"/>
      </w:tblGrid>
      <w:tr w:rsidR="00E3088B" w:rsidRPr="00E36C26" w:rsidTr="00A1787B">
        <w:trPr>
          <w:trHeight w:val="194"/>
        </w:trPr>
        <w:tc>
          <w:tcPr>
            <w:tcW w:w="704" w:type="dxa"/>
            <w:vMerge w:val="restart"/>
            <w:textDirection w:val="btLr"/>
          </w:tcPr>
          <w:p w:rsidR="00E3088B" w:rsidRPr="00E36C26" w:rsidRDefault="00E3088B" w:rsidP="00816AB4">
            <w:pPr>
              <w:keepNext w:val="0"/>
              <w:widowControl w:val="0"/>
              <w:spacing w:after="0" w:line="240" w:lineRule="auto"/>
              <w:ind w:right="113"/>
              <w:jc w:val="center"/>
              <w:rPr>
                <w:rFonts w:asciiTheme="minorHAnsi" w:hAnsiTheme="minorHAnsi" w:cstheme="minorHAnsi"/>
                <w:sz w:val="24"/>
                <w:szCs w:val="24"/>
              </w:rPr>
            </w:pPr>
            <w:r w:rsidRPr="00E36C26">
              <w:rPr>
                <w:rFonts w:asciiTheme="minorHAnsi" w:hAnsiTheme="minorHAnsi" w:cstheme="minorHAnsi"/>
                <w:sz w:val="24"/>
                <w:szCs w:val="24"/>
              </w:rPr>
              <w:lastRenderedPageBreak/>
              <w:t>Feladat sorszám</w:t>
            </w:r>
          </w:p>
        </w:tc>
        <w:tc>
          <w:tcPr>
            <w:tcW w:w="173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w:t>
            </w:r>
            <w:r w:rsidRPr="00E36C26">
              <w:rPr>
                <w:rFonts w:asciiTheme="minorHAnsi" w:hAnsiTheme="minorHAnsi" w:cstheme="minorHAnsi"/>
                <w:sz w:val="24"/>
                <w:szCs w:val="24"/>
              </w:rPr>
              <w:br/>
              <w:t>megnevezése</w:t>
            </w:r>
          </w:p>
        </w:tc>
        <w:tc>
          <w:tcPr>
            <w:tcW w:w="914"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 státusza</w:t>
            </w:r>
          </w:p>
        </w:tc>
        <w:tc>
          <w:tcPr>
            <w:tcW w:w="2930" w:type="dxa"/>
            <w:gridSpan w:val="2"/>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Határidő, időtartam</w:t>
            </w:r>
          </w:p>
        </w:tc>
        <w:tc>
          <w:tcPr>
            <w:tcW w:w="4395" w:type="dxa"/>
            <w:gridSpan w:val="3"/>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Eredmény (számszerűsíthető – ha releváns)</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Felelős szervezeti egység</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Kapcsolat-tartó</w:t>
            </w:r>
          </w:p>
        </w:tc>
      </w:tr>
      <w:tr w:rsidR="00E3088B" w:rsidRPr="00E36C26" w:rsidTr="00A1787B">
        <w:trPr>
          <w:trHeight w:val="226"/>
        </w:trPr>
        <w:tc>
          <w:tcPr>
            <w:tcW w:w="704" w:type="dxa"/>
            <w:vMerge/>
            <w:textDirection w:val="btLr"/>
          </w:tcPr>
          <w:p w:rsidR="00E3088B" w:rsidRPr="00E36C26" w:rsidRDefault="00E3088B" w:rsidP="00816AB4">
            <w:pPr>
              <w:keepNext w:val="0"/>
              <w:widowControl w:val="0"/>
              <w:spacing w:after="0" w:line="240" w:lineRule="auto"/>
              <w:ind w:right="113"/>
              <w:jc w:val="center"/>
              <w:rPr>
                <w:rFonts w:asciiTheme="minorHAnsi" w:hAnsiTheme="minorHAnsi" w:cstheme="minorHAnsi"/>
                <w:sz w:val="24"/>
                <w:szCs w:val="24"/>
              </w:rPr>
            </w:pPr>
          </w:p>
        </w:tc>
        <w:tc>
          <w:tcPr>
            <w:tcW w:w="173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914"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Mértékegység</w:t>
            </w:r>
          </w:p>
        </w:tc>
        <w:tc>
          <w:tcPr>
            <w:tcW w:w="2930" w:type="dxa"/>
            <w:gridSpan w:val="2"/>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Mennyiség</w:t>
            </w: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r>
      <w:tr w:rsidR="00E3088B" w:rsidRPr="00E36C26" w:rsidTr="00E641EC">
        <w:trPr>
          <w:trHeight w:val="149"/>
        </w:trPr>
        <w:tc>
          <w:tcPr>
            <w:tcW w:w="704" w:type="dxa"/>
            <w:vMerge/>
            <w:tcBorders>
              <w:bottom w:val="single" w:sz="4" w:space="0" w:color="auto"/>
            </w:tcBorders>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735" w:type="dxa"/>
            <w:vMerge/>
            <w:tcBorders>
              <w:bottom w:val="single" w:sz="4" w:space="0" w:color="auto"/>
            </w:tcBorders>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914" w:type="dxa"/>
            <w:vMerge/>
            <w:tcBorders>
              <w:bottom w:val="single" w:sz="4" w:space="0" w:color="auto"/>
            </w:tcBorders>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Borders>
              <w:bottom w:val="single" w:sz="4" w:space="0" w:color="auto"/>
            </w:tcBorders>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Borders>
              <w:bottom w:val="single" w:sz="4" w:space="0" w:color="auto"/>
            </w:tcBorders>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Borders>
              <w:bottom w:val="single" w:sz="4" w:space="0" w:color="auto"/>
            </w:tcBorders>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tcBorders>
              <w:bottom w:val="single" w:sz="4" w:space="0" w:color="auto"/>
            </w:tcBorders>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tcBorders>
              <w:bottom w:val="single" w:sz="4" w:space="0" w:color="auto"/>
            </w:tcBorders>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tcBorders>
              <w:bottom w:val="single" w:sz="4" w:space="0" w:color="auto"/>
            </w:tcBorders>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Borders>
              <w:bottom w:val="single" w:sz="4" w:space="0" w:color="auto"/>
            </w:tcBorders>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r>
      <w:tr w:rsidR="00E3088B" w:rsidRPr="00E36C26" w:rsidTr="00E641EC">
        <w:trPr>
          <w:trHeight w:val="502"/>
        </w:trPr>
        <w:tc>
          <w:tcPr>
            <w:tcW w:w="704" w:type="dxa"/>
            <w:tcBorders>
              <w:top w:val="single" w:sz="4" w:space="0" w:color="auto"/>
              <w:left w:val="single" w:sz="4" w:space="0" w:color="auto"/>
              <w:bottom w:val="single" w:sz="4" w:space="0" w:color="auto"/>
              <w:right w:val="single" w:sz="4" w:space="0" w:color="auto"/>
            </w:tcBorders>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6</w:t>
            </w:r>
            <w:r w:rsidR="00EC3A4D">
              <w:rPr>
                <w:rFonts w:asciiTheme="minorHAnsi" w:hAnsiTheme="minorHAnsi" w:cstheme="minorHAnsi"/>
                <w:sz w:val="24"/>
                <w:szCs w:val="24"/>
              </w:rPr>
              <w:t>5</w:t>
            </w:r>
            <w:r w:rsidRPr="00E36C26">
              <w:rPr>
                <w:rFonts w:asciiTheme="minorHAnsi" w:hAnsiTheme="minorHAnsi" w:cstheme="minorHAnsi"/>
                <w:sz w:val="24"/>
                <w:szCs w:val="24"/>
              </w:rPr>
              <w:t>.</w:t>
            </w:r>
          </w:p>
          <w:p w:rsidR="00E3088B" w:rsidRPr="00E36C26" w:rsidRDefault="00E3088B" w:rsidP="00816AB4">
            <w:pPr>
              <w:keepNext w:val="0"/>
              <w:widowControl w:val="0"/>
              <w:spacing w:after="0" w:line="240" w:lineRule="auto"/>
              <w:ind w:right="-106"/>
              <w:rPr>
                <w:rFonts w:asciiTheme="minorHAnsi" w:hAnsiTheme="minorHAnsi" w:cstheme="minorHAnsi"/>
                <w:sz w:val="24"/>
                <w:szCs w:val="24"/>
              </w:rPr>
            </w:pPr>
          </w:p>
        </w:tc>
        <w:tc>
          <w:tcPr>
            <w:tcW w:w="1735" w:type="dxa"/>
            <w:tcBorders>
              <w:top w:val="single" w:sz="4" w:space="0" w:color="auto"/>
              <w:left w:val="single" w:sz="4" w:space="0" w:color="auto"/>
              <w:bottom w:val="single" w:sz="4" w:space="0" w:color="auto"/>
              <w:right w:val="single" w:sz="4" w:space="0" w:color="auto"/>
            </w:tcBorders>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sz w:val="24"/>
                <w:szCs w:val="24"/>
              </w:rPr>
              <w:t>Szól a Fülemüle – III. Kárpátaljai népzene, néptánc tehetségkutató</w:t>
            </w:r>
          </w:p>
        </w:tc>
        <w:tc>
          <w:tcPr>
            <w:tcW w:w="914" w:type="dxa"/>
            <w:tcBorders>
              <w:top w:val="single" w:sz="4" w:space="0" w:color="auto"/>
              <w:left w:val="single" w:sz="4" w:space="0" w:color="auto"/>
              <w:bottom w:val="single" w:sz="4" w:space="0" w:color="auto"/>
              <w:right w:val="single" w:sz="4" w:space="0" w:color="auto"/>
            </w:tcBorders>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Megvalósult</w:t>
            </w:r>
          </w:p>
        </w:tc>
        <w:tc>
          <w:tcPr>
            <w:tcW w:w="1465" w:type="dxa"/>
            <w:tcBorders>
              <w:top w:val="single" w:sz="4" w:space="0" w:color="auto"/>
              <w:left w:val="single" w:sz="4" w:space="0" w:color="auto"/>
              <w:bottom w:val="single" w:sz="4" w:space="0" w:color="auto"/>
              <w:right w:val="single" w:sz="4" w:space="0" w:color="auto"/>
            </w:tcBorders>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sz w:val="24"/>
                <w:szCs w:val="24"/>
              </w:rPr>
              <w:t>április-június</w:t>
            </w:r>
          </w:p>
        </w:tc>
        <w:tc>
          <w:tcPr>
            <w:tcW w:w="1465" w:type="dxa"/>
            <w:tcBorders>
              <w:top w:val="single" w:sz="4" w:space="0" w:color="auto"/>
              <w:left w:val="single" w:sz="4" w:space="0" w:color="auto"/>
              <w:bottom w:val="single" w:sz="4" w:space="0" w:color="auto"/>
              <w:right w:val="single" w:sz="4" w:space="0" w:color="auto"/>
            </w:tcBorders>
          </w:tcPr>
          <w:p w:rsidR="00E3088B" w:rsidRPr="00E36C26" w:rsidRDefault="00E3088B" w:rsidP="00816AB4">
            <w:pPr>
              <w:keepNext w:val="0"/>
              <w:widowControl w:val="0"/>
              <w:spacing w:after="0" w:line="240" w:lineRule="auto"/>
              <w:rPr>
                <w:rFonts w:asciiTheme="minorHAnsi" w:hAnsiTheme="minorHAnsi"/>
                <w:sz w:val="24"/>
                <w:szCs w:val="24"/>
              </w:rPr>
            </w:pPr>
          </w:p>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sz w:val="24"/>
                <w:szCs w:val="24"/>
              </w:rPr>
              <w:t xml:space="preserve">Elődöntő: május 12. Döntő: </w:t>
            </w:r>
            <w:proofErr w:type="gramStart"/>
            <w:r w:rsidRPr="00E36C26">
              <w:rPr>
                <w:rFonts w:asciiTheme="minorHAnsi" w:hAnsiTheme="minorHAnsi"/>
                <w:sz w:val="24"/>
                <w:szCs w:val="24"/>
              </w:rPr>
              <w:t>Június</w:t>
            </w:r>
            <w:proofErr w:type="gramEnd"/>
            <w:r w:rsidRPr="00E36C26">
              <w:rPr>
                <w:rFonts w:asciiTheme="minorHAnsi" w:hAnsiTheme="minorHAnsi"/>
                <w:sz w:val="24"/>
                <w:szCs w:val="24"/>
              </w:rPr>
              <w:t xml:space="preserve"> 18. </w:t>
            </w:r>
          </w:p>
        </w:tc>
        <w:tc>
          <w:tcPr>
            <w:tcW w:w="1465" w:type="dxa"/>
            <w:tcBorders>
              <w:top w:val="single" w:sz="4" w:space="0" w:color="auto"/>
              <w:left w:val="single" w:sz="4" w:space="0" w:color="auto"/>
              <w:bottom w:val="single" w:sz="4" w:space="0" w:color="auto"/>
              <w:right w:val="single" w:sz="4" w:space="0" w:color="auto"/>
            </w:tcBorders>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alkalom</w:t>
            </w:r>
          </w:p>
        </w:tc>
        <w:tc>
          <w:tcPr>
            <w:tcW w:w="1465" w:type="dxa"/>
            <w:tcBorders>
              <w:top w:val="single" w:sz="4" w:space="0" w:color="auto"/>
              <w:left w:val="single" w:sz="4" w:space="0" w:color="auto"/>
              <w:bottom w:val="single" w:sz="4" w:space="0" w:color="auto"/>
              <w:right w:val="single" w:sz="4" w:space="0" w:color="auto"/>
            </w:tcBorders>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1</w:t>
            </w:r>
          </w:p>
        </w:tc>
        <w:tc>
          <w:tcPr>
            <w:tcW w:w="1465" w:type="dxa"/>
            <w:tcBorders>
              <w:top w:val="single" w:sz="4" w:space="0" w:color="auto"/>
              <w:left w:val="single" w:sz="4" w:space="0" w:color="auto"/>
              <w:bottom w:val="single" w:sz="4" w:space="0" w:color="auto"/>
              <w:right w:val="single" w:sz="4" w:space="0" w:color="auto"/>
            </w:tcBorders>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2</w:t>
            </w:r>
          </w:p>
        </w:tc>
        <w:tc>
          <w:tcPr>
            <w:tcW w:w="1465" w:type="dxa"/>
            <w:tcBorders>
              <w:top w:val="single" w:sz="4" w:space="0" w:color="auto"/>
              <w:left w:val="single" w:sz="4" w:space="0" w:color="auto"/>
              <w:bottom w:val="single" w:sz="4" w:space="0" w:color="auto"/>
              <w:right w:val="single" w:sz="4" w:space="0" w:color="auto"/>
            </w:tcBorders>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Főigazgató-</w:t>
            </w:r>
            <w:proofErr w:type="spellStart"/>
            <w:r w:rsidRPr="00E36C26">
              <w:rPr>
                <w:rFonts w:asciiTheme="minorHAnsi" w:hAnsiTheme="minorHAnsi" w:cstheme="minorHAnsi"/>
                <w:sz w:val="24"/>
                <w:szCs w:val="24"/>
              </w:rPr>
              <w:t>ság</w:t>
            </w:r>
            <w:proofErr w:type="spellEnd"/>
            <w:r w:rsidRPr="00E36C26">
              <w:rPr>
                <w:rFonts w:asciiTheme="minorHAnsi" w:hAnsiTheme="minorHAnsi" w:cstheme="minorHAnsi"/>
                <w:sz w:val="24"/>
                <w:szCs w:val="24"/>
              </w:rPr>
              <w:t>, SZKFO</w:t>
            </w:r>
          </w:p>
        </w:tc>
        <w:tc>
          <w:tcPr>
            <w:tcW w:w="1465" w:type="dxa"/>
            <w:tcBorders>
              <w:top w:val="single" w:sz="4" w:space="0" w:color="auto"/>
              <w:left w:val="single" w:sz="4" w:space="0" w:color="auto"/>
              <w:bottom w:val="single" w:sz="4" w:space="0" w:color="auto"/>
              <w:right w:val="single" w:sz="4" w:space="0" w:color="auto"/>
            </w:tcBorders>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Németh Nóra</w:t>
            </w:r>
          </w:p>
        </w:tc>
      </w:tr>
    </w:tbl>
    <w:p w:rsidR="00E3088B" w:rsidRPr="00E36C26" w:rsidRDefault="00E3088B" w:rsidP="00816AB4">
      <w:pPr>
        <w:pStyle w:val="Nincstrkz"/>
        <w:keepNext w:val="0"/>
        <w:widowControl w:val="0"/>
        <w:rPr>
          <w:rFonts w:asciiTheme="minorHAnsi" w:hAnsiTheme="minorHAnsi"/>
          <w:sz w:val="24"/>
          <w:szCs w:val="24"/>
        </w:rPr>
      </w:pPr>
    </w:p>
    <w:p w:rsidR="00E3088B" w:rsidRPr="00E36C26" w:rsidRDefault="00E3088B" w:rsidP="00816AB4">
      <w:pPr>
        <w:pStyle w:val="Nincstrkz"/>
        <w:keepNext w:val="0"/>
        <w:widowControl w:val="0"/>
        <w:jc w:val="both"/>
        <w:rPr>
          <w:rFonts w:asciiTheme="minorHAnsi" w:hAnsiTheme="minorHAnsi"/>
          <w:sz w:val="24"/>
          <w:szCs w:val="24"/>
          <w:shd w:val="clear" w:color="auto" w:fill="FFFFFF"/>
        </w:rPr>
      </w:pPr>
      <w:r w:rsidRPr="00E36C26">
        <w:rPr>
          <w:rFonts w:asciiTheme="minorHAnsi" w:hAnsiTheme="minorHAnsi"/>
          <w:b/>
          <w:sz w:val="24"/>
          <w:szCs w:val="24"/>
        </w:rPr>
        <w:t>Szól a Fülemüle – III. Kárpátaljai népzene, néptánc tehetségkutató verseny:</w:t>
      </w:r>
      <w:r w:rsidRPr="00E36C26">
        <w:rPr>
          <w:rFonts w:asciiTheme="minorHAnsi" w:hAnsiTheme="minorHAnsi"/>
          <w:sz w:val="24"/>
          <w:szCs w:val="24"/>
        </w:rPr>
        <w:t xml:space="preserve"> A Genius Jótékonysági Alapítvány immáron harmadik alkalommal szervezte meg a Kárpátaljai népzene, néptánc tehetségkutatóját Szól a Fülemüle néven. </w:t>
      </w:r>
      <w:r w:rsidRPr="00E36C26">
        <w:rPr>
          <w:rFonts w:asciiTheme="minorHAnsi" w:hAnsiTheme="minorHAnsi"/>
          <w:sz w:val="24"/>
          <w:szCs w:val="24"/>
          <w:shd w:val="clear" w:color="auto" w:fill="FFFFFF"/>
        </w:rPr>
        <w:t xml:space="preserve">Az eseményre 7 és 14 év között amatőr néptáncosok és népzenészek nevezhettek. Négy kategóriában: néptáncegyüttes, szólótánc, hangszer együttes, szólóhangszer. A verseny célja, hogy a vetélkedő révén a </w:t>
      </w:r>
      <w:proofErr w:type="spellStart"/>
      <w:r w:rsidRPr="00E36C26">
        <w:rPr>
          <w:rFonts w:asciiTheme="minorHAnsi" w:hAnsiTheme="minorHAnsi"/>
          <w:sz w:val="24"/>
          <w:szCs w:val="24"/>
          <w:shd w:val="clear" w:color="auto" w:fill="FFFFFF"/>
        </w:rPr>
        <w:t>felnövekvő</w:t>
      </w:r>
      <w:proofErr w:type="spellEnd"/>
      <w:r w:rsidRPr="00E36C26">
        <w:rPr>
          <w:rFonts w:asciiTheme="minorHAnsi" w:hAnsiTheme="minorHAnsi"/>
          <w:sz w:val="24"/>
          <w:szCs w:val="24"/>
          <w:shd w:val="clear" w:color="auto" w:fill="FFFFFF"/>
        </w:rPr>
        <w:t xml:space="preserve"> gyermekek minél szélesebb körben ismerjék meg a magyar népzene és néptánc csodálatos világát, s egy életre kötelezzék el magukat a magyarság értékei mellett. Továbbá az oktató-nevelő munka színvonalának felmérése, értékelése. A tanulói improvizációs képesség színvonalának emelése. A tánc közbeni viselkedés, illetve a tánc képét formáló egyéb tényezők fontosságának tudatosítása a tanulókban. A HHH-Kárpátalja munkatársai a versenykiírásban és a zsűri munkájában vettek részt.  A nyertesek közül néhányan meghívást kaptak a </w:t>
      </w:r>
      <w:proofErr w:type="spellStart"/>
      <w:r w:rsidRPr="00E36C26">
        <w:rPr>
          <w:rFonts w:asciiTheme="minorHAnsi" w:hAnsiTheme="minorHAnsi"/>
          <w:sz w:val="24"/>
          <w:szCs w:val="24"/>
          <w:shd w:val="clear" w:color="auto" w:fill="FFFFFF"/>
        </w:rPr>
        <w:t>péterfalvi</w:t>
      </w:r>
      <w:proofErr w:type="spellEnd"/>
      <w:r w:rsidRPr="00E36C26">
        <w:rPr>
          <w:rFonts w:asciiTheme="minorHAnsi" w:hAnsiTheme="minorHAnsi"/>
          <w:sz w:val="24"/>
          <w:szCs w:val="24"/>
          <w:shd w:val="clear" w:color="auto" w:fill="FFFFFF"/>
        </w:rPr>
        <w:t xml:space="preserve"> táborba. Résztvevők létszáma: 700 fő</w:t>
      </w:r>
    </w:p>
    <w:p w:rsidR="00E3088B" w:rsidRPr="00E36C26" w:rsidRDefault="00E3088B" w:rsidP="00816AB4">
      <w:pPr>
        <w:pStyle w:val="Nincstrkz"/>
        <w:keepNext w:val="0"/>
        <w:widowControl w:val="0"/>
        <w:rPr>
          <w:rFonts w:asciiTheme="minorHAnsi" w:hAnsiTheme="minorHAnsi"/>
          <w:sz w:val="24"/>
          <w:szCs w:val="24"/>
        </w:rPr>
      </w:pPr>
      <w:r w:rsidRPr="00E36C26">
        <w:rPr>
          <w:rFonts w:asciiTheme="minorHAnsi" w:hAnsiTheme="minorHAnsi"/>
          <w:sz w:val="24"/>
          <w:szCs w:val="24"/>
        </w:rPr>
        <w:t> </w:t>
      </w:r>
    </w:p>
    <w:tbl>
      <w:tblPr>
        <w:tblStyle w:val="Rcsostblzat"/>
        <w:tblpPr w:leftFromText="141" w:rightFromText="141" w:vertAnchor="text" w:tblpY="1"/>
        <w:tblOverlap w:val="never"/>
        <w:tblW w:w="13608" w:type="dxa"/>
        <w:tblLayout w:type="fixed"/>
        <w:tblLook w:val="04A0" w:firstRow="1" w:lastRow="0" w:firstColumn="1" w:lastColumn="0" w:noHBand="0" w:noVBand="1"/>
      </w:tblPr>
      <w:tblGrid>
        <w:gridCol w:w="704"/>
        <w:gridCol w:w="1735"/>
        <w:gridCol w:w="914"/>
        <w:gridCol w:w="1465"/>
        <w:gridCol w:w="1465"/>
        <w:gridCol w:w="1465"/>
        <w:gridCol w:w="1465"/>
        <w:gridCol w:w="1465"/>
        <w:gridCol w:w="1465"/>
        <w:gridCol w:w="1465"/>
      </w:tblGrid>
      <w:tr w:rsidR="00E3088B" w:rsidRPr="00E36C26" w:rsidTr="00EC3A4D">
        <w:trPr>
          <w:trHeight w:val="194"/>
        </w:trPr>
        <w:tc>
          <w:tcPr>
            <w:tcW w:w="704" w:type="dxa"/>
            <w:vMerge w:val="restart"/>
            <w:textDirection w:val="btLr"/>
          </w:tcPr>
          <w:p w:rsidR="00E3088B" w:rsidRPr="00E36C26" w:rsidRDefault="00E3088B" w:rsidP="00816AB4">
            <w:pPr>
              <w:keepNext w:val="0"/>
              <w:widowControl w:val="0"/>
              <w:spacing w:after="0" w:line="240" w:lineRule="auto"/>
              <w:ind w:right="113"/>
              <w:jc w:val="center"/>
              <w:rPr>
                <w:rFonts w:asciiTheme="minorHAnsi" w:hAnsiTheme="minorHAnsi" w:cstheme="minorHAnsi"/>
                <w:sz w:val="24"/>
                <w:szCs w:val="24"/>
              </w:rPr>
            </w:pPr>
            <w:r w:rsidRPr="00E36C26">
              <w:rPr>
                <w:rFonts w:asciiTheme="minorHAnsi" w:hAnsiTheme="minorHAnsi" w:cstheme="minorHAnsi"/>
                <w:sz w:val="24"/>
                <w:szCs w:val="24"/>
              </w:rPr>
              <w:t>Feladat sorszám</w:t>
            </w:r>
          </w:p>
        </w:tc>
        <w:tc>
          <w:tcPr>
            <w:tcW w:w="173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w:t>
            </w:r>
            <w:r w:rsidRPr="00E36C26">
              <w:rPr>
                <w:rFonts w:asciiTheme="minorHAnsi" w:hAnsiTheme="minorHAnsi" w:cstheme="minorHAnsi"/>
                <w:sz w:val="24"/>
                <w:szCs w:val="24"/>
              </w:rPr>
              <w:br/>
              <w:t>megnevezése</w:t>
            </w:r>
          </w:p>
        </w:tc>
        <w:tc>
          <w:tcPr>
            <w:tcW w:w="914"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 státusza</w:t>
            </w:r>
          </w:p>
        </w:tc>
        <w:tc>
          <w:tcPr>
            <w:tcW w:w="2930" w:type="dxa"/>
            <w:gridSpan w:val="2"/>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Határidő, időtartam</w:t>
            </w:r>
          </w:p>
        </w:tc>
        <w:tc>
          <w:tcPr>
            <w:tcW w:w="4395" w:type="dxa"/>
            <w:gridSpan w:val="3"/>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Eredmény (számszerűsíthető – ha releváns)</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Felelős szervezeti egység</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Kapcsolat-tartó</w:t>
            </w:r>
          </w:p>
        </w:tc>
      </w:tr>
      <w:tr w:rsidR="00E3088B" w:rsidRPr="00E36C26" w:rsidTr="00EC3A4D">
        <w:trPr>
          <w:trHeight w:val="226"/>
        </w:trPr>
        <w:tc>
          <w:tcPr>
            <w:tcW w:w="704" w:type="dxa"/>
            <w:vMerge/>
            <w:textDirection w:val="btLr"/>
          </w:tcPr>
          <w:p w:rsidR="00E3088B" w:rsidRPr="00E36C26" w:rsidRDefault="00E3088B" w:rsidP="00816AB4">
            <w:pPr>
              <w:keepNext w:val="0"/>
              <w:widowControl w:val="0"/>
              <w:spacing w:after="0" w:line="240" w:lineRule="auto"/>
              <w:ind w:right="113"/>
              <w:jc w:val="center"/>
              <w:rPr>
                <w:rFonts w:asciiTheme="minorHAnsi" w:hAnsiTheme="minorHAnsi" w:cstheme="minorHAnsi"/>
                <w:sz w:val="24"/>
                <w:szCs w:val="24"/>
              </w:rPr>
            </w:pPr>
          </w:p>
        </w:tc>
        <w:tc>
          <w:tcPr>
            <w:tcW w:w="173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914"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Mértékegység</w:t>
            </w:r>
          </w:p>
        </w:tc>
        <w:tc>
          <w:tcPr>
            <w:tcW w:w="2930" w:type="dxa"/>
            <w:gridSpan w:val="2"/>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Mennyiség</w:t>
            </w: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r>
      <w:tr w:rsidR="00E3088B" w:rsidRPr="00E36C26" w:rsidTr="00EC3A4D">
        <w:trPr>
          <w:trHeight w:val="149"/>
        </w:trPr>
        <w:tc>
          <w:tcPr>
            <w:tcW w:w="704"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73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914"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r>
      <w:tr w:rsidR="00E3088B" w:rsidRPr="00E36C26" w:rsidTr="00EC3A4D">
        <w:trPr>
          <w:trHeight w:val="502"/>
        </w:trPr>
        <w:tc>
          <w:tcPr>
            <w:tcW w:w="704"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6</w:t>
            </w:r>
            <w:r w:rsidR="00EC3A4D">
              <w:rPr>
                <w:rFonts w:asciiTheme="minorHAnsi" w:hAnsiTheme="minorHAnsi" w:cstheme="minorHAnsi"/>
                <w:sz w:val="24"/>
                <w:szCs w:val="24"/>
              </w:rPr>
              <w:t>6</w:t>
            </w:r>
            <w:r w:rsidRPr="00E36C26">
              <w:rPr>
                <w:rFonts w:asciiTheme="minorHAnsi" w:hAnsiTheme="minorHAnsi" w:cstheme="minorHAnsi"/>
                <w:sz w:val="24"/>
                <w:szCs w:val="24"/>
              </w:rPr>
              <w:t>.</w:t>
            </w:r>
          </w:p>
          <w:p w:rsidR="00E3088B" w:rsidRPr="00E36C26" w:rsidRDefault="00E3088B" w:rsidP="00816AB4">
            <w:pPr>
              <w:keepNext w:val="0"/>
              <w:widowControl w:val="0"/>
              <w:spacing w:after="0" w:line="240" w:lineRule="auto"/>
              <w:ind w:right="-106"/>
              <w:rPr>
                <w:rFonts w:asciiTheme="minorHAnsi" w:hAnsiTheme="minorHAnsi" w:cstheme="minorHAnsi"/>
                <w:sz w:val="24"/>
                <w:szCs w:val="24"/>
              </w:rPr>
            </w:pPr>
          </w:p>
        </w:tc>
        <w:tc>
          <w:tcPr>
            <w:tcW w:w="173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sz w:val="24"/>
                <w:szCs w:val="24"/>
              </w:rPr>
              <w:t>XXII. Kárpátaljai népzene, néptánc és kézműves tábor</w:t>
            </w:r>
          </w:p>
        </w:tc>
        <w:tc>
          <w:tcPr>
            <w:tcW w:w="914"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Megvalósult</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sz w:val="24"/>
                <w:szCs w:val="24"/>
              </w:rPr>
              <w:t>április-június</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sz w:val="24"/>
                <w:szCs w:val="24"/>
              </w:rPr>
              <w:t xml:space="preserve">Július 9-16.  </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alkalom</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1</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1</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Főigazgató-</w:t>
            </w:r>
            <w:proofErr w:type="spellStart"/>
            <w:r w:rsidRPr="00E36C26">
              <w:rPr>
                <w:rFonts w:asciiTheme="minorHAnsi" w:hAnsiTheme="minorHAnsi" w:cstheme="minorHAnsi"/>
                <w:sz w:val="24"/>
                <w:szCs w:val="24"/>
              </w:rPr>
              <w:t>ság</w:t>
            </w:r>
            <w:proofErr w:type="spellEnd"/>
            <w:r w:rsidRPr="00E36C26">
              <w:rPr>
                <w:rFonts w:asciiTheme="minorHAnsi" w:hAnsiTheme="minorHAnsi" w:cstheme="minorHAnsi"/>
                <w:sz w:val="24"/>
                <w:szCs w:val="24"/>
              </w:rPr>
              <w:t>, SZKFO</w:t>
            </w:r>
          </w:p>
        </w:tc>
        <w:tc>
          <w:tcPr>
            <w:tcW w:w="1465" w:type="dxa"/>
          </w:tcPr>
          <w:p w:rsidR="00E3088B" w:rsidRPr="00E36C26" w:rsidRDefault="00A70B7D"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Varga J. Csaba</w:t>
            </w:r>
          </w:p>
        </w:tc>
      </w:tr>
    </w:tbl>
    <w:p w:rsidR="00E3088B" w:rsidRPr="00E36C26" w:rsidRDefault="00E3088B" w:rsidP="00816AB4">
      <w:pPr>
        <w:pStyle w:val="Nincstrkz"/>
        <w:keepNext w:val="0"/>
        <w:widowControl w:val="0"/>
        <w:rPr>
          <w:rFonts w:asciiTheme="minorHAnsi" w:hAnsiTheme="minorHAnsi"/>
          <w:sz w:val="24"/>
          <w:szCs w:val="24"/>
        </w:rPr>
      </w:pPr>
    </w:p>
    <w:p w:rsidR="00EC3A4D" w:rsidRDefault="00EC3A4D" w:rsidP="00816AB4">
      <w:pPr>
        <w:pStyle w:val="Standard"/>
        <w:tabs>
          <w:tab w:val="left" w:pos="3969"/>
        </w:tabs>
        <w:spacing w:after="0" w:line="240" w:lineRule="auto"/>
        <w:rPr>
          <w:rFonts w:asciiTheme="minorHAnsi" w:eastAsia="Times New Roman" w:hAnsiTheme="minorHAnsi" w:cstheme="minorHAnsi"/>
          <w:b/>
          <w:bCs/>
          <w:sz w:val="24"/>
          <w:szCs w:val="24"/>
          <w:lang w:eastAsia="hu-HU"/>
        </w:rPr>
      </w:pPr>
    </w:p>
    <w:p w:rsidR="00E3088B" w:rsidRPr="00E36C26" w:rsidRDefault="00E3088B" w:rsidP="00816AB4">
      <w:pPr>
        <w:pStyle w:val="Standard"/>
        <w:tabs>
          <w:tab w:val="left" w:pos="3969"/>
        </w:tabs>
        <w:spacing w:after="0" w:line="240" w:lineRule="auto"/>
        <w:rPr>
          <w:rFonts w:asciiTheme="minorHAnsi" w:eastAsia="Times New Roman" w:hAnsiTheme="minorHAnsi" w:cstheme="minorHAnsi"/>
          <w:b/>
          <w:bCs/>
          <w:sz w:val="24"/>
          <w:szCs w:val="24"/>
          <w:lang w:eastAsia="hu-HU"/>
        </w:rPr>
      </w:pPr>
      <w:r w:rsidRPr="00E36C26">
        <w:rPr>
          <w:rFonts w:asciiTheme="minorHAnsi" w:eastAsia="Times New Roman" w:hAnsiTheme="minorHAnsi" w:cstheme="minorHAnsi"/>
          <w:b/>
          <w:bCs/>
          <w:sz w:val="24"/>
          <w:szCs w:val="24"/>
          <w:lang w:eastAsia="hu-HU"/>
        </w:rPr>
        <w:lastRenderedPageBreak/>
        <w:t>XXII. Kárpátaljai Népzene, Néptánc és Kézműves Tábor</w:t>
      </w:r>
    </w:p>
    <w:p w:rsidR="00E3088B" w:rsidRPr="00E36C26" w:rsidRDefault="00E3088B" w:rsidP="00816AB4">
      <w:pPr>
        <w:pStyle w:val="Standard"/>
        <w:tabs>
          <w:tab w:val="left" w:pos="3969"/>
        </w:tabs>
        <w:spacing w:after="0" w:line="240" w:lineRule="auto"/>
        <w:jc w:val="both"/>
        <w:rPr>
          <w:rFonts w:asciiTheme="minorHAnsi" w:eastAsia="Times New Roman" w:hAnsiTheme="minorHAnsi" w:cstheme="minorHAnsi"/>
          <w:sz w:val="24"/>
          <w:szCs w:val="24"/>
          <w:lang w:eastAsia="hu-HU"/>
        </w:rPr>
      </w:pPr>
      <w:r w:rsidRPr="00E36C26">
        <w:rPr>
          <w:rFonts w:asciiTheme="minorHAnsi" w:eastAsia="Times New Roman" w:hAnsiTheme="minorHAnsi" w:cstheme="minorHAnsi"/>
          <w:sz w:val="24"/>
          <w:szCs w:val="24"/>
          <w:lang w:eastAsia="hu-HU"/>
        </w:rPr>
        <w:t>2017. július 9. és 16. között 22. alkalommal került megrendezésre a Kárpátaljai Népzene, Néptánc és Kézműves Tábor a Kárpátaljai Magyar Pedagógusszövetség és a Kárpátalja Kulturális Örökségének és Népi Hagyományainak Megőrzéséért Társadalmi Szervezet jóvoltából, a Hagyományok Háza Hálózat Kárpátaljai kirendeltségének szakmai koordinációjával. Az egyhetes hagyományőrző programunkon közel 230 fő vett részt. A tábor ideje alatt a népi hangszerekre való oktatást Szalonna és bandájának tagjai végezték, népi éneket Pál Eszter és Brassói-</w:t>
      </w:r>
      <w:proofErr w:type="spellStart"/>
      <w:r w:rsidRPr="00E36C26">
        <w:rPr>
          <w:rFonts w:asciiTheme="minorHAnsi" w:eastAsia="Times New Roman" w:hAnsiTheme="minorHAnsi" w:cstheme="minorHAnsi"/>
          <w:sz w:val="24"/>
          <w:szCs w:val="24"/>
          <w:lang w:eastAsia="hu-HU"/>
        </w:rPr>
        <w:t>Jőrös</w:t>
      </w:r>
      <w:proofErr w:type="spellEnd"/>
      <w:r w:rsidRPr="00E36C26">
        <w:rPr>
          <w:rFonts w:asciiTheme="minorHAnsi" w:eastAsia="Times New Roman" w:hAnsiTheme="minorHAnsi" w:cstheme="minorHAnsi"/>
          <w:sz w:val="24"/>
          <w:szCs w:val="24"/>
          <w:lang w:eastAsia="hu-HU"/>
        </w:rPr>
        <w:t xml:space="preserve"> Andrea, tangóharmonikát Pál Lajos, </w:t>
      </w:r>
      <w:proofErr w:type="spellStart"/>
      <w:r w:rsidRPr="00E36C26">
        <w:rPr>
          <w:rFonts w:asciiTheme="minorHAnsi" w:eastAsia="Times New Roman" w:hAnsiTheme="minorHAnsi" w:cstheme="minorHAnsi"/>
          <w:sz w:val="24"/>
          <w:szCs w:val="24"/>
          <w:lang w:eastAsia="hu-HU"/>
        </w:rPr>
        <w:t>Biky</w:t>
      </w:r>
      <w:proofErr w:type="spellEnd"/>
      <w:r w:rsidRPr="00E36C26">
        <w:rPr>
          <w:rFonts w:asciiTheme="minorHAnsi" w:eastAsia="Times New Roman" w:hAnsiTheme="minorHAnsi" w:cstheme="minorHAnsi"/>
          <w:sz w:val="24"/>
          <w:szCs w:val="24"/>
          <w:lang w:eastAsia="hu-HU"/>
        </w:rPr>
        <w:t xml:space="preserve"> Ottó és Blaskó Tamás, néptáncot a kezdő csoport számára </w:t>
      </w:r>
      <w:proofErr w:type="spellStart"/>
      <w:r w:rsidRPr="00E36C26">
        <w:rPr>
          <w:rFonts w:asciiTheme="minorHAnsi" w:eastAsia="Times New Roman" w:hAnsiTheme="minorHAnsi" w:cstheme="minorHAnsi"/>
          <w:sz w:val="24"/>
          <w:szCs w:val="24"/>
          <w:lang w:eastAsia="hu-HU"/>
        </w:rPr>
        <w:t>Csüri</w:t>
      </w:r>
      <w:proofErr w:type="spellEnd"/>
      <w:r w:rsidRPr="00E36C26">
        <w:rPr>
          <w:rFonts w:asciiTheme="minorHAnsi" w:eastAsia="Times New Roman" w:hAnsiTheme="minorHAnsi" w:cstheme="minorHAnsi"/>
          <w:sz w:val="24"/>
          <w:szCs w:val="24"/>
          <w:lang w:eastAsia="hu-HU"/>
        </w:rPr>
        <w:t xml:space="preserve"> </w:t>
      </w:r>
      <w:proofErr w:type="spellStart"/>
      <w:r w:rsidRPr="00E36C26">
        <w:rPr>
          <w:rFonts w:asciiTheme="minorHAnsi" w:eastAsia="Times New Roman" w:hAnsiTheme="minorHAnsi" w:cstheme="minorHAnsi"/>
          <w:sz w:val="24"/>
          <w:szCs w:val="24"/>
          <w:lang w:eastAsia="hu-HU"/>
        </w:rPr>
        <w:t>Szebasztián</w:t>
      </w:r>
      <w:proofErr w:type="spellEnd"/>
      <w:r w:rsidRPr="00E36C26">
        <w:rPr>
          <w:rFonts w:asciiTheme="minorHAnsi" w:eastAsia="Times New Roman" w:hAnsiTheme="minorHAnsi" w:cstheme="minorHAnsi"/>
          <w:sz w:val="24"/>
          <w:szCs w:val="24"/>
          <w:lang w:eastAsia="hu-HU"/>
        </w:rPr>
        <w:t xml:space="preserve"> és Huszti Beáta, a haladóknak pedig Lagzi Veronika és Juhász Attila, valamint Kiss Balázs és Farkas Fanni oktatták, citerát Berta Alexandra, a Hagyományok Háza munkatársa. Az esti táncházakat a helyi kárpátaljai táncosok vezették Kokas Krisztina és Kokas Károly, Takács Dóra és Páva Csaba, Váradi Enikő és Jakab István. A tábor ideje alatt kézműves foglalkozásokon is részt </w:t>
      </w:r>
      <w:proofErr w:type="spellStart"/>
      <w:r w:rsidRPr="00E36C26">
        <w:rPr>
          <w:rFonts w:asciiTheme="minorHAnsi" w:eastAsia="Times New Roman" w:hAnsiTheme="minorHAnsi" w:cstheme="minorHAnsi"/>
          <w:sz w:val="24"/>
          <w:szCs w:val="24"/>
          <w:lang w:eastAsia="hu-HU"/>
        </w:rPr>
        <w:t>vehettek</w:t>
      </w:r>
      <w:proofErr w:type="spellEnd"/>
      <w:r w:rsidRPr="00E36C26">
        <w:rPr>
          <w:rFonts w:asciiTheme="minorHAnsi" w:eastAsia="Times New Roman" w:hAnsiTheme="minorHAnsi" w:cstheme="minorHAnsi"/>
          <w:sz w:val="24"/>
          <w:szCs w:val="24"/>
          <w:lang w:eastAsia="hu-HU"/>
        </w:rPr>
        <w:t xml:space="preserve"> a táborozók, a foglalkozásokon a helyi szakemberek oktattak: Homoki Gábor </w:t>
      </w:r>
      <w:proofErr w:type="spellStart"/>
      <w:r w:rsidRPr="00E36C26">
        <w:rPr>
          <w:rFonts w:asciiTheme="minorHAnsi" w:eastAsia="Times New Roman" w:hAnsiTheme="minorHAnsi" w:cstheme="minorHAnsi"/>
          <w:sz w:val="24"/>
          <w:szCs w:val="24"/>
          <w:lang w:eastAsia="hu-HU"/>
        </w:rPr>
        <w:t>agyagozás</w:t>
      </w:r>
      <w:proofErr w:type="spellEnd"/>
      <w:r w:rsidRPr="00E36C26">
        <w:rPr>
          <w:rFonts w:asciiTheme="minorHAnsi" w:eastAsia="Times New Roman" w:hAnsiTheme="minorHAnsi" w:cstheme="minorHAnsi"/>
          <w:sz w:val="24"/>
          <w:szCs w:val="24"/>
          <w:lang w:eastAsia="hu-HU"/>
        </w:rPr>
        <w:t xml:space="preserve">, </w:t>
      </w:r>
      <w:proofErr w:type="spellStart"/>
      <w:r w:rsidRPr="00E36C26">
        <w:rPr>
          <w:rFonts w:asciiTheme="minorHAnsi" w:eastAsia="Times New Roman" w:hAnsiTheme="minorHAnsi" w:cstheme="minorHAnsi"/>
          <w:sz w:val="24"/>
          <w:szCs w:val="24"/>
          <w:lang w:eastAsia="hu-HU"/>
        </w:rPr>
        <w:t>Kopinecz</w:t>
      </w:r>
      <w:proofErr w:type="spellEnd"/>
      <w:r w:rsidRPr="00E36C26">
        <w:rPr>
          <w:rFonts w:asciiTheme="minorHAnsi" w:eastAsia="Times New Roman" w:hAnsiTheme="minorHAnsi" w:cstheme="minorHAnsi"/>
          <w:sz w:val="24"/>
          <w:szCs w:val="24"/>
          <w:lang w:eastAsia="hu-HU"/>
        </w:rPr>
        <w:t xml:space="preserve"> Emese, Varga Judit szövés, Engi Ilona, </w:t>
      </w:r>
      <w:proofErr w:type="spellStart"/>
      <w:r w:rsidRPr="00E36C26">
        <w:rPr>
          <w:rFonts w:asciiTheme="minorHAnsi" w:eastAsia="Times New Roman" w:hAnsiTheme="minorHAnsi" w:cstheme="minorHAnsi"/>
          <w:sz w:val="24"/>
          <w:szCs w:val="24"/>
          <w:lang w:eastAsia="hu-HU"/>
        </w:rPr>
        <w:t>Dankú</w:t>
      </w:r>
      <w:proofErr w:type="spellEnd"/>
      <w:r w:rsidRPr="00E36C26">
        <w:rPr>
          <w:rFonts w:asciiTheme="minorHAnsi" w:eastAsia="Times New Roman" w:hAnsiTheme="minorHAnsi" w:cstheme="minorHAnsi"/>
          <w:sz w:val="24"/>
          <w:szCs w:val="24"/>
          <w:lang w:eastAsia="hu-HU"/>
        </w:rPr>
        <w:t xml:space="preserve"> </w:t>
      </w:r>
      <w:proofErr w:type="spellStart"/>
      <w:r w:rsidRPr="00E36C26">
        <w:rPr>
          <w:rFonts w:asciiTheme="minorHAnsi" w:eastAsia="Times New Roman" w:hAnsiTheme="minorHAnsi" w:cstheme="minorHAnsi"/>
          <w:sz w:val="24"/>
          <w:szCs w:val="24"/>
          <w:lang w:eastAsia="hu-HU"/>
        </w:rPr>
        <w:t>Margaretta</w:t>
      </w:r>
      <w:proofErr w:type="spellEnd"/>
      <w:r w:rsidRPr="00E36C26">
        <w:rPr>
          <w:rFonts w:asciiTheme="minorHAnsi" w:eastAsia="Times New Roman" w:hAnsiTheme="minorHAnsi" w:cstheme="minorHAnsi"/>
          <w:sz w:val="24"/>
          <w:szCs w:val="24"/>
          <w:lang w:eastAsia="hu-HU"/>
        </w:rPr>
        <w:t xml:space="preserve"> csuhé, </w:t>
      </w:r>
      <w:proofErr w:type="spellStart"/>
      <w:r w:rsidRPr="00E36C26">
        <w:rPr>
          <w:rFonts w:asciiTheme="minorHAnsi" w:eastAsia="Times New Roman" w:hAnsiTheme="minorHAnsi" w:cstheme="minorHAnsi"/>
          <w:sz w:val="24"/>
          <w:szCs w:val="24"/>
          <w:lang w:eastAsia="hu-HU"/>
        </w:rPr>
        <w:t>Kristofóri</w:t>
      </w:r>
      <w:proofErr w:type="spellEnd"/>
      <w:r w:rsidRPr="00E36C26">
        <w:rPr>
          <w:rFonts w:asciiTheme="minorHAnsi" w:eastAsia="Times New Roman" w:hAnsiTheme="minorHAnsi" w:cstheme="minorHAnsi"/>
          <w:sz w:val="24"/>
          <w:szCs w:val="24"/>
          <w:lang w:eastAsia="hu-HU"/>
        </w:rPr>
        <w:t xml:space="preserve"> Gyöngyi gyöngyfűzés, Nagy Margit hímzés. A tábor ideje alatt </w:t>
      </w:r>
      <w:proofErr w:type="spellStart"/>
      <w:r w:rsidRPr="00E36C26">
        <w:rPr>
          <w:rFonts w:asciiTheme="minorHAnsi" w:eastAsia="Times New Roman" w:hAnsiTheme="minorHAnsi" w:cstheme="minorHAnsi"/>
          <w:sz w:val="24"/>
          <w:szCs w:val="24"/>
          <w:lang w:eastAsia="hu-HU"/>
        </w:rPr>
        <w:t>magyarpalatkai</w:t>
      </w:r>
      <w:proofErr w:type="spellEnd"/>
      <w:r w:rsidRPr="00E36C26">
        <w:rPr>
          <w:rFonts w:asciiTheme="minorHAnsi" w:eastAsia="Times New Roman" w:hAnsiTheme="minorHAnsi" w:cstheme="minorHAnsi"/>
          <w:sz w:val="24"/>
          <w:szCs w:val="24"/>
          <w:lang w:eastAsia="hu-HU"/>
        </w:rPr>
        <w:t xml:space="preserve">, </w:t>
      </w:r>
      <w:proofErr w:type="spellStart"/>
      <w:r w:rsidRPr="00E36C26">
        <w:rPr>
          <w:rFonts w:asciiTheme="minorHAnsi" w:eastAsia="Times New Roman" w:hAnsiTheme="minorHAnsi" w:cstheme="minorHAnsi"/>
          <w:sz w:val="24"/>
          <w:szCs w:val="24"/>
          <w:lang w:eastAsia="hu-HU"/>
        </w:rPr>
        <w:t>galgamenti</w:t>
      </w:r>
      <w:proofErr w:type="spellEnd"/>
      <w:r w:rsidRPr="00E36C26">
        <w:rPr>
          <w:rFonts w:asciiTheme="minorHAnsi" w:eastAsia="Times New Roman" w:hAnsiTheme="minorHAnsi" w:cstheme="minorHAnsi"/>
          <w:sz w:val="24"/>
          <w:szCs w:val="24"/>
          <w:lang w:eastAsia="hu-HU"/>
        </w:rPr>
        <w:t xml:space="preserve"> és dél-dunántúli táncokkal, énekekkel és zenékkel ismerkedhettek meg a résztvevők.</w:t>
      </w:r>
    </w:p>
    <w:p w:rsidR="00E3088B" w:rsidRPr="00E36C26" w:rsidRDefault="00E3088B" w:rsidP="00816AB4">
      <w:pPr>
        <w:keepNext w:val="0"/>
        <w:widowControl w:val="0"/>
        <w:spacing w:after="0" w:line="240" w:lineRule="auto"/>
        <w:jc w:val="both"/>
        <w:rPr>
          <w:rFonts w:asciiTheme="minorHAnsi" w:hAnsiTheme="minorHAnsi" w:cstheme="minorHAnsi"/>
          <w:i/>
          <w:sz w:val="24"/>
          <w:szCs w:val="24"/>
        </w:rPr>
      </w:pPr>
    </w:p>
    <w:tbl>
      <w:tblPr>
        <w:tblStyle w:val="Rcsostblzat"/>
        <w:tblpPr w:leftFromText="141" w:rightFromText="141" w:vertAnchor="text" w:tblpY="1"/>
        <w:tblOverlap w:val="never"/>
        <w:tblW w:w="13608" w:type="dxa"/>
        <w:tblLayout w:type="fixed"/>
        <w:tblLook w:val="04A0" w:firstRow="1" w:lastRow="0" w:firstColumn="1" w:lastColumn="0" w:noHBand="0" w:noVBand="1"/>
      </w:tblPr>
      <w:tblGrid>
        <w:gridCol w:w="704"/>
        <w:gridCol w:w="1735"/>
        <w:gridCol w:w="914"/>
        <w:gridCol w:w="1465"/>
        <w:gridCol w:w="1465"/>
        <w:gridCol w:w="1465"/>
        <w:gridCol w:w="1465"/>
        <w:gridCol w:w="1465"/>
        <w:gridCol w:w="1465"/>
        <w:gridCol w:w="1465"/>
      </w:tblGrid>
      <w:tr w:rsidR="00E3088B" w:rsidRPr="00E36C26" w:rsidTr="00EC3A4D">
        <w:trPr>
          <w:trHeight w:val="194"/>
        </w:trPr>
        <w:tc>
          <w:tcPr>
            <w:tcW w:w="704" w:type="dxa"/>
            <w:vMerge w:val="restart"/>
            <w:textDirection w:val="btLr"/>
          </w:tcPr>
          <w:p w:rsidR="00E3088B" w:rsidRPr="00E36C26" w:rsidRDefault="00E3088B" w:rsidP="00816AB4">
            <w:pPr>
              <w:keepNext w:val="0"/>
              <w:widowControl w:val="0"/>
              <w:spacing w:after="0" w:line="240" w:lineRule="auto"/>
              <w:ind w:right="113"/>
              <w:jc w:val="center"/>
              <w:rPr>
                <w:rFonts w:asciiTheme="minorHAnsi" w:hAnsiTheme="minorHAnsi" w:cstheme="minorHAnsi"/>
                <w:sz w:val="24"/>
                <w:szCs w:val="24"/>
              </w:rPr>
            </w:pPr>
            <w:r w:rsidRPr="00E36C26">
              <w:rPr>
                <w:rFonts w:asciiTheme="minorHAnsi" w:hAnsiTheme="minorHAnsi" w:cstheme="minorHAnsi"/>
                <w:sz w:val="24"/>
                <w:szCs w:val="24"/>
              </w:rPr>
              <w:t>Feladat sorszám</w:t>
            </w:r>
          </w:p>
        </w:tc>
        <w:tc>
          <w:tcPr>
            <w:tcW w:w="173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w:t>
            </w:r>
            <w:r w:rsidRPr="00E36C26">
              <w:rPr>
                <w:rFonts w:asciiTheme="minorHAnsi" w:hAnsiTheme="minorHAnsi" w:cstheme="minorHAnsi"/>
                <w:sz w:val="24"/>
                <w:szCs w:val="24"/>
              </w:rPr>
              <w:br/>
              <w:t>megnevezése</w:t>
            </w:r>
          </w:p>
        </w:tc>
        <w:tc>
          <w:tcPr>
            <w:tcW w:w="914"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 státusza</w:t>
            </w:r>
          </w:p>
        </w:tc>
        <w:tc>
          <w:tcPr>
            <w:tcW w:w="2930" w:type="dxa"/>
            <w:gridSpan w:val="2"/>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Határidő, időtartam</w:t>
            </w:r>
          </w:p>
        </w:tc>
        <w:tc>
          <w:tcPr>
            <w:tcW w:w="4395" w:type="dxa"/>
            <w:gridSpan w:val="3"/>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Eredmény (számszerűsíthető – ha releváns)</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Felelős szervezeti egység</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Kapcsolat-tartó</w:t>
            </w:r>
          </w:p>
        </w:tc>
      </w:tr>
      <w:tr w:rsidR="00E3088B" w:rsidRPr="00E36C26" w:rsidTr="00EC3A4D">
        <w:trPr>
          <w:trHeight w:val="226"/>
        </w:trPr>
        <w:tc>
          <w:tcPr>
            <w:tcW w:w="704" w:type="dxa"/>
            <w:vMerge/>
            <w:textDirection w:val="btLr"/>
          </w:tcPr>
          <w:p w:rsidR="00E3088B" w:rsidRPr="00E36C26" w:rsidRDefault="00E3088B" w:rsidP="00816AB4">
            <w:pPr>
              <w:keepNext w:val="0"/>
              <w:widowControl w:val="0"/>
              <w:spacing w:after="0" w:line="240" w:lineRule="auto"/>
              <w:ind w:right="113"/>
              <w:jc w:val="center"/>
              <w:rPr>
                <w:rFonts w:asciiTheme="minorHAnsi" w:hAnsiTheme="minorHAnsi" w:cstheme="minorHAnsi"/>
                <w:sz w:val="24"/>
                <w:szCs w:val="24"/>
              </w:rPr>
            </w:pPr>
          </w:p>
        </w:tc>
        <w:tc>
          <w:tcPr>
            <w:tcW w:w="173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914"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Mértékegység</w:t>
            </w:r>
          </w:p>
        </w:tc>
        <w:tc>
          <w:tcPr>
            <w:tcW w:w="2930" w:type="dxa"/>
            <w:gridSpan w:val="2"/>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Mennyiség</w:t>
            </w: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r>
      <w:tr w:rsidR="00E3088B" w:rsidRPr="00E36C26" w:rsidTr="00EC3A4D">
        <w:trPr>
          <w:trHeight w:val="149"/>
        </w:trPr>
        <w:tc>
          <w:tcPr>
            <w:tcW w:w="704"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73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914"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r>
      <w:tr w:rsidR="00E3088B" w:rsidRPr="00E36C26" w:rsidTr="00EC3A4D">
        <w:trPr>
          <w:trHeight w:val="502"/>
        </w:trPr>
        <w:tc>
          <w:tcPr>
            <w:tcW w:w="704"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6</w:t>
            </w:r>
            <w:r w:rsidR="00EC3A4D">
              <w:rPr>
                <w:rFonts w:asciiTheme="minorHAnsi" w:hAnsiTheme="minorHAnsi" w:cstheme="minorHAnsi"/>
                <w:sz w:val="24"/>
                <w:szCs w:val="24"/>
              </w:rPr>
              <w:t>7</w:t>
            </w:r>
            <w:r w:rsidRPr="00E36C26">
              <w:rPr>
                <w:rFonts w:asciiTheme="minorHAnsi" w:hAnsiTheme="minorHAnsi" w:cstheme="minorHAnsi"/>
                <w:sz w:val="24"/>
                <w:szCs w:val="24"/>
              </w:rPr>
              <w:t>.</w:t>
            </w:r>
          </w:p>
          <w:p w:rsidR="00E3088B" w:rsidRPr="00E36C26" w:rsidRDefault="00E3088B" w:rsidP="00816AB4">
            <w:pPr>
              <w:keepNext w:val="0"/>
              <w:widowControl w:val="0"/>
              <w:spacing w:after="0" w:line="240" w:lineRule="auto"/>
              <w:ind w:right="-106"/>
              <w:rPr>
                <w:rFonts w:asciiTheme="minorHAnsi" w:hAnsiTheme="minorHAnsi" w:cstheme="minorHAnsi"/>
                <w:sz w:val="24"/>
                <w:szCs w:val="24"/>
              </w:rPr>
            </w:pPr>
          </w:p>
        </w:tc>
        <w:tc>
          <w:tcPr>
            <w:tcW w:w="1735" w:type="dxa"/>
          </w:tcPr>
          <w:p w:rsidR="00E3088B" w:rsidRPr="00E36C26" w:rsidRDefault="00E3088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 xml:space="preserve">Koronavárosok </w:t>
            </w:r>
          </w:p>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sz w:val="24"/>
                <w:szCs w:val="24"/>
              </w:rPr>
              <w:t>Találkozója</w:t>
            </w:r>
          </w:p>
        </w:tc>
        <w:tc>
          <w:tcPr>
            <w:tcW w:w="914"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Megvalósult</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sz w:val="24"/>
                <w:szCs w:val="24"/>
              </w:rPr>
              <w:t>április-június</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sz w:val="24"/>
                <w:szCs w:val="24"/>
              </w:rPr>
              <w:t xml:space="preserve">Július 24-25. </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alkalom</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1</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1</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Főigazgató-</w:t>
            </w:r>
            <w:proofErr w:type="spellStart"/>
            <w:r w:rsidRPr="00E36C26">
              <w:rPr>
                <w:rFonts w:asciiTheme="minorHAnsi" w:hAnsiTheme="minorHAnsi" w:cstheme="minorHAnsi"/>
                <w:sz w:val="24"/>
                <w:szCs w:val="24"/>
              </w:rPr>
              <w:t>ság</w:t>
            </w:r>
            <w:proofErr w:type="spellEnd"/>
            <w:r w:rsidRPr="00E36C26">
              <w:rPr>
                <w:rFonts w:asciiTheme="minorHAnsi" w:hAnsiTheme="minorHAnsi" w:cstheme="minorHAnsi"/>
                <w:sz w:val="24"/>
                <w:szCs w:val="24"/>
              </w:rPr>
              <w:t>, SZKFO</w:t>
            </w:r>
          </w:p>
        </w:tc>
        <w:tc>
          <w:tcPr>
            <w:tcW w:w="1465" w:type="dxa"/>
          </w:tcPr>
          <w:p w:rsidR="00E3088B" w:rsidRPr="00E36C26" w:rsidRDefault="00A70B7D"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Varga J. Csaba</w:t>
            </w:r>
          </w:p>
        </w:tc>
      </w:tr>
    </w:tbl>
    <w:p w:rsidR="00E3088B" w:rsidRPr="00E36C26" w:rsidRDefault="00E3088B" w:rsidP="00816AB4">
      <w:pPr>
        <w:keepNext w:val="0"/>
        <w:widowControl w:val="0"/>
        <w:spacing w:after="0" w:line="240" w:lineRule="auto"/>
        <w:jc w:val="both"/>
        <w:rPr>
          <w:rFonts w:asciiTheme="minorHAnsi" w:hAnsiTheme="minorHAnsi"/>
          <w:sz w:val="24"/>
          <w:szCs w:val="24"/>
        </w:rPr>
      </w:pPr>
      <w:r w:rsidRPr="00E36C26">
        <w:rPr>
          <w:rFonts w:asciiTheme="minorHAnsi" w:hAnsiTheme="minorHAnsi"/>
          <w:b/>
          <w:sz w:val="24"/>
          <w:szCs w:val="24"/>
        </w:rPr>
        <w:t>Koronavárosok Találkozója</w:t>
      </w:r>
      <w:r w:rsidRPr="00E36C26">
        <w:rPr>
          <w:rFonts w:asciiTheme="minorHAnsi" w:eastAsia="Times New Roman" w:hAnsiTheme="minorHAnsi" w:cstheme="minorHAnsi"/>
          <w:sz w:val="24"/>
          <w:szCs w:val="24"/>
          <w:lang w:eastAsia="hu-HU"/>
        </w:rPr>
        <w:t xml:space="preserve">: A Viski Zöld Falusi Turizmus, </w:t>
      </w:r>
      <w:proofErr w:type="spellStart"/>
      <w:r w:rsidRPr="00E36C26">
        <w:rPr>
          <w:rFonts w:asciiTheme="minorHAnsi" w:eastAsia="Times New Roman" w:hAnsiTheme="minorHAnsi" w:cstheme="minorHAnsi"/>
          <w:sz w:val="24"/>
          <w:szCs w:val="24"/>
          <w:lang w:eastAsia="hu-HU"/>
        </w:rPr>
        <w:t>Visk</w:t>
      </w:r>
      <w:proofErr w:type="spellEnd"/>
      <w:r w:rsidRPr="00E36C26">
        <w:rPr>
          <w:rFonts w:asciiTheme="minorHAnsi" w:eastAsia="Times New Roman" w:hAnsiTheme="minorHAnsi" w:cstheme="minorHAnsi"/>
          <w:sz w:val="24"/>
          <w:szCs w:val="24"/>
          <w:lang w:eastAsia="hu-HU"/>
        </w:rPr>
        <w:t xml:space="preserve"> nagyközség önkormányzata és a Kárpátaljai Magyar Népművészeti és Hagyományőrző Egyesület és Kárpátalja Kulturális Örökségének és Népi Hagyományainak Megőrzéséért Társadalmi Szervezet 2017. július 24-25-én kilencedik alkalommal szervezte meg a Máramarosi Koronavárosok Találkozóját a Hagyományok Háza Hálózat Kárpátaljai Kirendeltségének szakmai koordinációjával. A találkozó első napján konferenciát tartottak, melyen az egykori koronavárosok képviseletei is jelen voltak. A konferencia témája Múlt, jelen és jövő a Máramarosi Koronavárosok tükrében. Az eseményen előadott </w:t>
      </w:r>
      <w:proofErr w:type="spellStart"/>
      <w:r w:rsidRPr="00E36C26">
        <w:rPr>
          <w:rFonts w:asciiTheme="minorHAnsi" w:eastAsia="Times New Roman" w:hAnsiTheme="minorHAnsi" w:cstheme="minorHAnsi"/>
          <w:sz w:val="24"/>
          <w:szCs w:val="24"/>
          <w:lang w:eastAsia="hu-HU"/>
        </w:rPr>
        <w:t>Czébely</w:t>
      </w:r>
      <w:proofErr w:type="spellEnd"/>
      <w:r w:rsidRPr="00E36C26">
        <w:rPr>
          <w:rFonts w:asciiTheme="minorHAnsi" w:eastAsia="Times New Roman" w:hAnsiTheme="minorHAnsi" w:cstheme="minorHAnsi"/>
          <w:sz w:val="24"/>
          <w:szCs w:val="24"/>
          <w:lang w:eastAsia="hu-HU"/>
        </w:rPr>
        <w:t xml:space="preserve"> Lajos, kárpátaljai helytörténész, Ötvös Sándor, Szabolcs-Szatmár-Bereg-Megye és Kárpátalja Összehangolt Fejlesztési Feladataiért Felelős Kormánybiztosság munkatársa, a konferenciát moderálta Váradi Enikő, a Debreceni Egyetem néprajz PHD szakos hallgatója. A találkozó keretében a kárpátaljai kézművesek java is megjelent többek között, </w:t>
      </w:r>
      <w:proofErr w:type="spellStart"/>
      <w:r w:rsidRPr="00E36C26">
        <w:rPr>
          <w:rFonts w:asciiTheme="minorHAnsi" w:eastAsia="Times New Roman" w:hAnsiTheme="minorHAnsi" w:cstheme="minorHAnsi"/>
          <w:sz w:val="24"/>
          <w:szCs w:val="24"/>
          <w:lang w:eastAsia="hu-HU"/>
        </w:rPr>
        <w:t>viski</w:t>
      </w:r>
      <w:proofErr w:type="spellEnd"/>
      <w:r w:rsidRPr="00E36C26">
        <w:rPr>
          <w:rFonts w:asciiTheme="minorHAnsi" w:eastAsia="Times New Roman" w:hAnsiTheme="minorHAnsi" w:cstheme="minorHAnsi"/>
          <w:sz w:val="24"/>
          <w:szCs w:val="24"/>
          <w:lang w:eastAsia="hu-HU"/>
        </w:rPr>
        <w:t xml:space="preserve"> és </w:t>
      </w:r>
      <w:proofErr w:type="spellStart"/>
      <w:r w:rsidRPr="00E36C26">
        <w:rPr>
          <w:rFonts w:asciiTheme="minorHAnsi" w:eastAsia="Times New Roman" w:hAnsiTheme="minorHAnsi" w:cstheme="minorHAnsi"/>
          <w:sz w:val="24"/>
          <w:szCs w:val="24"/>
          <w:lang w:eastAsia="hu-HU"/>
        </w:rPr>
        <w:t>péterfalvi</w:t>
      </w:r>
      <w:proofErr w:type="spellEnd"/>
      <w:r w:rsidRPr="00E36C26">
        <w:rPr>
          <w:rFonts w:asciiTheme="minorHAnsi" w:eastAsia="Times New Roman" w:hAnsiTheme="minorHAnsi" w:cstheme="minorHAnsi"/>
          <w:sz w:val="24"/>
          <w:szCs w:val="24"/>
          <w:lang w:eastAsia="hu-HU"/>
        </w:rPr>
        <w:t xml:space="preserve"> mesterektől lehetett elsajátítani a mesterségek csínját-bínját. A kulturális program keretében összesen 6 órás programot biztosítottunk. Az esemény második napján a </w:t>
      </w:r>
      <w:proofErr w:type="spellStart"/>
      <w:r w:rsidRPr="00E36C26">
        <w:rPr>
          <w:rFonts w:asciiTheme="minorHAnsi" w:eastAsia="Times New Roman" w:hAnsiTheme="minorHAnsi" w:cstheme="minorHAnsi"/>
          <w:sz w:val="24"/>
          <w:szCs w:val="24"/>
          <w:lang w:eastAsia="hu-HU"/>
        </w:rPr>
        <w:t>viski</w:t>
      </w:r>
      <w:proofErr w:type="spellEnd"/>
      <w:r w:rsidRPr="00E36C26">
        <w:rPr>
          <w:rFonts w:asciiTheme="minorHAnsi" w:eastAsia="Times New Roman" w:hAnsiTheme="minorHAnsi" w:cstheme="minorHAnsi"/>
          <w:sz w:val="24"/>
          <w:szCs w:val="24"/>
          <w:lang w:eastAsia="hu-HU"/>
        </w:rPr>
        <w:t xml:space="preserve"> református templomban ökumenikus istentiszteletre került sor, majd a délután folyamán a </w:t>
      </w:r>
      <w:proofErr w:type="spellStart"/>
      <w:r w:rsidRPr="00E36C26">
        <w:rPr>
          <w:rFonts w:asciiTheme="minorHAnsi" w:eastAsia="Times New Roman" w:hAnsiTheme="minorHAnsi" w:cstheme="minorHAnsi"/>
          <w:sz w:val="24"/>
          <w:szCs w:val="24"/>
          <w:lang w:eastAsia="hu-HU"/>
        </w:rPr>
        <w:t>viski</w:t>
      </w:r>
      <w:proofErr w:type="spellEnd"/>
      <w:r w:rsidRPr="00E36C26">
        <w:rPr>
          <w:rFonts w:asciiTheme="minorHAnsi" w:eastAsia="Times New Roman" w:hAnsiTheme="minorHAnsi" w:cstheme="minorHAnsi"/>
          <w:sz w:val="24"/>
          <w:szCs w:val="24"/>
          <w:lang w:eastAsia="hu-HU"/>
        </w:rPr>
        <w:t xml:space="preserve"> tájházban folytatódott a program, ahol Pál Lajos és </w:t>
      </w:r>
      <w:proofErr w:type="spellStart"/>
      <w:r w:rsidRPr="00E36C26">
        <w:rPr>
          <w:rFonts w:asciiTheme="minorHAnsi" w:eastAsia="Times New Roman" w:hAnsiTheme="minorHAnsi" w:cstheme="minorHAnsi"/>
          <w:sz w:val="24"/>
          <w:szCs w:val="24"/>
          <w:lang w:eastAsia="hu-HU"/>
        </w:rPr>
        <w:t>viski</w:t>
      </w:r>
      <w:proofErr w:type="spellEnd"/>
      <w:r w:rsidRPr="00E36C26">
        <w:rPr>
          <w:rFonts w:asciiTheme="minorHAnsi" w:eastAsia="Times New Roman" w:hAnsiTheme="minorHAnsi" w:cstheme="minorHAnsi"/>
          <w:sz w:val="24"/>
          <w:szCs w:val="24"/>
          <w:lang w:eastAsia="hu-HU"/>
        </w:rPr>
        <w:t xml:space="preserve"> muzsikusok közreműködésével táncházzal és közös énekléssel zárult a rendezvény. A programon közel 1000 fő vett részt, a találkozón jelen volt Máramarossziget, Hosszúmező, </w:t>
      </w:r>
      <w:proofErr w:type="spellStart"/>
      <w:r w:rsidRPr="00E36C26">
        <w:rPr>
          <w:rFonts w:asciiTheme="minorHAnsi" w:eastAsia="Times New Roman" w:hAnsiTheme="minorHAnsi" w:cstheme="minorHAnsi"/>
          <w:sz w:val="24"/>
          <w:szCs w:val="24"/>
          <w:lang w:eastAsia="hu-HU"/>
        </w:rPr>
        <w:t>Técső</w:t>
      </w:r>
      <w:proofErr w:type="spellEnd"/>
      <w:r w:rsidRPr="00E36C26">
        <w:rPr>
          <w:rFonts w:asciiTheme="minorHAnsi" w:eastAsia="Times New Roman" w:hAnsiTheme="minorHAnsi" w:cstheme="minorHAnsi"/>
          <w:sz w:val="24"/>
          <w:szCs w:val="24"/>
          <w:lang w:eastAsia="hu-HU"/>
        </w:rPr>
        <w:t xml:space="preserve">, Huszt és </w:t>
      </w:r>
      <w:proofErr w:type="spellStart"/>
      <w:r w:rsidRPr="00E36C26">
        <w:rPr>
          <w:rFonts w:asciiTheme="minorHAnsi" w:eastAsia="Times New Roman" w:hAnsiTheme="minorHAnsi" w:cstheme="minorHAnsi"/>
          <w:sz w:val="24"/>
          <w:szCs w:val="24"/>
          <w:lang w:eastAsia="hu-HU"/>
        </w:rPr>
        <w:t>Visk</w:t>
      </w:r>
      <w:proofErr w:type="spellEnd"/>
      <w:r w:rsidRPr="00E36C26">
        <w:rPr>
          <w:rFonts w:asciiTheme="minorHAnsi" w:eastAsia="Times New Roman" w:hAnsiTheme="minorHAnsi" w:cstheme="minorHAnsi"/>
          <w:sz w:val="24"/>
          <w:szCs w:val="24"/>
          <w:lang w:eastAsia="hu-HU"/>
        </w:rPr>
        <w:t xml:space="preserve"> képviselete </w:t>
      </w:r>
      <w:r w:rsidRPr="00E36C26">
        <w:rPr>
          <w:rFonts w:asciiTheme="minorHAnsi" w:eastAsia="Times New Roman" w:hAnsiTheme="minorHAnsi" w:cstheme="minorHAnsi"/>
          <w:sz w:val="24"/>
          <w:szCs w:val="24"/>
          <w:lang w:eastAsia="hu-HU"/>
        </w:rPr>
        <w:lastRenderedPageBreak/>
        <w:t>is.</w:t>
      </w:r>
    </w:p>
    <w:tbl>
      <w:tblPr>
        <w:tblStyle w:val="Rcsostblzat"/>
        <w:tblW w:w="13608" w:type="dxa"/>
        <w:tblInd w:w="250" w:type="dxa"/>
        <w:tblLayout w:type="fixed"/>
        <w:tblLook w:val="04A0" w:firstRow="1" w:lastRow="0" w:firstColumn="1" w:lastColumn="0" w:noHBand="0" w:noVBand="1"/>
      </w:tblPr>
      <w:tblGrid>
        <w:gridCol w:w="738"/>
        <w:gridCol w:w="1701"/>
        <w:gridCol w:w="914"/>
        <w:gridCol w:w="1465"/>
        <w:gridCol w:w="1465"/>
        <w:gridCol w:w="1465"/>
        <w:gridCol w:w="1465"/>
        <w:gridCol w:w="1465"/>
        <w:gridCol w:w="1465"/>
        <w:gridCol w:w="1465"/>
      </w:tblGrid>
      <w:tr w:rsidR="00A70B7D" w:rsidRPr="00EC3A4D" w:rsidTr="009E7803">
        <w:trPr>
          <w:trHeight w:val="194"/>
        </w:trPr>
        <w:tc>
          <w:tcPr>
            <w:tcW w:w="738" w:type="dxa"/>
            <w:vMerge w:val="restart"/>
            <w:textDirection w:val="btLr"/>
          </w:tcPr>
          <w:p w:rsidR="00A70B7D" w:rsidRPr="00EC3A4D" w:rsidRDefault="00A70B7D" w:rsidP="00C921AD">
            <w:pPr>
              <w:keepNext w:val="0"/>
              <w:widowControl w:val="0"/>
              <w:spacing w:after="0" w:line="240" w:lineRule="auto"/>
              <w:ind w:right="113"/>
              <w:jc w:val="center"/>
              <w:rPr>
                <w:rFonts w:asciiTheme="minorHAnsi" w:hAnsiTheme="minorHAnsi" w:cstheme="minorHAnsi"/>
                <w:sz w:val="24"/>
                <w:szCs w:val="24"/>
              </w:rPr>
            </w:pPr>
            <w:r w:rsidRPr="00EC3A4D">
              <w:rPr>
                <w:rFonts w:asciiTheme="minorHAnsi" w:hAnsiTheme="minorHAnsi" w:cstheme="minorHAnsi"/>
                <w:sz w:val="24"/>
                <w:szCs w:val="24"/>
              </w:rPr>
              <w:t>Feladat sorszám</w:t>
            </w:r>
          </w:p>
        </w:tc>
        <w:tc>
          <w:tcPr>
            <w:tcW w:w="1701" w:type="dxa"/>
            <w:vMerge w:val="restart"/>
          </w:tcPr>
          <w:p w:rsidR="00A70B7D" w:rsidRPr="00EC3A4D" w:rsidRDefault="00A70B7D" w:rsidP="00C921AD">
            <w:pPr>
              <w:keepNext w:val="0"/>
              <w:widowControl w:val="0"/>
              <w:spacing w:after="0" w:line="240" w:lineRule="auto"/>
              <w:jc w:val="center"/>
              <w:rPr>
                <w:rFonts w:asciiTheme="minorHAnsi" w:hAnsiTheme="minorHAnsi" w:cstheme="minorHAnsi"/>
                <w:sz w:val="24"/>
                <w:szCs w:val="24"/>
              </w:rPr>
            </w:pPr>
            <w:r w:rsidRPr="00EC3A4D">
              <w:rPr>
                <w:rFonts w:asciiTheme="minorHAnsi" w:hAnsiTheme="minorHAnsi" w:cstheme="minorHAnsi"/>
                <w:sz w:val="24"/>
                <w:szCs w:val="24"/>
              </w:rPr>
              <w:t>Feladat</w:t>
            </w:r>
            <w:r w:rsidRPr="00EC3A4D">
              <w:rPr>
                <w:rFonts w:asciiTheme="minorHAnsi" w:hAnsiTheme="minorHAnsi" w:cstheme="minorHAnsi"/>
                <w:sz w:val="24"/>
                <w:szCs w:val="24"/>
              </w:rPr>
              <w:br/>
              <w:t>megnevezése</w:t>
            </w:r>
          </w:p>
        </w:tc>
        <w:tc>
          <w:tcPr>
            <w:tcW w:w="914" w:type="dxa"/>
            <w:vMerge w:val="restart"/>
          </w:tcPr>
          <w:p w:rsidR="00A70B7D" w:rsidRPr="00EC3A4D" w:rsidRDefault="00A70B7D" w:rsidP="00C921AD">
            <w:pPr>
              <w:keepNext w:val="0"/>
              <w:widowControl w:val="0"/>
              <w:spacing w:after="0" w:line="240" w:lineRule="auto"/>
              <w:jc w:val="center"/>
              <w:rPr>
                <w:rFonts w:asciiTheme="minorHAnsi" w:hAnsiTheme="minorHAnsi" w:cstheme="minorHAnsi"/>
                <w:sz w:val="24"/>
                <w:szCs w:val="24"/>
              </w:rPr>
            </w:pPr>
            <w:r w:rsidRPr="00EC3A4D">
              <w:rPr>
                <w:rFonts w:asciiTheme="minorHAnsi" w:hAnsiTheme="minorHAnsi" w:cstheme="minorHAnsi"/>
                <w:sz w:val="24"/>
                <w:szCs w:val="24"/>
              </w:rPr>
              <w:t>Feladat státusza</w:t>
            </w:r>
          </w:p>
        </w:tc>
        <w:tc>
          <w:tcPr>
            <w:tcW w:w="2930" w:type="dxa"/>
            <w:gridSpan w:val="2"/>
          </w:tcPr>
          <w:p w:rsidR="00A70B7D" w:rsidRPr="00EC3A4D" w:rsidRDefault="00A70B7D" w:rsidP="00C921AD">
            <w:pPr>
              <w:keepNext w:val="0"/>
              <w:widowControl w:val="0"/>
              <w:spacing w:after="0" w:line="240" w:lineRule="auto"/>
              <w:jc w:val="center"/>
              <w:rPr>
                <w:rFonts w:asciiTheme="minorHAnsi" w:hAnsiTheme="minorHAnsi" w:cstheme="minorHAnsi"/>
                <w:sz w:val="24"/>
                <w:szCs w:val="24"/>
              </w:rPr>
            </w:pPr>
            <w:r w:rsidRPr="00EC3A4D">
              <w:rPr>
                <w:rFonts w:asciiTheme="minorHAnsi" w:hAnsiTheme="minorHAnsi" w:cstheme="minorHAnsi"/>
                <w:sz w:val="24"/>
                <w:szCs w:val="24"/>
              </w:rPr>
              <w:t>Határidő, időtartam</w:t>
            </w:r>
          </w:p>
        </w:tc>
        <w:tc>
          <w:tcPr>
            <w:tcW w:w="4395" w:type="dxa"/>
            <w:gridSpan w:val="3"/>
          </w:tcPr>
          <w:p w:rsidR="00A70B7D" w:rsidRPr="00EC3A4D" w:rsidRDefault="00A70B7D" w:rsidP="00C921AD">
            <w:pPr>
              <w:keepNext w:val="0"/>
              <w:widowControl w:val="0"/>
              <w:spacing w:after="0" w:line="240" w:lineRule="auto"/>
              <w:jc w:val="center"/>
              <w:rPr>
                <w:rFonts w:asciiTheme="minorHAnsi" w:hAnsiTheme="minorHAnsi" w:cstheme="minorHAnsi"/>
                <w:sz w:val="24"/>
                <w:szCs w:val="24"/>
              </w:rPr>
            </w:pPr>
            <w:r w:rsidRPr="00EC3A4D">
              <w:rPr>
                <w:rFonts w:asciiTheme="minorHAnsi" w:hAnsiTheme="minorHAnsi" w:cstheme="minorHAnsi"/>
                <w:sz w:val="24"/>
                <w:szCs w:val="24"/>
              </w:rPr>
              <w:t>Eredmény (számszerűsíthető – ha releváns)</w:t>
            </w:r>
          </w:p>
        </w:tc>
        <w:tc>
          <w:tcPr>
            <w:tcW w:w="1465" w:type="dxa"/>
            <w:vMerge w:val="restart"/>
          </w:tcPr>
          <w:p w:rsidR="00A70B7D" w:rsidRPr="00EC3A4D" w:rsidRDefault="00A70B7D" w:rsidP="00C921AD">
            <w:pPr>
              <w:keepNext w:val="0"/>
              <w:widowControl w:val="0"/>
              <w:spacing w:after="0" w:line="240" w:lineRule="auto"/>
              <w:jc w:val="center"/>
              <w:rPr>
                <w:rFonts w:asciiTheme="minorHAnsi" w:hAnsiTheme="minorHAnsi" w:cstheme="minorHAnsi"/>
                <w:sz w:val="24"/>
                <w:szCs w:val="24"/>
              </w:rPr>
            </w:pPr>
            <w:r w:rsidRPr="00EC3A4D">
              <w:rPr>
                <w:rFonts w:asciiTheme="minorHAnsi" w:hAnsiTheme="minorHAnsi" w:cstheme="minorHAnsi"/>
                <w:sz w:val="24"/>
                <w:szCs w:val="24"/>
              </w:rPr>
              <w:t>Felelős szervezeti egység</w:t>
            </w:r>
          </w:p>
        </w:tc>
        <w:tc>
          <w:tcPr>
            <w:tcW w:w="1465" w:type="dxa"/>
            <w:vMerge w:val="restart"/>
          </w:tcPr>
          <w:p w:rsidR="00A70B7D" w:rsidRPr="00EC3A4D" w:rsidRDefault="00A70B7D" w:rsidP="00C921AD">
            <w:pPr>
              <w:keepNext w:val="0"/>
              <w:widowControl w:val="0"/>
              <w:spacing w:after="0" w:line="240" w:lineRule="auto"/>
              <w:jc w:val="center"/>
              <w:rPr>
                <w:rFonts w:asciiTheme="minorHAnsi" w:hAnsiTheme="minorHAnsi" w:cstheme="minorHAnsi"/>
                <w:sz w:val="24"/>
                <w:szCs w:val="24"/>
              </w:rPr>
            </w:pPr>
            <w:r w:rsidRPr="00EC3A4D">
              <w:rPr>
                <w:rFonts w:asciiTheme="minorHAnsi" w:hAnsiTheme="minorHAnsi" w:cstheme="minorHAnsi"/>
                <w:sz w:val="24"/>
                <w:szCs w:val="24"/>
              </w:rPr>
              <w:t>Kapcsolat-tartó</w:t>
            </w:r>
          </w:p>
        </w:tc>
      </w:tr>
      <w:tr w:rsidR="00A70B7D" w:rsidRPr="00EC3A4D" w:rsidTr="009E7803">
        <w:trPr>
          <w:trHeight w:val="226"/>
        </w:trPr>
        <w:tc>
          <w:tcPr>
            <w:tcW w:w="738" w:type="dxa"/>
            <w:vMerge/>
            <w:textDirection w:val="btLr"/>
          </w:tcPr>
          <w:p w:rsidR="00A70B7D" w:rsidRPr="00EC3A4D" w:rsidRDefault="00A70B7D" w:rsidP="00C921AD">
            <w:pPr>
              <w:keepNext w:val="0"/>
              <w:widowControl w:val="0"/>
              <w:spacing w:after="0" w:line="240" w:lineRule="auto"/>
              <w:ind w:right="113"/>
              <w:jc w:val="center"/>
              <w:rPr>
                <w:rFonts w:asciiTheme="minorHAnsi" w:hAnsiTheme="minorHAnsi" w:cstheme="minorHAnsi"/>
                <w:sz w:val="24"/>
                <w:szCs w:val="24"/>
              </w:rPr>
            </w:pPr>
          </w:p>
        </w:tc>
        <w:tc>
          <w:tcPr>
            <w:tcW w:w="1701" w:type="dxa"/>
            <w:vMerge/>
          </w:tcPr>
          <w:p w:rsidR="00A70B7D" w:rsidRPr="00EC3A4D" w:rsidRDefault="00A70B7D" w:rsidP="00C921AD">
            <w:pPr>
              <w:keepNext w:val="0"/>
              <w:widowControl w:val="0"/>
              <w:spacing w:after="0" w:line="240" w:lineRule="auto"/>
              <w:jc w:val="center"/>
              <w:rPr>
                <w:rFonts w:asciiTheme="minorHAnsi" w:hAnsiTheme="minorHAnsi" w:cstheme="minorHAnsi"/>
                <w:sz w:val="24"/>
                <w:szCs w:val="24"/>
              </w:rPr>
            </w:pPr>
          </w:p>
        </w:tc>
        <w:tc>
          <w:tcPr>
            <w:tcW w:w="914" w:type="dxa"/>
            <w:vMerge/>
          </w:tcPr>
          <w:p w:rsidR="00A70B7D" w:rsidRPr="00EC3A4D" w:rsidRDefault="00A70B7D" w:rsidP="00C921AD">
            <w:pPr>
              <w:keepNext w:val="0"/>
              <w:widowControl w:val="0"/>
              <w:spacing w:after="0" w:line="240" w:lineRule="auto"/>
              <w:jc w:val="center"/>
              <w:rPr>
                <w:rFonts w:asciiTheme="minorHAnsi" w:hAnsiTheme="minorHAnsi" w:cstheme="minorHAnsi"/>
                <w:sz w:val="24"/>
                <w:szCs w:val="24"/>
              </w:rPr>
            </w:pPr>
          </w:p>
        </w:tc>
        <w:tc>
          <w:tcPr>
            <w:tcW w:w="1465" w:type="dxa"/>
            <w:vMerge w:val="restart"/>
          </w:tcPr>
          <w:p w:rsidR="00A70B7D" w:rsidRPr="00EC3A4D" w:rsidRDefault="00A70B7D" w:rsidP="00C921AD">
            <w:pPr>
              <w:keepNext w:val="0"/>
              <w:widowControl w:val="0"/>
              <w:spacing w:after="0" w:line="240" w:lineRule="auto"/>
              <w:jc w:val="center"/>
              <w:rPr>
                <w:rFonts w:asciiTheme="minorHAnsi" w:hAnsiTheme="minorHAnsi" w:cstheme="minorHAnsi"/>
                <w:sz w:val="24"/>
                <w:szCs w:val="24"/>
              </w:rPr>
            </w:pPr>
            <w:r w:rsidRPr="00EC3A4D">
              <w:rPr>
                <w:rFonts w:asciiTheme="minorHAnsi" w:hAnsiTheme="minorHAnsi" w:cstheme="minorHAnsi"/>
                <w:sz w:val="24"/>
                <w:szCs w:val="24"/>
              </w:rPr>
              <w:t>Munkaterv szerint</w:t>
            </w:r>
          </w:p>
        </w:tc>
        <w:tc>
          <w:tcPr>
            <w:tcW w:w="1465" w:type="dxa"/>
            <w:vMerge w:val="restart"/>
          </w:tcPr>
          <w:p w:rsidR="00A70B7D" w:rsidRPr="00EC3A4D" w:rsidRDefault="00A70B7D" w:rsidP="00C921AD">
            <w:pPr>
              <w:keepNext w:val="0"/>
              <w:widowControl w:val="0"/>
              <w:spacing w:after="0" w:line="240" w:lineRule="auto"/>
              <w:jc w:val="center"/>
              <w:rPr>
                <w:rFonts w:asciiTheme="minorHAnsi" w:hAnsiTheme="minorHAnsi" w:cstheme="minorHAnsi"/>
                <w:sz w:val="24"/>
                <w:szCs w:val="24"/>
              </w:rPr>
            </w:pPr>
            <w:r w:rsidRPr="00EC3A4D">
              <w:rPr>
                <w:rFonts w:asciiTheme="minorHAnsi" w:hAnsiTheme="minorHAnsi" w:cstheme="minorHAnsi"/>
                <w:sz w:val="24"/>
                <w:szCs w:val="24"/>
              </w:rPr>
              <w:t>Megvalósult / Várható</w:t>
            </w:r>
          </w:p>
        </w:tc>
        <w:tc>
          <w:tcPr>
            <w:tcW w:w="1465" w:type="dxa"/>
            <w:vMerge w:val="restart"/>
          </w:tcPr>
          <w:p w:rsidR="00A70B7D" w:rsidRPr="00EC3A4D" w:rsidRDefault="00A70B7D" w:rsidP="00C921AD">
            <w:pPr>
              <w:keepNext w:val="0"/>
              <w:widowControl w:val="0"/>
              <w:spacing w:after="0" w:line="240" w:lineRule="auto"/>
              <w:jc w:val="center"/>
              <w:rPr>
                <w:rFonts w:asciiTheme="minorHAnsi" w:hAnsiTheme="minorHAnsi" w:cstheme="minorHAnsi"/>
                <w:sz w:val="24"/>
                <w:szCs w:val="24"/>
              </w:rPr>
            </w:pPr>
            <w:r w:rsidRPr="00EC3A4D">
              <w:rPr>
                <w:rFonts w:asciiTheme="minorHAnsi" w:hAnsiTheme="minorHAnsi" w:cstheme="minorHAnsi"/>
                <w:sz w:val="24"/>
                <w:szCs w:val="24"/>
              </w:rPr>
              <w:t>Mértékegység</w:t>
            </w:r>
          </w:p>
        </w:tc>
        <w:tc>
          <w:tcPr>
            <w:tcW w:w="2930" w:type="dxa"/>
            <w:gridSpan w:val="2"/>
          </w:tcPr>
          <w:p w:rsidR="00A70B7D" w:rsidRPr="00EC3A4D" w:rsidRDefault="00A70B7D" w:rsidP="00C921AD">
            <w:pPr>
              <w:keepNext w:val="0"/>
              <w:widowControl w:val="0"/>
              <w:spacing w:after="0" w:line="240" w:lineRule="auto"/>
              <w:jc w:val="center"/>
              <w:rPr>
                <w:rFonts w:asciiTheme="minorHAnsi" w:hAnsiTheme="minorHAnsi" w:cstheme="minorHAnsi"/>
                <w:sz w:val="24"/>
                <w:szCs w:val="24"/>
              </w:rPr>
            </w:pPr>
            <w:r w:rsidRPr="00EC3A4D">
              <w:rPr>
                <w:rFonts w:asciiTheme="minorHAnsi" w:hAnsiTheme="minorHAnsi" w:cstheme="minorHAnsi"/>
                <w:sz w:val="24"/>
                <w:szCs w:val="24"/>
              </w:rPr>
              <w:t>Mennyiség</w:t>
            </w:r>
          </w:p>
        </w:tc>
        <w:tc>
          <w:tcPr>
            <w:tcW w:w="1465" w:type="dxa"/>
            <w:vMerge/>
          </w:tcPr>
          <w:p w:rsidR="00A70B7D" w:rsidRPr="00EC3A4D" w:rsidRDefault="00A70B7D" w:rsidP="00C921AD">
            <w:pPr>
              <w:keepNext w:val="0"/>
              <w:widowControl w:val="0"/>
              <w:spacing w:after="0" w:line="240" w:lineRule="auto"/>
              <w:jc w:val="center"/>
              <w:rPr>
                <w:rFonts w:asciiTheme="minorHAnsi" w:hAnsiTheme="minorHAnsi" w:cstheme="minorHAnsi"/>
                <w:sz w:val="24"/>
                <w:szCs w:val="24"/>
              </w:rPr>
            </w:pPr>
          </w:p>
        </w:tc>
        <w:tc>
          <w:tcPr>
            <w:tcW w:w="1465" w:type="dxa"/>
            <w:vMerge/>
          </w:tcPr>
          <w:p w:rsidR="00A70B7D" w:rsidRPr="00EC3A4D" w:rsidRDefault="00A70B7D" w:rsidP="00C921AD">
            <w:pPr>
              <w:keepNext w:val="0"/>
              <w:widowControl w:val="0"/>
              <w:spacing w:after="0" w:line="240" w:lineRule="auto"/>
              <w:jc w:val="center"/>
              <w:rPr>
                <w:rFonts w:asciiTheme="minorHAnsi" w:hAnsiTheme="minorHAnsi" w:cstheme="minorHAnsi"/>
                <w:sz w:val="24"/>
                <w:szCs w:val="24"/>
              </w:rPr>
            </w:pPr>
          </w:p>
        </w:tc>
      </w:tr>
      <w:tr w:rsidR="00A70B7D" w:rsidRPr="00EC3A4D" w:rsidTr="009E7803">
        <w:trPr>
          <w:trHeight w:val="149"/>
        </w:trPr>
        <w:tc>
          <w:tcPr>
            <w:tcW w:w="738" w:type="dxa"/>
            <w:vMerge/>
          </w:tcPr>
          <w:p w:rsidR="00A70B7D" w:rsidRPr="00EC3A4D" w:rsidRDefault="00A70B7D" w:rsidP="00C921AD">
            <w:pPr>
              <w:keepNext w:val="0"/>
              <w:widowControl w:val="0"/>
              <w:spacing w:after="0" w:line="240" w:lineRule="auto"/>
              <w:jc w:val="center"/>
              <w:rPr>
                <w:rFonts w:asciiTheme="minorHAnsi" w:hAnsiTheme="minorHAnsi" w:cstheme="minorHAnsi"/>
                <w:sz w:val="24"/>
                <w:szCs w:val="24"/>
              </w:rPr>
            </w:pPr>
          </w:p>
        </w:tc>
        <w:tc>
          <w:tcPr>
            <w:tcW w:w="1701" w:type="dxa"/>
            <w:vMerge/>
          </w:tcPr>
          <w:p w:rsidR="00A70B7D" w:rsidRPr="00EC3A4D" w:rsidRDefault="00A70B7D" w:rsidP="00C921AD">
            <w:pPr>
              <w:keepNext w:val="0"/>
              <w:widowControl w:val="0"/>
              <w:spacing w:after="0" w:line="240" w:lineRule="auto"/>
              <w:jc w:val="center"/>
              <w:rPr>
                <w:rFonts w:asciiTheme="minorHAnsi" w:hAnsiTheme="minorHAnsi" w:cstheme="minorHAnsi"/>
                <w:sz w:val="24"/>
                <w:szCs w:val="24"/>
              </w:rPr>
            </w:pPr>
          </w:p>
        </w:tc>
        <w:tc>
          <w:tcPr>
            <w:tcW w:w="914" w:type="dxa"/>
            <w:vMerge/>
          </w:tcPr>
          <w:p w:rsidR="00A70B7D" w:rsidRPr="00EC3A4D" w:rsidRDefault="00A70B7D" w:rsidP="00C921AD">
            <w:pPr>
              <w:keepNext w:val="0"/>
              <w:widowControl w:val="0"/>
              <w:spacing w:after="0" w:line="240" w:lineRule="auto"/>
              <w:jc w:val="center"/>
              <w:rPr>
                <w:rFonts w:asciiTheme="minorHAnsi" w:hAnsiTheme="minorHAnsi" w:cstheme="minorHAnsi"/>
                <w:sz w:val="24"/>
                <w:szCs w:val="24"/>
              </w:rPr>
            </w:pPr>
          </w:p>
        </w:tc>
        <w:tc>
          <w:tcPr>
            <w:tcW w:w="1465" w:type="dxa"/>
            <w:vMerge/>
          </w:tcPr>
          <w:p w:rsidR="00A70B7D" w:rsidRPr="00EC3A4D" w:rsidRDefault="00A70B7D" w:rsidP="00C921AD">
            <w:pPr>
              <w:keepNext w:val="0"/>
              <w:widowControl w:val="0"/>
              <w:spacing w:after="0" w:line="240" w:lineRule="auto"/>
              <w:jc w:val="center"/>
              <w:rPr>
                <w:rFonts w:asciiTheme="minorHAnsi" w:hAnsiTheme="minorHAnsi" w:cstheme="minorHAnsi"/>
                <w:sz w:val="24"/>
                <w:szCs w:val="24"/>
              </w:rPr>
            </w:pPr>
          </w:p>
        </w:tc>
        <w:tc>
          <w:tcPr>
            <w:tcW w:w="1465" w:type="dxa"/>
            <w:vMerge/>
          </w:tcPr>
          <w:p w:rsidR="00A70B7D" w:rsidRPr="00EC3A4D" w:rsidRDefault="00A70B7D" w:rsidP="00C921AD">
            <w:pPr>
              <w:keepNext w:val="0"/>
              <w:widowControl w:val="0"/>
              <w:spacing w:after="0" w:line="240" w:lineRule="auto"/>
              <w:jc w:val="center"/>
              <w:rPr>
                <w:rFonts w:asciiTheme="minorHAnsi" w:hAnsiTheme="minorHAnsi" w:cstheme="minorHAnsi"/>
                <w:sz w:val="24"/>
                <w:szCs w:val="24"/>
              </w:rPr>
            </w:pPr>
          </w:p>
        </w:tc>
        <w:tc>
          <w:tcPr>
            <w:tcW w:w="1465" w:type="dxa"/>
            <w:vMerge/>
          </w:tcPr>
          <w:p w:rsidR="00A70B7D" w:rsidRPr="00EC3A4D" w:rsidRDefault="00A70B7D" w:rsidP="00C921AD">
            <w:pPr>
              <w:keepNext w:val="0"/>
              <w:widowControl w:val="0"/>
              <w:spacing w:after="0" w:line="240" w:lineRule="auto"/>
              <w:jc w:val="center"/>
              <w:rPr>
                <w:rFonts w:asciiTheme="minorHAnsi" w:hAnsiTheme="minorHAnsi" w:cstheme="minorHAnsi"/>
                <w:sz w:val="24"/>
                <w:szCs w:val="24"/>
              </w:rPr>
            </w:pPr>
          </w:p>
        </w:tc>
        <w:tc>
          <w:tcPr>
            <w:tcW w:w="1465" w:type="dxa"/>
          </w:tcPr>
          <w:p w:rsidR="00A70B7D" w:rsidRPr="00EC3A4D" w:rsidRDefault="00A70B7D" w:rsidP="00C921AD">
            <w:pPr>
              <w:keepNext w:val="0"/>
              <w:widowControl w:val="0"/>
              <w:spacing w:after="0" w:line="240" w:lineRule="auto"/>
              <w:jc w:val="center"/>
              <w:rPr>
                <w:rFonts w:asciiTheme="minorHAnsi" w:hAnsiTheme="minorHAnsi" w:cstheme="minorHAnsi"/>
                <w:sz w:val="24"/>
                <w:szCs w:val="24"/>
              </w:rPr>
            </w:pPr>
            <w:r w:rsidRPr="00EC3A4D">
              <w:rPr>
                <w:rFonts w:asciiTheme="minorHAnsi" w:hAnsiTheme="minorHAnsi" w:cstheme="minorHAnsi"/>
                <w:sz w:val="24"/>
                <w:szCs w:val="24"/>
              </w:rPr>
              <w:t>Munkaterv szerint</w:t>
            </w:r>
          </w:p>
        </w:tc>
        <w:tc>
          <w:tcPr>
            <w:tcW w:w="1465" w:type="dxa"/>
          </w:tcPr>
          <w:p w:rsidR="00A70B7D" w:rsidRPr="00EC3A4D" w:rsidRDefault="00A70B7D" w:rsidP="00C921AD">
            <w:pPr>
              <w:keepNext w:val="0"/>
              <w:widowControl w:val="0"/>
              <w:spacing w:after="0" w:line="240" w:lineRule="auto"/>
              <w:jc w:val="center"/>
              <w:rPr>
                <w:rFonts w:asciiTheme="minorHAnsi" w:hAnsiTheme="minorHAnsi" w:cstheme="minorHAnsi"/>
                <w:sz w:val="24"/>
                <w:szCs w:val="24"/>
              </w:rPr>
            </w:pPr>
            <w:r w:rsidRPr="00EC3A4D">
              <w:rPr>
                <w:rFonts w:asciiTheme="minorHAnsi" w:hAnsiTheme="minorHAnsi" w:cstheme="minorHAnsi"/>
                <w:sz w:val="24"/>
                <w:szCs w:val="24"/>
              </w:rPr>
              <w:t>Megvalósult / Várható</w:t>
            </w:r>
          </w:p>
        </w:tc>
        <w:tc>
          <w:tcPr>
            <w:tcW w:w="1465" w:type="dxa"/>
            <w:vMerge/>
          </w:tcPr>
          <w:p w:rsidR="00A70B7D" w:rsidRPr="00EC3A4D" w:rsidRDefault="00A70B7D" w:rsidP="00C921AD">
            <w:pPr>
              <w:keepNext w:val="0"/>
              <w:widowControl w:val="0"/>
              <w:spacing w:after="0" w:line="240" w:lineRule="auto"/>
              <w:jc w:val="center"/>
              <w:rPr>
                <w:rFonts w:asciiTheme="minorHAnsi" w:hAnsiTheme="minorHAnsi" w:cstheme="minorHAnsi"/>
                <w:sz w:val="24"/>
                <w:szCs w:val="24"/>
              </w:rPr>
            </w:pPr>
          </w:p>
        </w:tc>
        <w:tc>
          <w:tcPr>
            <w:tcW w:w="1465" w:type="dxa"/>
            <w:vMerge/>
          </w:tcPr>
          <w:p w:rsidR="00A70B7D" w:rsidRPr="00EC3A4D" w:rsidRDefault="00A70B7D" w:rsidP="00C921AD">
            <w:pPr>
              <w:keepNext w:val="0"/>
              <w:widowControl w:val="0"/>
              <w:spacing w:after="0" w:line="240" w:lineRule="auto"/>
              <w:jc w:val="center"/>
              <w:rPr>
                <w:rFonts w:asciiTheme="minorHAnsi" w:hAnsiTheme="minorHAnsi" w:cstheme="minorHAnsi"/>
                <w:sz w:val="24"/>
                <w:szCs w:val="24"/>
              </w:rPr>
            </w:pPr>
          </w:p>
        </w:tc>
      </w:tr>
      <w:tr w:rsidR="00A70B7D" w:rsidRPr="00E36C26" w:rsidTr="009E7803">
        <w:trPr>
          <w:trHeight w:val="502"/>
        </w:trPr>
        <w:tc>
          <w:tcPr>
            <w:tcW w:w="738" w:type="dxa"/>
          </w:tcPr>
          <w:p w:rsidR="00A70B7D" w:rsidRPr="00EC3A4D" w:rsidRDefault="00A70B7D" w:rsidP="00C921AD">
            <w:pPr>
              <w:keepNext w:val="0"/>
              <w:widowControl w:val="0"/>
              <w:spacing w:after="0" w:line="240" w:lineRule="auto"/>
              <w:rPr>
                <w:rFonts w:asciiTheme="minorHAnsi" w:hAnsiTheme="minorHAnsi" w:cstheme="minorHAnsi"/>
                <w:sz w:val="24"/>
                <w:szCs w:val="24"/>
              </w:rPr>
            </w:pPr>
            <w:r w:rsidRPr="00EC3A4D">
              <w:rPr>
                <w:rFonts w:asciiTheme="minorHAnsi" w:hAnsiTheme="minorHAnsi" w:cstheme="minorHAnsi"/>
                <w:sz w:val="24"/>
                <w:szCs w:val="24"/>
              </w:rPr>
              <w:t xml:space="preserve">62. 67. </w:t>
            </w:r>
          </w:p>
          <w:p w:rsidR="00A70B7D" w:rsidRPr="00EC3A4D" w:rsidRDefault="00A70B7D" w:rsidP="00C921AD">
            <w:pPr>
              <w:keepNext w:val="0"/>
              <w:widowControl w:val="0"/>
              <w:spacing w:after="0" w:line="240" w:lineRule="auto"/>
              <w:ind w:right="-106"/>
              <w:rPr>
                <w:rFonts w:asciiTheme="minorHAnsi" w:hAnsiTheme="minorHAnsi" w:cstheme="minorHAnsi"/>
                <w:sz w:val="24"/>
                <w:szCs w:val="24"/>
              </w:rPr>
            </w:pPr>
          </w:p>
        </w:tc>
        <w:tc>
          <w:tcPr>
            <w:tcW w:w="1701" w:type="dxa"/>
          </w:tcPr>
          <w:p w:rsidR="00A70B7D" w:rsidRPr="00EC3A4D" w:rsidRDefault="00A70B7D" w:rsidP="00C921AD">
            <w:pPr>
              <w:keepNext w:val="0"/>
              <w:widowControl w:val="0"/>
              <w:spacing w:after="0" w:line="240" w:lineRule="auto"/>
              <w:rPr>
                <w:rFonts w:asciiTheme="minorHAnsi" w:hAnsiTheme="minorHAnsi" w:cstheme="minorHAnsi"/>
                <w:sz w:val="24"/>
                <w:szCs w:val="24"/>
              </w:rPr>
            </w:pPr>
            <w:r w:rsidRPr="00EC3A4D">
              <w:rPr>
                <w:rFonts w:asciiTheme="minorHAnsi" w:hAnsiTheme="minorHAnsi" w:cstheme="minorHAnsi"/>
                <w:sz w:val="24"/>
                <w:szCs w:val="24"/>
              </w:rPr>
              <w:t xml:space="preserve">Táncházak és </w:t>
            </w:r>
            <w:proofErr w:type="spellStart"/>
            <w:r w:rsidRPr="00EC3A4D">
              <w:rPr>
                <w:rFonts w:asciiTheme="minorHAnsi" w:hAnsiTheme="minorHAnsi" w:cstheme="minorHAnsi"/>
                <w:sz w:val="24"/>
                <w:szCs w:val="24"/>
              </w:rPr>
              <w:t>Folkkocsmák</w:t>
            </w:r>
            <w:proofErr w:type="spellEnd"/>
            <w:r w:rsidRPr="00EC3A4D">
              <w:rPr>
                <w:rFonts w:asciiTheme="minorHAnsi" w:hAnsiTheme="minorHAnsi" w:cstheme="minorHAnsi"/>
                <w:sz w:val="24"/>
                <w:szCs w:val="24"/>
              </w:rPr>
              <w:t xml:space="preserve"> </w:t>
            </w:r>
          </w:p>
        </w:tc>
        <w:tc>
          <w:tcPr>
            <w:tcW w:w="914" w:type="dxa"/>
          </w:tcPr>
          <w:p w:rsidR="00A70B7D" w:rsidRPr="00EC3A4D" w:rsidRDefault="00A70B7D" w:rsidP="00C921AD">
            <w:pPr>
              <w:keepNext w:val="0"/>
              <w:widowControl w:val="0"/>
              <w:spacing w:after="0" w:line="240" w:lineRule="auto"/>
              <w:rPr>
                <w:rFonts w:asciiTheme="minorHAnsi" w:hAnsiTheme="minorHAnsi" w:cstheme="minorHAnsi"/>
                <w:sz w:val="24"/>
                <w:szCs w:val="24"/>
              </w:rPr>
            </w:pPr>
            <w:r w:rsidRPr="00EC3A4D">
              <w:rPr>
                <w:rFonts w:asciiTheme="minorHAnsi" w:hAnsiTheme="minorHAnsi" w:cstheme="minorHAnsi"/>
                <w:sz w:val="24"/>
                <w:szCs w:val="24"/>
              </w:rPr>
              <w:t>Megvalósult</w:t>
            </w:r>
          </w:p>
        </w:tc>
        <w:tc>
          <w:tcPr>
            <w:tcW w:w="1465" w:type="dxa"/>
          </w:tcPr>
          <w:p w:rsidR="00A70B7D" w:rsidRPr="00EC3A4D" w:rsidRDefault="00A70B7D" w:rsidP="00C921AD">
            <w:pPr>
              <w:keepNext w:val="0"/>
              <w:widowControl w:val="0"/>
              <w:spacing w:after="0" w:line="240" w:lineRule="auto"/>
              <w:rPr>
                <w:rFonts w:asciiTheme="minorHAnsi" w:hAnsiTheme="minorHAnsi" w:cstheme="minorHAnsi"/>
                <w:sz w:val="24"/>
                <w:szCs w:val="24"/>
              </w:rPr>
            </w:pPr>
            <w:r w:rsidRPr="00EC3A4D">
              <w:rPr>
                <w:rFonts w:asciiTheme="minorHAnsi" w:hAnsiTheme="minorHAnsi"/>
                <w:sz w:val="24"/>
                <w:szCs w:val="24"/>
              </w:rPr>
              <w:t>február-december</w:t>
            </w:r>
          </w:p>
        </w:tc>
        <w:tc>
          <w:tcPr>
            <w:tcW w:w="1465" w:type="dxa"/>
          </w:tcPr>
          <w:p w:rsidR="00A70B7D" w:rsidRPr="00EC3A4D" w:rsidRDefault="00A70B7D" w:rsidP="00C921AD">
            <w:pPr>
              <w:keepNext w:val="0"/>
              <w:widowControl w:val="0"/>
              <w:spacing w:after="0" w:line="240" w:lineRule="auto"/>
              <w:rPr>
                <w:rFonts w:asciiTheme="minorHAnsi" w:hAnsiTheme="minorHAnsi" w:cstheme="minorHAnsi"/>
                <w:sz w:val="24"/>
                <w:szCs w:val="24"/>
              </w:rPr>
            </w:pPr>
          </w:p>
        </w:tc>
        <w:tc>
          <w:tcPr>
            <w:tcW w:w="1465" w:type="dxa"/>
          </w:tcPr>
          <w:p w:rsidR="00A70B7D" w:rsidRPr="00EC3A4D" w:rsidRDefault="00A70B7D" w:rsidP="00C921AD">
            <w:pPr>
              <w:keepNext w:val="0"/>
              <w:widowControl w:val="0"/>
              <w:spacing w:after="0" w:line="240" w:lineRule="auto"/>
              <w:rPr>
                <w:rFonts w:asciiTheme="minorHAnsi" w:hAnsiTheme="minorHAnsi" w:cstheme="minorHAnsi"/>
                <w:sz w:val="24"/>
                <w:szCs w:val="24"/>
              </w:rPr>
            </w:pPr>
            <w:r w:rsidRPr="00EC3A4D">
              <w:rPr>
                <w:rFonts w:asciiTheme="minorHAnsi" w:hAnsiTheme="minorHAnsi" w:cstheme="minorHAnsi"/>
                <w:sz w:val="24"/>
                <w:szCs w:val="24"/>
              </w:rPr>
              <w:t>alkalom</w:t>
            </w:r>
          </w:p>
        </w:tc>
        <w:tc>
          <w:tcPr>
            <w:tcW w:w="1465" w:type="dxa"/>
          </w:tcPr>
          <w:p w:rsidR="00A70B7D" w:rsidRPr="00EC3A4D" w:rsidRDefault="00A70B7D" w:rsidP="00C921AD">
            <w:pPr>
              <w:keepNext w:val="0"/>
              <w:widowControl w:val="0"/>
              <w:spacing w:after="0" w:line="240" w:lineRule="auto"/>
              <w:rPr>
                <w:rFonts w:asciiTheme="minorHAnsi" w:hAnsiTheme="minorHAnsi" w:cstheme="minorHAnsi"/>
                <w:sz w:val="24"/>
                <w:szCs w:val="24"/>
              </w:rPr>
            </w:pPr>
          </w:p>
        </w:tc>
        <w:tc>
          <w:tcPr>
            <w:tcW w:w="1465" w:type="dxa"/>
          </w:tcPr>
          <w:p w:rsidR="00A70B7D" w:rsidRPr="00EC3A4D" w:rsidRDefault="00A70B7D" w:rsidP="00C921AD">
            <w:pPr>
              <w:keepNext w:val="0"/>
              <w:widowControl w:val="0"/>
              <w:spacing w:after="0" w:line="240" w:lineRule="auto"/>
              <w:rPr>
                <w:rFonts w:asciiTheme="minorHAnsi" w:hAnsiTheme="minorHAnsi" w:cstheme="minorHAnsi"/>
                <w:sz w:val="24"/>
                <w:szCs w:val="24"/>
              </w:rPr>
            </w:pPr>
            <w:r w:rsidRPr="00EC3A4D">
              <w:rPr>
                <w:rFonts w:asciiTheme="minorHAnsi" w:hAnsiTheme="minorHAnsi" w:cstheme="minorHAnsi"/>
                <w:sz w:val="24"/>
                <w:szCs w:val="24"/>
              </w:rPr>
              <w:t>50</w:t>
            </w:r>
          </w:p>
        </w:tc>
        <w:tc>
          <w:tcPr>
            <w:tcW w:w="1465" w:type="dxa"/>
          </w:tcPr>
          <w:p w:rsidR="00A70B7D" w:rsidRPr="00EC3A4D" w:rsidRDefault="00A70B7D" w:rsidP="00C921AD">
            <w:pPr>
              <w:keepNext w:val="0"/>
              <w:widowControl w:val="0"/>
              <w:spacing w:after="0" w:line="240" w:lineRule="auto"/>
              <w:rPr>
                <w:rFonts w:asciiTheme="minorHAnsi" w:hAnsiTheme="minorHAnsi" w:cstheme="minorHAnsi"/>
                <w:sz w:val="24"/>
                <w:szCs w:val="24"/>
              </w:rPr>
            </w:pPr>
            <w:r w:rsidRPr="00EC3A4D">
              <w:rPr>
                <w:rFonts w:asciiTheme="minorHAnsi" w:hAnsiTheme="minorHAnsi" w:cstheme="minorHAnsi"/>
                <w:sz w:val="24"/>
                <w:szCs w:val="24"/>
              </w:rPr>
              <w:t>Főigazgató-</w:t>
            </w:r>
            <w:proofErr w:type="spellStart"/>
            <w:r w:rsidRPr="00EC3A4D">
              <w:rPr>
                <w:rFonts w:asciiTheme="minorHAnsi" w:hAnsiTheme="minorHAnsi" w:cstheme="minorHAnsi"/>
                <w:sz w:val="24"/>
                <w:szCs w:val="24"/>
              </w:rPr>
              <w:t>ság</w:t>
            </w:r>
            <w:proofErr w:type="spellEnd"/>
            <w:r w:rsidRPr="00EC3A4D">
              <w:rPr>
                <w:rFonts w:asciiTheme="minorHAnsi" w:hAnsiTheme="minorHAnsi" w:cstheme="minorHAnsi"/>
                <w:sz w:val="24"/>
                <w:szCs w:val="24"/>
              </w:rPr>
              <w:t>, SZKFO</w:t>
            </w:r>
          </w:p>
        </w:tc>
        <w:tc>
          <w:tcPr>
            <w:tcW w:w="1465" w:type="dxa"/>
          </w:tcPr>
          <w:p w:rsidR="00A70B7D" w:rsidRPr="00EC3A4D" w:rsidRDefault="00A70B7D" w:rsidP="00C921AD">
            <w:pPr>
              <w:keepNext w:val="0"/>
              <w:widowControl w:val="0"/>
              <w:spacing w:after="0" w:line="240" w:lineRule="auto"/>
              <w:rPr>
                <w:rFonts w:asciiTheme="minorHAnsi" w:hAnsiTheme="minorHAnsi" w:cstheme="minorHAnsi"/>
                <w:sz w:val="24"/>
                <w:szCs w:val="24"/>
              </w:rPr>
            </w:pPr>
            <w:r w:rsidRPr="00EC3A4D">
              <w:rPr>
                <w:rFonts w:asciiTheme="minorHAnsi" w:hAnsiTheme="minorHAnsi" w:cstheme="minorHAnsi"/>
                <w:sz w:val="24"/>
                <w:szCs w:val="24"/>
              </w:rPr>
              <w:t>Németh Nóra, Vörös Zsuzsanna</w:t>
            </w:r>
          </w:p>
        </w:tc>
      </w:tr>
    </w:tbl>
    <w:p w:rsidR="00A70B7D" w:rsidRPr="00E36C26" w:rsidRDefault="00A70B7D" w:rsidP="00A70B7D">
      <w:pPr>
        <w:spacing w:after="0" w:line="240" w:lineRule="auto"/>
        <w:rPr>
          <w:rFonts w:asciiTheme="minorHAnsi" w:hAnsiTheme="minorHAnsi" w:cstheme="minorHAnsi"/>
          <w:color w:val="000000" w:themeColor="text1"/>
          <w:sz w:val="24"/>
          <w:szCs w:val="24"/>
          <w:highlight w:val="red"/>
          <w:shd w:val="clear" w:color="auto" w:fill="FFFFFF"/>
        </w:rPr>
      </w:pPr>
    </w:p>
    <w:p w:rsidR="00A70B7D" w:rsidRPr="00E36C26" w:rsidRDefault="00A70B7D" w:rsidP="006B2F4B">
      <w:pPr>
        <w:pStyle w:val="Nincstrkz"/>
        <w:keepNext w:val="0"/>
        <w:widowControl w:val="0"/>
        <w:jc w:val="both"/>
        <w:rPr>
          <w:rFonts w:asciiTheme="minorHAnsi" w:hAnsiTheme="minorHAnsi" w:cstheme="minorHAnsi"/>
          <w:sz w:val="24"/>
          <w:szCs w:val="24"/>
        </w:rPr>
      </w:pPr>
      <w:r w:rsidRPr="00EC3A4D">
        <w:rPr>
          <w:rFonts w:asciiTheme="minorHAnsi" w:hAnsiTheme="minorHAnsi" w:cstheme="minorHAnsi"/>
          <w:b/>
          <w:sz w:val="24"/>
          <w:szCs w:val="24"/>
        </w:rPr>
        <w:t xml:space="preserve">Táncházak és </w:t>
      </w:r>
      <w:proofErr w:type="spellStart"/>
      <w:r w:rsidRPr="00EC3A4D">
        <w:rPr>
          <w:rFonts w:asciiTheme="minorHAnsi" w:hAnsiTheme="minorHAnsi" w:cstheme="minorHAnsi"/>
          <w:b/>
          <w:sz w:val="24"/>
          <w:szCs w:val="24"/>
        </w:rPr>
        <w:t>Folkkocsmák</w:t>
      </w:r>
      <w:proofErr w:type="spellEnd"/>
      <w:r w:rsidRPr="00EC3A4D">
        <w:rPr>
          <w:rFonts w:asciiTheme="minorHAnsi" w:hAnsiTheme="minorHAnsi" w:cstheme="minorHAnsi"/>
          <w:b/>
          <w:sz w:val="24"/>
          <w:szCs w:val="24"/>
        </w:rPr>
        <w:t>:</w:t>
      </w:r>
      <w:r w:rsidRPr="00EC3A4D">
        <w:rPr>
          <w:rFonts w:asciiTheme="minorHAnsi" w:hAnsiTheme="minorHAnsi" w:cstheme="minorHAnsi"/>
          <w:sz w:val="24"/>
          <w:szCs w:val="24"/>
        </w:rPr>
        <w:t xml:space="preserve"> A kárpátaljai hálózat egyik legsikeresebb programeleme a táncházmozgalmat népszerűsítő és annak minél erősebb talajt teremtő </w:t>
      </w:r>
      <w:r w:rsidRPr="00EC3A4D">
        <w:rPr>
          <w:rFonts w:asciiTheme="minorHAnsi" w:hAnsiTheme="minorHAnsi" w:cstheme="minorHAnsi"/>
          <w:b/>
          <w:sz w:val="24"/>
          <w:szCs w:val="24"/>
        </w:rPr>
        <w:t>táncházak</w:t>
      </w:r>
      <w:r w:rsidRPr="00EC3A4D">
        <w:rPr>
          <w:rFonts w:asciiTheme="minorHAnsi" w:hAnsiTheme="minorHAnsi" w:cstheme="minorHAnsi"/>
          <w:sz w:val="24"/>
          <w:szCs w:val="24"/>
        </w:rPr>
        <w:t xml:space="preserve"> és </w:t>
      </w:r>
      <w:proofErr w:type="spellStart"/>
      <w:r w:rsidRPr="00EC3A4D">
        <w:rPr>
          <w:rFonts w:asciiTheme="minorHAnsi" w:hAnsiTheme="minorHAnsi" w:cstheme="minorHAnsi"/>
          <w:b/>
          <w:sz w:val="24"/>
          <w:szCs w:val="24"/>
        </w:rPr>
        <w:t>folkkocsmák</w:t>
      </w:r>
      <w:proofErr w:type="spellEnd"/>
      <w:r w:rsidRPr="00EC3A4D">
        <w:rPr>
          <w:rFonts w:asciiTheme="minorHAnsi" w:hAnsiTheme="minorHAnsi" w:cstheme="minorHAnsi"/>
          <w:sz w:val="24"/>
          <w:szCs w:val="24"/>
        </w:rPr>
        <w:t xml:space="preserve"> elindítása volt. A </w:t>
      </w:r>
      <w:proofErr w:type="spellStart"/>
      <w:r w:rsidRPr="00EC3A4D">
        <w:rPr>
          <w:rFonts w:asciiTheme="minorHAnsi" w:hAnsiTheme="minorHAnsi" w:cstheme="minorHAnsi"/>
          <w:sz w:val="24"/>
          <w:szCs w:val="24"/>
        </w:rPr>
        <w:t>folkkocsma</w:t>
      </w:r>
      <w:proofErr w:type="spellEnd"/>
      <w:r w:rsidRPr="00EC3A4D">
        <w:rPr>
          <w:rFonts w:asciiTheme="minorHAnsi" w:hAnsiTheme="minorHAnsi" w:cstheme="minorHAnsi"/>
          <w:sz w:val="24"/>
          <w:szCs w:val="24"/>
        </w:rPr>
        <w:t xml:space="preserve"> mozgalmat Kárpátalján két évvel ezelőtt indította el a Sodró együttes azzal a céllal, hogy a városi közegben olyan </w:t>
      </w:r>
      <w:proofErr w:type="spellStart"/>
      <w:r w:rsidRPr="00EC3A4D">
        <w:rPr>
          <w:rFonts w:asciiTheme="minorHAnsi" w:hAnsiTheme="minorHAnsi" w:cstheme="minorHAnsi"/>
          <w:sz w:val="24"/>
          <w:szCs w:val="24"/>
        </w:rPr>
        <w:t>folkszigetet</w:t>
      </w:r>
      <w:proofErr w:type="spellEnd"/>
      <w:r w:rsidRPr="00EC3A4D">
        <w:rPr>
          <w:rFonts w:asciiTheme="minorHAnsi" w:hAnsiTheme="minorHAnsi" w:cstheme="minorHAnsi"/>
          <w:sz w:val="24"/>
          <w:szCs w:val="24"/>
        </w:rPr>
        <w:t xml:space="preserve"> hozzanak létre, ahol az urbánus lakosság is megismerkedhet a népzenével, a néptánccal. A rendezvény igyekszik a népzene, néptánc kiválóságait bemutatni, felsorakoztatni. 2017-ben Kárpátalján összesen </w:t>
      </w:r>
      <w:r w:rsidRPr="00EC3A4D">
        <w:rPr>
          <w:rFonts w:asciiTheme="minorHAnsi" w:hAnsiTheme="minorHAnsi" w:cstheme="minorHAnsi"/>
          <w:b/>
          <w:sz w:val="24"/>
          <w:szCs w:val="24"/>
        </w:rPr>
        <w:t xml:space="preserve">50 alkalmat </w:t>
      </w:r>
      <w:r w:rsidRPr="00EC3A4D">
        <w:rPr>
          <w:rFonts w:asciiTheme="minorHAnsi" w:hAnsiTheme="minorHAnsi" w:cstheme="minorHAnsi"/>
          <w:sz w:val="24"/>
          <w:szCs w:val="24"/>
        </w:rPr>
        <w:t>szerveztünk, melyen közel 4000 emberrel sikerült megszerettetni az autentikus magyar népzenét és néptáncot.</w:t>
      </w:r>
    </w:p>
    <w:p w:rsidR="00E3088B" w:rsidRPr="00E36C26" w:rsidRDefault="00E3088B" w:rsidP="00816AB4">
      <w:pPr>
        <w:pStyle w:val="Nincstrkz"/>
        <w:keepNext w:val="0"/>
        <w:widowControl w:val="0"/>
        <w:rPr>
          <w:rFonts w:asciiTheme="minorHAnsi" w:hAnsiTheme="minorHAnsi" w:cstheme="minorHAnsi"/>
          <w:sz w:val="24"/>
          <w:szCs w:val="24"/>
        </w:rPr>
      </w:pPr>
    </w:p>
    <w:tbl>
      <w:tblPr>
        <w:tblStyle w:val="Rcsostblzat"/>
        <w:tblW w:w="13608" w:type="dxa"/>
        <w:tblInd w:w="250" w:type="dxa"/>
        <w:tblLayout w:type="fixed"/>
        <w:tblLook w:val="04A0" w:firstRow="1" w:lastRow="0" w:firstColumn="1" w:lastColumn="0" w:noHBand="0" w:noVBand="1"/>
      </w:tblPr>
      <w:tblGrid>
        <w:gridCol w:w="738"/>
        <w:gridCol w:w="1701"/>
        <w:gridCol w:w="914"/>
        <w:gridCol w:w="1465"/>
        <w:gridCol w:w="1465"/>
        <w:gridCol w:w="1465"/>
        <w:gridCol w:w="1465"/>
        <w:gridCol w:w="1465"/>
        <w:gridCol w:w="1465"/>
        <w:gridCol w:w="1465"/>
      </w:tblGrid>
      <w:tr w:rsidR="00E3088B" w:rsidRPr="00E36C26" w:rsidTr="00EC3A4D">
        <w:trPr>
          <w:trHeight w:val="194"/>
        </w:trPr>
        <w:tc>
          <w:tcPr>
            <w:tcW w:w="738" w:type="dxa"/>
            <w:vMerge w:val="restart"/>
            <w:textDirection w:val="btLr"/>
          </w:tcPr>
          <w:p w:rsidR="00E3088B" w:rsidRPr="00E36C26" w:rsidRDefault="00E3088B" w:rsidP="00A70B7D">
            <w:pPr>
              <w:keepNext w:val="0"/>
              <w:widowControl w:val="0"/>
              <w:spacing w:after="0" w:line="240" w:lineRule="auto"/>
              <w:ind w:right="113"/>
              <w:jc w:val="center"/>
              <w:rPr>
                <w:rFonts w:asciiTheme="minorHAnsi" w:hAnsiTheme="minorHAnsi" w:cstheme="minorHAnsi"/>
                <w:sz w:val="24"/>
                <w:szCs w:val="24"/>
              </w:rPr>
            </w:pPr>
            <w:r w:rsidRPr="00E36C26">
              <w:rPr>
                <w:rFonts w:asciiTheme="minorHAnsi" w:hAnsiTheme="minorHAnsi" w:cstheme="minorHAnsi"/>
                <w:sz w:val="24"/>
                <w:szCs w:val="24"/>
              </w:rPr>
              <w:t>Feladat sorszám</w:t>
            </w:r>
          </w:p>
        </w:tc>
        <w:tc>
          <w:tcPr>
            <w:tcW w:w="1701" w:type="dxa"/>
            <w:vMerge w:val="restart"/>
          </w:tcPr>
          <w:p w:rsidR="00E3088B" w:rsidRPr="00E36C26" w:rsidRDefault="00E3088B" w:rsidP="00A70B7D">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w:t>
            </w:r>
            <w:r w:rsidRPr="00E36C26">
              <w:rPr>
                <w:rFonts w:asciiTheme="minorHAnsi" w:hAnsiTheme="minorHAnsi" w:cstheme="minorHAnsi"/>
                <w:sz w:val="24"/>
                <w:szCs w:val="24"/>
              </w:rPr>
              <w:br/>
              <w:t>megnevezése</w:t>
            </w:r>
          </w:p>
        </w:tc>
        <w:tc>
          <w:tcPr>
            <w:tcW w:w="914" w:type="dxa"/>
            <w:vMerge w:val="restart"/>
          </w:tcPr>
          <w:p w:rsidR="00E3088B" w:rsidRPr="00E36C26" w:rsidRDefault="00E3088B" w:rsidP="00A70B7D">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 státusza</w:t>
            </w:r>
          </w:p>
        </w:tc>
        <w:tc>
          <w:tcPr>
            <w:tcW w:w="2930" w:type="dxa"/>
            <w:gridSpan w:val="2"/>
          </w:tcPr>
          <w:p w:rsidR="00E3088B" w:rsidRPr="00E36C26" w:rsidRDefault="00E3088B" w:rsidP="00A70B7D">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Határidő, időtartam</w:t>
            </w:r>
          </w:p>
        </w:tc>
        <w:tc>
          <w:tcPr>
            <w:tcW w:w="4395" w:type="dxa"/>
            <w:gridSpan w:val="3"/>
          </w:tcPr>
          <w:p w:rsidR="00E3088B" w:rsidRPr="00E36C26" w:rsidRDefault="00E3088B" w:rsidP="00A70B7D">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Eredmény (számszerűsíthető – ha releváns)</w:t>
            </w:r>
          </w:p>
        </w:tc>
        <w:tc>
          <w:tcPr>
            <w:tcW w:w="1465" w:type="dxa"/>
            <w:vMerge w:val="restart"/>
          </w:tcPr>
          <w:p w:rsidR="00E3088B" w:rsidRPr="00E36C26" w:rsidRDefault="00E3088B" w:rsidP="00A70B7D">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Felelős szervezeti egység</w:t>
            </w:r>
          </w:p>
        </w:tc>
        <w:tc>
          <w:tcPr>
            <w:tcW w:w="1465" w:type="dxa"/>
            <w:vMerge w:val="restart"/>
          </w:tcPr>
          <w:p w:rsidR="00E3088B" w:rsidRPr="00E36C26" w:rsidRDefault="00E3088B" w:rsidP="00A70B7D">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Kapcsolat-tartó</w:t>
            </w:r>
          </w:p>
        </w:tc>
      </w:tr>
      <w:tr w:rsidR="00E3088B" w:rsidRPr="00E36C26" w:rsidTr="00EC3A4D">
        <w:trPr>
          <w:trHeight w:val="226"/>
        </w:trPr>
        <w:tc>
          <w:tcPr>
            <w:tcW w:w="738" w:type="dxa"/>
            <w:vMerge/>
            <w:textDirection w:val="btLr"/>
          </w:tcPr>
          <w:p w:rsidR="00E3088B" w:rsidRPr="00E36C26" w:rsidRDefault="00E3088B" w:rsidP="00A70B7D">
            <w:pPr>
              <w:keepNext w:val="0"/>
              <w:widowControl w:val="0"/>
              <w:spacing w:after="0" w:line="240" w:lineRule="auto"/>
              <w:ind w:right="113"/>
              <w:jc w:val="center"/>
              <w:rPr>
                <w:rFonts w:asciiTheme="minorHAnsi" w:hAnsiTheme="minorHAnsi" w:cstheme="minorHAnsi"/>
                <w:sz w:val="24"/>
                <w:szCs w:val="24"/>
              </w:rPr>
            </w:pPr>
          </w:p>
        </w:tc>
        <w:tc>
          <w:tcPr>
            <w:tcW w:w="1701" w:type="dxa"/>
            <w:vMerge/>
          </w:tcPr>
          <w:p w:rsidR="00E3088B" w:rsidRPr="00E36C26" w:rsidRDefault="00E3088B" w:rsidP="00A70B7D">
            <w:pPr>
              <w:keepNext w:val="0"/>
              <w:widowControl w:val="0"/>
              <w:spacing w:after="0" w:line="240" w:lineRule="auto"/>
              <w:jc w:val="center"/>
              <w:rPr>
                <w:rFonts w:asciiTheme="minorHAnsi" w:hAnsiTheme="minorHAnsi" w:cstheme="minorHAnsi"/>
                <w:sz w:val="24"/>
                <w:szCs w:val="24"/>
              </w:rPr>
            </w:pPr>
          </w:p>
        </w:tc>
        <w:tc>
          <w:tcPr>
            <w:tcW w:w="914" w:type="dxa"/>
            <w:vMerge/>
          </w:tcPr>
          <w:p w:rsidR="00E3088B" w:rsidRPr="00E36C26" w:rsidRDefault="00E3088B" w:rsidP="00A70B7D">
            <w:pPr>
              <w:keepNext w:val="0"/>
              <w:widowControl w:val="0"/>
              <w:spacing w:after="0" w:line="240" w:lineRule="auto"/>
              <w:jc w:val="center"/>
              <w:rPr>
                <w:rFonts w:asciiTheme="minorHAnsi" w:hAnsiTheme="minorHAnsi" w:cstheme="minorHAnsi"/>
                <w:sz w:val="24"/>
                <w:szCs w:val="24"/>
              </w:rPr>
            </w:pPr>
          </w:p>
        </w:tc>
        <w:tc>
          <w:tcPr>
            <w:tcW w:w="1465" w:type="dxa"/>
            <w:vMerge w:val="restart"/>
          </w:tcPr>
          <w:p w:rsidR="00E3088B" w:rsidRPr="00E36C26" w:rsidRDefault="00E3088B" w:rsidP="00A70B7D">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vMerge w:val="restart"/>
          </w:tcPr>
          <w:p w:rsidR="00E3088B" w:rsidRPr="00E36C26" w:rsidRDefault="00E3088B" w:rsidP="00A70B7D">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val="restart"/>
          </w:tcPr>
          <w:p w:rsidR="00E3088B" w:rsidRPr="00E36C26" w:rsidRDefault="00E3088B" w:rsidP="00A70B7D">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Mértékegység</w:t>
            </w:r>
          </w:p>
        </w:tc>
        <w:tc>
          <w:tcPr>
            <w:tcW w:w="2930" w:type="dxa"/>
            <w:gridSpan w:val="2"/>
          </w:tcPr>
          <w:p w:rsidR="00E3088B" w:rsidRPr="00E36C26" w:rsidRDefault="00E3088B" w:rsidP="00A70B7D">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Mennyiség</w:t>
            </w:r>
          </w:p>
        </w:tc>
        <w:tc>
          <w:tcPr>
            <w:tcW w:w="1465" w:type="dxa"/>
            <w:vMerge/>
          </w:tcPr>
          <w:p w:rsidR="00E3088B" w:rsidRPr="00E36C26" w:rsidRDefault="00E3088B" w:rsidP="00A70B7D">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A70B7D">
            <w:pPr>
              <w:keepNext w:val="0"/>
              <w:widowControl w:val="0"/>
              <w:spacing w:after="0" w:line="240" w:lineRule="auto"/>
              <w:jc w:val="center"/>
              <w:rPr>
                <w:rFonts w:asciiTheme="minorHAnsi" w:hAnsiTheme="minorHAnsi" w:cstheme="minorHAnsi"/>
                <w:sz w:val="24"/>
                <w:szCs w:val="24"/>
              </w:rPr>
            </w:pPr>
          </w:p>
        </w:tc>
      </w:tr>
      <w:tr w:rsidR="00E3088B" w:rsidRPr="00E36C26" w:rsidTr="00EC3A4D">
        <w:trPr>
          <w:trHeight w:val="149"/>
        </w:trPr>
        <w:tc>
          <w:tcPr>
            <w:tcW w:w="738" w:type="dxa"/>
            <w:vMerge/>
          </w:tcPr>
          <w:p w:rsidR="00E3088B" w:rsidRPr="00E36C26" w:rsidRDefault="00E3088B" w:rsidP="00A70B7D">
            <w:pPr>
              <w:keepNext w:val="0"/>
              <w:widowControl w:val="0"/>
              <w:spacing w:after="0" w:line="240" w:lineRule="auto"/>
              <w:jc w:val="center"/>
              <w:rPr>
                <w:rFonts w:asciiTheme="minorHAnsi" w:hAnsiTheme="minorHAnsi" w:cstheme="minorHAnsi"/>
                <w:sz w:val="24"/>
                <w:szCs w:val="24"/>
              </w:rPr>
            </w:pPr>
          </w:p>
        </w:tc>
        <w:tc>
          <w:tcPr>
            <w:tcW w:w="1701" w:type="dxa"/>
            <w:vMerge/>
          </w:tcPr>
          <w:p w:rsidR="00E3088B" w:rsidRPr="00E36C26" w:rsidRDefault="00E3088B" w:rsidP="00A70B7D">
            <w:pPr>
              <w:keepNext w:val="0"/>
              <w:widowControl w:val="0"/>
              <w:spacing w:after="0" w:line="240" w:lineRule="auto"/>
              <w:jc w:val="center"/>
              <w:rPr>
                <w:rFonts w:asciiTheme="minorHAnsi" w:hAnsiTheme="minorHAnsi" w:cstheme="minorHAnsi"/>
                <w:sz w:val="24"/>
                <w:szCs w:val="24"/>
              </w:rPr>
            </w:pPr>
          </w:p>
        </w:tc>
        <w:tc>
          <w:tcPr>
            <w:tcW w:w="914" w:type="dxa"/>
            <w:vMerge/>
          </w:tcPr>
          <w:p w:rsidR="00E3088B" w:rsidRPr="00E36C26" w:rsidRDefault="00E3088B" w:rsidP="00A70B7D">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A70B7D">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A70B7D">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A70B7D">
            <w:pPr>
              <w:keepNext w:val="0"/>
              <w:widowControl w:val="0"/>
              <w:spacing w:after="0" w:line="240" w:lineRule="auto"/>
              <w:jc w:val="center"/>
              <w:rPr>
                <w:rFonts w:asciiTheme="minorHAnsi" w:hAnsiTheme="minorHAnsi" w:cstheme="minorHAnsi"/>
                <w:sz w:val="24"/>
                <w:szCs w:val="24"/>
              </w:rPr>
            </w:pPr>
          </w:p>
        </w:tc>
        <w:tc>
          <w:tcPr>
            <w:tcW w:w="1465" w:type="dxa"/>
          </w:tcPr>
          <w:p w:rsidR="00E3088B" w:rsidRPr="00E36C26" w:rsidRDefault="00E3088B" w:rsidP="00A70B7D">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tcPr>
          <w:p w:rsidR="00E3088B" w:rsidRPr="00E36C26" w:rsidRDefault="00E3088B" w:rsidP="00A70B7D">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tcPr>
          <w:p w:rsidR="00E3088B" w:rsidRPr="00E36C26" w:rsidRDefault="00E3088B" w:rsidP="00A70B7D">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A70B7D">
            <w:pPr>
              <w:keepNext w:val="0"/>
              <w:widowControl w:val="0"/>
              <w:spacing w:after="0" w:line="240" w:lineRule="auto"/>
              <w:jc w:val="center"/>
              <w:rPr>
                <w:rFonts w:asciiTheme="minorHAnsi" w:hAnsiTheme="minorHAnsi" w:cstheme="minorHAnsi"/>
                <w:sz w:val="24"/>
                <w:szCs w:val="24"/>
              </w:rPr>
            </w:pPr>
          </w:p>
        </w:tc>
      </w:tr>
      <w:tr w:rsidR="00E3088B" w:rsidRPr="00E36C26" w:rsidTr="00EC3A4D">
        <w:trPr>
          <w:trHeight w:val="502"/>
        </w:trPr>
        <w:tc>
          <w:tcPr>
            <w:tcW w:w="738" w:type="dxa"/>
          </w:tcPr>
          <w:p w:rsidR="00E3088B" w:rsidRPr="00E36C26" w:rsidRDefault="00E3088B" w:rsidP="00A70B7D">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68.</w:t>
            </w:r>
          </w:p>
          <w:p w:rsidR="00E3088B" w:rsidRPr="00E36C26" w:rsidRDefault="00E3088B" w:rsidP="00A70B7D">
            <w:pPr>
              <w:keepNext w:val="0"/>
              <w:widowControl w:val="0"/>
              <w:spacing w:after="0" w:line="240" w:lineRule="auto"/>
              <w:ind w:right="-106"/>
              <w:rPr>
                <w:rFonts w:asciiTheme="minorHAnsi" w:hAnsiTheme="minorHAnsi" w:cstheme="minorHAnsi"/>
                <w:sz w:val="24"/>
                <w:szCs w:val="24"/>
              </w:rPr>
            </w:pPr>
          </w:p>
        </w:tc>
        <w:tc>
          <w:tcPr>
            <w:tcW w:w="1701" w:type="dxa"/>
          </w:tcPr>
          <w:p w:rsidR="00E3088B" w:rsidRPr="00E36C26" w:rsidRDefault="00E3088B" w:rsidP="00A70B7D">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Kárpátaljai Táncház zenészek Napja</w:t>
            </w:r>
          </w:p>
        </w:tc>
        <w:tc>
          <w:tcPr>
            <w:tcW w:w="914" w:type="dxa"/>
          </w:tcPr>
          <w:p w:rsidR="00E3088B" w:rsidRPr="00E36C26" w:rsidRDefault="00E3088B" w:rsidP="00A70B7D">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Megvalósult</w:t>
            </w:r>
          </w:p>
        </w:tc>
        <w:tc>
          <w:tcPr>
            <w:tcW w:w="1465" w:type="dxa"/>
          </w:tcPr>
          <w:p w:rsidR="00E3088B" w:rsidRPr="00E36C26" w:rsidRDefault="00E3088B" w:rsidP="00A70B7D">
            <w:pPr>
              <w:keepNext w:val="0"/>
              <w:widowControl w:val="0"/>
              <w:spacing w:after="0" w:line="240" w:lineRule="auto"/>
              <w:rPr>
                <w:rFonts w:asciiTheme="minorHAnsi" w:hAnsiTheme="minorHAnsi" w:cstheme="minorHAnsi"/>
                <w:sz w:val="24"/>
                <w:szCs w:val="24"/>
              </w:rPr>
            </w:pPr>
            <w:r w:rsidRPr="00E36C26">
              <w:rPr>
                <w:rFonts w:asciiTheme="minorHAnsi" w:hAnsiTheme="minorHAnsi"/>
                <w:sz w:val="24"/>
                <w:szCs w:val="24"/>
              </w:rPr>
              <w:t>április-június</w:t>
            </w:r>
          </w:p>
        </w:tc>
        <w:tc>
          <w:tcPr>
            <w:tcW w:w="1465" w:type="dxa"/>
          </w:tcPr>
          <w:p w:rsidR="00E3088B" w:rsidRPr="00E36C26" w:rsidRDefault="00E3088B" w:rsidP="00A70B7D">
            <w:pPr>
              <w:keepNext w:val="0"/>
              <w:widowControl w:val="0"/>
              <w:spacing w:after="0" w:line="240" w:lineRule="auto"/>
              <w:rPr>
                <w:rFonts w:asciiTheme="minorHAnsi" w:hAnsiTheme="minorHAnsi" w:cstheme="minorHAnsi"/>
                <w:sz w:val="24"/>
                <w:szCs w:val="24"/>
              </w:rPr>
            </w:pPr>
            <w:r w:rsidRPr="00E36C26">
              <w:rPr>
                <w:rFonts w:asciiTheme="minorHAnsi" w:hAnsiTheme="minorHAnsi"/>
                <w:sz w:val="24"/>
                <w:szCs w:val="24"/>
              </w:rPr>
              <w:t xml:space="preserve">Július 11-12. </w:t>
            </w:r>
          </w:p>
        </w:tc>
        <w:tc>
          <w:tcPr>
            <w:tcW w:w="1465" w:type="dxa"/>
          </w:tcPr>
          <w:p w:rsidR="00E3088B" w:rsidRPr="00E36C26" w:rsidRDefault="00E3088B" w:rsidP="00A70B7D">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alkalom</w:t>
            </w:r>
          </w:p>
        </w:tc>
        <w:tc>
          <w:tcPr>
            <w:tcW w:w="1465" w:type="dxa"/>
          </w:tcPr>
          <w:p w:rsidR="00E3088B" w:rsidRPr="00E36C26" w:rsidRDefault="00E3088B" w:rsidP="00A70B7D">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1</w:t>
            </w:r>
          </w:p>
        </w:tc>
        <w:tc>
          <w:tcPr>
            <w:tcW w:w="1465" w:type="dxa"/>
          </w:tcPr>
          <w:p w:rsidR="00E3088B" w:rsidRPr="00E36C26" w:rsidRDefault="00E3088B" w:rsidP="00A70B7D">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1</w:t>
            </w:r>
          </w:p>
        </w:tc>
        <w:tc>
          <w:tcPr>
            <w:tcW w:w="1465" w:type="dxa"/>
          </w:tcPr>
          <w:p w:rsidR="00E3088B" w:rsidRPr="00E36C26" w:rsidRDefault="00E3088B" w:rsidP="00A70B7D">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Főigazgató-</w:t>
            </w:r>
            <w:proofErr w:type="spellStart"/>
            <w:r w:rsidRPr="00E36C26">
              <w:rPr>
                <w:rFonts w:asciiTheme="minorHAnsi" w:hAnsiTheme="minorHAnsi" w:cstheme="minorHAnsi"/>
                <w:sz w:val="24"/>
                <w:szCs w:val="24"/>
              </w:rPr>
              <w:t>ság</w:t>
            </w:r>
            <w:proofErr w:type="spellEnd"/>
            <w:r w:rsidRPr="00E36C26">
              <w:rPr>
                <w:rFonts w:asciiTheme="minorHAnsi" w:hAnsiTheme="minorHAnsi" w:cstheme="minorHAnsi"/>
                <w:sz w:val="24"/>
                <w:szCs w:val="24"/>
              </w:rPr>
              <w:t>, SZKFO</w:t>
            </w:r>
          </w:p>
        </w:tc>
        <w:tc>
          <w:tcPr>
            <w:tcW w:w="1465" w:type="dxa"/>
          </w:tcPr>
          <w:p w:rsidR="00E3088B" w:rsidRPr="00E36C26" w:rsidRDefault="00A70B7D" w:rsidP="00A70B7D">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 xml:space="preserve">Varga </w:t>
            </w:r>
            <w:proofErr w:type="spellStart"/>
            <w:r w:rsidRPr="00E36C26">
              <w:rPr>
                <w:rFonts w:asciiTheme="minorHAnsi" w:hAnsiTheme="minorHAnsi" w:cstheme="minorHAnsi"/>
                <w:sz w:val="24"/>
                <w:szCs w:val="24"/>
              </w:rPr>
              <w:t>J.Csaba</w:t>
            </w:r>
            <w:proofErr w:type="spellEnd"/>
          </w:p>
        </w:tc>
      </w:tr>
    </w:tbl>
    <w:p w:rsidR="00E3088B" w:rsidRPr="00E36C26" w:rsidRDefault="00E3088B" w:rsidP="00816AB4">
      <w:pPr>
        <w:pStyle w:val="Nincstrkz"/>
        <w:keepNext w:val="0"/>
        <w:widowControl w:val="0"/>
        <w:rPr>
          <w:rFonts w:asciiTheme="minorHAnsi" w:hAnsiTheme="minorHAnsi" w:cstheme="minorHAnsi"/>
          <w:sz w:val="24"/>
          <w:szCs w:val="24"/>
        </w:rPr>
      </w:pPr>
    </w:p>
    <w:p w:rsidR="00E3088B" w:rsidRPr="00E36C26" w:rsidRDefault="00E3088B" w:rsidP="00816AB4">
      <w:pPr>
        <w:pStyle w:val="Standard"/>
        <w:tabs>
          <w:tab w:val="left" w:pos="3969"/>
        </w:tabs>
        <w:spacing w:after="0" w:line="240" w:lineRule="auto"/>
        <w:jc w:val="both"/>
        <w:rPr>
          <w:rFonts w:asciiTheme="minorHAnsi" w:eastAsia="Times New Roman" w:hAnsiTheme="minorHAnsi" w:cstheme="minorHAnsi"/>
          <w:b/>
          <w:sz w:val="24"/>
          <w:szCs w:val="24"/>
          <w:lang w:eastAsia="hu-HU"/>
        </w:rPr>
      </w:pPr>
      <w:r w:rsidRPr="00E36C26">
        <w:rPr>
          <w:rFonts w:asciiTheme="minorHAnsi" w:eastAsia="Times New Roman" w:hAnsiTheme="minorHAnsi" w:cstheme="minorHAnsi"/>
          <w:b/>
          <w:sz w:val="24"/>
          <w:szCs w:val="24"/>
          <w:lang w:eastAsia="hu-HU"/>
        </w:rPr>
        <w:t xml:space="preserve">I. Kárpátaljai Táncház zenészek Találkozója címre módosult a program elnevezése, melyet </w:t>
      </w:r>
      <w:r w:rsidRPr="00E36C26">
        <w:rPr>
          <w:rFonts w:asciiTheme="minorHAnsi" w:eastAsia="Times New Roman" w:hAnsiTheme="minorHAnsi" w:cstheme="minorHAnsi"/>
          <w:sz w:val="24"/>
          <w:szCs w:val="24"/>
          <w:lang w:eastAsia="hu-HU"/>
        </w:rPr>
        <w:t xml:space="preserve">első alkalommal szerveztünk a HHH-Kárpátalja és a Kárpátalja Kulturális Örökségének és Népi Hagyományainak Megőrzéséért Társadalmi Szervezettel közösen. A program keretében július 11-én megérkeztek a kárpátaljai zenekarok, amelyen ismerkedés és közös örömzenéléssel telt az este. Június 12-én délelőtt szakmai fórummal és előadásokkal indult a nap, amelyen Pál István Szalonna tartott beszámolót a Mesterképzésről, Váradi Enikő, a HHHK munkatársa a februárban indult </w:t>
      </w:r>
      <w:r w:rsidRPr="00E36C26">
        <w:rPr>
          <w:rFonts w:asciiTheme="minorHAnsi" w:eastAsia="Times New Roman" w:hAnsiTheme="minorHAnsi" w:cstheme="minorHAnsi"/>
          <w:sz w:val="24"/>
          <w:szCs w:val="24"/>
          <w:lang w:eastAsia="hu-HU"/>
        </w:rPr>
        <w:lastRenderedPageBreak/>
        <w:t xml:space="preserve">táncházi programokról, </w:t>
      </w:r>
      <w:proofErr w:type="spellStart"/>
      <w:r w:rsidRPr="00E36C26">
        <w:rPr>
          <w:rFonts w:asciiTheme="minorHAnsi" w:eastAsia="Times New Roman" w:hAnsiTheme="minorHAnsi" w:cstheme="minorHAnsi"/>
          <w:sz w:val="24"/>
          <w:szCs w:val="24"/>
          <w:lang w:eastAsia="hu-HU"/>
        </w:rPr>
        <w:t>Czébely</w:t>
      </w:r>
      <w:proofErr w:type="spellEnd"/>
      <w:r w:rsidRPr="00E36C26">
        <w:rPr>
          <w:rFonts w:asciiTheme="minorHAnsi" w:eastAsia="Times New Roman" w:hAnsiTheme="minorHAnsi" w:cstheme="minorHAnsi"/>
          <w:sz w:val="24"/>
          <w:szCs w:val="24"/>
          <w:lang w:eastAsia="hu-HU"/>
        </w:rPr>
        <w:t xml:space="preserve"> József, a HHHK munkatársa pedig az archiválási gyűjtőmunkát ismertette. Pál Katalin a HHHK vezetője és </w:t>
      </w:r>
      <w:proofErr w:type="spellStart"/>
      <w:r w:rsidRPr="00E36C26">
        <w:rPr>
          <w:rFonts w:asciiTheme="minorHAnsi" w:eastAsia="Times New Roman" w:hAnsiTheme="minorHAnsi" w:cstheme="minorHAnsi"/>
          <w:sz w:val="24"/>
          <w:szCs w:val="24"/>
          <w:lang w:eastAsia="hu-HU"/>
        </w:rPr>
        <w:t>Kudlotyák</w:t>
      </w:r>
      <w:proofErr w:type="spellEnd"/>
      <w:r w:rsidRPr="00E36C26">
        <w:rPr>
          <w:rFonts w:asciiTheme="minorHAnsi" w:eastAsia="Times New Roman" w:hAnsiTheme="minorHAnsi" w:cstheme="minorHAnsi"/>
          <w:sz w:val="24"/>
          <w:szCs w:val="24"/>
          <w:lang w:eastAsia="hu-HU"/>
        </w:rPr>
        <w:t xml:space="preserve"> Krisztina a Pro </w:t>
      </w:r>
      <w:proofErr w:type="spellStart"/>
      <w:r w:rsidRPr="00E36C26">
        <w:rPr>
          <w:rFonts w:asciiTheme="minorHAnsi" w:eastAsia="Times New Roman" w:hAnsiTheme="minorHAnsi" w:cstheme="minorHAnsi"/>
          <w:sz w:val="24"/>
          <w:szCs w:val="24"/>
          <w:lang w:eastAsia="hu-HU"/>
        </w:rPr>
        <w:t>Cultura</w:t>
      </w:r>
      <w:proofErr w:type="spellEnd"/>
      <w:r w:rsidRPr="00E36C26">
        <w:rPr>
          <w:rFonts w:asciiTheme="minorHAnsi" w:eastAsia="Times New Roman" w:hAnsiTheme="minorHAnsi" w:cstheme="minorHAnsi"/>
          <w:sz w:val="24"/>
          <w:szCs w:val="24"/>
          <w:lang w:eastAsia="hu-HU"/>
        </w:rPr>
        <w:t xml:space="preserve"> </w:t>
      </w:r>
      <w:proofErr w:type="spellStart"/>
      <w:r w:rsidRPr="00E36C26">
        <w:rPr>
          <w:rFonts w:asciiTheme="minorHAnsi" w:eastAsia="Times New Roman" w:hAnsiTheme="minorHAnsi" w:cstheme="minorHAnsi"/>
          <w:sz w:val="24"/>
          <w:szCs w:val="24"/>
          <w:lang w:eastAsia="hu-HU"/>
        </w:rPr>
        <w:t>Subcarpathica</w:t>
      </w:r>
      <w:proofErr w:type="spellEnd"/>
      <w:r w:rsidRPr="00E36C26">
        <w:rPr>
          <w:rFonts w:asciiTheme="minorHAnsi" w:eastAsia="Times New Roman" w:hAnsiTheme="minorHAnsi" w:cstheme="minorHAnsi"/>
          <w:sz w:val="24"/>
          <w:szCs w:val="24"/>
          <w:lang w:eastAsia="hu-HU"/>
        </w:rPr>
        <w:t xml:space="preserve"> Civil Szervezet igazgatója közösen összegezték az zenekarokkal folytatott munkát. Az előadásokat követően fórumra nyílt lehetőség, amelyen a hat kárpátaljai népzenei együttes: Kokas Banda, Sodró együttes, Viski Bicskások, Csipkés együttes, Komótos zenekar és a </w:t>
      </w:r>
      <w:proofErr w:type="spellStart"/>
      <w:r w:rsidRPr="00E36C26">
        <w:rPr>
          <w:rFonts w:asciiTheme="minorHAnsi" w:eastAsia="Times New Roman" w:hAnsiTheme="minorHAnsi" w:cstheme="minorHAnsi"/>
          <w:sz w:val="24"/>
          <w:szCs w:val="24"/>
          <w:lang w:eastAsia="hu-HU"/>
        </w:rPr>
        <w:t>BorzsaVári</w:t>
      </w:r>
      <w:proofErr w:type="spellEnd"/>
      <w:r w:rsidRPr="00E36C26">
        <w:rPr>
          <w:rFonts w:asciiTheme="minorHAnsi" w:eastAsia="Times New Roman" w:hAnsiTheme="minorHAnsi" w:cstheme="minorHAnsi"/>
          <w:sz w:val="24"/>
          <w:szCs w:val="24"/>
          <w:lang w:eastAsia="hu-HU"/>
        </w:rPr>
        <w:t xml:space="preserve"> Népi Együttes tagjai is felszólaltak, értékeltek az eddig munkát, nehézségek, pozitívumokat, és közösen felvetették a táncház-programban rejlő kitörési pontokat. Az esemény délutáni részében a zenekarok 15 perce műsor keretében bemutatták repertoárjukat, amelyet a Magyar Állami Népi Együttes zenekara azaz Szalonna és Bandája, valamint Pá l Eszter, dr. Sándor Ildikó, Berta Alexandra, Kiss Balázs és Farkas Fanni értékelt. A műsor nyitott volt, melyen bárki részt vehetett. A szakmai értékelést követően este közös zenéléssel és táncházzal zárult a nap a XXII. Kárpátaljai Népzene, Néptánc és Kézműves Tábor keretein belül. A programmal közel 200 főt szólítottunk meg.</w:t>
      </w:r>
    </w:p>
    <w:p w:rsidR="00E3088B" w:rsidRPr="00E36C26" w:rsidRDefault="00E3088B" w:rsidP="00816AB4">
      <w:pPr>
        <w:pStyle w:val="Nincstrkz"/>
        <w:keepNext w:val="0"/>
        <w:widowControl w:val="0"/>
        <w:rPr>
          <w:rFonts w:asciiTheme="minorHAnsi" w:hAnsiTheme="minorHAnsi"/>
          <w:sz w:val="24"/>
          <w:szCs w:val="24"/>
        </w:rPr>
      </w:pPr>
    </w:p>
    <w:p w:rsidR="00E3088B" w:rsidRPr="00E36C26" w:rsidRDefault="00E3088B" w:rsidP="00816AB4">
      <w:pPr>
        <w:pStyle w:val="Nincstrkz"/>
        <w:keepNext w:val="0"/>
        <w:widowControl w:val="0"/>
        <w:rPr>
          <w:rFonts w:asciiTheme="minorHAnsi" w:hAnsiTheme="minorHAnsi"/>
          <w:sz w:val="24"/>
          <w:szCs w:val="24"/>
        </w:rPr>
      </w:pPr>
    </w:p>
    <w:tbl>
      <w:tblPr>
        <w:tblStyle w:val="Rcsostblzat"/>
        <w:tblpPr w:leftFromText="141" w:rightFromText="141" w:vertAnchor="text" w:tblpY="1"/>
        <w:tblOverlap w:val="never"/>
        <w:tblW w:w="13608" w:type="dxa"/>
        <w:tblLayout w:type="fixed"/>
        <w:tblLook w:val="04A0" w:firstRow="1" w:lastRow="0" w:firstColumn="1" w:lastColumn="0" w:noHBand="0" w:noVBand="1"/>
      </w:tblPr>
      <w:tblGrid>
        <w:gridCol w:w="704"/>
        <w:gridCol w:w="1735"/>
        <w:gridCol w:w="914"/>
        <w:gridCol w:w="1465"/>
        <w:gridCol w:w="1465"/>
        <w:gridCol w:w="1465"/>
        <w:gridCol w:w="1465"/>
        <w:gridCol w:w="1465"/>
        <w:gridCol w:w="1465"/>
        <w:gridCol w:w="1465"/>
      </w:tblGrid>
      <w:tr w:rsidR="00E3088B" w:rsidRPr="00E36C26" w:rsidTr="006B2F4B">
        <w:trPr>
          <w:trHeight w:val="194"/>
        </w:trPr>
        <w:tc>
          <w:tcPr>
            <w:tcW w:w="704" w:type="dxa"/>
            <w:vMerge w:val="restart"/>
            <w:textDirection w:val="btLr"/>
          </w:tcPr>
          <w:p w:rsidR="00E3088B" w:rsidRPr="00E36C26" w:rsidRDefault="00E3088B" w:rsidP="00816AB4">
            <w:pPr>
              <w:keepNext w:val="0"/>
              <w:widowControl w:val="0"/>
              <w:spacing w:after="0" w:line="240" w:lineRule="auto"/>
              <w:ind w:right="113"/>
              <w:jc w:val="center"/>
              <w:rPr>
                <w:rFonts w:asciiTheme="minorHAnsi" w:hAnsiTheme="minorHAnsi" w:cstheme="minorHAnsi"/>
                <w:sz w:val="24"/>
                <w:szCs w:val="24"/>
              </w:rPr>
            </w:pPr>
            <w:r w:rsidRPr="00E36C26">
              <w:rPr>
                <w:rFonts w:asciiTheme="minorHAnsi" w:hAnsiTheme="minorHAnsi" w:cstheme="minorHAnsi"/>
                <w:sz w:val="24"/>
                <w:szCs w:val="24"/>
              </w:rPr>
              <w:t>Feladat sorszám</w:t>
            </w:r>
          </w:p>
        </w:tc>
        <w:tc>
          <w:tcPr>
            <w:tcW w:w="173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w:t>
            </w:r>
            <w:r w:rsidRPr="00E36C26">
              <w:rPr>
                <w:rFonts w:asciiTheme="minorHAnsi" w:hAnsiTheme="minorHAnsi" w:cstheme="minorHAnsi"/>
                <w:sz w:val="24"/>
                <w:szCs w:val="24"/>
              </w:rPr>
              <w:br/>
              <w:t>megnevezése</w:t>
            </w:r>
          </w:p>
        </w:tc>
        <w:tc>
          <w:tcPr>
            <w:tcW w:w="914"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 státusza</w:t>
            </w:r>
          </w:p>
        </w:tc>
        <w:tc>
          <w:tcPr>
            <w:tcW w:w="2930" w:type="dxa"/>
            <w:gridSpan w:val="2"/>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Határidő, időtartam</w:t>
            </w:r>
          </w:p>
        </w:tc>
        <w:tc>
          <w:tcPr>
            <w:tcW w:w="4395" w:type="dxa"/>
            <w:gridSpan w:val="3"/>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Eredmény (számszerűsíthető – ha releváns)</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Felelős szervezeti egység</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Kapcsolat-tartó</w:t>
            </w:r>
          </w:p>
        </w:tc>
      </w:tr>
      <w:tr w:rsidR="00E3088B" w:rsidRPr="00E36C26" w:rsidTr="006B2F4B">
        <w:trPr>
          <w:trHeight w:val="226"/>
        </w:trPr>
        <w:tc>
          <w:tcPr>
            <w:tcW w:w="704" w:type="dxa"/>
            <w:vMerge/>
            <w:textDirection w:val="btLr"/>
          </w:tcPr>
          <w:p w:rsidR="00E3088B" w:rsidRPr="00E36C26" w:rsidRDefault="00E3088B" w:rsidP="00816AB4">
            <w:pPr>
              <w:keepNext w:val="0"/>
              <w:widowControl w:val="0"/>
              <w:spacing w:after="0" w:line="240" w:lineRule="auto"/>
              <w:ind w:right="113"/>
              <w:jc w:val="center"/>
              <w:rPr>
                <w:rFonts w:asciiTheme="minorHAnsi" w:hAnsiTheme="minorHAnsi" w:cstheme="minorHAnsi"/>
                <w:sz w:val="24"/>
                <w:szCs w:val="24"/>
              </w:rPr>
            </w:pPr>
          </w:p>
        </w:tc>
        <w:tc>
          <w:tcPr>
            <w:tcW w:w="173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914"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Mértékegység</w:t>
            </w:r>
          </w:p>
        </w:tc>
        <w:tc>
          <w:tcPr>
            <w:tcW w:w="2930" w:type="dxa"/>
            <w:gridSpan w:val="2"/>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Mennyiség</w:t>
            </w: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r>
      <w:tr w:rsidR="00E3088B" w:rsidRPr="00E36C26" w:rsidTr="006B2F4B">
        <w:trPr>
          <w:trHeight w:val="149"/>
        </w:trPr>
        <w:tc>
          <w:tcPr>
            <w:tcW w:w="704"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73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914"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r>
      <w:tr w:rsidR="00E3088B" w:rsidRPr="00E36C26" w:rsidTr="006B2F4B">
        <w:trPr>
          <w:trHeight w:val="502"/>
        </w:trPr>
        <w:tc>
          <w:tcPr>
            <w:tcW w:w="704"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69.</w:t>
            </w:r>
          </w:p>
          <w:p w:rsidR="00E3088B" w:rsidRPr="00E36C26" w:rsidRDefault="00E3088B" w:rsidP="00816AB4">
            <w:pPr>
              <w:keepNext w:val="0"/>
              <w:widowControl w:val="0"/>
              <w:spacing w:after="0" w:line="240" w:lineRule="auto"/>
              <w:ind w:right="-106"/>
              <w:rPr>
                <w:rFonts w:asciiTheme="minorHAnsi" w:hAnsiTheme="minorHAnsi" w:cstheme="minorHAnsi"/>
                <w:sz w:val="24"/>
                <w:szCs w:val="24"/>
              </w:rPr>
            </w:pPr>
          </w:p>
        </w:tc>
        <w:tc>
          <w:tcPr>
            <w:tcW w:w="173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sz w:val="24"/>
                <w:szCs w:val="24"/>
              </w:rPr>
              <w:t>Játék, mozdulat, tánc – tanfolyam.</w:t>
            </w:r>
          </w:p>
        </w:tc>
        <w:tc>
          <w:tcPr>
            <w:tcW w:w="914"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Megvalósult</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sz w:val="24"/>
                <w:szCs w:val="24"/>
              </w:rPr>
              <w:t>2017.ősz</w:t>
            </w:r>
          </w:p>
        </w:tc>
        <w:tc>
          <w:tcPr>
            <w:tcW w:w="1465" w:type="dxa"/>
          </w:tcPr>
          <w:p w:rsidR="00E3088B" w:rsidRPr="00E36C26" w:rsidRDefault="00E3088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 xml:space="preserve">Július 9-16. </w:t>
            </w:r>
          </w:p>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sz w:val="24"/>
                <w:szCs w:val="24"/>
              </w:rPr>
              <w:t>Július 24-28.</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alkalom</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1</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2</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Főigazgató-</w:t>
            </w:r>
            <w:proofErr w:type="spellStart"/>
            <w:r w:rsidRPr="00E36C26">
              <w:rPr>
                <w:rFonts w:asciiTheme="minorHAnsi" w:hAnsiTheme="minorHAnsi" w:cstheme="minorHAnsi"/>
                <w:sz w:val="24"/>
                <w:szCs w:val="24"/>
              </w:rPr>
              <w:t>ság</w:t>
            </w:r>
            <w:proofErr w:type="spellEnd"/>
            <w:r w:rsidRPr="00E36C26">
              <w:rPr>
                <w:rFonts w:asciiTheme="minorHAnsi" w:hAnsiTheme="minorHAnsi" w:cstheme="minorHAnsi"/>
                <w:sz w:val="24"/>
                <w:szCs w:val="24"/>
              </w:rPr>
              <w:t>, SZKFO</w:t>
            </w:r>
          </w:p>
        </w:tc>
        <w:tc>
          <w:tcPr>
            <w:tcW w:w="1465" w:type="dxa"/>
          </w:tcPr>
          <w:p w:rsidR="00E3088B" w:rsidRPr="00E36C26" w:rsidRDefault="00A70B7D"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 xml:space="preserve">Varga </w:t>
            </w:r>
            <w:proofErr w:type="spellStart"/>
            <w:r w:rsidRPr="00E36C26">
              <w:rPr>
                <w:rFonts w:asciiTheme="minorHAnsi" w:hAnsiTheme="minorHAnsi" w:cstheme="minorHAnsi"/>
                <w:sz w:val="24"/>
                <w:szCs w:val="24"/>
              </w:rPr>
              <w:t>J.Csaba</w:t>
            </w:r>
            <w:proofErr w:type="spellEnd"/>
          </w:p>
        </w:tc>
      </w:tr>
    </w:tbl>
    <w:p w:rsidR="00E3088B" w:rsidRPr="00E36C26" w:rsidRDefault="00E3088B" w:rsidP="00816AB4">
      <w:pPr>
        <w:pStyle w:val="Nincstrkz"/>
        <w:keepNext w:val="0"/>
        <w:widowControl w:val="0"/>
        <w:rPr>
          <w:rFonts w:asciiTheme="minorHAnsi" w:hAnsiTheme="minorHAnsi"/>
          <w:sz w:val="24"/>
          <w:szCs w:val="24"/>
        </w:rPr>
      </w:pPr>
    </w:p>
    <w:p w:rsidR="00E3088B" w:rsidRPr="00E36C26" w:rsidRDefault="00E3088B" w:rsidP="00816AB4">
      <w:pPr>
        <w:spacing w:after="0" w:line="240" w:lineRule="auto"/>
        <w:jc w:val="both"/>
        <w:rPr>
          <w:rFonts w:asciiTheme="minorHAnsi" w:hAnsiTheme="minorHAnsi" w:cstheme="minorHAnsi"/>
          <w:b/>
          <w:bCs/>
          <w:sz w:val="24"/>
          <w:szCs w:val="24"/>
        </w:rPr>
      </w:pPr>
      <w:r w:rsidRPr="00E36C26">
        <w:rPr>
          <w:rFonts w:asciiTheme="minorHAnsi" w:hAnsiTheme="minorHAnsi"/>
          <w:b/>
          <w:sz w:val="24"/>
          <w:szCs w:val="24"/>
        </w:rPr>
        <w:t xml:space="preserve">Játék, mozdulat, tánc 30 órás pedagógus-továbbképzést helyett </w:t>
      </w:r>
      <w:r w:rsidRPr="00E36C26">
        <w:rPr>
          <w:rFonts w:asciiTheme="minorHAnsi" w:hAnsiTheme="minorHAnsi" w:cstheme="minorHAnsi"/>
          <w:b/>
          <w:bCs/>
          <w:sz w:val="24"/>
          <w:szCs w:val="24"/>
        </w:rPr>
        <w:t xml:space="preserve">Kölcsey Pedagógus Akadémia keretein belül szerveződött két 50 órás, akkreditált képzés pedagógusoknak.  Az elsőn a mese-gyermekjátékképzésen vettek részt az óvodapedagógusok (Péterfalva), a második kibővült kézműves, játék-mozgás-tánc és népi ének képzéssel is. Ennek helyszíne: Beregszász. </w:t>
      </w:r>
    </w:p>
    <w:p w:rsidR="00E3088B" w:rsidRPr="00E36C26" w:rsidRDefault="00E3088B" w:rsidP="00816AB4">
      <w:pPr>
        <w:spacing w:after="0" w:line="240" w:lineRule="auto"/>
        <w:jc w:val="both"/>
        <w:rPr>
          <w:rFonts w:asciiTheme="minorHAnsi" w:hAnsiTheme="minorHAnsi" w:cstheme="minorHAnsi"/>
          <w:b/>
          <w:bCs/>
          <w:sz w:val="24"/>
          <w:szCs w:val="24"/>
        </w:rPr>
      </w:pPr>
      <w:r w:rsidRPr="00E36C26">
        <w:rPr>
          <w:rFonts w:asciiTheme="minorHAnsi" w:hAnsiTheme="minorHAnsi" w:cstheme="minorHAnsi"/>
          <w:bCs/>
          <w:sz w:val="24"/>
          <w:szCs w:val="24"/>
        </w:rPr>
        <w:t xml:space="preserve">1. </w:t>
      </w:r>
      <w:proofErr w:type="gramStart"/>
      <w:r w:rsidRPr="00E36C26">
        <w:rPr>
          <w:rFonts w:asciiTheme="minorHAnsi" w:hAnsiTheme="minorHAnsi" w:cstheme="minorHAnsi"/>
          <w:bCs/>
          <w:sz w:val="24"/>
          <w:szCs w:val="24"/>
        </w:rPr>
        <w:t>Július</w:t>
      </w:r>
      <w:proofErr w:type="gramEnd"/>
      <w:r w:rsidRPr="00E36C26">
        <w:rPr>
          <w:rFonts w:asciiTheme="minorHAnsi" w:hAnsiTheme="minorHAnsi" w:cstheme="minorHAnsi"/>
          <w:bCs/>
          <w:sz w:val="24"/>
          <w:szCs w:val="24"/>
        </w:rPr>
        <w:t xml:space="preserve"> 9-16 között a XXII. Kárpátaljai Népzenei táborral közös szervezésben, ahol a</w:t>
      </w:r>
      <w:r w:rsidRPr="00E36C26">
        <w:rPr>
          <w:rFonts w:asciiTheme="minorHAnsi" w:hAnsiTheme="minorHAnsi" w:cstheme="minorHAnsi"/>
          <w:b/>
          <w:bCs/>
          <w:sz w:val="24"/>
          <w:szCs w:val="24"/>
        </w:rPr>
        <w:t xml:space="preserve"> </w:t>
      </w:r>
      <w:r w:rsidRPr="00E36C26">
        <w:rPr>
          <w:rFonts w:asciiTheme="minorHAnsi" w:hAnsiTheme="minorHAnsi" w:cstheme="minorHAnsi"/>
          <w:sz w:val="24"/>
          <w:szCs w:val="24"/>
        </w:rPr>
        <w:t xml:space="preserve">képzéseken óvodapedagógusok, néptáncoktatók, általános iskolai tanárok, ének, valamint zeneiskolai hangszeres oktatók vettek részt.  Az első program keretében mesemondó és gyermekjáték képzést is szerveztek, melyet a Hagyományok Háza munkatársai dr. Sándor Ildikó és Szabad Boglárka vezettek. A résztvevők öt szekció előadásain </w:t>
      </w:r>
      <w:proofErr w:type="spellStart"/>
      <w:r w:rsidRPr="00E36C26">
        <w:rPr>
          <w:rFonts w:asciiTheme="minorHAnsi" w:hAnsiTheme="minorHAnsi" w:cstheme="minorHAnsi"/>
          <w:sz w:val="24"/>
          <w:szCs w:val="24"/>
        </w:rPr>
        <w:t>vehettek</w:t>
      </w:r>
      <w:proofErr w:type="spellEnd"/>
      <w:r w:rsidRPr="00E36C26">
        <w:rPr>
          <w:rFonts w:asciiTheme="minorHAnsi" w:hAnsiTheme="minorHAnsi" w:cstheme="minorHAnsi"/>
          <w:sz w:val="24"/>
          <w:szCs w:val="24"/>
        </w:rPr>
        <w:t xml:space="preserve"> részt: hangképzés, kórusének, népzene, néptánc ezen kívül népmese, gyermekjáték, kézművesség. A néptáncosok képzését Kiss Balázs és Farkas Fanni, a hangszeresek képzését a MANE zenészei vezették. 2. Kölcsey Pedagógus Akadémia néven 2017. július 24-28 között is tartottak egy képzést szintén </w:t>
      </w:r>
      <w:r w:rsidRPr="00E36C26">
        <w:rPr>
          <w:rFonts w:asciiTheme="minorHAnsi" w:hAnsiTheme="minorHAnsi"/>
          <w:sz w:val="24"/>
          <w:szCs w:val="24"/>
        </w:rPr>
        <w:t>óvodapedagógusok, tanítók részére. Az 50 órás akkreditált továbbképzés tematikája a Játék, mozdulat, tánc, népi ének kézművesség címet viselte, melyet a HH munkatársai állították össze. Mindkét képzésen 60-60 pedagógus vett részt, A Hagyományok Házától oklevelet kaptak a résztvevők.</w:t>
      </w:r>
    </w:p>
    <w:p w:rsidR="00E3088B" w:rsidRPr="00E36C26" w:rsidRDefault="00E3088B" w:rsidP="00816AB4">
      <w:pPr>
        <w:pStyle w:val="Nincstrkz"/>
        <w:keepNext w:val="0"/>
        <w:widowControl w:val="0"/>
        <w:jc w:val="both"/>
        <w:rPr>
          <w:rFonts w:asciiTheme="minorHAnsi" w:hAnsiTheme="minorHAnsi"/>
          <w:b/>
          <w:sz w:val="24"/>
          <w:szCs w:val="24"/>
        </w:rPr>
      </w:pPr>
    </w:p>
    <w:p w:rsidR="00E3088B" w:rsidRPr="00E36C26" w:rsidRDefault="00E3088B" w:rsidP="00816AB4">
      <w:pPr>
        <w:keepNext w:val="0"/>
        <w:widowControl w:val="0"/>
        <w:spacing w:after="0" w:line="240" w:lineRule="auto"/>
        <w:jc w:val="both"/>
        <w:rPr>
          <w:rFonts w:asciiTheme="minorHAnsi" w:hAnsiTheme="minorHAnsi"/>
          <w:i/>
          <w:sz w:val="24"/>
          <w:szCs w:val="24"/>
        </w:rPr>
      </w:pPr>
    </w:p>
    <w:tbl>
      <w:tblPr>
        <w:tblStyle w:val="Rcsostblzat"/>
        <w:tblpPr w:leftFromText="141" w:rightFromText="141" w:vertAnchor="text" w:tblpY="1"/>
        <w:tblOverlap w:val="never"/>
        <w:tblW w:w="13608" w:type="dxa"/>
        <w:tblLayout w:type="fixed"/>
        <w:tblLook w:val="04A0" w:firstRow="1" w:lastRow="0" w:firstColumn="1" w:lastColumn="0" w:noHBand="0" w:noVBand="1"/>
      </w:tblPr>
      <w:tblGrid>
        <w:gridCol w:w="704"/>
        <w:gridCol w:w="1735"/>
        <w:gridCol w:w="914"/>
        <w:gridCol w:w="1465"/>
        <w:gridCol w:w="1465"/>
        <w:gridCol w:w="1465"/>
        <w:gridCol w:w="1465"/>
        <w:gridCol w:w="1465"/>
        <w:gridCol w:w="1465"/>
        <w:gridCol w:w="1465"/>
      </w:tblGrid>
      <w:tr w:rsidR="00E3088B" w:rsidRPr="00E36C26" w:rsidTr="00EC3A4D">
        <w:trPr>
          <w:trHeight w:val="194"/>
        </w:trPr>
        <w:tc>
          <w:tcPr>
            <w:tcW w:w="704" w:type="dxa"/>
            <w:vMerge w:val="restart"/>
            <w:textDirection w:val="btLr"/>
          </w:tcPr>
          <w:p w:rsidR="00E3088B" w:rsidRPr="00E36C26" w:rsidRDefault="00E3088B" w:rsidP="00816AB4">
            <w:pPr>
              <w:keepNext w:val="0"/>
              <w:widowControl w:val="0"/>
              <w:spacing w:after="0" w:line="240" w:lineRule="auto"/>
              <w:ind w:right="113"/>
              <w:jc w:val="center"/>
              <w:rPr>
                <w:rFonts w:asciiTheme="minorHAnsi" w:hAnsiTheme="minorHAnsi" w:cstheme="minorHAnsi"/>
                <w:sz w:val="24"/>
                <w:szCs w:val="24"/>
              </w:rPr>
            </w:pPr>
            <w:r w:rsidRPr="00E36C26">
              <w:rPr>
                <w:rFonts w:asciiTheme="minorHAnsi" w:hAnsiTheme="minorHAnsi" w:cstheme="minorHAnsi"/>
                <w:sz w:val="24"/>
                <w:szCs w:val="24"/>
              </w:rPr>
              <w:t>Feladat sorszám</w:t>
            </w:r>
          </w:p>
        </w:tc>
        <w:tc>
          <w:tcPr>
            <w:tcW w:w="173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w:t>
            </w:r>
            <w:r w:rsidRPr="00E36C26">
              <w:rPr>
                <w:rFonts w:asciiTheme="minorHAnsi" w:hAnsiTheme="minorHAnsi" w:cstheme="minorHAnsi"/>
                <w:sz w:val="24"/>
                <w:szCs w:val="24"/>
              </w:rPr>
              <w:br/>
              <w:t>megnevezése</w:t>
            </w:r>
          </w:p>
        </w:tc>
        <w:tc>
          <w:tcPr>
            <w:tcW w:w="914"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 státusza</w:t>
            </w:r>
          </w:p>
        </w:tc>
        <w:tc>
          <w:tcPr>
            <w:tcW w:w="2930" w:type="dxa"/>
            <w:gridSpan w:val="2"/>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Határidő, időtartam</w:t>
            </w:r>
          </w:p>
        </w:tc>
        <w:tc>
          <w:tcPr>
            <w:tcW w:w="4395" w:type="dxa"/>
            <w:gridSpan w:val="3"/>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Eredmény (számszerűsíthető – ha releváns)</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Felelős szervezeti egység</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Kapcsolat-tartó</w:t>
            </w:r>
          </w:p>
        </w:tc>
      </w:tr>
      <w:tr w:rsidR="00E3088B" w:rsidRPr="00E36C26" w:rsidTr="00EC3A4D">
        <w:trPr>
          <w:trHeight w:val="226"/>
        </w:trPr>
        <w:tc>
          <w:tcPr>
            <w:tcW w:w="704" w:type="dxa"/>
            <w:vMerge/>
            <w:textDirection w:val="btLr"/>
          </w:tcPr>
          <w:p w:rsidR="00E3088B" w:rsidRPr="00E36C26" w:rsidRDefault="00E3088B" w:rsidP="00816AB4">
            <w:pPr>
              <w:keepNext w:val="0"/>
              <w:widowControl w:val="0"/>
              <w:spacing w:after="0" w:line="240" w:lineRule="auto"/>
              <w:ind w:right="113"/>
              <w:jc w:val="center"/>
              <w:rPr>
                <w:rFonts w:asciiTheme="minorHAnsi" w:hAnsiTheme="minorHAnsi" w:cstheme="minorHAnsi"/>
                <w:sz w:val="24"/>
                <w:szCs w:val="24"/>
              </w:rPr>
            </w:pPr>
          </w:p>
        </w:tc>
        <w:tc>
          <w:tcPr>
            <w:tcW w:w="173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914"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Mértékegység</w:t>
            </w:r>
          </w:p>
        </w:tc>
        <w:tc>
          <w:tcPr>
            <w:tcW w:w="2930" w:type="dxa"/>
            <w:gridSpan w:val="2"/>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Mennyiség</w:t>
            </w: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r>
      <w:tr w:rsidR="00E3088B" w:rsidRPr="00E36C26" w:rsidTr="00EC3A4D">
        <w:trPr>
          <w:trHeight w:val="149"/>
        </w:trPr>
        <w:tc>
          <w:tcPr>
            <w:tcW w:w="704"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73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914"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r>
      <w:tr w:rsidR="00E3088B" w:rsidRPr="00E36C26" w:rsidTr="00EC3A4D">
        <w:trPr>
          <w:trHeight w:val="502"/>
        </w:trPr>
        <w:tc>
          <w:tcPr>
            <w:tcW w:w="704"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70.</w:t>
            </w:r>
          </w:p>
          <w:p w:rsidR="00E3088B" w:rsidRPr="00E36C26" w:rsidRDefault="00E3088B" w:rsidP="00816AB4">
            <w:pPr>
              <w:keepNext w:val="0"/>
              <w:widowControl w:val="0"/>
              <w:spacing w:after="0" w:line="240" w:lineRule="auto"/>
              <w:ind w:right="-106"/>
              <w:rPr>
                <w:rFonts w:asciiTheme="minorHAnsi" w:hAnsiTheme="minorHAnsi" w:cstheme="minorHAnsi"/>
                <w:sz w:val="24"/>
                <w:szCs w:val="24"/>
              </w:rPr>
            </w:pPr>
          </w:p>
        </w:tc>
        <w:tc>
          <w:tcPr>
            <w:tcW w:w="173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sz w:val="24"/>
                <w:szCs w:val="24"/>
              </w:rPr>
              <w:t>„Képzők-képzője”</w:t>
            </w:r>
          </w:p>
        </w:tc>
        <w:tc>
          <w:tcPr>
            <w:tcW w:w="914"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Megvalósult</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sz w:val="24"/>
                <w:szCs w:val="24"/>
              </w:rPr>
              <w:t>április-december</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sz w:val="24"/>
                <w:szCs w:val="24"/>
              </w:rPr>
              <w:t xml:space="preserve">Február 19-július 8. </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alkalom</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1</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6</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Főigazgató-</w:t>
            </w:r>
            <w:proofErr w:type="spellStart"/>
            <w:r w:rsidRPr="00E36C26">
              <w:rPr>
                <w:rFonts w:asciiTheme="minorHAnsi" w:hAnsiTheme="minorHAnsi" w:cstheme="minorHAnsi"/>
                <w:sz w:val="24"/>
                <w:szCs w:val="24"/>
              </w:rPr>
              <w:t>ság</w:t>
            </w:r>
            <w:proofErr w:type="spellEnd"/>
            <w:r w:rsidRPr="00E36C26">
              <w:rPr>
                <w:rFonts w:asciiTheme="minorHAnsi" w:hAnsiTheme="minorHAnsi" w:cstheme="minorHAnsi"/>
                <w:sz w:val="24"/>
                <w:szCs w:val="24"/>
              </w:rPr>
              <w:t>, SZKFO</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Németh Nóra</w:t>
            </w:r>
          </w:p>
        </w:tc>
      </w:tr>
    </w:tbl>
    <w:p w:rsidR="00E3088B" w:rsidRPr="00E36C26" w:rsidRDefault="00E3088B" w:rsidP="00816AB4">
      <w:pPr>
        <w:keepNext w:val="0"/>
        <w:widowControl w:val="0"/>
        <w:spacing w:after="0" w:line="240" w:lineRule="auto"/>
        <w:jc w:val="both"/>
        <w:rPr>
          <w:rFonts w:asciiTheme="minorHAnsi" w:hAnsiTheme="minorHAnsi"/>
          <w:b/>
          <w:sz w:val="24"/>
          <w:szCs w:val="24"/>
        </w:rPr>
      </w:pPr>
    </w:p>
    <w:p w:rsidR="00E3088B" w:rsidRPr="00E36C26" w:rsidRDefault="00E3088B" w:rsidP="00816AB4">
      <w:pPr>
        <w:keepNext w:val="0"/>
        <w:widowControl w:val="0"/>
        <w:spacing w:after="0" w:line="240" w:lineRule="auto"/>
        <w:jc w:val="both"/>
        <w:rPr>
          <w:rFonts w:asciiTheme="minorHAnsi" w:hAnsiTheme="minorHAnsi"/>
          <w:b/>
          <w:sz w:val="24"/>
          <w:szCs w:val="24"/>
        </w:rPr>
      </w:pPr>
    </w:p>
    <w:p w:rsidR="00E3088B" w:rsidRPr="00E36C26" w:rsidRDefault="00E3088B" w:rsidP="00816AB4">
      <w:pPr>
        <w:spacing w:after="0" w:line="240" w:lineRule="auto"/>
        <w:jc w:val="both"/>
        <w:rPr>
          <w:rFonts w:asciiTheme="minorHAnsi" w:hAnsiTheme="minorHAnsi"/>
          <w:sz w:val="24"/>
          <w:szCs w:val="24"/>
        </w:rPr>
      </w:pPr>
      <w:r w:rsidRPr="00E36C26">
        <w:rPr>
          <w:rFonts w:asciiTheme="minorHAnsi" w:hAnsiTheme="minorHAnsi"/>
          <w:b/>
          <w:sz w:val="24"/>
          <w:szCs w:val="24"/>
        </w:rPr>
        <w:t xml:space="preserve"> „Képzők-képzője” elnevezés helyett a IV. Kárpátaljai Népzenész, Néptáncos, Népi énekes mesterképzés címet kapta a program. </w:t>
      </w:r>
      <w:r w:rsidRPr="00E36C26">
        <w:rPr>
          <w:rFonts w:asciiTheme="minorHAnsi" w:hAnsiTheme="minorHAnsi"/>
          <w:sz w:val="24"/>
          <w:szCs w:val="24"/>
        </w:rPr>
        <w:t xml:space="preserve"> A program célja helyi zenészek, táncosok, énekesek, együttes vezetők meglévő szakmai és pedagógiai ismereteinek gyarapítása, az egyes területeken a szakmai párbeszéd megvalósítása gyakorlat orientált workshopok keretében. A képzés havi rendszerességgel került megrendezésre 2017.febr.19-júl.8 között, melyre 172 fő jelentkezett, ebből 120-n vehették át a Hagyományok Házától a képzésről szóló oklevelet. A képzés Pál István Szalonna, a HHH-Kárpátalja, ill. a Pro </w:t>
      </w:r>
      <w:proofErr w:type="spellStart"/>
      <w:r w:rsidRPr="00E36C26">
        <w:rPr>
          <w:rFonts w:asciiTheme="minorHAnsi" w:hAnsiTheme="minorHAnsi"/>
          <w:sz w:val="24"/>
          <w:szCs w:val="24"/>
        </w:rPr>
        <w:t>Cultura</w:t>
      </w:r>
      <w:proofErr w:type="spellEnd"/>
      <w:r w:rsidRPr="00E36C26">
        <w:rPr>
          <w:rFonts w:asciiTheme="minorHAnsi" w:hAnsiTheme="minorHAnsi"/>
          <w:sz w:val="24"/>
          <w:szCs w:val="24"/>
        </w:rPr>
        <w:t xml:space="preserve"> </w:t>
      </w:r>
      <w:proofErr w:type="spellStart"/>
      <w:r w:rsidRPr="00E36C26">
        <w:rPr>
          <w:rFonts w:asciiTheme="minorHAnsi" w:hAnsiTheme="minorHAnsi"/>
          <w:sz w:val="24"/>
          <w:szCs w:val="24"/>
        </w:rPr>
        <w:t>Subcarpathica</w:t>
      </w:r>
      <w:proofErr w:type="spellEnd"/>
      <w:r w:rsidRPr="00E36C26">
        <w:rPr>
          <w:rFonts w:asciiTheme="minorHAnsi" w:hAnsiTheme="minorHAnsi"/>
          <w:sz w:val="24"/>
          <w:szCs w:val="24"/>
        </w:rPr>
        <w:t xml:space="preserve"> civil szervezet közös szervezésében valósult meg. Oktatási szakok: hegedű, brácsa,</w:t>
      </w:r>
      <w:r w:rsidR="00EC3A4D">
        <w:rPr>
          <w:rFonts w:asciiTheme="minorHAnsi" w:hAnsiTheme="minorHAnsi"/>
          <w:sz w:val="24"/>
          <w:szCs w:val="24"/>
        </w:rPr>
        <w:t xml:space="preserve"> </w:t>
      </w:r>
      <w:r w:rsidRPr="00E36C26">
        <w:rPr>
          <w:rFonts w:asciiTheme="minorHAnsi" w:hAnsiTheme="minorHAnsi"/>
          <w:sz w:val="24"/>
          <w:szCs w:val="24"/>
        </w:rPr>
        <w:t>nagybőgő,</w:t>
      </w:r>
      <w:r w:rsidR="00EC3A4D">
        <w:rPr>
          <w:rFonts w:asciiTheme="minorHAnsi" w:hAnsiTheme="minorHAnsi"/>
          <w:sz w:val="24"/>
          <w:szCs w:val="24"/>
        </w:rPr>
        <w:t xml:space="preserve"> </w:t>
      </w:r>
      <w:r w:rsidRPr="00E36C26">
        <w:rPr>
          <w:rFonts w:asciiTheme="minorHAnsi" w:hAnsiTheme="minorHAnsi"/>
          <w:sz w:val="24"/>
          <w:szCs w:val="24"/>
        </w:rPr>
        <w:t>fúvós hangszerek,</w:t>
      </w:r>
      <w:r w:rsidR="00EC3A4D">
        <w:rPr>
          <w:rFonts w:asciiTheme="minorHAnsi" w:hAnsiTheme="minorHAnsi"/>
          <w:sz w:val="24"/>
          <w:szCs w:val="24"/>
        </w:rPr>
        <w:t xml:space="preserve"> </w:t>
      </w:r>
      <w:r w:rsidRPr="00E36C26">
        <w:rPr>
          <w:rFonts w:asciiTheme="minorHAnsi" w:hAnsiTheme="minorHAnsi"/>
          <w:sz w:val="24"/>
          <w:szCs w:val="24"/>
        </w:rPr>
        <w:t>citera,</w:t>
      </w:r>
      <w:r w:rsidR="00EC3A4D">
        <w:rPr>
          <w:rFonts w:asciiTheme="minorHAnsi" w:hAnsiTheme="minorHAnsi"/>
          <w:sz w:val="24"/>
          <w:szCs w:val="24"/>
        </w:rPr>
        <w:t xml:space="preserve"> </w:t>
      </w:r>
      <w:r w:rsidRPr="00E36C26">
        <w:rPr>
          <w:rFonts w:asciiTheme="minorHAnsi" w:hAnsiTheme="minorHAnsi"/>
          <w:sz w:val="24"/>
          <w:szCs w:val="24"/>
        </w:rPr>
        <w:t>néptánc, népi ének. Oktatási anyag: Mezőség</w:t>
      </w:r>
    </w:p>
    <w:p w:rsidR="00E3088B" w:rsidRPr="00E36C26" w:rsidRDefault="00E3088B" w:rsidP="00816AB4">
      <w:pPr>
        <w:keepNext w:val="0"/>
        <w:widowControl w:val="0"/>
        <w:spacing w:after="0" w:line="240" w:lineRule="auto"/>
        <w:jc w:val="both"/>
        <w:rPr>
          <w:rFonts w:asciiTheme="minorHAnsi" w:hAnsiTheme="minorHAnsi"/>
          <w:sz w:val="24"/>
          <w:szCs w:val="24"/>
        </w:rPr>
      </w:pPr>
    </w:p>
    <w:tbl>
      <w:tblPr>
        <w:tblStyle w:val="Rcsostblzat"/>
        <w:tblpPr w:leftFromText="141" w:rightFromText="141" w:vertAnchor="text" w:tblpY="1"/>
        <w:tblOverlap w:val="never"/>
        <w:tblW w:w="13608" w:type="dxa"/>
        <w:tblLayout w:type="fixed"/>
        <w:tblLook w:val="04A0" w:firstRow="1" w:lastRow="0" w:firstColumn="1" w:lastColumn="0" w:noHBand="0" w:noVBand="1"/>
      </w:tblPr>
      <w:tblGrid>
        <w:gridCol w:w="704"/>
        <w:gridCol w:w="1735"/>
        <w:gridCol w:w="914"/>
        <w:gridCol w:w="1465"/>
        <w:gridCol w:w="1465"/>
        <w:gridCol w:w="1465"/>
        <w:gridCol w:w="1465"/>
        <w:gridCol w:w="1465"/>
        <w:gridCol w:w="1465"/>
        <w:gridCol w:w="1465"/>
      </w:tblGrid>
      <w:tr w:rsidR="00E3088B" w:rsidRPr="00E36C26" w:rsidTr="00EC3A4D">
        <w:trPr>
          <w:trHeight w:val="194"/>
        </w:trPr>
        <w:tc>
          <w:tcPr>
            <w:tcW w:w="704" w:type="dxa"/>
            <w:vMerge w:val="restart"/>
            <w:textDirection w:val="btLr"/>
          </w:tcPr>
          <w:p w:rsidR="00E3088B" w:rsidRPr="00E36C26" w:rsidRDefault="00E3088B" w:rsidP="00816AB4">
            <w:pPr>
              <w:keepNext w:val="0"/>
              <w:widowControl w:val="0"/>
              <w:spacing w:after="0" w:line="240" w:lineRule="auto"/>
              <w:ind w:right="113"/>
              <w:jc w:val="center"/>
              <w:rPr>
                <w:rFonts w:asciiTheme="minorHAnsi" w:hAnsiTheme="minorHAnsi" w:cstheme="minorHAnsi"/>
                <w:sz w:val="24"/>
                <w:szCs w:val="24"/>
              </w:rPr>
            </w:pPr>
            <w:r w:rsidRPr="00E36C26">
              <w:rPr>
                <w:rFonts w:asciiTheme="minorHAnsi" w:hAnsiTheme="minorHAnsi" w:cstheme="minorHAnsi"/>
                <w:sz w:val="24"/>
                <w:szCs w:val="24"/>
              </w:rPr>
              <w:t>Feladat sorszám</w:t>
            </w:r>
          </w:p>
        </w:tc>
        <w:tc>
          <w:tcPr>
            <w:tcW w:w="173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w:t>
            </w:r>
            <w:r w:rsidRPr="00E36C26">
              <w:rPr>
                <w:rFonts w:asciiTheme="minorHAnsi" w:hAnsiTheme="minorHAnsi" w:cstheme="minorHAnsi"/>
                <w:sz w:val="24"/>
                <w:szCs w:val="24"/>
              </w:rPr>
              <w:br/>
              <w:t>megnevezése</w:t>
            </w:r>
          </w:p>
        </w:tc>
        <w:tc>
          <w:tcPr>
            <w:tcW w:w="914"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 státusza</w:t>
            </w:r>
          </w:p>
        </w:tc>
        <w:tc>
          <w:tcPr>
            <w:tcW w:w="2930" w:type="dxa"/>
            <w:gridSpan w:val="2"/>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Határidő, időtartam</w:t>
            </w:r>
          </w:p>
        </w:tc>
        <w:tc>
          <w:tcPr>
            <w:tcW w:w="4395" w:type="dxa"/>
            <w:gridSpan w:val="3"/>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Eredmény (számszerűsíthető – ha releváns)</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Felelős szervezeti egység</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Kapcsolat-tartó</w:t>
            </w:r>
          </w:p>
        </w:tc>
      </w:tr>
      <w:tr w:rsidR="00E3088B" w:rsidRPr="00E36C26" w:rsidTr="00EC3A4D">
        <w:trPr>
          <w:trHeight w:val="226"/>
        </w:trPr>
        <w:tc>
          <w:tcPr>
            <w:tcW w:w="704" w:type="dxa"/>
            <w:vMerge/>
            <w:textDirection w:val="btLr"/>
          </w:tcPr>
          <w:p w:rsidR="00E3088B" w:rsidRPr="00E36C26" w:rsidRDefault="00E3088B" w:rsidP="00816AB4">
            <w:pPr>
              <w:keepNext w:val="0"/>
              <w:widowControl w:val="0"/>
              <w:spacing w:after="0" w:line="240" w:lineRule="auto"/>
              <w:ind w:right="113"/>
              <w:jc w:val="center"/>
              <w:rPr>
                <w:rFonts w:asciiTheme="minorHAnsi" w:hAnsiTheme="minorHAnsi" w:cstheme="minorHAnsi"/>
                <w:sz w:val="24"/>
                <w:szCs w:val="24"/>
              </w:rPr>
            </w:pPr>
          </w:p>
        </w:tc>
        <w:tc>
          <w:tcPr>
            <w:tcW w:w="173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914"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Mértékegység</w:t>
            </w:r>
          </w:p>
        </w:tc>
        <w:tc>
          <w:tcPr>
            <w:tcW w:w="2930" w:type="dxa"/>
            <w:gridSpan w:val="2"/>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Mennyiség</w:t>
            </w: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r>
      <w:tr w:rsidR="00E3088B" w:rsidRPr="00E36C26" w:rsidTr="00EC3A4D">
        <w:trPr>
          <w:trHeight w:val="149"/>
        </w:trPr>
        <w:tc>
          <w:tcPr>
            <w:tcW w:w="704"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73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914"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r>
      <w:tr w:rsidR="00E3088B" w:rsidRPr="00E36C26" w:rsidTr="00EC3A4D">
        <w:trPr>
          <w:trHeight w:val="502"/>
        </w:trPr>
        <w:tc>
          <w:tcPr>
            <w:tcW w:w="704"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71.</w:t>
            </w:r>
          </w:p>
          <w:p w:rsidR="00E3088B" w:rsidRPr="00E36C26" w:rsidRDefault="00E3088B" w:rsidP="00816AB4">
            <w:pPr>
              <w:keepNext w:val="0"/>
              <w:widowControl w:val="0"/>
              <w:spacing w:after="0" w:line="240" w:lineRule="auto"/>
              <w:ind w:right="-106"/>
              <w:rPr>
                <w:rFonts w:asciiTheme="minorHAnsi" w:hAnsiTheme="minorHAnsi" w:cstheme="minorHAnsi"/>
                <w:sz w:val="24"/>
                <w:szCs w:val="24"/>
              </w:rPr>
            </w:pPr>
          </w:p>
        </w:tc>
        <w:tc>
          <w:tcPr>
            <w:tcW w:w="173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sz w:val="24"/>
                <w:szCs w:val="24"/>
              </w:rPr>
              <w:t>„Által mennék én a Tiszán” népdaléneklési verseny.</w:t>
            </w:r>
          </w:p>
        </w:tc>
        <w:tc>
          <w:tcPr>
            <w:tcW w:w="914"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Megvalósult</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sz w:val="24"/>
                <w:szCs w:val="24"/>
              </w:rPr>
              <w:t>2017.tavasz</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sz w:val="24"/>
                <w:szCs w:val="24"/>
              </w:rPr>
              <w:t>2017. ápr. 1.</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alkalom</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1</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1</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Főigazgató-</w:t>
            </w:r>
            <w:proofErr w:type="spellStart"/>
            <w:r w:rsidRPr="00E36C26">
              <w:rPr>
                <w:rFonts w:asciiTheme="minorHAnsi" w:hAnsiTheme="minorHAnsi" w:cstheme="minorHAnsi"/>
                <w:sz w:val="24"/>
                <w:szCs w:val="24"/>
              </w:rPr>
              <w:t>ság</w:t>
            </w:r>
            <w:proofErr w:type="spellEnd"/>
            <w:r w:rsidRPr="00E36C26">
              <w:rPr>
                <w:rFonts w:asciiTheme="minorHAnsi" w:hAnsiTheme="minorHAnsi" w:cstheme="minorHAnsi"/>
                <w:sz w:val="24"/>
                <w:szCs w:val="24"/>
              </w:rPr>
              <w:t>, SZKFO</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Németh Nóra</w:t>
            </w:r>
          </w:p>
        </w:tc>
      </w:tr>
    </w:tbl>
    <w:p w:rsidR="00E3088B" w:rsidRPr="00E36C26" w:rsidRDefault="00E3088B" w:rsidP="00816AB4">
      <w:pPr>
        <w:keepNext w:val="0"/>
        <w:widowControl w:val="0"/>
        <w:spacing w:after="0" w:line="240" w:lineRule="auto"/>
        <w:jc w:val="both"/>
        <w:rPr>
          <w:rFonts w:asciiTheme="minorHAnsi" w:hAnsiTheme="minorHAnsi"/>
          <w:sz w:val="24"/>
          <w:szCs w:val="24"/>
        </w:rPr>
      </w:pPr>
    </w:p>
    <w:p w:rsidR="00E3088B" w:rsidRPr="00E36C26" w:rsidRDefault="00E3088B" w:rsidP="00816AB4">
      <w:pPr>
        <w:keepNext w:val="0"/>
        <w:widowControl w:val="0"/>
        <w:spacing w:after="0" w:line="240" w:lineRule="auto"/>
        <w:jc w:val="both"/>
        <w:rPr>
          <w:rFonts w:asciiTheme="minorHAnsi" w:hAnsiTheme="minorHAnsi"/>
          <w:b/>
          <w:sz w:val="24"/>
          <w:szCs w:val="24"/>
        </w:rPr>
      </w:pPr>
    </w:p>
    <w:p w:rsidR="00E3088B" w:rsidRPr="00E36C26" w:rsidRDefault="00E3088B" w:rsidP="00816AB4">
      <w:pPr>
        <w:keepNext w:val="0"/>
        <w:widowControl w:val="0"/>
        <w:spacing w:after="0" w:line="240" w:lineRule="auto"/>
        <w:jc w:val="both"/>
        <w:rPr>
          <w:rFonts w:asciiTheme="minorHAnsi" w:hAnsiTheme="minorHAnsi"/>
          <w:b/>
          <w:sz w:val="24"/>
          <w:szCs w:val="24"/>
        </w:rPr>
      </w:pPr>
      <w:r w:rsidRPr="00E36C26">
        <w:rPr>
          <w:rFonts w:asciiTheme="minorHAnsi" w:hAnsiTheme="minorHAnsi"/>
          <w:b/>
          <w:sz w:val="24"/>
          <w:szCs w:val="24"/>
        </w:rPr>
        <w:t xml:space="preserve"> „Által mennék én a Tiszán” népdaléneklési verseny. </w:t>
      </w:r>
      <w:r w:rsidRPr="00E36C26">
        <w:rPr>
          <w:rFonts w:asciiTheme="minorHAnsi" w:hAnsiTheme="minorHAnsi"/>
          <w:sz w:val="24"/>
          <w:szCs w:val="24"/>
          <w:shd w:val="clear" w:color="auto" w:fill="FFFFFF"/>
        </w:rPr>
        <w:t>A versenyt kárpátaljai magyar iskolák és művészeti iskolák növendékei számára hirdettük meg a versenyt, melyen 200 fő vett részt. A cél lehetővé tenni a magyar anyanyelvű gyerekek számára, hogy felmérjék énektudásukat, megismerkedjenek a különböző tájegységek népdaléneklési kultúrájával és a magyar autentikus népzenével. Az eseményt idén 25. alkalommal szervezzük meg a Kárpátaljai Magyar Pedagógusszövetséggel közösen. A HHH-Kárpátalja oktatási segédanyagokkal támogatta a 28 felkészítő tanárt, ill. a zsűri munkájában is részt vettünk.</w:t>
      </w:r>
    </w:p>
    <w:p w:rsidR="00E3088B" w:rsidRPr="00E36C26" w:rsidRDefault="00E3088B" w:rsidP="00816AB4">
      <w:pPr>
        <w:keepNext w:val="0"/>
        <w:widowControl w:val="0"/>
        <w:spacing w:after="0" w:line="240" w:lineRule="auto"/>
        <w:jc w:val="both"/>
        <w:rPr>
          <w:rFonts w:asciiTheme="minorHAnsi" w:hAnsiTheme="minorHAnsi"/>
          <w:i/>
          <w:sz w:val="24"/>
          <w:szCs w:val="24"/>
        </w:rPr>
      </w:pPr>
    </w:p>
    <w:p w:rsidR="00E3088B" w:rsidRPr="00E36C26" w:rsidRDefault="00E3088B" w:rsidP="00816AB4">
      <w:pPr>
        <w:keepNext w:val="0"/>
        <w:widowControl w:val="0"/>
        <w:spacing w:after="0" w:line="240" w:lineRule="auto"/>
        <w:jc w:val="both"/>
        <w:rPr>
          <w:rFonts w:asciiTheme="minorHAnsi" w:hAnsiTheme="minorHAnsi"/>
          <w:i/>
          <w:sz w:val="24"/>
          <w:szCs w:val="24"/>
        </w:rPr>
      </w:pPr>
    </w:p>
    <w:tbl>
      <w:tblPr>
        <w:tblStyle w:val="Rcsostblzat"/>
        <w:tblpPr w:leftFromText="141" w:rightFromText="141" w:vertAnchor="text" w:tblpY="1"/>
        <w:tblOverlap w:val="never"/>
        <w:tblW w:w="13608" w:type="dxa"/>
        <w:tblLayout w:type="fixed"/>
        <w:tblLook w:val="04A0" w:firstRow="1" w:lastRow="0" w:firstColumn="1" w:lastColumn="0" w:noHBand="0" w:noVBand="1"/>
      </w:tblPr>
      <w:tblGrid>
        <w:gridCol w:w="704"/>
        <w:gridCol w:w="1735"/>
        <w:gridCol w:w="914"/>
        <w:gridCol w:w="1465"/>
        <w:gridCol w:w="1465"/>
        <w:gridCol w:w="1465"/>
        <w:gridCol w:w="1465"/>
        <w:gridCol w:w="1465"/>
        <w:gridCol w:w="1465"/>
        <w:gridCol w:w="1465"/>
      </w:tblGrid>
      <w:tr w:rsidR="00E3088B" w:rsidRPr="00E36C26" w:rsidTr="00EC3A4D">
        <w:trPr>
          <w:trHeight w:val="194"/>
        </w:trPr>
        <w:tc>
          <w:tcPr>
            <w:tcW w:w="704" w:type="dxa"/>
            <w:vMerge w:val="restart"/>
            <w:textDirection w:val="btLr"/>
          </w:tcPr>
          <w:p w:rsidR="00E3088B" w:rsidRPr="00E36C26" w:rsidRDefault="00E3088B" w:rsidP="00816AB4">
            <w:pPr>
              <w:keepNext w:val="0"/>
              <w:widowControl w:val="0"/>
              <w:spacing w:after="0" w:line="240" w:lineRule="auto"/>
              <w:ind w:right="113"/>
              <w:jc w:val="center"/>
              <w:rPr>
                <w:rFonts w:asciiTheme="minorHAnsi" w:hAnsiTheme="minorHAnsi" w:cstheme="minorHAnsi"/>
                <w:sz w:val="24"/>
                <w:szCs w:val="24"/>
              </w:rPr>
            </w:pPr>
            <w:r w:rsidRPr="00E36C26">
              <w:rPr>
                <w:rFonts w:asciiTheme="minorHAnsi" w:hAnsiTheme="minorHAnsi" w:cstheme="minorHAnsi"/>
                <w:sz w:val="24"/>
                <w:szCs w:val="24"/>
              </w:rPr>
              <w:t>Feladat sorszám</w:t>
            </w:r>
          </w:p>
        </w:tc>
        <w:tc>
          <w:tcPr>
            <w:tcW w:w="173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w:t>
            </w:r>
            <w:r w:rsidRPr="00E36C26">
              <w:rPr>
                <w:rFonts w:asciiTheme="minorHAnsi" w:hAnsiTheme="minorHAnsi" w:cstheme="minorHAnsi"/>
                <w:sz w:val="24"/>
                <w:szCs w:val="24"/>
              </w:rPr>
              <w:br/>
              <w:t>megnevezése</w:t>
            </w:r>
          </w:p>
        </w:tc>
        <w:tc>
          <w:tcPr>
            <w:tcW w:w="914"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 státusza</w:t>
            </w:r>
          </w:p>
        </w:tc>
        <w:tc>
          <w:tcPr>
            <w:tcW w:w="2930" w:type="dxa"/>
            <w:gridSpan w:val="2"/>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Határidő, időtartam</w:t>
            </w:r>
          </w:p>
        </w:tc>
        <w:tc>
          <w:tcPr>
            <w:tcW w:w="4395" w:type="dxa"/>
            <w:gridSpan w:val="3"/>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Eredmény (számszerűsíthető – ha releváns)</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Felelős szervezeti egység</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Kapcsolat-tartó</w:t>
            </w:r>
          </w:p>
        </w:tc>
      </w:tr>
      <w:tr w:rsidR="00E3088B" w:rsidRPr="00E36C26" w:rsidTr="00EC3A4D">
        <w:trPr>
          <w:trHeight w:val="226"/>
        </w:trPr>
        <w:tc>
          <w:tcPr>
            <w:tcW w:w="704" w:type="dxa"/>
            <w:vMerge/>
            <w:textDirection w:val="btLr"/>
          </w:tcPr>
          <w:p w:rsidR="00E3088B" w:rsidRPr="00E36C26" w:rsidRDefault="00E3088B" w:rsidP="00816AB4">
            <w:pPr>
              <w:keepNext w:val="0"/>
              <w:widowControl w:val="0"/>
              <w:spacing w:after="0" w:line="240" w:lineRule="auto"/>
              <w:ind w:right="113"/>
              <w:jc w:val="center"/>
              <w:rPr>
                <w:rFonts w:asciiTheme="minorHAnsi" w:hAnsiTheme="minorHAnsi" w:cstheme="minorHAnsi"/>
                <w:sz w:val="24"/>
                <w:szCs w:val="24"/>
              </w:rPr>
            </w:pPr>
          </w:p>
        </w:tc>
        <w:tc>
          <w:tcPr>
            <w:tcW w:w="173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914"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Mértékegység</w:t>
            </w:r>
          </w:p>
        </w:tc>
        <w:tc>
          <w:tcPr>
            <w:tcW w:w="2930" w:type="dxa"/>
            <w:gridSpan w:val="2"/>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Mennyiség</w:t>
            </w: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r>
      <w:tr w:rsidR="00E3088B" w:rsidRPr="00E36C26" w:rsidTr="00EC3A4D">
        <w:trPr>
          <w:trHeight w:val="149"/>
        </w:trPr>
        <w:tc>
          <w:tcPr>
            <w:tcW w:w="704"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73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914"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r>
      <w:tr w:rsidR="00E3088B" w:rsidRPr="00E36C26" w:rsidTr="00EC3A4D">
        <w:trPr>
          <w:trHeight w:val="502"/>
        </w:trPr>
        <w:tc>
          <w:tcPr>
            <w:tcW w:w="704"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72.</w:t>
            </w:r>
          </w:p>
          <w:p w:rsidR="00E3088B" w:rsidRPr="00E36C26" w:rsidRDefault="00E3088B" w:rsidP="00816AB4">
            <w:pPr>
              <w:keepNext w:val="0"/>
              <w:widowControl w:val="0"/>
              <w:spacing w:after="0" w:line="240" w:lineRule="auto"/>
              <w:ind w:right="-106"/>
              <w:rPr>
                <w:rFonts w:asciiTheme="minorHAnsi" w:hAnsiTheme="minorHAnsi" w:cstheme="minorHAnsi"/>
                <w:sz w:val="24"/>
                <w:szCs w:val="24"/>
              </w:rPr>
            </w:pPr>
          </w:p>
        </w:tc>
        <w:tc>
          <w:tcPr>
            <w:tcW w:w="1735" w:type="dxa"/>
          </w:tcPr>
          <w:p w:rsidR="00E3088B" w:rsidRPr="00E36C26" w:rsidRDefault="00A01717" w:rsidP="00816AB4">
            <w:pPr>
              <w:keepNext w:val="0"/>
              <w:widowControl w:val="0"/>
              <w:spacing w:after="0" w:line="240" w:lineRule="auto"/>
              <w:rPr>
                <w:rFonts w:asciiTheme="minorHAnsi" w:hAnsiTheme="minorHAnsi" w:cstheme="minorHAnsi"/>
                <w:sz w:val="24"/>
                <w:szCs w:val="24"/>
              </w:rPr>
            </w:pPr>
            <w:hyperlink r:id="rId8" w:history="1">
              <w:r w:rsidR="00E3088B" w:rsidRPr="00E36C26">
                <w:rPr>
                  <w:rStyle w:val="Hiperhivatkozs"/>
                  <w:rFonts w:asciiTheme="minorHAnsi" w:eastAsia="Times New Roman" w:hAnsiTheme="minorHAnsi"/>
                  <w:bCs/>
                  <w:color w:val="auto"/>
                  <w:sz w:val="24"/>
                  <w:szCs w:val="24"/>
                  <w:u w:val="none"/>
                </w:rPr>
                <w:t>Magyar népmese – hagyományos mesemondás</w:t>
              </w:r>
            </w:hyperlink>
            <w:r w:rsidR="00E3088B" w:rsidRPr="00E36C26">
              <w:rPr>
                <w:rFonts w:asciiTheme="minorHAnsi" w:eastAsia="Times New Roman" w:hAnsiTheme="minorHAnsi"/>
                <w:bCs/>
                <w:sz w:val="24"/>
                <w:szCs w:val="24"/>
              </w:rPr>
              <w:t>.</w:t>
            </w:r>
          </w:p>
        </w:tc>
        <w:tc>
          <w:tcPr>
            <w:tcW w:w="914"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Megvalósult</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sz w:val="24"/>
                <w:szCs w:val="24"/>
              </w:rPr>
              <w:t>2017.ősz</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sz w:val="24"/>
                <w:szCs w:val="24"/>
              </w:rPr>
              <w:t xml:space="preserve">Július 9-16. </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alkalom</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1</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1</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Főigazgató-</w:t>
            </w:r>
            <w:proofErr w:type="spellStart"/>
            <w:r w:rsidRPr="00E36C26">
              <w:rPr>
                <w:rFonts w:asciiTheme="minorHAnsi" w:hAnsiTheme="minorHAnsi" w:cstheme="minorHAnsi"/>
                <w:sz w:val="24"/>
                <w:szCs w:val="24"/>
              </w:rPr>
              <w:t>ság</w:t>
            </w:r>
            <w:proofErr w:type="spellEnd"/>
            <w:r w:rsidRPr="00E36C26">
              <w:rPr>
                <w:rFonts w:asciiTheme="minorHAnsi" w:hAnsiTheme="minorHAnsi" w:cstheme="minorHAnsi"/>
                <w:sz w:val="24"/>
                <w:szCs w:val="24"/>
              </w:rPr>
              <w:t>, SZKFO</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Németh Nóra</w:t>
            </w:r>
          </w:p>
        </w:tc>
      </w:tr>
    </w:tbl>
    <w:p w:rsidR="00E3088B" w:rsidRPr="00E36C26" w:rsidRDefault="00E3088B" w:rsidP="00816AB4">
      <w:pPr>
        <w:keepNext w:val="0"/>
        <w:widowControl w:val="0"/>
        <w:spacing w:after="0" w:line="240" w:lineRule="auto"/>
        <w:jc w:val="both"/>
        <w:rPr>
          <w:rFonts w:asciiTheme="minorHAnsi" w:hAnsiTheme="minorHAnsi"/>
          <w:i/>
          <w:sz w:val="24"/>
          <w:szCs w:val="24"/>
        </w:rPr>
      </w:pPr>
    </w:p>
    <w:p w:rsidR="006B2F4B" w:rsidRDefault="006B2F4B" w:rsidP="00816AB4">
      <w:pPr>
        <w:pStyle w:val="Standard"/>
        <w:tabs>
          <w:tab w:val="left" w:pos="3969"/>
        </w:tabs>
        <w:spacing w:after="0" w:line="240" w:lineRule="auto"/>
        <w:jc w:val="both"/>
        <w:rPr>
          <w:rFonts w:asciiTheme="minorHAnsi" w:hAnsiTheme="minorHAnsi"/>
          <w:b/>
          <w:sz w:val="24"/>
          <w:szCs w:val="24"/>
        </w:rPr>
      </w:pPr>
    </w:p>
    <w:p w:rsidR="006B2F4B" w:rsidRDefault="006B2F4B" w:rsidP="00816AB4">
      <w:pPr>
        <w:pStyle w:val="Standard"/>
        <w:tabs>
          <w:tab w:val="left" w:pos="3969"/>
        </w:tabs>
        <w:spacing w:after="0" w:line="240" w:lineRule="auto"/>
        <w:jc w:val="both"/>
        <w:rPr>
          <w:rFonts w:asciiTheme="minorHAnsi" w:hAnsiTheme="minorHAnsi"/>
          <w:b/>
          <w:sz w:val="24"/>
          <w:szCs w:val="24"/>
        </w:rPr>
      </w:pPr>
    </w:p>
    <w:p w:rsidR="006B2F4B" w:rsidRDefault="006B2F4B" w:rsidP="00816AB4">
      <w:pPr>
        <w:pStyle w:val="Standard"/>
        <w:tabs>
          <w:tab w:val="left" w:pos="3969"/>
        </w:tabs>
        <w:spacing w:after="0" w:line="240" w:lineRule="auto"/>
        <w:jc w:val="both"/>
        <w:rPr>
          <w:rFonts w:asciiTheme="minorHAnsi" w:hAnsiTheme="minorHAnsi"/>
          <w:b/>
          <w:sz w:val="24"/>
          <w:szCs w:val="24"/>
        </w:rPr>
      </w:pPr>
    </w:p>
    <w:p w:rsidR="006B2F4B" w:rsidRDefault="006B2F4B" w:rsidP="00816AB4">
      <w:pPr>
        <w:pStyle w:val="Standard"/>
        <w:tabs>
          <w:tab w:val="left" w:pos="3969"/>
        </w:tabs>
        <w:spacing w:after="0" w:line="240" w:lineRule="auto"/>
        <w:jc w:val="both"/>
        <w:rPr>
          <w:rFonts w:asciiTheme="minorHAnsi" w:hAnsiTheme="minorHAnsi"/>
          <w:b/>
          <w:sz w:val="24"/>
          <w:szCs w:val="24"/>
        </w:rPr>
      </w:pPr>
    </w:p>
    <w:p w:rsidR="006B2F4B" w:rsidRDefault="006B2F4B" w:rsidP="00816AB4">
      <w:pPr>
        <w:pStyle w:val="Standard"/>
        <w:tabs>
          <w:tab w:val="left" w:pos="3969"/>
        </w:tabs>
        <w:spacing w:after="0" w:line="240" w:lineRule="auto"/>
        <w:jc w:val="both"/>
        <w:rPr>
          <w:rFonts w:asciiTheme="minorHAnsi" w:hAnsiTheme="minorHAnsi"/>
          <w:b/>
          <w:sz w:val="24"/>
          <w:szCs w:val="24"/>
        </w:rPr>
      </w:pPr>
    </w:p>
    <w:p w:rsidR="006B2F4B" w:rsidRDefault="006B2F4B" w:rsidP="00816AB4">
      <w:pPr>
        <w:pStyle w:val="Standard"/>
        <w:tabs>
          <w:tab w:val="left" w:pos="3969"/>
        </w:tabs>
        <w:spacing w:after="0" w:line="240" w:lineRule="auto"/>
        <w:jc w:val="both"/>
        <w:rPr>
          <w:rFonts w:asciiTheme="minorHAnsi" w:hAnsiTheme="minorHAnsi"/>
          <w:b/>
          <w:sz w:val="24"/>
          <w:szCs w:val="24"/>
        </w:rPr>
      </w:pPr>
    </w:p>
    <w:p w:rsidR="006B2F4B" w:rsidRDefault="006B2F4B" w:rsidP="00816AB4">
      <w:pPr>
        <w:pStyle w:val="Standard"/>
        <w:tabs>
          <w:tab w:val="left" w:pos="3969"/>
        </w:tabs>
        <w:spacing w:after="0" w:line="240" w:lineRule="auto"/>
        <w:jc w:val="both"/>
        <w:rPr>
          <w:rFonts w:asciiTheme="minorHAnsi" w:hAnsiTheme="minorHAnsi"/>
          <w:b/>
          <w:sz w:val="24"/>
          <w:szCs w:val="24"/>
        </w:rPr>
      </w:pPr>
    </w:p>
    <w:p w:rsidR="006B2F4B" w:rsidRDefault="006B2F4B" w:rsidP="00816AB4">
      <w:pPr>
        <w:pStyle w:val="Standard"/>
        <w:tabs>
          <w:tab w:val="left" w:pos="3969"/>
        </w:tabs>
        <w:spacing w:after="0" w:line="240" w:lineRule="auto"/>
        <w:jc w:val="both"/>
        <w:rPr>
          <w:rFonts w:asciiTheme="minorHAnsi" w:hAnsiTheme="minorHAnsi"/>
          <w:b/>
          <w:sz w:val="24"/>
          <w:szCs w:val="24"/>
        </w:rPr>
      </w:pPr>
    </w:p>
    <w:p w:rsidR="006B2F4B" w:rsidRDefault="006B2F4B" w:rsidP="00816AB4">
      <w:pPr>
        <w:pStyle w:val="Standard"/>
        <w:tabs>
          <w:tab w:val="left" w:pos="3969"/>
        </w:tabs>
        <w:spacing w:after="0" w:line="240" w:lineRule="auto"/>
        <w:jc w:val="both"/>
        <w:rPr>
          <w:rFonts w:asciiTheme="minorHAnsi" w:hAnsiTheme="minorHAnsi"/>
          <w:b/>
          <w:sz w:val="24"/>
          <w:szCs w:val="24"/>
        </w:rPr>
      </w:pPr>
    </w:p>
    <w:p w:rsidR="00E3088B" w:rsidRPr="00E36C26" w:rsidRDefault="00E3088B" w:rsidP="00816AB4">
      <w:pPr>
        <w:pStyle w:val="Standard"/>
        <w:tabs>
          <w:tab w:val="left" w:pos="3969"/>
        </w:tabs>
        <w:spacing w:after="0" w:line="240" w:lineRule="auto"/>
        <w:jc w:val="both"/>
        <w:rPr>
          <w:rFonts w:asciiTheme="minorHAnsi" w:hAnsiTheme="minorHAnsi" w:cstheme="minorHAnsi"/>
          <w:b/>
          <w:bCs/>
          <w:sz w:val="24"/>
          <w:szCs w:val="24"/>
        </w:rPr>
      </w:pPr>
      <w:r w:rsidRPr="00E36C26">
        <w:rPr>
          <w:rFonts w:asciiTheme="minorHAnsi" w:hAnsiTheme="minorHAnsi"/>
          <w:b/>
          <w:sz w:val="24"/>
          <w:szCs w:val="24"/>
        </w:rPr>
        <w:t xml:space="preserve">Az 1.  </w:t>
      </w:r>
      <w:r w:rsidRPr="00E36C26">
        <w:rPr>
          <w:rFonts w:asciiTheme="minorHAnsi" w:hAnsiTheme="minorHAnsi" w:cstheme="minorHAnsi"/>
          <w:b/>
          <w:bCs/>
          <w:sz w:val="24"/>
          <w:szCs w:val="24"/>
        </w:rPr>
        <w:t>Kölcsey Nyári Pedagógus Akadémia keretén belül valósult meg a program, melyet a 69. pontban részleteztünk.</w:t>
      </w:r>
    </w:p>
    <w:p w:rsidR="00E3088B" w:rsidRPr="00E36C26" w:rsidRDefault="00E3088B" w:rsidP="00816AB4">
      <w:pPr>
        <w:pStyle w:val="Nincstrkz"/>
        <w:keepNext w:val="0"/>
        <w:widowControl w:val="0"/>
        <w:rPr>
          <w:rFonts w:asciiTheme="minorHAnsi" w:hAnsiTheme="minorHAnsi"/>
          <w:sz w:val="24"/>
          <w:szCs w:val="24"/>
        </w:rPr>
      </w:pPr>
    </w:p>
    <w:tbl>
      <w:tblPr>
        <w:tblStyle w:val="Rcsostblzat"/>
        <w:tblpPr w:leftFromText="141" w:rightFromText="141" w:vertAnchor="text" w:tblpY="1"/>
        <w:tblOverlap w:val="never"/>
        <w:tblW w:w="13608" w:type="dxa"/>
        <w:tblLayout w:type="fixed"/>
        <w:tblLook w:val="04A0" w:firstRow="1" w:lastRow="0" w:firstColumn="1" w:lastColumn="0" w:noHBand="0" w:noVBand="1"/>
      </w:tblPr>
      <w:tblGrid>
        <w:gridCol w:w="704"/>
        <w:gridCol w:w="1735"/>
        <w:gridCol w:w="914"/>
        <w:gridCol w:w="1465"/>
        <w:gridCol w:w="1465"/>
        <w:gridCol w:w="1465"/>
        <w:gridCol w:w="1465"/>
        <w:gridCol w:w="1465"/>
        <w:gridCol w:w="1465"/>
        <w:gridCol w:w="1465"/>
      </w:tblGrid>
      <w:tr w:rsidR="00E3088B" w:rsidRPr="00E36C26" w:rsidTr="00EC3A4D">
        <w:trPr>
          <w:trHeight w:val="194"/>
        </w:trPr>
        <w:tc>
          <w:tcPr>
            <w:tcW w:w="704" w:type="dxa"/>
            <w:vMerge w:val="restart"/>
            <w:textDirection w:val="btLr"/>
          </w:tcPr>
          <w:p w:rsidR="00E3088B" w:rsidRPr="00E36C26" w:rsidRDefault="00E3088B" w:rsidP="00816AB4">
            <w:pPr>
              <w:keepNext w:val="0"/>
              <w:widowControl w:val="0"/>
              <w:spacing w:after="0" w:line="240" w:lineRule="auto"/>
              <w:ind w:right="113"/>
              <w:jc w:val="center"/>
              <w:rPr>
                <w:rFonts w:asciiTheme="minorHAnsi" w:hAnsiTheme="minorHAnsi" w:cstheme="minorHAnsi"/>
                <w:sz w:val="24"/>
                <w:szCs w:val="24"/>
              </w:rPr>
            </w:pPr>
            <w:r w:rsidRPr="00E36C26">
              <w:rPr>
                <w:rFonts w:asciiTheme="minorHAnsi" w:hAnsiTheme="minorHAnsi" w:cstheme="minorHAnsi"/>
                <w:sz w:val="24"/>
                <w:szCs w:val="24"/>
              </w:rPr>
              <w:t>Feladat sorszám</w:t>
            </w:r>
          </w:p>
        </w:tc>
        <w:tc>
          <w:tcPr>
            <w:tcW w:w="173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w:t>
            </w:r>
            <w:r w:rsidRPr="00E36C26">
              <w:rPr>
                <w:rFonts w:asciiTheme="minorHAnsi" w:hAnsiTheme="minorHAnsi" w:cstheme="minorHAnsi"/>
                <w:sz w:val="24"/>
                <w:szCs w:val="24"/>
              </w:rPr>
              <w:br/>
              <w:t>megnevezése</w:t>
            </w:r>
          </w:p>
        </w:tc>
        <w:tc>
          <w:tcPr>
            <w:tcW w:w="914"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 státusza</w:t>
            </w:r>
          </w:p>
        </w:tc>
        <w:tc>
          <w:tcPr>
            <w:tcW w:w="2930" w:type="dxa"/>
            <w:gridSpan w:val="2"/>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Határidő, időtartam</w:t>
            </w:r>
          </w:p>
        </w:tc>
        <w:tc>
          <w:tcPr>
            <w:tcW w:w="4395" w:type="dxa"/>
            <w:gridSpan w:val="3"/>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Eredmény (számszerűsíthető – ha releváns)</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Felelős szervezeti egység</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Kapcsolat-tartó</w:t>
            </w:r>
          </w:p>
        </w:tc>
      </w:tr>
      <w:tr w:rsidR="00E3088B" w:rsidRPr="00E36C26" w:rsidTr="00EC3A4D">
        <w:trPr>
          <w:trHeight w:val="226"/>
        </w:trPr>
        <w:tc>
          <w:tcPr>
            <w:tcW w:w="704" w:type="dxa"/>
            <w:vMerge/>
            <w:textDirection w:val="btLr"/>
          </w:tcPr>
          <w:p w:rsidR="00E3088B" w:rsidRPr="00E36C26" w:rsidRDefault="00E3088B" w:rsidP="00816AB4">
            <w:pPr>
              <w:keepNext w:val="0"/>
              <w:widowControl w:val="0"/>
              <w:spacing w:after="0" w:line="240" w:lineRule="auto"/>
              <w:ind w:right="113"/>
              <w:jc w:val="center"/>
              <w:rPr>
                <w:rFonts w:asciiTheme="minorHAnsi" w:hAnsiTheme="minorHAnsi" w:cstheme="minorHAnsi"/>
                <w:sz w:val="24"/>
                <w:szCs w:val="24"/>
              </w:rPr>
            </w:pPr>
          </w:p>
        </w:tc>
        <w:tc>
          <w:tcPr>
            <w:tcW w:w="173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914"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Mértékegység</w:t>
            </w:r>
          </w:p>
        </w:tc>
        <w:tc>
          <w:tcPr>
            <w:tcW w:w="2930" w:type="dxa"/>
            <w:gridSpan w:val="2"/>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Mennyiség</w:t>
            </w: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r>
      <w:tr w:rsidR="00E3088B" w:rsidRPr="00E36C26" w:rsidTr="00EC3A4D">
        <w:trPr>
          <w:trHeight w:val="149"/>
        </w:trPr>
        <w:tc>
          <w:tcPr>
            <w:tcW w:w="704"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73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914"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r>
      <w:tr w:rsidR="00E3088B" w:rsidRPr="00E36C26" w:rsidTr="00EC3A4D">
        <w:trPr>
          <w:trHeight w:val="502"/>
        </w:trPr>
        <w:tc>
          <w:tcPr>
            <w:tcW w:w="704"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73.</w:t>
            </w:r>
          </w:p>
          <w:p w:rsidR="00E3088B" w:rsidRPr="00E36C26" w:rsidRDefault="00E3088B" w:rsidP="00816AB4">
            <w:pPr>
              <w:keepNext w:val="0"/>
              <w:widowControl w:val="0"/>
              <w:spacing w:after="0" w:line="240" w:lineRule="auto"/>
              <w:ind w:right="-106"/>
              <w:rPr>
                <w:rFonts w:asciiTheme="minorHAnsi" w:hAnsiTheme="minorHAnsi" w:cstheme="minorHAnsi"/>
                <w:sz w:val="24"/>
                <w:szCs w:val="24"/>
              </w:rPr>
            </w:pPr>
          </w:p>
        </w:tc>
        <w:tc>
          <w:tcPr>
            <w:tcW w:w="173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sz w:val="24"/>
                <w:szCs w:val="24"/>
              </w:rPr>
              <w:t>Népi kézműves terület feladatai</w:t>
            </w:r>
          </w:p>
        </w:tc>
        <w:tc>
          <w:tcPr>
            <w:tcW w:w="914"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Megvalósult</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sz w:val="24"/>
                <w:szCs w:val="24"/>
              </w:rPr>
              <w:t>Január-december</w:t>
            </w:r>
          </w:p>
        </w:tc>
        <w:tc>
          <w:tcPr>
            <w:tcW w:w="1465" w:type="dxa"/>
          </w:tcPr>
          <w:p w:rsidR="00E3088B" w:rsidRPr="00E36C26" w:rsidRDefault="00A70B7D" w:rsidP="00816AB4">
            <w:pPr>
              <w:keepNext w:val="0"/>
              <w:widowControl w:val="0"/>
              <w:spacing w:after="0" w:line="240" w:lineRule="auto"/>
              <w:rPr>
                <w:rFonts w:asciiTheme="minorHAnsi" w:hAnsiTheme="minorHAnsi" w:cstheme="minorHAnsi"/>
                <w:sz w:val="24"/>
                <w:szCs w:val="24"/>
              </w:rPr>
            </w:pPr>
            <w:proofErr w:type="spellStart"/>
            <w:r w:rsidRPr="00E36C26">
              <w:rPr>
                <w:rFonts w:asciiTheme="minorHAnsi" w:hAnsiTheme="minorHAnsi" w:cstheme="minorHAnsi"/>
                <w:sz w:val="24"/>
                <w:szCs w:val="24"/>
              </w:rPr>
              <w:t>decmber</w:t>
            </w:r>
            <w:proofErr w:type="spellEnd"/>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alkalom</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1</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2</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Főigazgató-</w:t>
            </w:r>
            <w:proofErr w:type="spellStart"/>
            <w:r w:rsidRPr="00E36C26">
              <w:rPr>
                <w:rFonts w:asciiTheme="minorHAnsi" w:hAnsiTheme="minorHAnsi" w:cstheme="minorHAnsi"/>
                <w:sz w:val="24"/>
                <w:szCs w:val="24"/>
              </w:rPr>
              <w:t>ság</w:t>
            </w:r>
            <w:proofErr w:type="spellEnd"/>
            <w:r w:rsidRPr="00E36C26">
              <w:rPr>
                <w:rFonts w:asciiTheme="minorHAnsi" w:hAnsiTheme="minorHAnsi" w:cstheme="minorHAnsi"/>
                <w:sz w:val="24"/>
                <w:szCs w:val="24"/>
              </w:rPr>
              <w:t>, SZKFO</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Vörös Zsuzsanna</w:t>
            </w:r>
          </w:p>
        </w:tc>
      </w:tr>
    </w:tbl>
    <w:p w:rsidR="00E3088B" w:rsidRPr="00E36C26" w:rsidRDefault="00E3088B" w:rsidP="00816AB4">
      <w:pPr>
        <w:pStyle w:val="Nincstrkz"/>
        <w:keepNext w:val="0"/>
        <w:widowControl w:val="0"/>
        <w:rPr>
          <w:rFonts w:asciiTheme="minorHAnsi" w:hAnsiTheme="minorHAnsi"/>
          <w:sz w:val="24"/>
          <w:szCs w:val="24"/>
        </w:rPr>
      </w:pPr>
    </w:p>
    <w:p w:rsidR="00E641EC" w:rsidRDefault="00E3088B" w:rsidP="006B2F4B">
      <w:pPr>
        <w:pStyle w:val="Nincstrkz"/>
        <w:keepNext w:val="0"/>
        <w:widowControl w:val="0"/>
        <w:jc w:val="both"/>
        <w:rPr>
          <w:rFonts w:asciiTheme="minorHAnsi" w:hAnsiTheme="minorHAnsi"/>
          <w:sz w:val="24"/>
          <w:szCs w:val="24"/>
        </w:rPr>
      </w:pPr>
      <w:r w:rsidRPr="00E36C26">
        <w:rPr>
          <w:rFonts w:asciiTheme="minorHAnsi" w:hAnsiTheme="minorHAnsi"/>
          <w:b/>
          <w:sz w:val="24"/>
          <w:szCs w:val="24"/>
        </w:rPr>
        <w:t>Népi kézművesség:</w:t>
      </w:r>
      <w:r w:rsidRPr="00E36C26">
        <w:rPr>
          <w:rFonts w:asciiTheme="minorHAnsi" w:hAnsiTheme="minorHAnsi"/>
          <w:sz w:val="24"/>
          <w:szCs w:val="24"/>
        </w:rPr>
        <w:t xml:space="preserve"> Két alkalommal tartottunk kézműves foglalkozást a hálózat koordinálásával. December 11-én és 15-én az ungvári 10. sz. Dayka Gábor középiskolában, ahol az adventi ünnepkörhöz kapcsolódóan tartottunk foglalkozást 70 fő részére. </w:t>
      </w:r>
    </w:p>
    <w:p w:rsidR="006B2F4B" w:rsidRDefault="006B2F4B" w:rsidP="006B2F4B">
      <w:pPr>
        <w:pStyle w:val="Nincstrkz"/>
        <w:keepNext w:val="0"/>
        <w:widowControl w:val="0"/>
        <w:jc w:val="both"/>
        <w:rPr>
          <w:rFonts w:asciiTheme="minorHAnsi" w:hAnsiTheme="minorHAnsi"/>
          <w:sz w:val="24"/>
          <w:szCs w:val="24"/>
        </w:rPr>
      </w:pPr>
    </w:p>
    <w:p w:rsidR="006B2F4B" w:rsidRDefault="006B2F4B" w:rsidP="006B2F4B">
      <w:pPr>
        <w:pStyle w:val="Nincstrkz"/>
        <w:keepNext w:val="0"/>
        <w:widowControl w:val="0"/>
        <w:jc w:val="both"/>
        <w:rPr>
          <w:rFonts w:asciiTheme="minorHAnsi" w:hAnsiTheme="minorHAnsi"/>
          <w:sz w:val="24"/>
          <w:szCs w:val="24"/>
        </w:rPr>
      </w:pPr>
    </w:p>
    <w:p w:rsidR="006B2F4B" w:rsidRDefault="006B2F4B" w:rsidP="006B2F4B">
      <w:pPr>
        <w:pStyle w:val="Nincstrkz"/>
        <w:keepNext w:val="0"/>
        <w:widowControl w:val="0"/>
        <w:jc w:val="both"/>
        <w:rPr>
          <w:rFonts w:asciiTheme="minorHAnsi" w:hAnsiTheme="minorHAnsi"/>
          <w:sz w:val="24"/>
          <w:szCs w:val="24"/>
        </w:rPr>
      </w:pPr>
    </w:p>
    <w:p w:rsidR="006B2F4B" w:rsidRDefault="006B2F4B" w:rsidP="006B2F4B">
      <w:pPr>
        <w:pStyle w:val="Nincstrkz"/>
        <w:keepNext w:val="0"/>
        <w:widowControl w:val="0"/>
        <w:jc w:val="both"/>
        <w:rPr>
          <w:rFonts w:asciiTheme="minorHAnsi" w:hAnsiTheme="minorHAnsi"/>
          <w:sz w:val="24"/>
          <w:szCs w:val="24"/>
        </w:rPr>
      </w:pPr>
    </w:p>
    <w:p w:rsidR="006B2F4B" w:rsidRDefault="006B2F4B" w:rsidP="006B2F4B">
      <w:pPr>
        <w:pStyle w:val="Nincstrkz"/>
        <w:keepNext w:val="0"/>
        <w:widowControl w:val="0"/>
        <w:jc w:val="both"/>
        <w:rPr>
          <w:rFonts w:asciiTheme="minorHAnsi" w:hAnsiTheme="minorHAnsi"/>
          <w:sz w:val="24"/>
          <w:szCs w:val="24"/>
        </w:rPr>
      </w:pPr>
    </w:p>
    <w:p w:rsidR="006B2F4B" w:rsidRPr="00E36C26" w:rsidRDefault="006B2F4B" w:rsidP="006B2F4B">
      <w:pPr>
        <w:pStyle w:val="Nincstrkz"/>
        <w:keepNext w:val="0"/>
        <w:widowControl w:val="0"/>
        <w:jc w:val="both"/>
        <w:rPr>
          <w:rFonts w:asciiTheme="minorHAnsi" w:hAnsiTheme="minorHAnsi"/>
          <w:sz w:val="24"/>
          <w:szCs w:val="24"/>
        </w:rPr>
      </w:pPr>
    </w:p>
    <w:p w:rsidR="00E3088B" w:rsidRPr="00E36C26" w:rsidRDefault="00E3088B" w:rsidP="00816AB4">
      <w:pPr>
        <w:pStyle w:val="Nincstrkz"/>
        <w:keepNext w:val="0"/>
        <w:widowControl w:val="0"/>
        <w:rPr>
          <w:rFonts w:asciiTheme="minorHAnsi" w:hAnsiTheme="minorHAnsi"/>
          <w:sz w:val="24"/>
          <w:szCs w:val="24"/>
        </w:rPr>
      </w:pPr>
    </w:p>
    <w:tbl>
      <w:tblPr>
        <w:tblStyle w:val="Rcsostblzat"/>
        <w:tblpPr w:leftFromText="141" w:rightFromText="141" w:vertAnchor="text" w:tblpY="1"/>
        <w:tblOverlap w:val="never"/>
        <w:tblW w:w="13608" w:type="dxa"/>
        <w:tblLayout w:type="fixed"/>
        <w:tblLook w:val="04A0" w:firstRow="1" w:lastRow="0" w:firstColumn="1" w:lastColumn="0" w:noHBand="0" w:noVBand="1"/>
      </w:tblPr>
      <w:tblGrid>
        <w:gridCol w:w="704"/>
        <w:gridCol w:w="1735"/>
        <w:gridCol w:w="914"/>
        <w:gridCol w:w="1465"/>
        <w:gridCol w:w="1465"/>
        <w:gridCol w:w="1465"/>
        <w:gridCol w:w="1465"/>
        <w:gridCol w:w="1465"/>
        <w:gridCol w:w="1465"/>
        <w:gridCol w:w="1465"/>
      </w:tblGrid>
      <w:tr w:rsidR="00E3088B" w:rsidRPr="00E36C26" w:rsidTr="00EC3A4D">
        <w:trPr>
          <w:trHeight w:val="194"/>
        </w:trPr>
        <w:tc>
          <w:tcPr>
            <w:tcW w:w="704" w:type="dxa"/>
            <w:vMerge w:val="restart"/>
            <w:textDirection w:val="btLr"/>
          </w:tcPr>
          <w:p w:rsidR="00E3088B" w:rsidRPr="00E36C26" w:rsidRDefault="00E3088B" w:rsidP="00816AB4">
            <w:pPr>
              <w:keepNext w:val="0"/>
              <w:widowControl w:val="0"/>
              <w:spacing w:after="0" w:line="240" w:lineRule="auto"/>
              <w:ind w:right="113"/>
              <w:jc w:val="center"/>
              <w:rPr>
                <w:rFonts w:asciiTheme="minorHAnsi" w:hAnsiTheme="minorHAnsi" w:cstheme="minorHAnsi"/>
                <w:sz w:val="24"/>
                <w:szCs w:val="24"/>
              </w:rPr>
            </w:pPr>
            <w:r w:rsidRPr="00E36C26">
              <w:rPr>
                <w:rFonts w:asciiTheme="minorHAnsi" w:hAnsiTheme="minorHAnsi" w:cstheme="minorHAnsi"/>
                <w:sz w:val="24"/>
                <w:szCs w:val="24"/>
              </w:rPr>
              <w:lastRenderedPageBreak/>
              <w:t>Feladat sorszám</w:t>
            </w:r>
          </w:p>
        </w:tc>
        <w:tc>
          <w:tcPr>
            <w:tcW w:w="173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w:t>
            </w:r>
            <w:r w:rsidRPr="00E36C26">
              <w:rPr>
                <w:rFonts w:asciiTheme="minorHAnsi" w:hAnsiTheme="minorHAnsi" w:cstheme="minorHAnsi"/>
                <w:sz w:val="24"/>
                <w:szCs w:val="24"/>
              </w:rPr>
              <w:br/>
              <w:t>megnevezése</w:t>
            </w:r>
          </w:p>
        </w:tc>
        <w:tc>
          <w:tcPr>
            <w:tcW w:w="914"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 státusza</w:t>
            </w:r>
          </w:p>
        </w:tc>
        <w:tc>
          <w:tcPr>
            <w:tcW w:w="2930" w:type="dxa"/>
            <w:gridSpan w:val="2"/>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Határidő, időtartam</w:t>
            </w:r>
          </w:p>
        </w:tc>
        <w:tc>
          <w:tcPr>
            <w:tcW w:w="4395" w:type="dxa"/>
            <w:gridSpan w:val="3"/>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Eredmény (számszerűsíthető – ha releváns)</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Felelős szervezeti egység</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Kapcsolat-tartó</w:t>
            </w:r>
          </w:p>
        </w:tc>
      </w:tr>
      <w:tr w:rsidR="00E3088B" w:rsidRPr="00E36C26" w:rsidTr="00EC3A4D">
        <w:trPr>
          <w:trHeight w:val="226"/>
        </w:trPr>
        <w:tc>
          <w:tcPr>
            <w:tcW w:w="704" w:type="dxa"/>
            <w:vMerge/>
            <w:textDirection w:val="btLr"/>
          </w:tcPr>
          <w:p w:rsidR="00E3088B" w:rsidRPr="00E36C26" w:rsidRDefault="00E3088B" w:rsidP="00816AB4">
            <w:pPr>
              <w:keepNext w:val="0"/>
              <w:widowControl w:val="0"/>
              <w:spacing w:after="0" w:line="240" w:lineRule="auto"/>
              <w:ind w:right="113"/>
              <w:jc w:val="center"/>
              <w:rPr>
                <w:rFonts w:asciiTheme="minorHAnsi" w:hAnsiTheme="minorHAnsi" w:cstheme="minorHAnsi"/>
                <w:sz w:val="24"/>
                <w:szCs w:val="24"/>
              </w:rPr>
            </w:pPr>
          </w:p>
        </w:tc>
        <w:tc>
          <w:tcPr>
            <w:tcW w:w="173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914"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val="restart"/>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Mértékegység</w:t>
            </w:r>
          </w:p>
        </w:tc>
        <w:tc>
          <w:tcPr>
            <w:tcW w:w="2930" w:type="dxa"/>
            <w:gridSpan w:val="2"/>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Mennyiség</w:t>
            </w: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r>
      <w:tr w:rsidR="00E3088B" w:rsidRPr="00E36C26" w:rsidTr="00EC3A4D">
        <w:trPr>
          <w:trHeight w:val="149"/>
        </w:trPr>
        <w:tc>
          <w:tcPr>
            <w:tcW w:w="704"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73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914"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E3088B" w:rsidRPr="00E36C26" w:rsidRDefault="00E3088B" w:rsidP="00816AB4">
            <w:pPr>
              <w:keepNext w:val="0"/>
              <w:widowControl w:val="0"/>
              <w:spacing w:after="0" w:line="240" w:lineRule="auto"/>
              <w:jc w:val="center"/>
              <w:rPr>
                <w:rFonts w:asciiTheme="minorHAnsi" w:hAnsiTheme="minorHAnsi" w:cstheme="minorHAnsi"/>
                <w:sz w:val="24"/>
                <w:szCs w:val="24"/>
              </w:rPr>
            </w:pPr>
          </w:p>
        </w:tc>
      </w:tr>
      <w:tr w:rsidR="00E3088B" w:rsidRPr="00E36C26" w:rsidTr="00EC3A4D">
        <w:trPr>
          <w:trHeight w:val="502"/>
        </w:trPr>
        <w:tc>
          <w:tcPr>
            <w:tcW w:w="704"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7</w:t>
            </w:r>
            <w:r w:rsidR="00A01717">
              <w:rPr>
                <w:rFonts w:asciiTheme="minorHAnsi" w:hAnsiTheme="minorHAnsi" w:cstheme="minorHAnsi"/>
                <w:sz w:val="24"/>
                <w:szCs w:val="24"/>
              </w:rPr>
              <w:t>4</w:t>
            </w:r>
            <w:r w:rsidRPr="00E36C26">
              <w:rPr>
                <w:rFonts w:asciiTheme="minorHAnsi" w:hAnsiTheme="minorHAnsi" w:cstheme="minorHAnsi"/>
                <w:sz w:val="24"/>
                <w:szCs w:val="24"/>
              </w:rPr>
              <w:t>.</w:t>
            </w:r>
          </w:p>
          <w:p w:rsidR="00E3088B" w:rsidRPr="00E36C26" w:rsidRDefault="00E3088B" w:rsidP="00816AB4">
            <w:pPr>
              <w:keepNext w:val="0"/>
              <w:widowControl w:val="0"/>
              <w:spacing w:after="0" w:line="240" w:lineRule="auto"/>
              <w:ind w:right="-106"/>
              <w:rPr>
                <w:rFonts w:asciiTheme="minorHAnsi" w:hAnsiTheme="minorHAnsi" w:cstheme="minorHAnsi"/>
                <w:sz w:val="24"/>
                <w:szCs w:val="24"/>
              </w:rPr>
            </w:pPr>
          </w:p>
        </w:tc>
        <w:tc>
          <w:tcPr>
            <w:tcW w:w="173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sz w:val="24"/>
                <w:szCs w:val="24"/>
              </w:rPr>
              <w:t>Hagyományok Háza Napok</w:t>
            </w:r>
          </w:p>
        </w:tc>
        <w:tc>
          <w:tcPr>
            <w:tcW w:w="914"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Megvalósult</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sz w:val="24"/>
                <w:szCs w:val="24"/>
              </w:rPr>
              <w:t>május 8-9-10.</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sz w:val="24"/>
                <w:szCs w:val="24"/>
              </w:rPr>
              <w:t>május 9-10.</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alkalom</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1</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1</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Főigazgató-</w:t>
            </w:r>
            <w:proofErr w:type="spellStart"/>
            <w:r w:rsidRPr="00E36C26">
              <w:rPr>
                <w:rFonts w:asciiTheme="minorHAnsi" w:hAnsiTheme="minorHAnsi" w:cstheme="minorHAnsi"/>
                <w:sz w:val="24"/>
                <w:szCs w:val="24"/>
              </w:rPr>
              <w:t>ság</w:t>
            </w:r>
            <w:proofErr w:type="spellEnd"/>
            <w:r w:rsidRPr="00E36C26">
              <w:rPr>
                <w:rFonts w:asciiTheme="minorHAnsi" w:hAnsiTheme="minorHAnsi" w:cstheme="minorHAnsi"/>
                <w:sz w:val="24"/>
                <w:szCs w:val="24"/>
              </w:rPr>
              <w:t>, SZKFO</w:t>
            </w:r>
          </w:p>
        </w:tc>
        <w:tc>
          <w:tcPr>
            <w:tcW w:w="1465" w:type="dxa"/>
          </w:tcPr>
          <w:p w:rsidR="00E3088B" w:rsidRPr="00E36C26" w:rsidRDefault="00E3088B"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Németh Nóra</w:t>
            </w:r>
          </w:p>
        </w:tc>
      </w:tr>
    </w:tbl>
    <w:p w:rsidR="00E3088B" w:rsidRPr="00E36C26" w:rsidRDefault="00E3088B" w:rsidP="00816AB4">
      <w:pPr>
        <w:keepNext w:val="0"/>
        <w:widowControl w:val="0"/>
        <w:spacing w:after="0" w:line="240" w:lineRule="auto"/>
        <w:jc w:val="both"/>
        <w:rPr>
          <w:rFonts w:asciiTheme="minorHAnsi" w:hAnsiTheme="minorHAnsi"/>
          <w:b/>
          <w:sz w:val="24"/>
          <w:szCs w:val="24"/>
        </w:rPr>
      </w:pPr>
    </w:p>
    <w:p w:rsidR="00E3088B" w:rsidRPr="00E36C26" w:rsidRDefault="00E3088B" w:rsidP="00816AB4">
      <w:pPr>
        <w:keepNext w:val="0"/>
        <w:widowControl w:val="0"/>
        <w:spacing w:after="0" w:line="240" w:lineRule="auto"/>
        <w:rPr>
          <w:rFonts w:asciiTheme="minorHAnsi" w:hAnsiTheme="minorHAnsi"/>
          <w:sz w:val="24"/>
          <w:szCs w:val="24"/>
        </w:rPr>
      </w:pPr>
    </w:p>
    <w:p w:rsidR="00E3088B" w:rsidRPr="00E36C26" w:rsidRDefault="00E3088B" w:rsidP="00816AB4">
      <w:pPr>
        <w:tabs>
          <w:tab w:val="left" w:pos="3969"/>
        </w:tabs>
        <w:spacing w:after="0" w:line="240" w:lineRule="auto"/>
        <w:jc w:val="both"/>
        <w:rPr>
          <w:rFonts w:asciiTheme="minorHAnsi" w:hAnsiTheme="minorHAnsi"/>
          <w:sz w:val="24"/>
          <w:szCs w:val="24"/>
        </w:rPr>
      </w:pPr>
      <w:r w:rsidRPr="00E36C26">
        <w:rPr>
          <w:rFonts w:asciiTheme="minorHAnsi" w:hAnsiTheme="minorHAnsi"/>
          <w:b/>
          <w:sz w:val="24"/>
          <w:szCs w:val="24"/>
        </w:rPr>
        <w:t xml:space="preserve">Hagyományok Háza Napok - Jó gyakorlatok és módszerek az élhető hagyományért. </w:t>
      </w:r>
    </w:p>
    <w:p w:rsidR="000D5ECA" w:rsidRPr="000D5ECA" w:rsidRDefault="00E3088B" w:rsidP="00816AB4">
      <w:pPr>
        <w:tabs>
          <w:tab w:val="left" w:pos="3969"/>
        </w:tabs>
        <w:spacing w:after="0" w:line="240" w:lineRule="auto"/>
        <w:jc w:val="both"/>
        <w:rPr>
          <w:rFonts w:asciiTheme="minorHAnsi" w:hAnsiTheme="minorHAnsi"/>
          <w:sz w:val="24"/>
          <w:szCs w:val="24"/>
        </w:rPr>
      </w:pPr>
      <w:r w:rsidRPr="00E36C26">
        <w:rPr>
          <w:rFonts w:asciiTheme="minorHAnsi" w:hAnsiTheme="minorHAnsi"/>
          <w:sz w:val="24"/>
          <w:szCs w:val="24"/>
        </w:rPr>
        <w:t>Első alkalommal tartott nyílt napokat a Hagyományok Háza május 9–10. között a II. Rákóczi Ferenc Kárpátaljai Magyar Főiskola közreműködésével Beregszászban. A rendezvény célja az volt, hogy bemutassa a néphagyomány, kiemelten a népzene-népi ének, játék és tánc, kézművesség, illetve az élőszavas mesemondás átadásának jó gyakorlatait és módszereit. 3 szekcióban modelleztük -sajátélményű műhelyfoglalkozásokon keresztül- a Hagyományok Háza képzéseit, továbbá előadásokkal, beszélgetésekkel jártuk körül a kárpátaljai és magyarországi oktatás lehetőségeit.  A játék,</w:t>
      </w:r>
      <w:r w:rsidR="000D5ECA">
        <w:rPr>
          <w:rFonts w:asciiTheme="minorHAnsi" w:hAnsiTheme="minorHAnsi"/>
          <w:sz w:val="24"/>
          <w:szCs w:val="24"/>
        </w:rPr>
        <w:t xml:space="preserve"> </w:t>
      </w:r>
      <w:r w:rsidRPr="00E36C26">
        <w:rPr>
          <w:rFonts w:asciiTheme="minorHAnsi" w:hAnsiTheme="minorHAnsi"/>
          <w:sz w:val="24"/>
          <w:szCs w:val="24"/>
        </w:rPr>
        <w:t>tánc, ének szekcióban 38 résztvevő, a közgyűjteményi és népzene oktatási szekcióban 29 jelentkező, a kézművesség szekcióban pedig 27 fő érdeklődő vett részt. Az első nap előadásaira 94-en, a második, azaz a gyakorlati foglalkozások napjára, összesen 118 –an jelentkeztek</w:t>
      </w:r>
      <w:r w:rsidR="000D5ECA">
        <w:rPr>
          <w:rFonts w:asciiTheme="minorHAnsi" w:hAnsiTheme="minorHAnsi"/>
          <w:sz w:val="24"/>
          <w:szCs w:val="24"/>
        </w:rPr>
        <w:t>.</w:t>
      </w:r>
    </w:p>
    <w:p w:rsidR="000D5ECA" w:rsidRPr="00E36C26" w:rsidRDefault="000D5ECA" w:rsidP="00816AB4">
      <w:pPr>
        <w:tabs>
          <w:tab w:val="left" w:pos="3969"/>
        </w:tabs>
        <w:spacing w:after="0" w:line="240" w:lineRule="auto"/>
        <w:jc w:val="both"/>
        <w:rPr>
          <w:rFonts w:asciiTheme="minorHAnsi" w:hAnsiTheme="minorHAnsi"/>
          <w:color w:val="000000" w:themeColor="text1"/>
          <w:sz w:val="24"/>
          <w:szCs w:val="24"/>
        </w:rPr>
      </w:pPr>
    </w:p>
    <w:p w:rsidR="0015410C" w:rsidRPr="00E36C26" w:rsidRDefault="0015410C" w:rsidP="00D85259">
      <w:pPr>
        <w:keepNext w:val="0"/>
        <w:widowControl w:val="0"/>
        <w:numPr>
          <w:ilvl w:val="2"/>
          <w:numId w:val="37"/>
        </w:numPr>
        <w:spacing w:after="0" w:line="240" w:lineRule="auto"/>
        <w:ind w:left="1276" w:hanging="709"/>
        <w:contextualSpacing/>
        <w:outlineLvl w:val="2"/>
        <w:rPr>
          <w:rFonts w:asciiTheme="minorHAnsi" w:eastAsia="Times New Roman" w:hAnsiTheme="minorHAnsi" w:cs="Times New Roman"/>
          <w:b/>
          <w:bCs/>
          <w:i/>
          <w:sz w:val="24"/>
          <w:szCs w:val="24"/>
        </w:rPr>
      </w:pPr>
      <w:r w:rsidRPr="00E36C26">
        <w:rPr>
          <w:rFonts w:asciiTheme="minorHAnsi" w:eastAsia="Times New Roman" w:hAnsiTheme="minorHAnsi" w:cs="Times New Roman"/>
          <w:b/>
          <w:bCs/>
          <w:i/>
          <w:sz w:val="24"/>
          <w:szCs w:val="24"/>
        </w:rPr>
        <w:t>Szubkulturális csoportokkal való munka</w:t>
      </w:r>
    </w:p>
    <w:p w:rsidR="0015410C" w:rsidRPr="00E36C26" w:rsidRDefault="0015410C" w:rsidP="00D85259">
      <w:pPr>
        <w:keepNext w:val="0"/>
        <w:widowControl w:val="0"/>
        <w:numPr>
          <w:ilvl w:val="2"/>
          <w:numId w:val="37"/>
        </w:numPr>
        <w:spacing w:after="0" w:line="240" w:lineRule="auto"/>
        <w:ind w:left="1276" w:hanging="709"/>
        <w:contextualSpacing/>
        <w:outlineLvl w:val="2"/>
        <w:rPr>
          <w:rFonts w:asciiTheme="minorHAnsi" w:eastAsia="Times New Roman" w:hAnsiTheme="minorHAnsi" w:cs="Times New Roman"/>
          <w:b/>
          <w:bCs/>
          <w:i/>
          <w:sz w:val="24"/>
          <w:szCs w:val="24"/>
        </w:rPr>
      </w:pPr>
      <w:bookmarkStart w:id="15" w:name="_Toc391448122"/>
      <w:r w:rsidRPr="00E36C26">
        <w:rPr>
          <w:rFonts w:asciiTheme="minorHAnsi" w:eastAsia="Times New Roman" w:hAnsiTheme="minorHAnsi" w:cs="Times New Roman"/>
          <w:b/>
          <w:bCs/>
          <w:i/>
          <w:sz w:val="24"/>
          <w:szCs w:val="24"/>
        </w:rPr>
        <w:t>Szegénységben élők és kirekesztett csoportok társadalmi-gazdasági részvételének fejlesztése</w:t>
      </w:r>
      <w:bookmarkEnd w:id="15"/>
    </w:p>
    <w:p w:rsidR="0015410C" w:rsidRPr="00E36C26" w:rsidRDefault="0015410C" w:rsidP="00D85259">
      <w:pPr>
        <w:keepNext w:val="0"/>
        <w:widowControl w:val="0"/>
        <w:numPr>
          <w:ilvl w:val="2"/>
          <w:numId w:val="37"/>
        </w:numPr>
        <w:spacing w:after="0" w:line="240" w:lineRule="auto"/>
        <w:ind w:left="1276" w:hanging="709"/>
        <w:contextualSpacing/>
        <w:outlineLvl w:val="2"/>
        <w:rPr>
          <w:rFonts w:asciiTheme="minorHAnsi" w:eastAsia="Times New Roman" w:hAnsiTheme="minorHAnsi" w:cs="Times New Roman"/>
          <w:b/>
          <w:bCs/>
          <w:i/>
          <w:sz w:val="24"/>
          <w:szCs w:val="24"/>
        </w:rPr>
      </w:pPr>
      <w:bookmarkStart w:id="16" w:name="_Toc391448123"/>
      <w:r w:rsidRPr="00E36C26">
        <w:rPr>
          <w:rFonts w:asciiTheme="minorHAnsi" w:eastAsia="Times New Roman" w:hAnsiTheme="minorHAnsi" w:cs="Times New Roman"/>
          <w:b/>
          <w:bCs/>
          <w:i/>
          <w:sz w:val="24"/>
          <w:szCs w:val="24"/>
        </w:rPr>
        <w:t>Esélyteremtés elősegítése</w:t>
      </w:r>
      <w:bookmarkEnd w:id="16"/>
    </w:p>
    <w:p w:rsidR="0015410C" w:rsidRPr="00E36C26" w:rsidRDefault="0015410C" w:rsidP="00D85259">
      <w:pPr>
        <w:keepNext w:val="0"/>
        <w:widowControl w:val="0"/>
        <w:numPr>
          <w:ilvl w:val="2"/>
          <w:numId w:val="37"/>
        </w:numPr>
        <w:spacing w:after="0" w:line="240" w:lineRule="auto"/>
        <w:ind w:left="1276" w:hanging="709"/>
        <w:contextualSpacing/>
        <w:outlineLvl w:val="2"/>
        <w:rPr>
          <w:rFonts w:asciiTheme="minorHAnsi" w:eastAsia="Times New Roman" w:hAnsiTheme="minorHAnsi" w:cs="Times New Roman"/>
          <w:b/>
          <w:bCs/>
          <w:i/>
          <w:sz w:val="24"/>
          <w:szCs w:val="24"/>
        </w:rPr>
      </w:pPr>
      <w:bookmarkStart w:id="17" w:name="_Toc391448124"/>
      <w:r w:rsidRPr="00E36C26">
        <w:rPr>
          <w:rFonts w:asciiTheme="minorHAnsi" w:eastAsia="Times New Roman" w:hAnsiTheme="minorHAnsi" w:cs="Times New Roman"/>
          <w:b/>
          <w:bCs/>
          <w:i/>
          <w:sz w:val="24"/>
          <w:szCs w:val="24"/>
        </w:rPr>
        <w:t>Mentálhigiéné</w:t>
      </w:r>
      <w:bookmarkEnd w:id="17"/>
    </w:p>
    <w:p w:rsidR="0015410C" w:rsidRPr="00E36C26" w:rsidRDefault="0015410C" w:rsidP="00D85259">
      <w:pPr>
        <w:keepNext w:val="0"/>
        <w:widowControl w:val="0"/>
        <w:numPr>
          <w:ilvl w:val="2"/>
          <w:numId w:val="37"/>
        </w:numPr>
        <w:spacing w:after="0" w:line="240" w:lineRule="auto"/>
        <w:ind w:left="1276" w:hanging="709"/>
        <w:contextualSpacing/>
        <w:outlineLvl w:val="2"/>
        <w:rPr>
          <w:rFonts w:asciiTheme="minorHAnsi" w:eastAsia="Times New Roman" w:hAnsiTheme="minorHAnsi" w:cs="Times New Roman"/>
          <w:b/>
          <w:bCs/>
          <w:i/>
          <w:sz w:val="24"/>
          <w:szCs w:val="24"/>
        </w:rPr>
      </w:pPr>
      <w:bookmarkStart w:id="18" w:name="_Toc391448125"/>
      <w:r w:rsidRPr="00E36C26">
        <w:rPr>
          <w:rFonts w:asciiTheme="minorHAnsi" w:eastAsia="Times New Roman" w:hAnsiTheme="minorHAnsi" w:cs="Times New Roman"/>
          <w:b/>
          <w:bCs/>
          <w:i/>
          <w:sz w:val="24"/>
          <w:szCs w:val="24"/>
        </w:rPr>
        <w:t>Prevenciós programok</w:t>
      </w:r>
      <w:bookmarkEnd w:id="18"/>
    </w:p>
    <w:p w:rsidR="0015410C" w:rsidRPr="00E36C26" w:rsidRDefault="0015410C" w:rsidP="00D85259">
      <w:pPr>
        <w:keepNext w:val="0"/>
        <w:widowControl w:val="0"/>
        <w:numPr>
          <w:ilvl w:val="1"/>
          <w:numId w:val="37"/>
        </w:numPr>
        <w:spacing w:after="0" w:line="240" w:lineRule="auto"/>
        <w:ind w:left="851" w:hanging="567"/>
        <w:outlineLvl w:val="1"/>
        <w:rPr>
          <w:rFonts w:asciiTheme="minorHAnsi" w:eastAsia="Times New Roman" w:hAnsiTheme="minorHAnsi" w:cs="Times New Roman"/>
          <w:b/>
          <w:bCs/>
          <w:sz w:val="24"/>
          <w:szCs w:val="24"/>
        </w:rPr>
      </w:pPr>
      <w:bookmarkStart w:id="19" w:name="_Toc391448126"/>
      <w:r w:rsidRPr="00E36C26">
        <w:rPr>
          <w:rFonts w:asciiTheme="minorHAnsi" w:eastAsia="Times New Roman" w:hAnsiTheme="minorHAnsi" w:cs="Times New Roman"/>
          <w:b/>
          <w:bCs/>
          <w:sz w:val="24"/>
          <w:szCs w:val="24"/>
        </w:rPr>
        <w:t>Egész életre kiterjedő tanulás</w:t>
      </w:r>
      <w:bookmarkEnd w:id="19"/>
    </w:p>
    <w:p w:rsidR="006B2F4B" w:rsidRPr="006B2F4B" w:rsidRDefault="0015410C" w:rsidP="006B2F4B">
      <w:pPr>
        <w:keepNext w:val="0"/>
        <w:widowControl w:val="0"/>
        <w:numPr>
          <w:ilvl w:val="2"/>
          <w:numId w:val="37"/>
        </w:numPr>
        <w:spacing w:after="0" w:line="240" w:lineRule="auto"/>
        <w:ind w:left="1276" w:hanging="709"/>
        <w:contextualSpacing/>
        <w:outlineLvl w:val="2"/>
        <w:rPr>
          <w:rFonts w:asciiTheme="minorHAnsi" w:eastAsia="Times New Roman" w:hAnsiTheme="minorHAnsi" w:cs="Times New Roman"/>
          <w:b/>
          <w:bCs/>
          <w:i/>
          <w:sz w:val="24"/>
          <w:szCs w:val="24"/>
        </w:rPr>
      </w:pPr>
      <w:bookmarkStart w:id="20" w:name="_Toc391448127"/>
      <w:r w:rsidRPr="00E36C26">
        <w:rPr>
          <w:rFonts w:asciiTheme="minorHAnsi" w:eastAsia="Times New Roman" w:hAnsiTheme="minorHAnsi" w:cs="Times New Roman"/>
          <w:b/>
          <w:bCs/>
          <w:i/>
          <w:sz w:val="24"/>
          <w:szCs w:val="24"/>
        </w:rPr>
        <w:t>Felnőttképzés</w:t>
      </w:r>
      <w:bookmarkEnd w:id="20"/>
    </w:p>
    <w:p w:rsidR="006B2F4B" w:rsidRPr="00E36C26" w:rsidRDefault="006B2F4B" w:rsidP="006B2F4B">
      <w:pPr>
        <w:keepNext w:val="0"/>
        <w:widowControl w:val="0"/>
        <w:spacing w:after="0" w:line="240" w:lineRule="auto"/>
        <w:ind w:left="1276"/>
        <w:contextualSpacing/>
        <w:outlineLvl w:val="2"/>
        <w:rPr>
          <w:rFonts w:asciiTheme="minorHAnsi" w:eastAsia="Times New Roman" w:hAnsiTheme="minorHAnsi" w:cs="Times New Roman"/>
          <w:b/>
          <w:bCs/>
          <w:i/>
          <w:sz w:val="24"/>
          <w:szCs w:val="24"/>
        </w:rPr>
      </w:pPr>
    </w:p>
    <w:tbl>
      <w:tblPr>
        <w:tblStyle w:val="Rcsostblzat"/>
        <w:tblW w:w="14175" w:type="dxa"/>
        <w:tblInd w:w="-5" w:type="dxa"/>
        <w:tblLayout w:type="fixed"/>
        <w:tblLook w:val="04A0" w:firstRow="1" w:lastRow="0" w:firstColumn="1" w:lastColumn="0" w:noHBand="0" w:noVBand="1"/>
      </w:tblPr>
      <w:tblGrid>
        <w:gridCol w:w="709"/>
        <w:gridCol w:w="2126"/>
        <w:gridCol w:w="1418"/>
        <w:gridCol w:w="2282"/>
        <w:gridCol w:w="4395"/>
        <w:gridCol w:w="1686"/>
        <w:gridCol w:w="1559"/>
      </w:tblGrid>
      <w:tr w:rsidR="006B2F4B" w:rsidRPr="00E36C26" w:rsidTr="000D5ECA">
        <w:trPr>
          <w:trHeight w:val="891"/>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6B2F4B" w:rsidRPr="00E36C26" w:rsidRDefault="006B2F4B" w:rsidP="00E44A40">
            <w:pPr>
              <w:keepNext w:val="0"/>
              <w:widowControl w:val="0"/>
              <w:spacing w:after="0" w:line="240" w:lineRule="auto"/>
              <w:ind w:right="113"/>
              <w:jc w:val="center"/>
              <w:rPr>
                <w:rFonts w:asciiTheme="minorHAnsi" w:hAnsiTheme="minorHAnsi" w:cs="Times New Roman"/>
              </w:rPr>
            </w:pPr>
            <w:r w:rsidRPr="00E36C26">
              <w:rPr>
                <w:rFonts w:asciiTheme="minorHAnsi" w:hAnsiTheme="minorHAnsi" w:cs="Times New Roman"/>
              </w:rPr>
              <w:t>Feladat sorszám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6B2F4B" w:rsidRPr="00E36C26" w:rsidRDefault="006B2F4B"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w:t>
            </w:r>
            <w:r w:rsidRPr="00E36C26">
              <w:rPr>
                <w:rFonts w:asciiTheme="minorHAnsi" w:hAnsiTheme="minorHAnsi" w:cs="Times New Roman"/>
              </w:rPr>
              <w:br/>
              <w:t>megnevezése</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B2F4B" w:rsidRPr="00E36C26" w:rsidRDefault="006B2F4B"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 státusza</w:t>
            </w:r>
          </w:p>
        </w:tc>
        <w:tc>
          <w:tcPr>
            <w:tcW w:w="2282" w:type="dxa"/>
            <w:tcBorders>
              <w:top w:val="single" w:sz="4" w:space="0" w:color="auto"/>
              <w:left w:val="single" w:sz="4" w:space="0" w:color="auto"/>
              <w:bottom w:val="single" w:sz="4" w:space="0" w:color="auto"/>
              <w:right w:val="single" w:sz="4" w:space="0" w:color="auto"/>
            </w:tcBorders>
            <w:shd w:val="clear" w:color="auto" w:fill="auto"/>
            <w:hideMark/>
          </w:tcPr>
          <w:p w:rsidR="006B2F4B" w:rsidRPr="00E36C26" w:rsidRDefault="006B2F4B"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Határidő, időtartam</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B2F4B" w:rsidRPr="00E36C26" w:rsidRDefault="006B2F4B"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Eredmény (számszerűsíthető – ha releváns)</w:t>
            </w:r>
          </w:p>
        </w:tc>
        <w:tc>
          <w:tcPr>
            <w:tcW w:w="1686" w:type="dxa"/>
            <w:tcBorders>
              <w:top w:val="single" w:sz="4" w:space="0" w:color="auto"/>
              <w:left w:val="single" w:sz="4" w:space="0" w:color="auto"/>
              <w:bottom w:val="single" w:sz="4" w:space="0" w:color="auto"/>
              <w:right w:val="single" w:sz="4" w:space="0" w:color="auto"/>
            </w:tcBorders>
            <w:shd w:val="clear" w:color="auto" w:fill="auto"/>
            <w:hideMark/>
          </w:tcPr>
          <w:p w:rsidR="006B2F4B" w:rsidRPr="00E36C26" w:rsidRDefault="006B2F4B"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Felelős szervezeti egység</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B2F4B" w:rsidRPr="00E36C26" w:rsidRDefault="006B2F4B"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Kapcsolat-tartó</w:t>
            </w:r>
          </w:p>
        </w:tc>
      </w:tr>
    </w:tbl>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2098"/>
        <w:gridCol w:w="1401"/>
        <w:gridCol w:w="2327"/>
        <w:gridCol w:w="2615"/>
        <w:gridCol w:w="1869"/>
        <w:gridCol w:w="1632"/>
        <w:gridCol w:w="1538"/>
      </w:tblGrid>
      <w:tr w:rsidR="000D5ECA" w:rsidRPr="00E36C26" w:rsidTr="000D5ECA">
        <w:tc>
          <w:tcPr>
            <w:tcW w:w="695" w:type="dxa"/>
          </w:tcPr>
          <w:p w:rsidR="00B03452" w:rsidRPr="00E36C26" w:rsidRDefault="003069FC"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75.</w:t>
            </w:r>
          </w:p>
        </w:tc>
        <w:tc>
          <w:tcPr>
            <w:tcW w:w="2098"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Országos hímző tanfolyam megszervezése, lebonyolítása.</w:t>
            </w:r>
          </w:p>
        </w:tc>
        <w:tc>
          <w:tcPr>
            <w:tcW w:w="1401" w:type="dxa"/>
          </w:tcPr>
          <w:p w:rsidR="00B03452" w:rsidRPr="00E36C26" w:rsidRDefault="000D5ECA" w:rsidP="00816AB4">
            <w:pPr>
              <w:keepNext w:val="0"/>
              <w:widowControl w:val="0"/>
              <w:spacing w:after="0" w:line="240" w:lineRule="auto"/>
              <w:jc w:val="both"/>
              <w:rPr>
                <w:rFonts w:asciiTheme="minorHAnsi" w:hAnsiTheme="minorHAnsi"/>
                <w:sz w:val="24"/>
                <w:szCs w:val="24"/>
              </w:rPr>
            </w:pPr>
            <w:r>
              <w:rPr>
                <w:rFonts w:asciiTheme="minorHAnsi" w:hAnsiTheme="minorHAnsi"/>
                <w:sz w:val="24"/>
                <w:szCs w:val="24"/>
              </w:rPr>
              <w:t>megvalósult</w:t>
            </w:r>
          </w:p>
        </w:tc>
        <w:tc>
          <w:tcPr>
            <w:tcW w:w="2327"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június 16-20,</w:t>
            </w:r>
          </w:p>
        </w:tc>
        <w:tc>
          <w:tcPr>
            <w:tcW w:w="2615" w:type="dxa"/>
          </w:tcPr>
          <w:p w:rsidR="00B03452" w:rsidRPr="00E36C26" w:rsidRDefault="006B2F4B" w:rsidP="00816AB4">
            <w:pPr>
              <w:keepNext w:val="0"/>
              <w:widowControl w:val="0"/>
              <w:spacing w:after="0" w:line="240" w:lineRule="auto"/>
              <w:jc w:val="both"/>
              <w:rPr>
                <w:rFonts w:asciiTheme="minorHAnsi" w:hAnsiTheme="minorHAnsi"/>
                <w:sz w:val="24"/>
                <w:szCs w:val="24"/>
              </w:rPr>
            </w:pPr>
            <w:r>
              <w:rPr>
                <w:rFonts w:asciiTheme="minorHAnsi" w:hAnsiTheme="minorHAnsi"/>
                <w:sz w:val="24"/>
                <w:szCs w:val="24"/>
              </w:rPr>
              <w:t>fő</w:t>
            </w:r>
          </w:p>
        </w:tc>
        <w:tc>
          <w:tcPr>
            <w:tcW w:w="1869" w:type="dxa"/>
          </w:tcPr>
          <w:p w:rsidR="00B03452" w:rsidRPr="00E36C26" w:rsidRDefault="006B2F4B" w:rsidP="00816AB4">
            <w:pPr>
              <w:keepNext w:val="0"/>
              <w:widowControl w:val="0"/>
              <w:spacing w:after="0" w:line="240" w:lineRule="auto"/>
              <w:jc w:val="both"/>
              <w:rPr>
                <w:rFonts w:asciiTheme="minorHAnsi" w:hAnsiTheme="minorHAnsi"/>
                <w:sz w:val="24"/>
                <w:szCs w:val="24"/>
              </w:rPr>
            </w:pPr>
            <w:r>
              <w:rPr>
                <w:rFonts w:asciiTheme="minorHAnsi" w:hAnsiTheme="minorHAnsi"/>
                <w:sz w:val="24"/>
                <w:szCs w:val="24"/>
              </w:rPr>
              <w:t>50</w:t>
            </w:r>
          </w:p>
        </w:tc>
        <w:tc>
          <w:tcPr>
            <w:tcW w:w="1632" w:type="dxa"/>
          </w:tcPr>
          <w:p w:rsidR="00B03452" w:rsidRPr="00E36C26" w:rsidRDefault="006B2F4B" w:rsidP="00816AB4">
            <w:pPr>
              <w:keepNext w:val="0"/>
              <w:widowControl w:val="0"/>
              <w:spacing w:after="0" w:line="240" w:lineRule="auto"/>
              <w:jc w:val="both"/>
              <w:rPr>
                <w:rFonts w:asciiTheme="minorHAnsi" w:hAnsiTheme="minorHAnsi"/>
                <w:sz w:val="24"/>
                <w:szCs w:val="24"/>
              </w:rPr>
            </w:pPr>
            <w:r>
              <w:rPr>
                <w:rFonts w:asciiTheme="minorHAnsi" w:hAnsiTheme="minorHAnsi"/>
                <w:sz w:val="24"/>
                <w:szCs w:val="24"/>
              </w:rPr>
              <w:t>NMM</w:t>
            </w:r>
          </w:p>
        </w:tc>
        <w:tc>
          <w:tcPr>
            <w:tcW w:w="1538" w:type="dxa"/>
          </w:tcPr>
          <w:p w:rsidR="00B03452" w:rsidRPr="00E36C26" w:rsidRDefault="006B2F4B" w:rsidP="00816AB4">
            <w:pPr>
              <w:keepNext w:val="0"/>
              <w:widowControl w:val="0"/>
              <w:spacing w:after="0" w:line="240" w:lineRule="auto"/>
              <w:jc w:val="both"/>
              <w:rPr>
                <w:rFonts w:asciiTheme="minorHAnsi" w:hAnsiTheme="minorHAnsi"/>
                <w:sz w:val="24"/>
                <w:szCs w:val="24"/>
              </w:rPr>
            </w:pPr>
            <w:proofErr w:type="spellStart"/>
            <w:r>
              <w:rPr>
                <w:rFonts w:asciiTheme="minorHAnsi" w:hAnsiTheme="minorHAnsi"/>
                <w:sz w:val="24"/>
                <w:szCs w:val="24"/>
              </w:rPr>
              <w:t>Beszprémy</w:t>
            </w:r>
            <w:proofErr w:type="spellEnd"/>
            <w:r>
              <w:rPr>
                <w:rFonts w:asciiTheme="minorHAnsi" w:hAnsiTheme="minorHAnsi"/>
                <w:sz w:val="24"/>
                <w:szCs w:val="24"/>
              </w:rPr>
              <w:t xml:space="preserve"> Katalin</w:t>
            </w:r>
          </w:p>
        </w:tc>
      </w:tr>
    </w:tbl>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lastRenderedPageBreak/>
        <w:t>Országos hímző tanfolyam megszervezése, lebonyolítása Debrecenben.</w:t>
      </w:r>
    </w:p>
    <w:p w:rsidR="00B03452" w:rsidRPr="00E36C26" w:rsidRDefault="00B03452" w:rsidP="00816AB4">
      <w:pPr>
        <w:keepNext w:val="0"/>
        <w:widowControl w:val="0"/>
        <w:spacing w:after="0" w:line="240" w:lineRule="auto"/>
        <w:jc w:val="both"/>
        <w:rPr>
          <w:rFonts w:asciiTheme="minorHAnsi" w:hAnsiTheme="minorHAnsi"/>
          <w:sz w:val="24"/>
          <w:szCs w:val="24"/>
        </w:rPr>
      </w:pPr>
    </w:p>
    <w:tbl>
      <w:tblPr>
        <w:tblStyle w:val="Rcsostblzat"/>
        <w:tblW w:w="14175" w:type="dxa"/>
        <w:tblInd w:w="-5" w:type="dxa"/>
        <w:tblLayout w:type="fixed"/>
        <w:tblLook w:val="04A0" w:firstRow="1" w:lastRow="0" w:firstColumn="1" w:lastColumn="0" w:noHBand="0" w:noVBand="1"/>
      </w:tblPr>
      <w:tblGrid>
        <w:gridCol w:w="709"/>
        <w:gridCol w:w="2126"/>
        <w:gridCol w:w="851"/>
        <w:gridCol w:w="2849"/>
        <w:gridCol w:w="4395"/>
        <w:gridCol w:w="1686"/>
        <w:gridCol w:w="1559"/>
      </w:tblGrid>
      <w:tr w:rsidR="006B2F4B" w:rsidRPr="00E36C26" w:rsidTr="00E44A40">
        <w:trPr>
          <w:trHeight w:val="891"/>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6B2F4B" w:rsidRPr="00E36C26" w:rsidRDefault="006B2F4B" w:rsidP="00E44A40">
            <w:pPr>
              <w:keepNext w:val="0"/>
              <w:widowControl w:val="0"/>
              <w:spacing w:after="0" w:line="240" w:lineRule="auto"/>
              <w:ind w:right="113"/>
              <w:jc w:val="center"/>
              <w:rPr>
                <w:rFonts w:asciiTheme="minorHAnsi" w:hAnsiTheme="minorHAnsi" w:cs="Times New Roman"/>
              </w:rPr>
            </w:pPr>
            <w:bookmarkStart w:id="21" w:name="_Hlk513125021"/>
            <w:r w:rsidRPr="00E36C26">
              <w:rPr>
                <w:rFonts w:asciiTheme="minorHAnsi" w:hAnsiTheme="minorHAnsi" w:cs="Times New Roman"/>
              </w:rPr>
              <w:t>Feladat sorszám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6B2F4B" w:rsidRPr="00E36C26" w:rsidRDefault="006B2F4B"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w:t>
            </w:r>
            <w:r w:rsidRPr="00E36C26">
              <w:rPr>
                <w:rFonts w:asciiTheme="minorHAnsi" w:hAnsiTheme="minorHAnsi" w:cs="Times New Roman"/>
              </w:rPr>
              <w:br/>
              <w:t>megnevezése</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B2F4B" w:rsidRPr="00E36C26" w:rsidRDefault="006B2F4B"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 státusza</w:t>
            </w:r>
          </w:p>
        </w:tc>
        <w:tc>
          <w:tcPr>
            <w:tcW w:w="2849" w:type="dxa"/>
            <w:tcBorders>
              <w:top w:val="single" w:sz="4" w:space="0" w:color="auto"/>
              <w:left w:val="single" w:sz="4" w:space="0" w:color="auto"/>
              <w:bottom w:val="single" w:sz="4" w:space="0" w:color="auto"/>
              <w:right w:val="single" w:sz="4" w:space="0" w:color="auto"/>
            </w:tcBorders>
            <w:shd w:val="clear" w:color="auto" w:fill="auto"/>
            <w:hideMark/>
          </w:tcPr>
          <w:p w:rsidR="006B2F4B" w:rsidRPr="00E36C26" w:rsidRDefault="006B2F4B"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Határidő, időtartam</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B2F4B" w:rsidRPr="00E36C26" w:rsidRDefault="006B2F4B"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Eredmény (számszerűsíthető – ha releváns)</w:t>
            </w:r>
          </w:p>
        </w:tc>
        <w:tc>
          <w:tcPr>
            <w:tcW w:w="1686" w:type="dxa"/>
            <w:tcBorders>
              <w:top w:val="single" w:sz="4" w:space="0" w:color="auto"/>
              <w:left w:val="single" w:sz="4" w:space="0" w:color="auto"/>
              <w:bottom w:val="single" w:sz="4" w:space="0" w:color="auto"/>
              <w:right w:val="single" w:sz="4" w:space="0" w:color="auto"/>
            </w:tcBorders>
            <w:shd w:val="clear" w:color="auto" w:fill="auto"/>
            <w:hideMark/>
          </w:tcPr>
          <w:p w:rsidR="006B2F4B" w:rsidRPr="00E36C26" w:rsidRDefault="006B2F4B"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Felelős szervezeti egység</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B2F4B" w:rsidRPr="00E36C26" w:rsidRDefault="006B2F4B"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Kapcsolat-tartó</w:t>
            </w:r>
          </w:p>
        </w:tc>
      </w:tr>
    </w:tbl>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2109"/>
        <w:gridCol w:w="937"/>
        <w:gridCol w:w="2817"/>
        <w:gridCol w:w="2251"/>
        <w:gridCol w:w="2110"/>
        <w:gridCol w:w="1689"/>
        <w:gridCol w:w="1555"/>
      </w:tblGrid>
      <w:tr w:rsidR="00B03452" w:rsidRPr="00E36C26" w:rsidTr="00FF0FEA">
        <w:tc>
          <w:tcPr>
            <w:tcW w:w="709" w:type="dxa"/>
          </w:tcPr>
          <w:bookmarkEnd w:id="21"/>
          <w:p w:rsidR="00B03452" w:rsidRPr="00E36C26" w:rsidRDefault="003069FC"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76.</w:t>
            </w:r>
          </w:p>
        </w:tc>
        <w:tc>
          <w:tcPr>
            <w:tcW w:w="2126"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Hímző kör egész évben</w:t>
            </w:r>
          </w:p>
        </w:tc>
        <w:tc>
          <w:tcPr>
            <w:tcW w:w="851" w:type="dxa"/>
          </w:tcPr>
          <w:p w:rsidR="00B03452" w:rsidRDefault="000D5ECA" w:rsidP="00816AB4">
            <w:pPr>
              <w:keepNext w:val="0"/>
              <w:widowControl w:val="0"/>
              <w:spacing w:after="0" w:line="240" w:lineRule="auto"/>
              <w:jc w:val="both"/>
              <w:rPr>
                <w:rFonts w:asciiTheme="minorHAnsi" w:hAnsiTheme="minorHAnsi"/>
                <w:sz w:val="24"/>
                <w:szCs w:val="24"/>
              </w:rPr>
            </w:pPr>
            <w:r>
              <w:rPr>
                <w:rFonts w:asciiTheme="minorHAnsi" w:hAnsiTheme="minorHAnsi"/>
                <w:sz w:val="24"/>
                <w:szCs w:val="24"/>
              </w:rPr>
              <w:t>megva-</w:t>
            </w:r>
          </w:p>
          <w:p w:rsidR="000D5ECA" w:rsidRPr="00E36C26" w:rsidRDefault="000D5ECA" w:rsidP="00816AB4">
            <w:pPr>
              <w:keepNext w:val="0"/>
              <w:widowControl w:val="0"/>
              <w:spacing w:after="0" w:line="240" w:lineRule="auto"/>
              <w:jc w:val="both"/>
              <w:rPr>
                <w:rFonts w:asciiTheme="minorHAnsi" w:hAnsiTheme="minorHAnsi"/>
                <w:sz w:val="24"/>
                <w:szCs w:val="24"/>
              </w:rPr>
            </w:pPr>
            <w:proofErr w:type="spellStart"/>
            <w:r>
              <w:rPr>
                <w:rFonts w:asciiTheme="minorHAnsi" w:hAnsiTheme="minorHAnsi"/>
                <w:sz w:val="24"/>
                <w:szCs w:val="24"/>
              </w:rPr>
              <w:t>lósult</w:t>
            </w:r>
            <w:proofErr w:type="spellEnd"/>
          </w:p>
        </w:tc>
        <w:tc>
          <w:tcPr>
            <w:tcW w:w="2835"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január-június, szeptember-december</w:t>
            </w:r>
          </w:p>
        </w:tc>
        <w:tc>
          <w:tcPr>
            <w:tcW w:w="2268" w:type="dxa"/>
          </w:tcPr>
          <w:p w:rsidR="00B03452" w:rsidRPr="00E36C26" w:rsidRDefault="00FF0FEA" w:rsidP="00816AB4">
            <w:pPr>
              <w:keepNext w:val="0"/>
              <w:widowControl w:val="0"/>
              <w:spacing w:after="0" w:line="240" w:lineRule="auto"/>
              <w:jc w:val="both"/>
              <w:rPr>
                <w:rFonts w:asciiTheme="minorHAnsi" w:hAnsiTheme="minorHAnsi"/>
                <w:sz w:val="24"/>
                <w:szCs w:val="24"/>
              </w:rPr>
            </w:pPr>
            <w:r>
              <w:rPr>
                <w:rFonts w:asciiTheme="minorHAnsi" w:hAnsiTheme="minorHAnsi"/>
                <w:sz w:val="24"/>
                <w:szCs w:val="24"/>
              </w:rPr>
              <w:t>fő, alkalom</w:t>
            </w:r>
          </w:p>
        </w:tc>
        <w:tc>
          <w:tcPr>
            <w:tcW w:w="2126" w:type="dxa"/>
          </w:tcPr>
          <w:p w:rsidR="00B03452" w:rsidRPr="00E36C26" w:rsidRDefault="00FF0FEA" w:rsidP="00816AB4">
            <w:pPr>
              <w:keepNext w:val="0"/>
              <w:widowControl w:val="0"/>
              <w:spacing w:after="0" w:line="240" w:lineRule="auto"/>
              <w:jc w:val="both"/>
              <w:rPr>
                <w:rFonts w:asciiTheme="minorHAnsi" w:hAnsiTheme="minorHAnsi"/>
                <w:sz w:val="24"/>
                <w:szCs w:val="24"/>
              </w:rPr>
            </w:pPr>
            <w:r w:rsidRPr="00FF0FEA">
              <w:rPr>
                <w:rFonts w:asciiTheme="minorHAnsi" w:hAnsiTheme="minorHAnsi"/>
                <w:sz w:val="24"/>
                <w:szCs w:val="24"/>
              </w:rPr>
              <w:t>20-25 fő/</w:t>
            </w:r>
            <w:proofErr w:type="spellStart"/>
            <w:r w:rsidRPr="00FF0FEA">
              <w:rPr>
                <w:rFonts w:asciiTheme="minorHAnsi" w:hAnsiTheme="minorHAnsi"/>
                <w:sz w:val="24"/>
                <w:szCs w:val="24"/>
              </w:rPr>
              <w:t>alk</w:t>
            </w:r>
            <w:proofErr w:type="spellEnd"/>
            <w:r w:rsidRPr="00FF0FEA">
              <w:rPr>
                <w:rFonts w:asciiTheme="minorHAnsi" w:hAnsiTheme="minorHAnsi"/>
                <w:sz w:val="24"/>
                <w:szCs w:val="24"/>
              </w:rPr>
              <w:t>., 18alk.</w:t>
            </w:r>
          </w:p>
        </w:tc>
        <w:tc>
          <w:tcPr>
            <w:tcW w:w="1701" w:type="dxa"/>
          </w:tcPr>
          <w:p w:rsidR="00B03452" w:rsidRPr="00E36C26" w:rsidRDefault="00FF0FEA" w:rsidP="00816AB4">
            <w:pPr>
              <w:keepNext w:val="0"/>
              <w:widowControl w:val="0"/>
              <w:spacing w:after="0" w:line="240" w:lineRule="auto"/>
              <w:jc w:val="both"/>
              <w:rPr>
                <w:rFonts w:asciiTheme="minorHAnsi" w:hAnsiTheme="minorHAnsi"/>
                <w:sz w:val="24"/>
                <w:szCs w:val="24"/>
              </w:rPr>
            </w:pPr>
            <w:r>
              <w:rPr>
                <w:rFonts w:asciiTheme="minorHAnsi" w:hAnsiTheme="minorHAnsi"/>
                <w:sz w:val="24"/>
                <w:szCs w:val="24"/>
              </w:rPr>
              <w:t>NMM</w:t>
            </w:r>
          </w:p>
        </w:tc>
        <w:tc>
          <w:tcPr>
            <w:tcW w:w="1559" w:type="dxa"/>
          </w:tcPr>
          <w:p w:rsidR="00B03452" w:rsidRPr="00E36C26" w:rsidRDefault="00FF0FEA" w:rsidP="00816AB4">
            <w:pPr>
              <w:keepNext w:val="0"/>
              <w:widowControl w:val="0"/>
              <w:spacing w:after="0" w:line="240" w:lineRule="auto"/>
              <w:jc w:val="both"/>
              <w:rPr>
                <w:rFonts w:asciiTheme="minorHAnsi" w:hAnsiTheme="minorHAnsi"/>
                <w:sz w:val="24"/>
                <w:szCs w:val="24"/>
              </w:rPr>
            </w:pPr>
            <w:proofErr w:type="spellStart"/>
            <w:r>
              <w:rPr>
                <w:rFonts w:asciiTheme="minorHAnsi" w:hAnsiTheme="minorHAnsi"/>
                <w:sz w:val="24"/>
                <w:szCs w:val="24"/>
              </w:rPr>
              <w:t>Beszprémy</w:t>
            </w:r>
            <w:proofErr w:type="spellEnd"/>
            <w:r>
              <w:rPr>
                <w:rFonts w:asciiTheme="minorHAnsi" w:hAnsiTheme="minorHAnsi"/>
                <w:sz w:val="24"/>
                <w:szCs w:val="24"/>
              </w:rPr>
              <w:t xml:space="preserve"> Katalin</w:t>
            </w:r>
          </w:p>
        </w:tc>
      </w:tr>
    </w:tbl>
    <w:p w:rsidR="00B03452" w:rsidRPr="00E36C26" w:rsidRDefault="00B03452" w:rsidP="00816AB4">
      <w:pPr>
        <w:keepNext w:val="0"/>
        <w:widowControl w:val="0"/>
        <w:spacing w:after="0" w:line="240" w:lineRule="auto"/>
        <w:jc w:val="both"/>
        <w:rPr>
          <w:rFonts w:asciiTheme="minorHAnsi" w:hAnsiTheme="minorHAnsi"/>
          <w:iCs/>
          <w:sz w:val="24"/>
          <w:szCs w:val="24"/>
        </w:rPr>
      </w:pPr>
      <w:r w:rsidRPr="00E36C26">
        <w:rPr>
          <w:rFonts w:asciiTheme="minorHAnsi" w:hAnsiTheme="minorHAnsi"/>
          <w:sz w:val="24"/>
          <w:szCs w:val="24"/>
        </w:rPr>
        <w:t xml:space="preserve">Havonta kétszer megtartott ingyenes szakkör a hímzés iránt érdeklődő kezdő és haladó hímzők részére. </w:t>
      </w:r>
      <w:r w:rsidRPr="00E36C26">
        <w:rPr>
          <w:rFonts w:asciiTheme="minorHAnsi" w:hAnsiTheme="minorHAnsi"/>
          <w:iCs/>
          <w:sz w:val="24"/>
          <w:szCs w:val="24"/>
        </w:rPr>
        <w:t xml:space="preserve">Vezető: </w:t>
      </w:r>
      <w:proofErr w:type="spellStart"/>
      <w:r w:rsidRPr="00E36C26">
        <w:rPr>
          <w:rFonts w:asciiTheme="minorHAnsi" w:hAnsiTheme="minorHAnsi"/>
          <w:iCs/>
          <w:sz w:val="24"/>
          <w:szCs w:val="24"/>
        </w:rPr>
        <w:t>Beszprémy</w:t>
      </w:r>
      <w:proofErr w:type="spellEnd"/>
      <w:r w:rsidRPr="00E36C26">
        <w:rPr>
          <w:rFonts w:asciiTheme="minorHAnsi" w:hAnsiTheme="minorHAnsi"/>
          <w:iCs/>
          <w:sz w:val="24"/>
          <w:szCs w:val="24"/>
        </w:rPr>
        <w:t xml:space="preserve"> Katalin</w:t>
      </w:r>
    </w:p>
    <w:p w:rsidR="00B03452" w:rsidRPr="00E36C26" w:rsidRDefault="00B03452" w:rsidP="00816AB4">
      <w:pPr>
        <w:keepNext w:val="0"/>
        <w:widowControl w:val="0"/>
        <w:spacing w:after="0" w:line="240" w:lineRule="auto"/>
        <w:jc w:val="both"/>
        <w:rPr>
          <w:rFonts w:asciiTheme="minorHAnsi" w:hAnsiTheme="minorHAnsi"/>
          <w:sz w:val="24"/>
          <w:szCs w:val="24"/>
        </w:rPr>
      </w:pPr>
    </w:p>
    <w:tbl>
      <w:tblPr>
        <w:tblStyle w:val="Rcsostblzat"/>
        <w:tblW w:w="14175" w:type="dxa"/>
        <w:tblInd w:w="-5" w:type="dxa"/>
        <w:tblLayout w:type="fixed"/>
        <w:tblLook w:val="04A0" w:firstRow="1" w:lastRow="0" w:firstColumn="1" w:lastColumn="0" w:noHBand="0" w:noVBand="1"/>
      </w:tblPr>
      <w:tblGrid>
        <w:gridCol w:w="709"/>
        <w:gridCol w:w="2126"/>
        <w:gridCol w:w="851"/>
        <w:gridCol w:w="2849"/>
        <w:gridCol w:w="4395"/>
        <w:gridCol w:w="1686"/>
        <w:gridCol w:w="1559"/>
      </w:tblGrid>
      <w:tr w:rsidR="00FF0FEA" w:rsidRPr="00E36C26" w:rsidTr="00E44A40">
        <w:trPr>
          <w:trHeight w:val="891"/>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FF0FEA" w:rsidRPr="00E36C26" w:rsidRDefault="00FF0FEA" w:rsidP="00E44A40">
            <w:pPr>
              <w:keepNext w:val="0"/>
              <w:widowControl w:val="0"/>
              <w:spacing w:after="0" w:line="240" w:lineRule="auto"/>
              <w:ind w:right="113"/>
              <w:jc w:val="center"/>
              <w:rPr>
                <w:rFonts w:asciiTheme="minorHAnsi" w:hAnsiTheme="minorHAnsi" w:cs="Times New Roman"/>
              </w:rPr>
            </w:pPr>
            <w:r w:rsidRPr="00E36C26">
              <w:rPr>
                <w:rFonts w:asciiTheme="minorHAnsi" w:hAnsiTheme="minorHAnsi" w:cs="Times New Roman"/>
              </w:rPr>
              <w:t>Feladat sorszám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FF0FEA" w:rsidRPr="00E36C26" w:rsidRDefault="00FF0FEA"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w:t>
            </w:r>
            <w:r w:rsidRPr="00E36C26">
              <w:rPr>
                <w:rFonts w:asciiTheme="minorHAnsi" w:hAnsiTheme="minorHAnsi" w:cs="Times New Roman"/>
              </w:rPr>
              <w:br/>
              <w:t>megnevezése</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F0FEA" w:rsidRPr="00E36C26" w:rsidRDefault="00FF0FEA"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 státusza</w:t>
            </w:r>
          </w:p>
        </w:tc>
        <w:tc>
          <w:tcPr>
            <w:tcW w:w="2849" w:type="dxa"/>
            <w:tcBorders>
              <w:top w:val="single" w:sz="4" w:space="0" w:color="auto"/>
              <w:left w:val="single" w:sz="4" w:space="0" w:color="auto"/>
              <w:bottom w:val="single" w:sz="4" w:space="0" w:color="auto"/>
              <w:right w:val="single" w:sz="4" w:space="0" w:color="auto"/>
            </w:tcBorders>
            <w:shd w:val="clear" w:color="auto" w:fill="auto"/>
            <w:hideMark/>
          </w:tcPr>
          <w:p w:rsidR="00FF0FEA" w:rsidRPr="00E36C26" w:rsidRDefault="00FF0FEA"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Határidő, időtartam</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FF0FEA" w:rsidRPr="00E36C26" w:rsidRDefault="00FF0FEA"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Eredmény (számszerűsíthető – ha releváns)</w:t>
            </w:r>
          </w:p>
        </w:tc>
        <w:tc>
          <w:tcPr>
            <w:tcW w:w="1686" w:type="dxa"/>
            <w:tcBorders>
              <w:top w:val="single" w:sz="4" w:space="0" w:color="auto"/>
              <w:left w:val="single" w:sz="4" w:space="0" w:color="auto"/>
              <w:bottom w:val="single" w:sz="4" w:space="0" w:color="auto"/>
              <w:right w:val="single" w:sz="4" w:space="0" w:color="auto"/>
            </w:tcBorders>
            <w:shd w:val="clear" w:color="auto" w:fill="auto"/>
            <w:hideMark/>
          </w:tcPr>
          <w:p w:rsidR="00FF0FEA" w:rsidRPr="00E36C26" w:rsidRDefault="00FF0FEA"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Felelős szervezeti egység</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F0FEA" w:rsidRPr="00E36C26" w:rsidRDefault="00FF0FEA"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Kapcsolat-tartó</w:t>
            </w:r>
          </w:p>
        </w:tc>
      </w:tr>
    </w:tbl>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126"/>
        <w:gridCol w:w="851"/>
        <w:gridCol w:w="2835"/>
        <w:gridCol w:w="2410"/>
        <w:gridCol w:w="1984"/>
        <w:gridCol w:w="1701"/>
        <w:gridCol w:w="1559"/>
      </w:tblGrid>
      <w:tr w:rsidR="00B03452" w:rsidRPr="00E36C26" w:rsidTr="00FF0FEA">
        <w:tc>
          <w:tcPr>
            <w:tcW w:w="709" w:type="dxa"/>
          </w:tcPr>
          <w:p w:rsidR="00B03452" w:rsidRPr="00E36C26" w:rsidRDefault="003069FC"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77.</w:t>
            </w:r>
          </w:p>
        </w:tc>
        <w:tc>
          <w:tcPr>
            <w:tcW w:w="2126"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Bőrműves előadás-sorozat</w:t>
            </w:r>
          </w:p>
        </w:tc>
        <w:tc>
          <w:tcPr>
            <w:tcW w:w="851" w:type="dxa"/>
          </w:tcPr>
          <w:p w:rsidR="00B03452" w:rsidRPr="00E36C26" w:rsidRDefault="000D5ECA" w:rsidP="00816AB4">
            <w:pPr>
              <w:keepNext w:val="0"/>
              <w:widowControl w:val="0"/>
              <w:spacing w:after="0" w:line="240" w:lineRule="auto"/>
              <w:jc w:val="both"/>
              <w:rPr>
                <w:rFonts w:asciiTheme="minorHAnsi" w:hAnsiTheme="minorHAnsi"/>
                <w:sz w:val="24"/>
                <w:szCs w:val="24"/>
              </w:rPr>
            </w:pPr>
            <w:r>
              <w:rPr>
                <w:rFonts w:asciiTheme="minorHAnsi" w:hAnsiTheme="minorHAnsi"/>
                <w:sz w:val="24"/>
                <w:szCs w:val="24"/>
              </w:rPr>
              <w:t>megvalósult</w:t>
            </w:r>
          </w:p>
        </w:tc>
        <w:tc>
          <w:tcPr>
            <w:tcW w:w="2835"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január. és február, október - december</w:t>
            </w:r>
          </w:p>
        </w:tc>
        <w:tc>
          <w:tcPr>
            <w:tcW w:w="2410" w:type="dxa"/>
          </w:tcPr>
          <w:p w:rsidR="00B03452" w:rsidRPr="00E36C26" w:rsidRDefault="00FF0FEA" w:rsidP="00816AB4">
            <w:pPr>
              <w:keepNext w:val="0"/>
              <w:widowControl w:val="0"/>
              <w:spacing w:after="0" w:line="240" w:lineRule="auto"/>
              <w:jc w:val="both"/>
              <w:rPr>
                <w:rFonts w:asciiTheme="minorHAnsi" w:hAnsiTheme="minorHAnsi"/>
                <w:sz w:val="24"/>
                <w:szCs w:val="24"/>
              </w:rPr>
            </w:pPr>
            <w:r>
              <w:rPr>
                <w:rFonts w:asciiTheme="minorHAnsi" w:hAnsiTheme="minorHAnsi"/>
                <w:sz w:val="24"/>
                <w:szCs w:val="24"/>
              </w:rPr>
              <w:t>fő, alkalom</w:t>
            </w:r>
          </w:p>
        </w:tc>
        <w:tc>
          <w:tcPr>
            <w:tcW w:w="1984" w:type="dxa"/>
          </w:tcPr>
          <w:p w:rsidR="00B03452" w:rsidRPr="00E36C26" w:rsidRDefault="00FF0FEA" w:rsidP="00816AB4">
            <w:pPr>
              <w:keepNext w:val="0"/>
              <w:widowControl w:val="0"/>
              <w:spacing w:after="0" w:line="240" w:lineRule="auto"/>
              <w:jc w:val="both"/>
              <w:rPr>
                <w:rFonts w:asciiTheme="minorHAnsi" w:hAnsiTheme="minorHAnsi"/>
                <w:sz w:val="24"/>
                <w:szCs w:val="24"/>
              </w:rPr>
            </w:pPr>
            <w:r w:rsidRPr="00FF0FEA">
              <w:rPr>
                <w:rFonts w:asciiTheme="minorHAnsi" w:hAnsiTheme="minorHAnsi"/>
                <w:sz w:val="24"/>
                <w:szCs w:val="24"/>
              </w:rPr>
              <w:t xml:space="preserve">40-50fő/alk.4 </w:t>
            </w:r>
            <w:proofErr w:type="spellStart"/>
            <w:r w:rsidRPr="00FF0FEA">
              <w:rPr>
                <w:rFonts w:asciiTheme="minorHAnsi" w:hAnsiTheme="minorHAnsi"/>
                <w:sz w:val="24"/>
                <w:szCs w:val="24"/>
              </w:rPr>
              <w:t>alk</w:t>
            </w:r>
            <w:proofErr w:type="spellEnd"/>
            <w:r w:rsidRPr="00FF0FEA">
              <w:rPr>
                <w:rFonts w:asciiTheme="minorHAnsi" w:hAnsiTheme="minorHAnsi"/>
                <w:sz w:val="24"/>
                <w:szCs w:val="24"/>
              </w:rPr>
              <w:t>.</w:t>
            </w:r>
          </w:p>
        </w:tc>
        <w:tc>
          <w:tcPr>
            <w:tcW w:w="1701" w:type="dxa"/>
          </w:tcPr>
          <w:p w:rsidR="00B03452" w:rsidRPr="00E36C26" w:rsidRDefault="00FF0FEA" w:rsidP="00816AB4">
            <w:pPr>
              <w:keepNext w:val="0"/>
              <w:widowControl w:val="0"/>
              <w:spacing w:after="0" w:line="240" w:lineRule="auto"/>
              <w:jc w:val="both"/>
              <w:rPr>
                <w:rFonts w:asciiTheme="minorHAnsi" w:hAnsiTheme="minorHAnsi"/>
                <w:sz w:val="24"/>
                <w:szCs w:val="24"/>
              </w:rPr>
            </w:pPr>
            <w:r w:rsidRPr="00FF0FEA">
              <w:rPr>
                <w:rFonts w:asciiTheme="minorHAnsi" w:hAnsiTheme="minorHAnsi"/>
                <w:sz w:val="24"/>
                <w:szCs w:val="24"/>
              </w:rPr>
              <w:t>NMM Oktatási- és Közművelődési Osztály</w:t>
            </w:r>
          </w:p>
        </w:tc>
        <w:tc>
          <w:tcPr>
            <w:tcW w:w="1559" w:type="dxa"/>
          </w:tcPr>
          <w:p w:rsidR="00B03452" w:rsidRPr="00E36C26" w:rsidRDefault="00FF0FEA" w:rsidP="00816AB4">
            <w:pPr>
              <w:keepNext w:val="0"/>
              <w:widowControl w:val="0"/>
              <w:spacing w:after="0" w:line="240" w:lineRule="auto"/>
              <w:jc w:val="both"/>
              <w:rPr>
                <w:rFonts w:asciiTheme="minorHAnsi" w:hAnsiTheme="minorHAnsi"/>
                <w:sz w:val="24"/>
                <w:szCs w:val="24"/>
              </w:rPr>
            </w:pPr>
            <w:r>
              <w:rPr>
                <w:rFonts w:asciiTheme="minorHAnsi" w:hAnsiTheme="minorHAnsi"/>
                <w:sz w:val="24"/>
                <w:szCs w:val="24"/>
              </w:rPr>
              <w:t>Péter Szidónia</w:t>
            </w:r>
          </w:p>
        </w:tc>
      </w:tr>
    </w:tbl>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Előadások bőrműves alkotók, oktatók, népi iparművészek, iparművészek, a bőrmunkák iránt érdeklődők számára. A 201</w:t>
      </w:r>
      <w:r w:rsidR="00FF0FEA">
        <w:rPr>
          <w:rFonts w:asciiTheme="minorHAnsi" w:hAnsiTheme="minorHAnsi"/>
          <w:sz w:val="24"/>
          <w:szCs w:val="24"/>
        </w:rPr>
        <w:t>6</w:t>
      </w:r>
      <w:r w:rsidRPr="00E36C26">
        <w:rPr>
          <w:rFonts w:asciiTheme="minorHAnsi" w:hAnsiTheme="minorHAnsi"/>
          <w:sz w:val="24"/>
          <w:szCs w:val="24"/>
        </w:rPr>
        <w:t>. novemberében indult 4 alkalomból álló előadás-sorozat</w:t>
      </w:r>
      <w:r w:rsidR="000D5ECA">
        <w:rPr>
          <w:rFonts w:asciiTheme="minorHAnsi" w:hAnsiTheme="minorHAnsi"/>
          <w:sz w:val="24"/>
          <w:szCs w:val="24"/>
        </w:rPr>
        <w:t xml:space="preserve"> további</w:t>
      </w:r>
      <w:r w:rsidRPr="00E36C26">
        <w:rPr>
          <w:rFonts w:asciiTheme="minorHAnsi" w:hAnsiTheme="minorHAnsi"/>
          <w:sz w:val="24"/>
          <w:szCs w:val="24"/>
        </w:rPr>
        <w:t xml:space="preserve"> időpontjai</w:t>
      </w:r>
      <w:r w:rsidR="000D5ECA">
        <w:rPr>
          <w:rFonts w:asciiTheme="minorHAnsi" w:hAnsiTheme="minorHAnsi"/>
          <w:sz w:val="24"/>
          <w:szCs w:val="24"/>
        </w:rPr>
        <w:t xml:space="preserve"> voltak</w:t>
      </w:r>
      <w:r w:rsidRPr="00E36C26">
        <w:rPr>
          <w:rFonts w:asciiTheme="minorHAnsi" w:hAnsiTheme="minorHAnsi"/>
          <w:sz w:val="24"/>
          <w:szCs w:val="24"/>
        </w:rPr>
        <w:t>: 2017. január 14. és február 18.</w:t>
      </w:r>
    </w:p>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Új előadás-sorozat ind</w:t>
      </w:r>
      <w:r w:rsidR="000D5ECA">
        <w:rPr>
          <w:rFonts w:asciiTheme="minorHAnsi" w:hAnsiTheme="minorHAnsi"/>
          <w:sz w:val="24"/>
          <w:szCs w:val="24"/>
        </w:rPr>
        <w:t>ult</w:t>
      </w:r>
      <w:r w:rsidRPr="00E36C26">
        <w:rPr>
          <w:rFonts w:asciiTheme="minorHAnsi" w:hAnsiTheme="minorHAnsi"/>
          <w:sz w:val="24"/>
          <w:szCs w:val="24"/>
        </w:rPr>
        <w:t xml:space="preserve"> 2017. októberében.</w:t>
      </w:r>
    </w:p>
    <w:p w:rsidR="00B03452" w:rsidRPr="00E36C26" w:rsidRDefault="00B03452" w:rsidP="00816AB4">
      <w:pPr>
        <w:keepNext w:val="0"/>
        <w:widowControl w:val="0"/>
        <w:spacing w:after="0" w:line="240" w:lineRule="auto"/>
        <w:jc w:val="both"/>
        <w:rPr>
          <w:rFonts w:asciiTheme="minorHAnsi" w:hAnsiTheme="minorHAnsi"/>
          <w:sz w:val="24"/>
          <w:szCs w:val="24"/>
        </w:rPr>
      </w:pPr>
    </w:p>
    <w:tbl>
      <w:tblPr>
        <w:tblStyle w:val="Rcsostblzat"/>
        <w:tblW w:w="14175" w:type="dxa"/>
        <w:tblInd w:w="-5" w:type="dxa"/>
        <w:tblLayout w:type="fixed"/>
        <w:tblLook w:val="04A0" w:firstRow="1" w:lastRow="0" w:firstColumn="1" w:lastColumn="0" w:noHBand="0" w:noVBand="1"/>
      </w:tblPr>
      <w:tblGrid>
        <w:gridCol w:w="709"/>
        <w:gridCol w:w="2126"/>
        <w:gridCol w:w="851"/>
        <w:gridCol w:w="2849"/>
        <w:gridCol w:w="4395"/>
        <w:gridCol w:w="1686"/>
        <w:gridCol w:w="1559"/>
      </w:tblGrid>
      <w:tr w:rsidR="00FF0FEA" w:rsidRPr="00E36C26" w:rsidTr="00E44A40">
        <w:trPr>
          <w:trHeight w:val="891"/>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FF0FEA" w:rsidRPr="00E36C26" w:rsidRDefault="00FF0FEA" w:rsidP="00E44A40">
            <w:pPr>
              <w:keepNext w:val="0"/>
              <w:widowControl w:val="0"/>
              <w:spacing w:after="0" w:line="240" w:lineRule="auto"/>
              <w:ind w:right="113"/>
              <w:jc w:val="center"/>
              <w:rPr>
                <w:rFonts w:asciiTheme="minorHAnsi" w:hAnsiTheme="minorHAnsi" w:cs="Times New Roman"/>
              </w:rPr>
            </w:pPr>
            <w:bookmarkStart w:id="22" w:name="_Hlk513125488"/>
            <w:r w:rsidRPr="00E36C26">
              <w:rPr>
                <w:rFonts w:asciiTheme="minorHAnsi" w:hAnsiTheme="minorHAnsi" w:cs="Times New Roman"/>
              </w:rPr>
              <w:t>Feladat sorszám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FF0FEA" w:rsidRPr="00E36C26" w:rsidRDefault="00FF0FEA"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w:t>
            </w:r>
            <w:r w:rsidRPr="00E36C26">
              <w:rPr>
                <w:rFonts w:asciiTheme="minorHAnsi" w:hAnsiTheme="minorHAnsi" w:cs="Times New Roman"/>
              </w:rPr>
              <w:br/>
              <w:t>megnevezése</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F0FEA" w:rsidRPr="00E36C26" w:rsidRDefault="00FF0FEA"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 státusza</w:t>
            </w:r>
          </w:p>
        </w:tc>
        <w:tc>
          <w:tcPr>
            <w:tcW w:w="2849" w:type="dxa"/>
            <w:tcBorders>
              <w:top w:val="single" w:sz="4" w:space="0" w:color="auto"/>
              <w:left w:val="single" w:sz="4" w:space="0" w:color="auto"/>
              <w:bottom w:val="single" w:sz="4" w:space="0" w:color="auto"/>
              <w:right w:val="single" w:sz="4" w:space="0" w:color="auto"/>
            </w:tcBorders>
            <w:shd w:val="clear" w:color="auto" w:fill="auto"/>
            <w:hideMark/>
          </w:tcPr>
          <w:p w:rsidR="00FF0FEA" w:rsidRPr="00E36C26" w:rsidRDefault="00FF0FEA"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Határidő, időtartam</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FF0FEA" w:rsidRPr="00E36C26" w:rsidRDefault="00FF0FEA"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Eredmény (számszerűsíthető – ha releváns)</w:t>
            </w:r>
          </w:p>
        </w:tc>
        <w:tc>
          <w:tcPr>
            <w:tcW w:w="1686" w:type="dxa"/>
            <w:tcBorders>
              <w:top w:val="single" w:sz="4" w:space="0" w:color="auto"/>
              <w:left w:val="single" w:sz="4" w:space="0" w:color="auto"/>
              <w:bottom w:val="single" w:sz="4" w:space="0" w:color="auto"/>
              <w:right w:val="single" w:sz="4" w:space="0" w:color="auto"/>
            </w:tcBorders>
            <w:shd w:val="clear" w:color="auto" w:fill="auto"/>
            <w:hideMark/>
          </w:tcPr>
          <w:p w:rsidR="00FF0FEA" w:rsidRPr="00E36C26" w:rsidRDefault="00FF0FEA"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Felelős szervezeti egység</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F0FEA" w:rsidRPr="00E36C26" w:rsidRDefault="00FF0FEA"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Kapcsolat-tartó</w:t>
            </w:r>
          </w:p>
        </w:tc>
      </w:tr>
    </w:tbl>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2077"/>
        <w:gridCol w:w="937"/>
        <w:gridCol w:w="2822"/>
        <w:gridCol w:w="2117"/>
        <w:gridCol w:w="2259"/>
        <w:gridCol w:w="1701"/>
        <w:gridCol w:w="1555"/>
      </w:tblGrid>
      <w:tr w:rsidR="00B03452" w:rsidRPr="00E36C26" w:rsidTr="00FF0FEA">
        <w:tc>
          <w:tcPr>
            <w:tcW w:w="709" w:type="dxa"/>
          </w:tcPr>
          <w:bookmarkEnd w:id="22"/>
          <w:p w:rsidR="00B03452" w:rsidRPr="00E36C26" w:rsidRDefault="003069FC"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78.</w:t>
            </w:r>
          </w:p>
        </w:tc>
        <w:tc>
          <w:tcPr>
            <w:tcW w:w="2083"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Egy gyékényen árulunk előadás-sorozat</w:t>
            </w:r>
          </w:p>
        </w:tc>
        <w:tc>
          <w:tcPr>
            <w:tcW w:w="894" w:type="dxa"/>
          </w:tcPr>
          <w:p w:rsidR="00B03452" w:rsidRDefault="000D5ECA" w:rsidP="00816AB4">
            <w:pPr>
              <w:keepNext w:val="0"/>
              <w:widowControl w:val="0"/>
              <w:spacing w:after="0" w:line="240" w:lineRule="auto"/>
              <w:jc w:val="both"/>
              <w:rPr>
                <w:rFonts w:asciiTheme="minorHAnsi" w:hAnsiTheme="minorHAnsi"/>
                <w:sz w:val="24"/>
                <w:szCs w:val="24"/>
              </w:rPr>
            </w:pPr>
            <w:r>
              <w:rPr>
                <w:rFonts w:asciiTheme="minorHAnsi" w:hAnsiTheme="minorHAnsi"/>
                <w:sz w:val="24"/>
                <w:szCs w:val="24"/>
              </w:rPr>
              <w:t>megva-</w:t>
            </w:r>
          </w:p>
          <w:p w:rsidR="000D5ECA" w:rsidRPr="00E36C26" w:rsidRDefault="000D5ECA" w:rsidP="00816AB4">
            <w:pPr>
              <w:keepNext w:val="0"/>
              <w:widowControl w:val="0"/>
              <w:spacing w:after="0" w:line="240" w:lineRule="auto"/>
              <w:jc w:val="both"/>
              <w:rPr>
                <w:rFonts w:asciiTheme="minorHAnsi" w:hAnsiTheme="minorHAnsi"/>
                <w:sz w:val="24"/>
                <w:szCs w:val="24"/>
              </w:rPr>
            </w:pPr>
            <w:proofErr w:type="spellStart"/>
            <w:r>
              <w:rPr>
                <w:rFonts w:asciiTheme="minorHAnsi" w:hAnsiTheme="minorHAnsi"/>
                <w:sz w:val="24"/>
                <w:szCs w:val="24"/>
              </w:rPr>
              <w:t>lósult</w:t>
            </w:r>
            <w:proofErr w:type="spellEnd"/>
          </w:p>
        </w:tc>
        <w:tc>
          <w:tcPr>
            <w:tcW w:w="2835"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február-április, október – december</w:t>
            </w:r>
          </w:p>
        </w:tc>
        <w:tc>
          <w:tcPr>
            <w:tcW w:w="2126" w:type="dxa"/>
          </w:tcPr>
          <w:p w:rsidR="00B03452" w:rsidRPr="00E36C26" w:rsidRDefault="00FF0FEA" w:rsidP="00816AB4">
            <w:pPr>
              <w:keepNext w:val="0"/>
              <w:widowControl w:val="0"/>
              <w:spacing w:after="0" w:line="240" w:lineRule="auto"/>
              <w:jc w:val="both"/>
              <w:rPr>
                <w:rFonts w:asciiTheme="minorHAnsi" w:hAnsiTheme="minorHAnsi"/>
                <w:sz w:val="24"/>
                <w:szCs w:val="24"/>
              </w:rPr>
            </w:pPr>
            <w:r>
              <w:rPr>
                <w:rFonts w:asciiTheme="minorHAnsi" w:hAnsiTheme="minorHAnsi"/>
                <w:sz w:val="24"/>
                <w:szCs w:val="24"/>
              </w:rPr>
              <w:t>fő, alkalom</w:t>
            </w:r>
          </w:p>
        </w:tc>
        <w:tc>
          <w:tcPr>
            <w:tcW w:w="2268" w:type="dxa"/>
          </w:tcPr>
          <w:p w:rsidR="00B03452" w:rsidRPr="00E36C26" w:rsidRDefault="00FF0FEA" w:rsidP="00816AB4">
            <w:pPr>
              <w:keepNext w:val="0"/>
              <w:widowControl w:val="0"/>
              <w:spacing w:after="0" w:line="240" w:lineRule="auto"/>
              <w:jc w:val="both"/>
              <w:rPr>
                <w:rFonts w:asciiTheme="minorHAnsi" w:hAnsiTheme="minorHAnsi"/>
                <w:sz w:val="24"/>
                <w:szCs w:val="24"/>
              </w:rPr>
            </w:pPr>
            <w:r w:rsidRPr="00FF0FEA">
              <w:rPr>
                <w:rFonts w:asciiTheme="minorHAnsi" w:hAnsiTheme="minorHAnsi"/>
                <w:sz w:val="24"/>
                <w:szCs w:val="24"/>
              </w:rPr>
              <w:t>40-50fő/</w:t>
            </w:r>
            <w:proofErr w:type="spellStart"/>
            <w:r w:rsidRPr="00FF0FEA">
              <w:rPr>
                <w:rFonts w:asciiTheme="minorHAnsi" w:hAnsiTheme="minorHAnsi"/>
                <w:sz w:val="24"/>
                <w:szCs w:val="24"/>
              </w:rPr>
              <w:t>alk</w:t>
            </w:r>
            <w:proofErr w:type="spellEnd"/>
            <w:r w:rsidRPr="00FF0FEA">
              <w:rPr>
                <w:rFonts w:asciiTheme="minorHAnsi" w:hAnsiTheme="minorHAnsi"/>
                <w:sz w:val="24"/>
                <w:szCs w:val="24"/>
              </w:rPr>
              <w:t xml:space="preserve">.   1 </w:t>
            </w:r>
            <w:proofErr w:type="spellStart"/>
            <w:r w:rsidRPr="00FF0FEA">
              <w:rPr>
                <w:rFonts w:asciiTheme="minorHAnsi" w:hAnsiTheme="minorHAnsi"/>
                <w:sz w:val="24"/>
                <w:szCs w:val="24"/>
              </w:rPr>
              <w:t>alk</w:t>
            </w:r>
            <w:proofErr w:type="spellEnd"/>
            <w:r w:rsidRPr="00FF0FEA">
              <w:rPr>
                <w:rFonts w:asciiTheme="minorHAnsi" w:hAnsiTheme="minorHAnsi"/>
                <w:sz w:val="24"/>
                <w:szCs w:val="24"/>
              </w:rPr>
              <w:t>.</w:t>
            </w:r>
          </w:p>
        </w:tc>
        <w:tc>
          <w:tcPr>
            <w:tcW w:w="1701" w:type="dxa"/>
          </w:tcPr>
          <w:p w:rsidR="00B03452" w:rsidRPr="00E36C26" w:rsidRDefault="00FF0FEA" w:rsidP="00816AB4">
            <w:pPr>
              <w:keepNext w:val="0"/>
              <w:widowControl w:val="0"/>
              <w:spacing w:after="0" w:line="240" w:lineRule="auto"/>
              <w:jc w:val="both"/>
              <w:rPr>
                <w:rFonts w:asciiTheme="minorHAnsi" w:hAnsiTheme="minorHAnsi"/>
                <w:sz w:val="24"/>
                <w:szCs w:val="24"/>
              </w:rPr>
            </w:pPr>
            <w:r w:rsidRPr="00FF0FEA">
              <w:rPr>
                <w:rFonts w:asciiTheme="minorHAnsi" w:hAnsiTheme="minorHAnsi"/>
                <w:sz w:val="24"/>
                <w:szCs w:val="24"/>
              </w:rPr>
              <w:t>NMM Oktatási- és Közművelődési Osztály</w:t>
            </w:r>
          </w:p>
        </w:tc>
        <w:tc>
          <w:tcPr>
            <w:tcW w:w="1559" w:type="dxa"/>
          </w:tcPr>
          <w:p w:rsidR="00B03452" w:rsidRPr="00E36C26" w:rsidRDefault="00FF0FEA" w:rsidP="00816AB4">
            <w:pPr>
              <w:keepNext w:val="0"/>
              <w:widowControl w:val="0"/>
              <w:spacing w:after="0" w:line="240" w:lineRule="auto"/>
              <w:jc w:val="both"/>
              <w:rPr>
                <w:rFonts w:asciiTheme="minorHAnsi" w:hAnsiTheme="minorHAnsi"/>
                <w:sz w:val="24"/>
                <w:szCs w:val="24"/>
              </w:rPr>
            </w:pPr>
            <w:r>
              <w:rPr>
                <w:rFonts w:asciiTheme="minorHAnsi" w:hAnsiTheme="minorHAnsi"/>
                <w:sz w:val="24"/>
                <w:szCs w:val="24"/>
              </w:rPr>
              <w:t>Péter Szidónia</w:t>
            </w:r>
          </w:p>
        </w:tc>
      </w:tr>
    </w:tbl>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iCs/>
          <w:sz w:val="24"/>
          <w:szCs w:val="24"/>
        </w:rPr>
        <w:t>A szálas-anyag előadássorozatot folytatva 201</w:t>
      </w:r>
      <w:r w:rsidR="000D5ECA">
        <w:rPr>
          <w:rFonts w:asciiTheme="minorHAnsi" w:hAnsiTheme="minorHAnsi"/>
          <w:iCs/>
          <w:sz w:val="24"/>
          <w:szCs w:val="24"/>
        </w:rPr>
        <w:t>7</w:t>
      </w:r>
      <w:r w:rsidRPr="00E36C26">
        <w:rPr>
          <w:rFonts w:asciiTheme="minorHAnsi" w:hAnsiTheme="minorHAnsi"/>
          <w:iCs/>
          <w:sz w:val="24"/>
          <w:szCs w:val="24"/>
        </w:rPr>
        <w:t>-b</w:t>
      </w:r>
      <w:r w:rsidR="000D5ECA">
        <w:rPr>
          <w:rFonts w:asciiTheme="minorHAnsi" w:hAnsiTheme="minorHAnsi"/>
          <w:iCs/>
          <w:sz w:val="24"/>
          <w:szCs w:val="24"/>
        </w:rPr>
        <w:t>e</w:t>
      </w:r>
      <w:r w:rsidRPr="00E36C26">
        <w:rPr>
          <w:rFonts w:asciiTheme="minorHAnsi" w:hAnsiTheme="minorHAnsi"/>
          <w:iCs/>
          <w:sz w:val="24"/>
          <w:szCs w:val="24"/>
        </w:rPr>
        <w:t xml:space="preserve">n is </w:t>
      </w:r>
      <w:r w:rsidR="000D5ECA">
        <w:rPr>
          <w:rFonts w:asciiTheme="minorHAnsi" w:hAnsiTheme="minorHAnsi"/>
          <w:iCs/>
          <w:sz w:val="24"/>
          <w:szCs w:val="24"/>
        </w:rPr>
        <w:t>voltak</w:t>
      </w:r>
      <w:r w:rsidRPr="00E36C26">
        <w:rPr>
          <w:rFonts w:asciiTheme="minorHAnsi" w:hAnsiTheme="minorHAnsi"/>
          <w:iCs/>
          <w:sz w:val="24"/>
          <w:szCs w:val="24"/>
        </w:rPr>
        <w:t xml:space="preserve"> konzultációk, előadások és mesterségbemutatók a </w:t>
      </w:r>
      <w:r w:rsidRPr="00E36C26">
        <w:rPr>
          <w:rFonts w:asciiTheme="minorHAnsi" w:hAnsiTheme="minorHAnsi"/>
          <w:sz w:val="24"/>
          <w:szCs w:val="24"/>
        </w:rPr>
        <w:t xml:space="preserve">vessző, gyékény, szalma, csuhé, sás megmunkálása iránt érdeklődők számára. </w:t>
      </w:r>
    </w:p>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Időpont: 2017. március26.</w:t>
      </w:r>
    </w:p>
    <w:p w:rsidR="00B03452" w:rsidRPr="00E36C26" w:rsidRDefault="00B03452" w:rsidP="00816AB4">
      <w:pPr>
        <w:keepNext w:val="0"/>
        <w:widowControl w:val="0"/>
        <w:spacing w:after="0" w:line="240" w:lineRule="auto"/>
        <w:jc w:val="both"/>
        <w:rPr>
          <w:rFonts w:asciiTheme="minorHAnsi" w:hAnsiTheme="minorHAnsi"/>
          <w:sz w:val="24"/>
          <w:szCs w:val="24"/>
        </w:rPr>
      </w:pPr>
    </w:p>
    <w:tbl>
      <w:tblPr>
        <w:tblStyle w:val="Rcsostblzat"/>
        <w:tblW w:w="14175" w:type="dxa"/>
        <w:tblInd w:w="-5" w:type="dxa"/>
        <w:tblLayout w:type="fixed"/>
        <w:tblLook w:val="04A0" w:firstRow="1" w:lastRow="0" w:firstColumn="1" w:lastColumn="0" w:noHBand="0" w:noVBand="1"/>
      </w:tblPr>
      <w:tblGrid>
        <w:gridCol w:w="709"/>
        <w:gridCol w:w="2126"/>
        <w:gridCol w:w="851"/>
        <w:gridCol w:w="2849"/>
        <w:gridCol w:w="2254"/>
        <w:gridCol w:w="2126"/>
        <w:gridCol w:w="3260"/>
      </w:tblGrid>
      <w:tr w:rsidR="00FF0FEA" w:rsidRPr="00E36C26" w:rsidTr="00BF1104">
        <w:trPr>
          <w:trHeight w:val="891"/>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FF0FEA" w:rsidRPr="00E36C26" w:rsidRDefault="00FF0FEA" w:rsidP="00E44A40">
            <w:pPr>
              <w:keepNext w:val="0"/>
              <w:widowControl w:val="0"/>
              <w:spacing w:after="0" w:line="240" w:lineRule="auto"/>
              <w:ind w:right="113"/>
              <w:jc w:val="center"/>
              <w:rPr>
                <w:rFonts w:asciiTheme="minorHAnsi" w:hAnsiTheme="minorHAnsi" w:cs="Times New Roman"/>
              </w:rPr>
            </w:pPr>
            <w:r w:rsidRPr="00E36C26">
              <w:rPr>
                <w:rFonts w:asciiTheme="minorHAnsi" w:hAnsiTheme="minorHAnsi" w:cs="Times New Roman"/>
              </w:rPr>
              <w:t>Feladat sorszám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FF0FEA" w:rsidRPr="00E36C26" w:rsidRDefault="00FF0FEA"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w:t>
            </w:r>
            <w:r w:rsidRPr="00E36C26">
              <w:rPr>
                <w:rFonts w:asciiTheme="minorHAnsi" w:hAnsiTheme="minorHAnsi" w:cs="Times New Roman"/>
              </w:rPr>
              <w:br/>
              <w:t>megnevezése</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F0FEA" w:rsidRPr="00E36C26" w:rsidRDefault="00FF0FEA"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 státusza</w:t>
            </w:r>
          </w:p>
        </w:tc>
        <w:tc>
          <w:tcPr>
            <w:tcW w:w="2849" w:type="dxa"/>
            <w:tcBorders>
              <w:top w:val="single" w:sz="4" w:space="0" w:color="auto"/>
              <w:left w:val="single" w:sz="4" w:space="0" w:color="auto"/>
              <w:bottom w:val="single" w:sz="4" w:space="0" w:color="auto"/>
              <w:right w:val="single" w:sz="4" w:space="0" w:color="auto"/>
            </w:tcBorders>
            <w:shd w:val="clear" w:color="auto" w:fill="auto"/>
            <w:hideMark/>
          </w:tcPr>
          <w:p w:rsidR="00FF0FEA" w:rsidRPr="00E36C26" w:rsidRDefault="00FF0FEA"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Határidő, időtartam</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FF0FEA" w:rsidRPr="00E36C26" w:rsidRDefault="00BF1104" w:rsidP="00E44A4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Felelős szervezeti egység</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FF0FEA" w:rsidRPr="00E36C26" w:rsidRDefault="00BF1104" w:rsidP="00E44A40">
            <w:pPr>
              <w:keepNext w:val="0"/>
              <w:widowControl w:val="0"/>
              <w:spacing w:after="0" w:line="240" w:lineRule="auto"/>
              <w:jc w:val="center"/>
              <w:rPr>
                <w:rFonts w:asciiTheme="minorHAnsi" w:hAnsiTheme="minorHAnsi" w:cs="Times New Roman"/>
              </w:rPr>
            </w:pPr>
            <w:r>
              <w:rPr>
                <w:rFonts w:asciiTheme="minorHAnsi" w:hAnsiTheme="minorHAnsi" w:cs="Times New Roman"/>
              </w:rPr>
              <w:t>Kapcsolattartó</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FF0FEA" w:rsidRPr="00E36C26" w:rsidRDefault="00BF1104" w:rsidP="00E44A4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Eredmény (számszerűsíthető – ha releváns)</w:t>
            </w:r>
          </w:p>
        </w:tc>
      </w:tr>
    </w:tbl>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126"/>
        <w:gridCol w:w="851"/>
        <w:gridCol w:w="2835"/>
        <w:gridCol w:w="2268"/>
        <w:gridCol w:w="2126"/>
        <w:gridCol w:w="1701"/>
        <w:gridCol w:w="1559"/>
      </w:tblGrid>
      <w:tr w:rsidR="00B03452" w:rsidRPr="00E36C26" w:rsidTr="00FF0FEA">
        <w:tc>
          <w:tcPr>
            <w:tcW w:w="709" w:type="dxa"/>
          </w:tcPr>
          <w:p w:rsidR="00B03452" w:rsidRPr="00E36C26" w:rsidRDefault="003069FC"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79.</w:t>
            </w:r>
          </w:p>
        </w:tc>
        <w:tc>
          <w:tcPr>
            <w:tcW w:w="2126"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Nemezes</w:t>
            </w:r>
            <w:r w:rsidR="002939C1">
              <w:rPr>
                <w:rFonts w:asciiTheme="minorHAnsi" w:hAnsiTheme="minorHAnsi"/>
                <w:sz w:val="24"/>
                <w:szCs w:val="24"/>
              </w:rPr>
              <w:t xml:space="preserve"> </w:t>
            </w:r>
            <w:r w:rsidRPr="00E36C26">
              <w:rPr>
                <w:rFonts w:asciiTheme="minorHAnsi" w:hAnsiTheme="minorHAnsi"/>
                <w:sz w:val="24"/>
                <w:szCs w:val="24"/>
              </w:rPr>
              <w:t>előadássorozat</w:t>
            </w:r>
          </w:p>
        </w:tc>
        <w:tc>
          <w:tcPr>
            <w:tcW w:w="851" w:type="dxa"/>
          </w:tcPr>
          <w:p w:rsidR="00B03452" w:rsidRPr="00E36C26" w:rsidRDefault="000D5ECA" w:rsidP="00816AB4">
            <w:pPr>
              <w:keepNext w:val="0"/>
              <w:widowControl w:val="0"/>
              <w:spacing w:after="0" w:line="240" w:lineRule="auto"/>
              <w:jc w:val="both"/>
              <w:rPr>
                <w:rFonts w:asciiTheme="minorHAnsi" w:hAnsiTheme="minorHAnsi"/>
                <w:sz w:val="24"/>
                <w:szCs w:val="24"/>
              </w:rPr>
            </w:pPr>
            <w:r>
              <w:rPr>
                <w:rFonts w:asciiTheme="minorHAnsi" w:hAnsiTheme="minorHAnsi"/>
                <w:sz w:val="24"/>
                <w:szCs w:val="24"/>
              </w:rPr>
              <w:t>megvalósult</w:t>
            </w:r>
          </w:p>
        </w:tc>
        <w:tc>
          <w:tcPr>
            <w:tcW w:w="2835"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január-június, szeptember-december</w:t>
            </w:r>
          </w:p>
        </w:tc>
        <w:tc>
          <w:tcPr>
            <w:tcW w:w="2268"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NMM Oktatási- és Közművelődési Osztály</w:t>
            </w:r>
          </w:p>
        </w:tc>
        <w:tc>
          <w:tcPr>
            <w:tcW w:w="2126"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Péter Szidónia</w:t>
            </w:r>
          </w:p>
        </w:tc>
        <w:tc>
          <w:tcPr>
            <w:tcW w:w="1701"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fő, alkalom</w:t>
            </w:r>
          </w:p>
        </w:tc>
        <w:tc>
          <w:tcPr>
            <w:tcW w:w="1559"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20fő/</w:t>
            </w:r>
            <w:proofErr w:type="spellStart"/>
            <w:r w:rsidRPr="00E36C26">
              <w:rPr>
                <w:rFonts w:asciiTheme="minorHAnsi" w:hAnsiTheme="minorHAnsi"/>
                <w:sz w:val="24"/>
                <w:szCs w:val="24"/>
              </w:rPr>
              <w:t>alk</w:t>
            </w:r>
            <w:proofErr w:type="spellEnd"/>
            <w:r w:rsidRPr="00E36C26">
              <w:rPr>
                <w:rFonts w:asciiTheme="minorHAnsi" w:hAnsiTheme="minorHAnsi"/>
                <w:sz w:val="24"/>
                <w:szCs w:val="24"/>
              </w:rPr>
              <w:t xml:space="preserve">.   3 </w:t>
            </w:r>
            <w:proofErr w:type="spellStart"/>
            <w:r w:rsidRPr="00E36C26">
              <w:rPr>
                <w:rFonts w:asciiTheme="minorHAnsi" w:hAnsiTheme="minorHAnsi"/>
                <w:sz w:val="24"/>
                <w:szCs w:val="24"/>
              </w:rPr>
              <w:t>alk</w:t>
            </w:r>
            <w:proofErr w:type="spellEnd"/>
            <w:r w:rsidRPr="00E36C26">
              <w:rPr>
                <w:rFonts w:asciiTheme="minorHAnsi" w:hAnsiTheme="minorHAnsi"/>
                <w:sz w:val="24"/>
                <w:szCs w:val="24"/>
              </w:rPr>
              <w:t>.</w:t>
            </w:r>
          </w:p>
        </w:tc>
      </w:tr>
    </w:tbl>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A 2014 őszén elindított nemezes előadássorozat folytatód</w:t>
      </w:r>
      <w:r w:rsidR="000D5ECA">
        <w:rPr>
          <w:rFonts w:asciiTheme="minorHAnsi" w:hAnsiTheme="minorHAnsi"/>
          <w:sz w:val="24"/>
          <w:szCs w:val="24"/>
        </w:rPr>
        <w:t>ott</w:t>
      </w:r>
      <w:r w:rsidRPr="00E36C26">
        <w:rPr>
          <w:rFonts w:asciiTheme="minorHAnsi" w:hAnsiTheme="minorHAnsi"/>
          <w:sz w:val="24"/>
          <w:szCs w:val="24"/>
        </w:rPr>
        <w:t>, melyet a nemezeléssel foglalkozóknak és a szakma iránt érdeklődőknek ajánl</w:t>
      </w:r>
      <w:r w:rsidR="000D5ECA">
        <w:rPr>
          <w:rFonts w:asciiTheme="minorHAnsi" w:hAnsiTheme="minorHAnsi"/>
          <w:sz w:val="24"/>
          <w:szCs w:val="24"/>
        </w:rPr>
        <w:t>ottun</w:t>
      </w:r>
      <w:r w:rsidRPr="00E36C26">
        <w:rPr>
          <w:rFonts w:asciiTheme="minorHAnsi" w:hAnsiTheme="minorHAnsi"/>
          <w:sz w:val="24"/>
          <w:szCs w:val="24"/>
        </w:rPr>
        <w:t>k. A többi szakmai továbbképzéshez hasonlóan a nemezkészítőknek is lehetőséget kíván</w:t>
      </w:r>
      <w:r w:rsidR="000D5ECA">
        <w:rPr>
          <w:rFonts w:asciiTheme="minorHAnsi" w:hAnsiTheme="minorHAnsi"/>
          <w:sz w:val="24"/>
          <w:szCs w:val="24"/>
        </w:rPr>
        <w:t>t</w:t>
      </w:r>
      <w:r w:rsidRPr="00E36C26">
        <w:rPr>
          <w:rFonts w:asciiTheme="minorHAnsi" w:hAnsiTheme="minorHAnsi"/>
          <w:sz w:val="24"/>
          <w:szCs w:val="24"/>
        </w:rPr>
        <w:t xml:space="preserve">unk adni a találkozásra, vitára, konzultációra, egymás munkájának megismerésére és megvitatására. </w:t>
      </w:r>
    </w:p>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Időpont: 2017. március 11,</w:t>
      </w:r>
      <w:r w:rsidR="003A6FA1" w:rsidRPr="00E36C26">
        <w:rPr>
          <w:rFonts w:asciiTheme="minorHAnsi" w:hAnsiTheme="minorHAnsi"/>
          <w:sz w:val="24"/>
          <w:szCs w:val="24"/>
        </w:rPr>
        <w:t xml:space="preserve"> </w:t>
      </w:r>
      <w:r w:rsidR="000D5ECA">
        <w:rPr>
          <w:rFonts w:asciiTheme="minorHAnsi" w:hAnsiTheme="minorHAnsi"/>
          <w:sz w:val="24"/>
          <w:szCs w:val="24"/>
        </w:rPr>
        <w:t>t</w:t>
      </w:r>
      <w:r w:rsidRPr="00E36C26">
        <w:rPr>
          <w:rFonts w:asciiTheme="minorHAnsi" w:hAnsiTheme="minorHAnsi"/>
          <w:sz w:val="24"/>
          <w:szCs w:val="24"/>
        </w:rPr>
        <w:t>ovábbi időpontok: 2017 ősze (2 alkalom)</w:t>
      </w:r>
    </w:p>
    <w:p w:rsidR="00B03452" w:rsidRPr="00E36C26" w:rsidRDefault="00B03452" w:rsidP="00816AB4">
      <w:pPr>
        <w:keepNext w:val="0"/>
        <w:widowControl w:val="0"/>
        <w:spacing w:after="0" w:line="240" w:lineRule="auto"/>
        <w:jc w:val="both"/>
        <w:rPr>
          <w:rFonts w:asciiTheme="minorHAnsi" w:hAnsiTheme="minorHAnsi"/>
          <w:sz w:val="24"/>
          <w:szCs w:val="24"/>
        </w:rPr>
      </w:pPr>
    </w:p>
    <w:tbl>
      <w:tblPr>
        <w:tblStyle w:val="Rcsostblzat"/>
        <w:tblW w:w="14175" w:type="dxa"/>
        <w:tblInd w:w="-5" w:type="dxa"/>
        <w:tblLayout w:type="fixed"/>
        <w:tblLook w:val="04A0" w:firstRow="1" w:lastRow="0" w:firstColumn="1" w:lastColumn="0" w:noHBand="0" w:noVBand="1"/>
      </w:tblPr>
      <w:tblGrid>
        <w:gridCol w:w="709"/>
        <w:gridCol w:w="2126"/>
        <w:gridCol w:w="851"/>
        <w:gridCol w:w="2849"/>
        <w:gridCol w:w="2254"/>
        <w:gridCol w:w="2126"/>
        <w:gridCol w:w="3260"/>
      </w:tblGrid>
      <w:tr w:rsidR="00BF1104" w:rsidRPr="00E36C26" w:rsidTr="00E44A40">
        <w:trPr>
          <w:trHeight w:val="891"/>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BF1104" w:rsidRPr="00E36C26" w:rsidRDefault="00BF1104" w:rsidP="00E44A40">
            <w:pPr>
              <w:keepNext w:val="0"/>
              <w:widowControl w:val="0"/>
              <w:spacing w:after="0" w:line="240" w:lineRule="auto"/>
              <w:ind w:right="113"/>
              <w:jc w:val="center"/>
              <w:rPr>
                <w:rFonts w:asciiTheme="minorHAnsi" w:hAnsiTheme="minorHAnsi" w:cs="Times New Roman"/>
              </w:rPr>
            </w:pPr>
            <w:bookmarkStart w:id="23" w:name="_Hlk513125745"/>
            <w:r w:rsidRPr="00E36C26">
              <w:rPr>
                <w:rFonts w:asciiTheme="minorHAnsi" w:hAnsiTheme="minorHAnsi" w:cs="Times New Roman"/>
              </w:rPr>
              <w:t>Feladat sorszám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F1104" w:rsidRPr="00E36C26" w:rsidRDefault="00BF1104"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w:t>
            </w:r>
            <w:r w:rsidRPr="00E36C26">
              <w:rPr>
                <w:rFonts w:asciiTheme="minorHAnsi" w:hAnsiTheme="minorHAnsi" w:cs="Times New Roman"/>
              </w:rPr>
              <w:br/>
              <w:t>megnevezése</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F1104" w:rsidRPr="00E36C26" w:rsidRDefault="00BF1104"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 státusza</w:t>
            </w:r>
          </w:p>
        </w:tc>
        <w:tc>
          <w:tcPr>
            <w:tcW w:w="2849" w:type="dxa"/>
            <w:tcBorders>
              <w:top w:val="single" w:sz="4" w:space="0" w:color="auto"/>
              <w:left w:val="single" w:sz="4" w:space="0" w:color="auto"/>
              <w:bottom w:val="single" w:sz="4" w:space="0" w:color="auto"/>
              <w:right w:val="single" w:sz="4" w:space="0" w:color="auto"/>
            </w:tcBorders>
            <w:shd w:val="clear" w:color="auto" w:fill="auto"/>
            <w:hideMark/>
          </w:tcPr>
          <w:p w:rsidR="00BF1104" w:rsidRPr="00E36C26" w:rsidRDefault="00BF1104"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Határidő, időtartam</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BF1104" w:rsidRPr="00E36C26" w:rsidRDefault="00BF1104" w:rsidP="00E44A4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Felelős szervezeti egység</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F1104" w:rsidRPr="00E36C26" w:rsidRDefault="00BF1104" w:rsidP="00E44A40">
            <w:pPr>
              <w:keepNext w:val="0"/>
              <w:widowControl w:val="0"/>
              <w:spacing w:after="0" w:line="240" w:lineRule="auto"/>
              <w:jc w:val="center"/>
              <w:rPr>
                <w:rFonts w:asciiTheme="minorHAnsi" w:hAnsiTheme="minorHAnsi" w:cs="Times New Roman"/>
              </w:rPr>
            </w:pPr>
            <w:r>
              <w:rPr>
                <w:rFonts w:asciiTheme="minorHAnsi" w:hAnsiTheme="minorHAnsi" w:cs="Times New Roman"/>
              </w:rPr>
              <w:t>Kapcsolattartó</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BF1104" w:rsidRPr="00E36C26" w:rsidRDefault="00BF1104" w:rsidP="00E44A4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Eredmény (számszerűsíthető – ha releváns)</w:t>
            </w:r>
          </w:p>
        </w:tc>
      </w:tr>
    </w:tbl>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2120"/>
        <w:gridCol w:w="937"/>
        <w:gridCol w:w="2812"/>
        <w:gridCol w:w="2260"/>
        <w:gridCol w:w="2113"/>
        <w:gridCol w:w="1683"/>
        <w:gridCol w:w="1544"/>
      </w:tblGrid>
      <w:tr w:rsidR="000D5ECA" w:rsidRPr="00E36C26" w:rsidTr="00BF1104">
        <w:tc>
          <w:tcPr>
            <w:tcW w:w="709" w:type="dxa"/>
          </w:tcPr>
          <w:bookmarkEnd w:id="23"/>
          <w:p w:rsidR="00B03452" w:rsidRPr="00E36C26" w:rsidRDefault="003069FC"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80.</w:t>
            </w:r>
          </w:p>
        </w:tc>
        <w:tc>
          <w:tcPr>
            <w:tcW w:w="2126"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Képzők képzője – Játszóházi foglalkozást vezetők továbbképzése</w:t>
            </w:r>
          </w:p>
        </w:tc>
        <w:tc>
          <w:tcPr>
            <w:tcW w:w="851" w:type="dxa"/>
          </w:tcPr>
          <w:p w:rsidR="000D5ECA" w:rsidRDefault="000D5ECA" w:rsidP="00816AB4">
            <w:pPr>
              <w:keepNext w:val="0"/>
              <w:widowControl w:val="0"/>
              <w:spacing w:after="0" w:line="240" w:lineRule="auto"/>
              <w:jc w:val="both"/>
              <w:rPr>
                <w:rFonts w:asciiTheme="minorHAnsi" w:hAnsiTheme="minorHAnsi"/>
                <w:sz w:val="24"/>
                <w:szCs w:val="24"/>
              </w:rPr>
            </w:pPr>
            <w:r>
              <w:rPr>
                <w:rFonts w:asciiTheme="minorHAnsi" w:hAnsiTheme="minorHAnsi"/>
                <w:sz w:val="24"/>
                <w:szCs w:val="24"/>
              </w:rPr>
              <w:t>megva-</w:t>
            </w:r>
          </w:p>
          <w:p w:rsidR="00B03452" w:rsidRPr="00E36C26" w:rsidRDefault="000D5ECA" w:rsidP="00816AB4">
            <w:pPr>
              <w:keepNext w:val="0"/>
              <w:widowControl w:val="0"/>
              <w:spacing w:after="0" w:line="240" w:lineRule="auto"/>
              <w:jc w:val="both"/>
              <w:rPr>
                <w:rFonts w:asciiTheme="minorHAnsi" w:hAnsiTheme="minorHAnsi"/>
                <w:sz w:val="24"/>
                <w:szCs w:val="24"/>
              </w:rPr>
            </w:pPr>
            <w:proofErr w:type="spellStart"/>
            <w:r>
              <w:rPr>
                <w:rFonts w:asciiTheme="minorHAnsi" w:hAnsiTheme="minorHAnsi"/>
                <w:sz w:val="24"/>
                <w:szCs w:val="24"/>
              </w:rPr>
              <w:t>lósult</w:t>
            </w:r>
            <w:proofErr w:type="spellEnd"/>
            <w:r w:rsidR="00B03452" w:rsidRPr="00E36C26">
              <w:rPr>
                <w:rFonts w:asciiTheme="minorHAnsi" w:hAnsiTheme="minorHAnsi"/>
                <w:sz w:val="24"/>
                <w:szCs w:val="24"/>
              </w:rPr>
              <w:t xml:space="preserve"> </w:t>
            </w:r>
          </w:p>
        </w:tc>
        <w:tc>
          <w:tcPr>
            <w:tcW w:w="2835"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augusztus</w:t>
            </w:r>
          </w:p>
        </w:tc>
        <w:tc>
          <w:tcPr>
            <w:tcW w:w="2268"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NMM Oktatási- és Közművelődési Osztály</w:t>
            </w:r>
          </w:p>
        </w:tc>
        <w:tc>
          <w:tcPr>
            <w:tcW w:w="2126" w:type="dxa"/>
          </w:tcPr>
          <w:p w:rsidR="00B03452" w:rsidRPr="00E36C26" w:rsidRDefault="00B03452" w:rsidP="00816AB4">
            <w:pPr>
              <w:keepNext w:val="0"/>
              <w:widowControl w:val="0"/>
              <w:spacing w:after="0" w:line="240" w:lineRule="auto"/>
              <w:jc w:val="both"/>
              <w:rPr>
                <w:rFonts w:asciiTheme="minorHAnsi" w:hAnsiTheme="minorHAnsi"/>
                <w:sz w:val="24"/>
                <w:szCs w:val="24"/>
              </w:rPr>
            </w:pPr>
            <w:proofErr w:type="spellStart"/>
            <w:r w:rsidRPr="00E36C26">
              <w:rPr>
                <w:rFonts w:asciiTheme="minorHAnsi" w:hAnsiTheme="minorHAnsi"/>
                <w:sz w:val="24"/>
                <w:szCs w:val="24"/>
              </w:rPr>
              <w:t>Mundrusz</w:t>
            </w:r>
            <w:proofErr w:type="spellEnd"/>
            <w:r w:rsidRPr="00E36C26">
              <w:rPr>
                <w:rFonts w:asciiTheme="minorHAnsi" w:hAnsiTheme="minorHAnsi"/>
                <w:sz w:val="24"/>
                <w:szCs w:val="24"/>
              </w:rPr>
              <w:t xml:space="preserve"> Anett</w:t>
            </w:r>
          </w:p>
        </w:tc>
        <w:tc>
          <w:tcPr>
            <w:tcW w:w="1701"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fő</w:t>
            </w:r>
          </w:p>
        </w:tc>
        <w:tc>
          <w:tcPr>
            <w:tcW w:w="1559"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35</w:t>
            </w:r>
          </w:p>
        </w:tc>
      </w:tr>
    </w:tbl>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 xml:space="preserve">A több mint 10 évvel ezelőtt indított képzésünk, melyet az országban induló népi játszóházvezetői képzés oktatóinak és szervezőinek szervezünk minden évben Magyarpolányban idén augusztus 22-26. között </w:t>
      </w:r>
      <w:r w:rsidR="003A6FA1" w:rsidRPr="00E36C26">
        <w:rPr>
          <w:rFonts w:asciiTheme="minorHAnsi" w:hAnsiTheme="minorHAnsi"/>
          <w:sz w:val="24"/>
          <w:szCs w:val="24"/>
        </w:rPr>
        <w:t>rendez</w:t>
      </w:r>
      <w:r w:rsidR="000D5ECA">
        <w:rPr>
          <w:rFonts w:asciiTheme="minorHAnsi" w:hAnsiTheme="minorHAnsi"/>
          <w:sz w:val="24"/>
          <w:szCs w:val="24"/>
        </w:rPr>
        <w:t>t</w:t>
      </w:r>
      <w:r w:rsidR="003A6FA1" w:rsidRPr="00E36C26">
        <w:rPr>
          <w:rFonts w:asciiTheme="minorHAnsi" w:hAnsiTheme="minorHAnsi"/>
          <w:sz w:val="24"/>
          <w:szCs w:val="24"/>
        </w:rPr>
        <w:t>ü</w:t>
      </w:r>
      <w:r w:rsidR="000D5ECA">
        <w:rPr>
          <w:rFonts w:asciiTheme="minorHAnsi" w:hAnsiTheme="minorHAnsi"/>
          <w:sz w:val="24"/>
          <w:szCs w:val="24"/>
        </w:rPr>
        <w:t>n</w:t>
      </w:r>
      <w:r w:rsidR="003A6FA1" w:rsidRPr="00E36C26">
        <w:rPr>
          <w:rFonts w:asciiTheme="minorHAnsi" w:hAnsiTheme="minorHAnsi"/>
          <w:sz w:val="24"/>
          <w:szCs w:val="24"/>
        </w:rPr>
        <w:t>k meg</w:t>
      </w:r>
      <w:r w:rsidRPr="00E36C26">
        <w:rPr>
          <w:rFonts w:asciiTheme="minorHAnsi" w:hAnsiTheme="minorHAnsi"/>
          <w:sz w:val="24"/>
          <w:szCs w:val="24"/>
        </w:rPr>
        <w:t>, NKA támogatással. Az idei téma során különböző technikák összedolgozásával készítünk bábokat és egy bábelőadást.</w:t>
      </w:r>
    </w:p>
    <w:p w:rsidR="00B03452" w:rsidRPr="00E36C26" w:rsidRDefault="00B03452" w:rsidP="00816AB4">
      <w:pPr>
        <w:keepNext w:val="0"/>
        <w:widowControl w:val="0"/>
        <w:spacing w:after="0" w:line="240" w:lineRule="auto"/>
        <w:jc w:val="both"/>
        <w:rPr>
          <w:rFonts w:asciiTheme="minorHAnsi" w:hAnsiTheme="minorHAnsi"/>
          <w:sz w:val="24"/>
          <w:szCs w:val="24"/>
        </w:rPr>
      </w:pPr>
    </w:p>
    <w:tbl>
      <w:tblPr>
        <w:tblStyle w:val="Rcsostblzat"/>
        <w:tblW w:w="14175" w:type="dxa"/>
        <w:tblInd w:w="-5" w:type="dxa"/>
        <w:tblLayout w:type="fixed"/>
        <w:tblLook w:val="04A0" w:firstRow="1" w:lastRow="0" w:firstColumn="1" w:lastColumn="0" w:noHBand="0" w:noVBand="1"/>
      </w:tblPr>
      <w:tblGrid>
        <w:gridCol w:w="709"/>
        <w:gridCol w:w="2126"/>
        <w:gridCol w:w="851"/>
        <w:gridCol w:w="2849"/>
        <w:gridCol w:w="2254"/>
        <w:gridCol w:w="2126"/>
        <w:gridCol w:w="3260"/>
      </w:tblGrid>
      <w:tr w:rsidR="00BF1104" w:rsidRPr="00E36C26" w:rsidTr="00E44A40">
        <w:trPr>
          <w:trHeight w:val="891"/>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BF1104" w:rsidRPr="00E36C26" w:rsidRDefault="00BF1104" w:rsidP="00E44A40">
            <w:pPr>
              <w:keepNext w:val="0"/>
              <w:widowControl w:val="0"/>
              <w:spacing w:after="0" w:line="240" w:lineRule="auto"/>
              <w:ind w:right="113"/>
              <w:jc w:val="center"/>
              <w:rPr>
                <w:rFonts w:asciiTheme="minorHAnsi" w:hAnsiTheme="minorHAnsi" w:cs="Times New Roman"/>
              </w:rPr>
            </w:pPr>
            <w:bookmarkStart w:id="24" w:name="_Hlk513125762"/>
            <w:r w:rsidRPr="00E36C26">
              <w:rPr>
                <w:rFonts w:asciiTheme="minorHAnsi" w:hAnsiTheme="minorHAnsi" w:cs="Times New Roman"/>
              </w:rPr>
              <w:t>Feladat sorszám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F1104" w:rsidRPr="00E36C26" w:rsidRDefault="00BF1104"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w:t>
            </w:r>
            <w:r w:rsidRPr="00E36C26">
              <w:rPr>
                <w:rFonts w:asciiTheme="minorHAnsi" w:hAnsiTheme="minorHAnsi" w:cs="Times New Roman"/>
              </w:rPr>
              <w:br/>
              <w:t>megnevezése</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F1104" w:rsidRPr="00E36C26" w:rsidRDefault="00BF1104"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 státusza</w:t>
            </w:r>
          </w:p>
        </w:tc>
        <w:tc>
          <w:tcPr>
            <w:tcW w:w="2849" w:type="dxa"/>
            <w:tcBorders>
              <w:top w:val="single" w:sz="4" w:space="0" w:color="auto"/>
              <w:left w:val="single" w:sz="4" w:space="0" w:color="auto"/>
              <w:bottom w:val="single" w:sz="4" w:space="0" w:color="auto"/>
              <w:right w:val="single" w:sz="4" w:space="0" w:color="auto"/>
            </w:tcBorders>
            <w:shd w:val="clear" w:color="auto" w:fill="auto"/>
            <w:hideMark/>
          </w:tcPr>
          <w:p w:rsidR="00BF1104" w:rsidRPr="00E36C26" w:rsidRDefault="00BF1104"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Határidő, időtartam</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BF1104" w:rsidRPr="00E36C26" w:rsidRDefault="00BF1104" w:rsidP="00E44A4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Felelős szervezeti egység</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F1104" w:rsidRPr="00E36C26" w:rsidRDefault="00BF1104" w:rsidP="00E44A40">
            <w:pPr>
              <w:keepNext w:val="0"/>
              <w:widowControl w:val="0"/>
              <w:spacing w:after="0" w:line="240" w:lineRule="auto"/>
              <w:jc w:val="center"/>
              <w:rPr>
                <w:rFonts w:asciiTheme="minorHAnsi" w:hAnsiTheme="minorHAnsi" w:cs="Times New Roman"/>
              </w:rPr>
            </w:pPr>
            <w:r>
              <w:rPr>
                <w:rFonts w:asciiTheme="minorHAnsi" w:hAnsiTheme="minorHAnsi" w:cs="Times New Roman"/>
              </w:rPr>
              <w:t>Kapcsolattartó</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BF1104" w:rsidRPr="00E36C26" w:rsidRDefault="00BF1104" w:rsidP="00E44A4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Eredmény (számszerűsíthető – ha releváns)</w:t>
            </w:r>
          </w:p>
        </w:tc>
      </w:tr>
    </w:tbl>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2110"/>
        <w:gridCol w:w="937"/>
        <w:gridCol w:w="2812"/>
        <w:gridCol w:w="2258"/>
        <w:gridCol w:w="2110"/>
        <w:gridCol w:w="1550"/>
        <w:gridCol w:w="1691"/>
      </w:tblGrid>
      <w:tr w:rsidR="00B03452" w:rsidRPr="00E36C26" w:rsidTr="00BF1104">
        <w:tc>
          <w:tcPr>
            <w:tcW w:w="709" w:type="dxa"/>
          </w:tcPr>
          <w:bookmarkEnd w:id="24"/>
          <w:p w:rsidR="00B03452" w:rsidRPr="00E36C26" w:rsidRDefault="003069FC"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81.</w:t>
            </w:r>
          </w:p>
        </w:tc>
        <w:tc>
          <w:tcPr>
            <w:tcW w:w="2126"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Bőrműves szakkör</w:t>
            </w:r>
          </w:p>
        </w:tc>
        <w:tc>
          <w:tcPr>
            <w:tcW w:w="851" w:type="dxa"/>
          </w:tcPr>
          <w:p w:rsidR="00B03452" w:rsidRDefault="000D5ECA" w:rsidP="00816AB4">
            <w:pPr>
              <w:keepNext w:val="0"/>
              <w:widowControl w:val="0"/>
              <w:spacing w:after="0" w:line="240" w:lineRule="auto"/>
              <w:jc w:val="both"/>
              <w:rPr>
                <w:rFonts w:asciiTheme="minorHAnsi" w:hAnsiTheme="minorHAnsi"/>
                <w:sz w:val="24"/>
                <w:szCs w:val="24"/>
              </w:rPr>
            </w:pPr>
            <w:r>
              <w:rPr>
                <w:rFonts w:asciiTheme="minorHAnsi" w:hAnsiTheme="minorHAnsi"/>
                <w:sz w:val="24"/>
                <w:szCs w:val="24"/>
              </w:rPr>
              <w:t>megva-</w:t>
            </w:r>
          </w:p>
          <w:p w:rsidR="000D5ECA" w:rsidRPr="00E36C26" w:rsidRDefault="000D5ECA" w:rsidP="00816AB4">
            <w:pPr>
              <w:keepNext w:val="0"/>
              <w:widowControl w:val="0"/>
              <w:spacing w:after="0" w:line="240" w:lineRule="auto"/>
              <w:jc w:val="both"/>
              <w:rPr>
                <w:rFonts w:asciiTheme="minorHAnsi" w:hAnsiTheme="minorHAnsi"/>
                <w:sz w:val="24"/>
                <w:szCs w:val="24"/>
              </w:rPr>
            </w:pPr>
            <w:proofErr w:type="spellStart"/>
            <w:r>
              <w:rPr>
                <w:rFonts w:asciiTheme="minorHAnsi" w:hAnsiTheme="minorHAnsi"/>
                <w:sz w:val="24"/>
                <w:szCs w:val="24"/>
              </w:rPr>
              <w:t>lósult</w:t>
            </w:r>
            <w:proofErr w:type="spellEnd"/>
          </w:p>
        </w:tc>
        <w:tc>
          <w:tcPr>
            <w:tcW w:w="2835"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január-június, szeptember-december</w:t>
            </w:r>
          </w:p>
        </w:tc>
        <w:tc>
          <w:tcPr>
            <w:tcW w:w="2268"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NMM Oktatási- és Közművelődési Osztály</w:t>
            </w:r>
          </w:p>
        </w:tc>
        <w:tc>
          <w:tcPr>
            <w:tcW w:w="2126" w:type="dxa"/>
          </w:tcPr>
          <w:p w:rsidR="00B03452" w:rsidRPr="00E36C26" w:rsidRDefault="00B03452" w:rsidP="00816AB4">
            <w:pPr>
              <w:keepNext w:val="0"/>
              <w:widowControl w:val="0"/>
              <w:spacing w:after="0" w:line="240" w:lineRule="auto"/>
              <w:jc w:val="both"/>
              <w:rPr>
                <w:rFonts w:asciiTheme="minorHAnsi" w:hAnsiTheme="minorHAnsi"/>
                <w:sz w:val="24"/>
                <w:szCs w:val="24"/>
              </w:rPr>
            </w:pPr>
            <w:proofErr w:type="spellStart"/>
            <w:r w:rsidRPr="00E36C26">
              <w:rPr>
                <w:rFonts w:asciiTheme="minorHAnsi" w:hAnsiTheme="minorHAnsi"/>
                <w:sz w:val="24"/>
                <w:szCs w:val="24"/>
              </w:rPr>
              <w:t>Mundrusz</w:t>
            </w:r>
            <w:proofErr w:type="spellEnd"/>
            <w:r w:rsidRPr="00E36C26">
              <w:rPr>
                <w:rFonts w:asciiTheme="minorHAnsi" w:hAnsiTheme="minorHAnsi"/>
                <w:sz w:val="24"/>
                <w:szCs w:val="24"/>
              </w:rPr>
              <w:t xml:space="preserve"> Anett</w:t>
            </w:r>
          </w:p>
        </w:tc>
        <w:tc>
          <w:tcPr>
            <w:tcW w:w="1559"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alkalom, fő</w:t>
            </w:r>
          </w:p>
        </w:tc>
        <w:tc>
          <w:tcPr>
            <w:tcW w:w="1701"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8alk.12fő</w:t>
            </w:r>
          </w:p>
        </w:tc>
      </w:tr>
    </w:tbl>
    <w:p w:rsidR="00B03452"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lastRenderedPageBreak/>
        <w:t>Ősztől új kurzust indítottunk kezdők és haladók részére 8 alkalommal.</w:t>
      </w:r>
    </w:p>
    <w:p w:rsidR="00BF1104" w:rsidRPr="00E36C26" w:rsidRDefault="00BF1104" w:rsidP="00816AB4">
      <w:pPr>
        <w:keepNext w:val="0"/>
        <w:widowControl w:val="0"/>
        <w:spacing w:after="0" w:line="240" w:lineRule="auto"/>
        <w:jc w:val="both"/>
        <w:rPr>
          <w:rFonts w:asciiTheme="minorHAnsi" w:hAnsiTheme="minorHAnsi"/>
          <w:sz w:val="24"/>
          <w:szCs w:val="24"/>
        </w:rPr>
      </w:pPr>
    </w:p>
    <w:tbl>
      <w:tblPr>
        <w:tblStyle w:val="Rcsostblzat"/>
        <w:tblW w:w="14175" w:type="dxa"/>
        <w:tblInd w:w="-5" w:type="dxa"/>
        <w:tblLayout w:type="fixed"/>
        <w:tblLook w:val="04A0" w:firstRow="1" w:lastRow="0" w:firstColumn="1" w:lastColumn="0" w:noHBand="0" w:noVBand="1"/>
      </w:tblPr>
      <w:tblGrid>
        <w:gridCol w:w="709"/>
        <w:gridCol w:w="2126"/>
        <w:gridCol w:w="851"/>
        <w:gridCol w:w="2849"/>
        <w:gridCol w:w="2254"/>
        <w:gridCol w:w="2126"/>
        <w:gridCol w:w="3260"/>
      </w:tblGrid>
      <w:tr w:rsidR="00BF1104" w:rsidRPr="00E36C26" w:rsidTr="00E44A40">
        <w:trPr>
          <w:trHeight w:val="891"/>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BF1104" w:rsidRPr="00E36C26" w:rsidRDefault="00BF1104" w:rsidP="00E44A40">
            <w:pPr>
              <w:keepNext w:val="0"/>
              <w:widowControl w:val="0"/>
              <w:spacing w:after="0" w:line="240" w:lineRule="auto"/>
              <w:ind w:right="113"/>
              <w:jc w:val="center"/>
              <w:rPr>
                <w:rFonts w:asciiTheme="minorHAnsi" w:hAnsiTheme="minorHAnsi" w:cs="Times New Roman"/>
              </w:rPr>
            </w:pPr>
            <w:r w:rsidRPr="00E36C26">
              <w:rPr>
                <w:rFonts w:asciiTheme="minorHAnsi" w:hAnsiTheme="minorHAnsi" w:cs="Times New Roman"/>
              </w:rPr>
              <w:t>Feladat sorszám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F1104" w:rsidRPr="00E36C26" w:rsidRDefault="00BF1104"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w:t>
            </w:r>
            <w:r w:rsidRPr="00E36C26">
              <w:rPr>
                <w:rFonts w:asciiTheme="minorHAnsi" w:hAnsiTheme="minorHAnsi" w:cs="Times New Roman"/>
              </w:rPr>
              <w:br/>
              <w:t>megnevezése</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F1104" w:rsidRPr="00E36C26" w:rsidRDefault="00BF1104"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 státusza</w:t>
            </w:r>
          </w:p>
        </w:tc>
        <w:tc>
          <w:tcPr>
            <w:tcW w:w="2849" w:type="dxa"/>
            <w:tcBorders>
              <w:top w:val="single" w:sz="4" w:space="0" w:color="auto"/>
              <w:left w:val="single" w:sz="4" w:space="0" w:color="auto"/>
              <w:bottom w:val="single" w:sz="4" w:space="0" w:color="auto"/>
              <w:right w:val="single" w:sz="4" w:space="0" w:color="auto"/>
            </w:tcBorders>
            <w:shd w:val="clear" w:color="auto" w:fill="auto"/>
            <w:hideMark/>
          </w:tcPr>
          <w:p w:rsidR="00BF1104" w:rsidRPr="00E36C26" w:rsidRDefault="00BF1104"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Határidő, időtartam</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BF1104" w:rsidRPr="00E36C26" w:rsidRDefault="00BF1104" w:rsidP="00E44A4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Felelős szervezeti egység</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F1104" w:rsidRPr="00E36C26" w:rsidRDefault="00BF1104" w:rsidP="00E44A40">
            <w:pPr>
              <w:keepNext w:val="0"/>
              <w:widowControl w:val="0"/>
              <w:spacing w:after="0" w:line="240" w:lineRule="auto"/>
              <w:jc w:val="center"/>
              <w:rPr>
                <w:rFonts w:asciiTheme="minorHAnsi" w:hAnsiTheme="minorHAnsi" w:cs="Times New Roman"/>
              </w:rPr>
            </w:pPr>
            <w:r>
              <w:rPr>
                <w:rFonts w:asciiTheme="minorHAnsi" w:hAnsiTheme="minorHAnsi" w:cs="Times New Roman"/>
              </w:rPr>
              <w:t>Kapcsolattartó</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BF1104" w:rsidRPr="00E36C26" w:rsidRDefault="00BF1104" w:rsidP="00E44A4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Eredmény (számszerűsíthető – ha releváns)</w:t>
            </w:r>
          </w:p>
        </w:tc>
      </w:tr>
    </w:tbl>
    <w:tbl>
      <w:tblPr>
        <w:tblpPr w:leftFromText="141" w:rightFromText="141" w:vertAnchor="text" w:horzAnchor="page" w:tblpX="1379" w:tblpY="220"/>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126"/>
        <w:gridCol w:w="851"/>
        <w:gridCol w:w="2835"/>
        <w:gridCol w:w="2268"/>
        <w:gridCol w:w="2126"/>
        <w:gridCol w:w="1701"/>
        <w:gridCol w:w="1559"/>
      </w:tblGrid>
      <w:tr w:rsidR="00EC3A4D" w:rsidRPr="00E36C26" w:rsidTr="00BF1104">
        <w:tc>
          <w:tcPr>
            <w:tcW w:w="704" w:type="dxa"/>
          </w:tcPr>
          <w:p w:rsidR="00EC3A4D" w:rsidRPr="00E36C26" w:rsidRDefault="00EC3A4D" w:rsidP="00BF110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82.</w:t>
            </w:r>
          </w:p>
        </w:tc>
        <w:tc>
          <w:tcPr>
            <w:tcW w:w="2126" w:type="dxa"/>
          </w:tcPr>
          <w:p w:rsidR="00EC3A4D" w:rsidRPr="00E36C26" w:rsidRDefault="00EC3A4D" w:rsidP="00BF110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Nemez – bőr szakkör</w:t>
            </w:r>
          </w:p>
        </w:tc>
        <w:tc>
          <w:tcPr>
            <w:tcW w:w="851" w:type="dxa"/>
          </w:tcPr>
          <w:p w:rsidR="00EC3A4D" w:rsidRPr="00E36C26" w:rsidRDefault="000D5ECA" w:rsidP="00BF1104">
            <w:pPr>
              <w:keepNext w:val="0"/>
              <w:widowControl w:val="0"/>
              <w:spacing w:after="0" w:line="240" w:lineRule="auto"/>
              <w:jc w:val="both"/>
              <w:rPr>
                <w:rFonts w:asciiTheme="minorHAnsi" w:hAnsiTheme="minorHAnsi"/>
                <w:sz w:val="24"/>
                <w:szCs w:val="24"/>
              </w:rPr>
            </w:pPr>
            <w:r>
              <w:rPr>
                <w:rFonts w:asciiTheme="minorHAnsi" w:hAnsiTheme="minorHAnsi"/>
                <w:sz w:val="24"/>
                <w:szCs w:val="24"/>
              </w:rPr>
              <w:t>megvalósult</w:t>
            </w:r>
          </w:p>
        </w:tc>
        <w:tc>
          <w:tcPr>
            <w:tcW w:w="2835" w:type="dxa"/>
          </w:tcPr>
          <w:p w:rsidR="00EC3A4D" w:rsidRPr="00E36C26" w:rsidRDefault="00EC3A4D" w:rsidP="00BF110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január-június</w:t>
            </w:r>
          </w:p>
        </w:tc>
        <w:tc>
          <w:tcPr>
            <w:tcW w:w="2268" w:type="dxa"/>
          </w:tcPr>
          <w:p w:rsidR="00EC3A4D" w:rsidRPr="00E36C26" w:rsidRDefault="00EC3A4D" w:rsidP="00BF110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NMM Oktatási- és Közművelődési Osztály</w:t>
            </w:r>
          </w:p>
        </w:tc>
        <w:tc>
          <w:tcPr>
            <w:tcW w:w="2126" w:type="dxa"/>
          </w:tcPr>
          <w:p w:rsidR="00EC3A4D" w:rsidRPr="00E36C26" w:rsidRDefault="00EC3A4D" w:rsidP="00BF110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Markó Miklós</w:t>
            </w:r>
          </w:p>
        </w:tc>
        <w:tc>
          <w:tcPr>
            <w:tcW w:w="1701" w:type="dxa"/>
          </w:tcPr>
          <w:p w:rsidR="00EC3A4D" w:rsidRPr="00E36C26" w:rsidRDefault="00EC3A4D" w:rsidP="00BF110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alkalom, fő</w:t>
            </w:r>
          </w:p>
        </w:tc>
        <w:tc>
          <w:tcPr>
            <w:tcW w:w="1559" w:type="dxa"/>
          </w:tcPr>
          <w:p w:rsidR="00EC3A4D" w:rsidRPr="00E36C26" w:rsidRDefault="00EC3A4D" w:rsidP="00BF110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 xml:space="preserve">6 </w:t>
            </w:r>
            <w:proofErr w:type="spellStart"/>
            <w:r w:rsidRPr="00E36C26">
              <w:rPr>
                <w:rFonts w:asciiTheme="minorHAnsi" w:hAnsiTheme="minorHAnsi"/>
                <w:sz w:val="24"/>
                <w:szCs w:val="24"/>
              </w:rPr>
              <w:t>alk</w:t>
            </w:r>
            <w:proofErr w:type="spellEnd"/>
            <w:r w:rsidRPr="00E36C26">
              <w:rPr>
                <w:rFonts w:asciiTheme="minorHAnsi" w:hAnsiTheme="minorHAnsi"/>
                <w:sz w:val="24"/>
                <w:szCs w:val="24"/>
              </w:rPr>
              <w:t>. 10fő/alkalom</w:t>
            </w:r>
          </w:p>
        </w:tc>
      </w:tr>
    </w:tbl>
    <w:p w:rsidR="00BF1104" w:rsidRDefault="00BF1104" w:rsidP="00816AB4">
      <w:pPr>
        <w:keepNext w:val="0"/>
        <w:widowControl w:val="0"/>
        <w:spacing w:after="0" w:line="240" w:lineRule="auto"/>
        <w:jc w:val="both"/>
        <w:rPr>
          <w:rFonts w:asciiTheme="minorHAnsi" w:hAnsiTheme="minorHAnsi"/>
          <w:sz w:val="24"/>
          <w:szCs w:val="24"/>
        </w:rPr>
      </w:pPr>
    </w:p>
    <w:p w:rsidR="00B03452" w:rsidRPr="00E36C26" w:rsidRDefault="00B03452" w:rsidP="00816AB4">
      <w:pPr>
        <w:keepNext w:val="0"/>
        <w:widowControl w:val="0"/>
        <w:spacing w:after="0" w:line="240" w:lineRule="auto"/>
        <w:jc w:val="both"/>
        <w:rPr>
          <w:rFonts w:asciiTheme="minorHAnsi" w:hAnsiTheme="minorHAnsi"/>
          <w:i/>
          <w:sz w:val="24"/>
          <w:szCs w:val="24"/>
        </w:rPr>
      </w:pPr>
      <w:r w:rsidRPr="00E36C26">
        <w:rPr>
          <w:rFonts w:asciiTheme="minorHAnsi" w:hAnsiTheme="minorHAnsi"/>
          <w:sz w:val="24"/>
          <w:szCs w:val="24"/>
        </w:rPr>
        <w:t>Február 27-én indul</w:t>
      </w:r>
      <w:r w:rsidR="000D5ECA">
        <w:rPr>
          <w:rFonts w:asciiTheme="minorHAnsi" w:hAnsiTheme="minorHAnsi"/>
          <w:sz w:val="24"/>
          <w:szCs w:val="24"/>
        </w:rPr>
        <w:t>t</w:t>
      </w:r>
      <w:r w:rsidRPr="00E36C26">
        <w:rPr>
          <w:rFonts w:asciiTheme="minorHAnsi" w:hAnsiTheme="minorHAnsi"/>
          <w:sz w:val="24"/>
          <w:szCs w:val="24"/>
        </w:rPr>
        <w:t xml:space="preserve"> hat alkalmas továbbképzés, melynek során a résztvevők új technikákat ismerhetnek meg a bőr és a nemez harmonikus felhasználására alapozva egy-egy tárgyon. A szakkör elsősorban azoknak az érdeklődő kézműveseknek szól</w:t>
      </w:r>
      <w:r w:rsidR="000D5ECA">
        <w:rPr>
          <w:rFonts w:asciiTheme="minorHAnsi" w:hAnsiTheme="minorHAnsi"/>
          <w:sz w:val="24"/>
          <w:szCs w:val="24"/>
        </w:rPr>
        <w:t>t</w:t>
      </w:r>
      <w:r w:rsidRPr="00E36C26">
        <w:rPr>
          <w:rFonts w:asciiTheme="minorHAnsi" w:hAnsiTheme="minorHAnsi"/>
          <w:sz w:val="24"/>
          <w:szCs w:val="24"/>
        </w:rPr>
        <w:t>, akik már rendelkeznek valamennyi tapasztalattal legalább az egyik alapanyag megmunkálását illetően.</w:t>
      </w:r>
    </w:p>
    <w:p w:rsidR="00B03452" w:rsidRPr="00E36C26" w:rsidRDefault="00B03452" w:rsidP="00816AB4">
      <w:pPr>
        <w:keepNext w:val="0"/>
        <w:widowControl w:val="0"/>
        <w:spacing w:after="0" w:line="240" w:lineRule="auto"/>
        <w:jc w:val="both"/>
        <w:rPr>
          <w:rFonts w:asciiTheme="minorHAnsi" w:hAnsiTheme="minorHAnsi"/>
          <w:i/>
          <w:sz w:val="24"/>
          <w:szCs w:val="24"/>
        </w:rPr>
      </w:pPr>
      <w:r w:rsidRPr="00E36C26">
        <w:rPr>
          <w:rFonts w:asciiTheme="minorHAnsi" w:hAnsiTheme="minorHAnsi"/>
          <w:sz w:val="24"/>
          <w:szCs w:val="24"/>
        </w:rPr>
        <w:t>A képzés június elejéig tart</w:t>
      </w:r>
      <w:r w:rsidR="000D5ECA">
        <w:rPr>
          <w:rFonts w:asciiTheme="minorHAnsi" w:hAnsiTheme="minorHAnsi"/>
          <w:sz w:val="24"/>
          <w:szCs w:val="24"/>
        </w:rPr>
        <w:t>ott</w:t>
      </w:r>
      <w:r w:rsidRPr="00E36C26">
        <w:rPr>
          <w:rFonts w:asciiTheme="minorHAnsi" w:hAnsiTheme="minorHAnsi"/>
          <w:sz w:val="24"/>
          <w:szCs w:val="24"/>
        </w:rPr>
        <w:t xml:space="preserve"> (10 alkalom) 10 fő részvételével.</w:t>
      </w:r>
    </w:p>
    <w:p w:rsidR="00B03452" w:rsidRPr="00E36C26" w:rsidRDefault="00B03452" w:rsidP="00816AB4">
      <w:pPr>
        <w:keepNext w:val="0"/>
        <w:widowControl w:val="0"/>
        <w:spacing w:after="0" w:line="240" w:lineRule="auto"/>
        <w:jc w:val="both"/>
        <w:rPr>
          <w:rFonts w:asciiTheme="minorHAnsi" w:hAnsiTheme="minorHAnsi"/>
          <w:sz w:val="24"/>
          <w:szCs w:val="24"/>
        </w:rPr>
      </w:pPr>
    </w:p>
    <w:tbl>
      <w:tblPr>
        <w:tblStyle w:val="Rcsostblzat"/>
        <w:tblW w:w="14175" w:type="dxa"/>
        <w:tblInd w:w="-5" w:type="dxa"/>
        <w:tblLayout w:type="fixed"/>
        <w:tblLook w:val="04A0" w:firstRow="1" w:lastRow="0" w:firstColumn="1" w:lastColumn="0" w:noHBand="0" w:noVBand="1"/>
      </w:tblPr>
      <w:tblGrid>
        <w:gridCol w:w="709"/>
        <w:gridCol w:w="2126"/>
        <w:gridCol w:w="851"/>
        <w:gridCol w:w="2849"/>
        <w:gridCol w:w="2254"/>
        <w:gridCol w:w="2126"/>
        <w:gridCol w:w="3260"/>
      </w:tblGrid>
      <w:tr w:rsidR="00BF1104" w:rsidRPr="00E36C26" w:rsidTr="00E44A40">
        <w:trPr>
          <w:trHeight w:val="891"/>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BF1104" w:rsidRPr="00E36C26" w:rsidRDefault="00BF1104" w:rsidP="00E44A40">
            <w:pPr>
              <w:keepNext w:val="0"/>
              <w:widowControl w:val="0"/>
              <w:spacing w:after="0" w:line="240" w:lineRule="auto"/>
              <w:ind w:right="113"/>
              <w:jc w:val="center"/>
              <w:rPr>
                <w:rFonts w:asciiTheme="minorHAnsi" w:hAnsiTheme="minorHAnsi" w:cs="Times New Roman"/>
              </w:rPr>
            </w:pPr>
            <w:r w:rsidRPr="00E36C26">
              <w:rPr>
                <w:rFonts w:asciiTheme="minorHAnsi" w:hAnsiTheme="minorHAnsi" w:cs="Times New Roman"/>
              </w:rPr>
              <w:t>Feladat sorszám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F1104" w:rsidRPr="00E36C26" w:rsidRDefault="00BF1104"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w:t>
            </w:r>
            <w:r w:rsidRPr="00E36C26">
              <w:rPr>
                <w:rFonts w:asciiTheme="minorHAnsi" w:hAnsiTheme="minorHAnsi" w:cs="Times New Roman"/>
              </w:rPr>
              <w:br/>
              <w:t>megnevezése</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F1104" w:rsidRPr="00E36C26" w:rsidRDefault="00BF1104"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 státusza</w:t>
            </w:r>
          </w:p>
        </w:tc>
        <w:tc>
          <w:tcPr>
            <w:tcW w:w="2849" w:type="dxa"/>
            <w:tcBorders>
              <w:top w:val="single" w:sz="4" w:space="0" w:color="auto"/>
              <w:left w:val="single" w:sz="4" w:space="0" w:color="auto"/>
              <w:bottom w:val="single" w:sz="4" w:space="0" w:color="auto"/>
              <w:right w:val="single" w:sz="4" w:space="0" w:color="auto"/>
            </w:tcBorders>
            <w:shd w:val="clear" w:color="auto" w:fill="auto"/>
            <w:hideMark/>
          </w:tcPr>
          <w:p w:rsidR="00BF1104" w:rsidRPr="00E36C26" w:rsidRDefault="00BF1104"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Határidő, időtartam</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BF1104" w:rsidRPr="00E36C26" w:rsidRDefault="00BF1104" w:rsidP="00E44A4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Felelős szervezeti egység</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F1104" w:rsidRPr="00E36C26" w:rsidRDefault="00BF1104" w:rsidP="00E44A40">
            <w:pPr>
              <w:keepNext w:val="0"/>
              <w:widowControl w:val="0"/>
              <w:spacing w:after="0" w:line="240" w:lineRule="auto"/>
              <w:jc w:val="center"/>
              <w:rPr>
                <w:rFonts w:asciiTheme="minorHAnsi" w:hAnsiTheme="minorHAnsi" w:cs="Times New Roman"/>
              </w:rPr>
            </w:pPr>
            <w:r>
              <w:rPr>
                <w:rFonts w:asciiTheme="minorHAnsi" w:hAnsiTheme="minorHAnsi" w:cs="Times New Roman"/>
              </w:rPr>
              <w:t>Kapcsolattartó</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BF1104" w:rsidRPr="00E36C26" w:rsidRDefault="00BF1104" w:rsidP="00E44A4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Eredmény (számszerűsíthető – ha releváns)</w:t>
            </w:r>
          </w:p>
        </w:tc>
      </w:tr>
    </w:tbl>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126"/>
        <w:gridCol w:w="851"/>
        <w:gridCol w:w="2835"/>
        <w:gridCol w:w="2268"/>
        <w:gridCol w:w="2126"/>
        <w:gridCol w:w="1701"/>
        <w:gridCol w:w="1559"/>
      </w:tblGrid>
      <w:tr w:rsidR="00B03452" w:rsidRPr="00E36C26" w:rsidTr="00BF1104">
        <w:tc>
          <w:tcPr>
            <w:tcW w:w="709" w:type="dxa"/>
          </w:tcPr>
          <w:p w:rsidR="00B03452" w:rsidRPr="00E36C26" w:rsidRDefault="003069FC"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83.</w:t>
            </w:r>
          </w:p>
        </w:tc>
        <w:tc>
          <w:tcPr>
            <w:tcW w:w="2126"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Nemezszakkör</w:t>
            </w:r>
          </w:p>
        </w:tc>
        <w:tc>
          <w:tcPr>
            <w:tcW w:w="851" w:type="dxa"/>
          </w:tcPr>
          <w:p w:rsidR="00B03452" w:rsidRPr="00E36C26" w:rsidRDefault="000D5ECA" w:rsidP="00816AB4">
            <w:pPr>
              <w:keepNext w:val="0"/>
              <w:widowControl w:val="0"/>
              <w:spacing w:after="0" w:line="240" w:lineRule="auto"/>
              <w:jc w:val="both"/>
              <w:rPr>
                <w:rFonts w:asciiTheme="minorHAnsi" w:hAnsiTheme="minorHAnsi"/>
                <w:sz w:val="24"/>
                <w:szCs w:val="24"/>
              </w:rPr>
            </w:pPr>
            <w:r>
              <w:rPr>
                <w:rFonts w:asciiTheme="minorHAnsi" w:hAnsiTheme="minorHAnsi"/>
                <w:sz w:val="24"/>
                <w:szCs w:val="24"/>
              </w:rPr>
              <w:t>megvalósult</w:t>
            </w:r>
          </w:p>
        </w:tc>
        <w:tc>
          <w:tcPr>
            <w:tcW w:w="2835"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január-június</w:t>
            </w:r>
          </w:p>
        </w:tc>
        <w:tc>
          <w:tcPr>
            <w:tcW w:w="2268"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NMM Oktatási- és Közművelődési Osztály</w:t>
            </w:r>
          </w:p>
        </w:tc>
        <w:tc>
          <w:tcPr>
            <w:tcW w:w="2126" w:type="dxa"/>
          </w:tcPr>
          <w:p w:rsidR="00B03452" w:rsidRPr="00E36C26" w:rsidRDefault="00B03452" w:rsidP="00816AB4">
            <w:pPr>
              <w:keepNext w:val="0"/>
              <w:widowControl w:val="0"/>
              <w:spacing w:after="0" w:line="240" w:lineRule="auto"/>
              <w:jc w:val="both"/>
              <w:rPr>
                <w:rFonts w:asciiTheme="minorHAnsi" w:hAnsiTheme="minorHAnsi"/>
                <w:sz w:val="24"/>
                <w:szCs w:val="24"/>
              </w:rPr>
            </w:pPr>
            <w:proofErr w:type="spellStart"/>
            <w:r w:rsidRPr="00E36C26">
              <w:rPr>
                <w:rFonts w:asciiTheme="minorHAnsi" w:hAnsiTheme="minorHAnsi"/>
                <w:sz w:val="24"/>
                <w:szCs w:val="24"/>
              </w:rPr>
              <w:t>Mundrusz</w:t>
            </w:r>
            <w:proofErr w:type="spellEnd"/>
            <w:r w:rsidRPr="00E36C26">
              <w:rPr>
                <w:rFonts w:asciiTheme="minorHAnsi" w:hAnsiTheme="minorHAnsi"/>
                <w:sz w:val="24"/>
                <w:szCs w:val="24"/>
              </w:rPr>
              <w:t xml:space="preserve"> Anett</w:t>
            </w:r>
          </w:p>
        </w:tc>
        <w:tc>
          <w:tcPr>
            <w:tcW w:w="1701"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alkalom, fő</w:t>
            </w:r>
          </w:p>
        </w:tc>
        <w:tc>
          <w:tcPr>
            <w:tcW w:w="1559"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 xml:space="preserve">7 </w:t>
            </w:r>
            <w:proofErr w:type="spellStart"/>
            <w:r w:rsidRPr="00E36C26">
              <w:rPr>
                <w:rFonts w:asciiTheme="minorHAnsi" w:hAnsiTheme="minorHAnsi"/>
                <w:sz w:val="24"/>
                <w:szCs w:val="24"/>
              </w:rPr>
              <w:t>alk</w:t>
            </w:r>
            <w:proofErr w:type="spellEnd"/>
            <w:r w:rsidRPr="00E36C26">
              <w:rPr>
                <w:rFonts w:asciiTheme="minorHAnsi" w:hAnsiTheme="minorHAnsi"/>
                <w:sz w:val="24"/>
                <w:szCs w:val="24"/>
              </w:rPr>
              <w:t>. 10fő/alkalom</w:t>
            </w:r>
          </w:p>
        </w:tc>
      </w:tr>
    </w:tbl>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2017. februárjában indul</w:t>
      </w:r>
      <w:r w:rsidR="000D5ECA">
        <w:rPr>
          <w:rFonts w:asciiTheme="minorHAnsi" w:hAnsiTheme="minorHAnsi"/>
          <w:sz w:val="24"/>
          <w:szCs w:val="24"/>
        </w:rPr>
        <w:t>t</w:t>
      </w:r>
      <w:r w:rsidRPr="00E36C26">
        <w:rPr>
          <w:rFonts w:asciiTheme="minorHAnsi" w:hAnsiTheme="minorHAnsi"/>
          <w:sz w:val="24"/>
          <w:szCs w:val="24"/>
        </w:rPr>
        <w:t xml:space="preserve"> el új kurzusunk 7 alkalommal június elejéig kezdőknek Németh Bea vezetésével.</w:t>
      </w:r>
    </w:p>
    <w:p w:rsidR="00B03452" w:rsidRPr="00E36C26" w:rsidRDefault="00B03452" w:rsidP="00816AB4">
      <w:pPr>
        <w:keepNext w:val="0"/>
        <w:widowControl w:val="0"/>
        <w:spacing w:after="0" w:line="240" w:lineRule="auto"/>
        <w:jc w:val="both"/>
        <w:rPr>
          <w:rFonts w:asciiTheme="minorHAnsi" w:hAnsiTheme="minorHAnsi"/>
          <w:sz w:val="24"/>
          <w:szCs w:val="24"/>
        </w:rPr>
      </w:pPr>
    </w:p>
    <w:tbl>
      <w:tblPr>
        <w:tblStyle w:val="Rcsostblzat"/>
        <w:tblW w:w="14175" w:type="dxa"/>
        <w:tblInd w:w="-5" w:type="dxa"/>
        <w:tblLayout w:type="fixed"/>
        <w:tblLook w:val="04A0" w:firstRow="1" w:lastRow="0" w:firstColumn="1" w:lastColumn="0" w:noHBand="0" w:noVBand="1"/>
      </w:tblPr>
      <w:tblGrid>
        <w:gridCol w:w="709"/>
        <w:gridCol w:w="2126"/>
        <w:gridCol w:w="851"/>
        <w:gridCol w:w="2849"/>
        <w:gridCol w:w="2254"/>
        <w:gridCol w:w="2126"/>
        <w:gridCol w:w="3260"/>
      </w:tblGrid>
      <w:tr w:rsidR="00E428E6" w:rsidRPr="00E36C26" w:rsidTr="00E44A40">
        <w:trPr>
          <w:trHeight w:val="891"/>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E428E6" w:rsidRPr="00E36C26" w:rsidRDefault="00E428E6" w:rsidP="00E44A40">
            <w:pPr>
              <w:keepNext w:val="0"/>
              <w:widowControl w:val="0"/>
              <w:spacing w:after="0" w:line="240" w:lineRule="auto"/>
              <w:ind w:right="113"/>
              <w:jc w:val="center"/>
              <w:rPr>
                <w:rFonts w:asciiTheme="minorHAnsi" w:hAnsiTheme="minorHAnsi" w:cs="Times New Roman"/>
              </w:rPr>
            </w:pPr>
            <w:r w:rsidRPr="00E36C26">
              <w:rPr>
                <w:rFonts w:asciiTheme="minorHAnsi" w:hAnsiTheme="minorHAnsi" w:cs="Times New Roman"/>
              </w:rPr>
              <w:t>Feladat sorszám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428E6" w:rsidRPr="00E36C26" w:rsidRDefault="00E428E6"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w:t>
            </w:r>
            <w:r w:rsidRPr="00E36C26">
              <w:rPr>
                <w:rFonts w:asciiTheme="minorHAnsi" w:hAnsiTheme="minorHAnsi" w:cs="Times New Roman"/>
              </w:rPr>
              <w:br/>
              <w:t>megnevezése</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428E6" w:rsidRPr="00E36C26" w:rsidRDefault="00E428E6"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 státusza</w:t>
            </w:r>
          </w:p>
        </w:tc>
        <w:tc>
          <w:tcPr>
            <w:tcW w:w="2849" w:type="dxa"/>
            <w:tcBorders>
              <w:top w:val="single" w:sz="4" w:space="0" w:color="auto"/>
              <w:left w:val="single" w:sz="4" w:space="0" w:color="auto"/>
              <w:bottom w:val="single" w:sz="4" w:space="0" w:color="auto"/>
              <w:right w:val="single" w:sz="4" w:space="0" w:color="auto"/>
            </w:tcBorders>
            <w:shd w:val="clear" w:color="auto" w:fill="auto"/>
            <w:hideMark/>
          </w:tcPr>
          <w:p w:rsidR="00E428E6" w:rsidRPr="00E36C26" w:rsidRDefault="00E428E6"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Határidő, időtartam</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E428E6" w:rsidRPr="00E36C26" w:rsidRDefault="00E428E6" w:rsidP="00E44A4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Felelős szervezeti egység</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428E6" w:rsidRPr="00E36C26" w:rsidRDefault="00E428E6" w:rsidP="00E44A40">
            <w:pPr>
              <w:keepNext w:val="0"/>
              <w:widowControl w:val="0"/>
              <w:spacing w:after="0" w:line="240" w:lineRule="auto"/>
              <w:jc w:val="center"/>
              <w:rPr>
                <w:rFonts w:asciiTheme="minorHAnsi" w:hAnsiTheme="minorHAnsi" w:cs="Times New Roman"/>
              </w:rPr>
            </w:pPr>
            <w:r>
              <w:rPr>
                <w:rFonts w:asciiTheme="minorHAnsi" w:hAnsiTheme="minorHAnsi" w:cs="Times New Roman"/>
              </w:rPr>
              <w:t>Kapcsolattartó</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E428E6" w:rsidRPr="00E36C26" w:rsidRDefault="00E428E6" w:rsidP="00E44A4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Eredmény (számszerűsíthető – ha releváns)</w:t>
            </w:r>
          </w:p>
        </w:tc>
      </w:tr>
    </w:tbl>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2113"/>
        <w:gridCol w:w="937"/>
        <w:gridCol w:w="2802"/>
        <w:gridCol w:w="2258"/>
        <w:gridCol w:w="2110"/>
        <w:gridCol w:w="1728"/>
        <w:gridCol w:w="1520"/>
      </w:tblGrid>
      <w:tr w:rsidR="00B03452" w:rsidRPr="00E36C26" w:rsidTr="000D5ECA">
        <w:tc>
          <w:tcPr>
            <w:tcW w:w="709" w:type="dxa"/>
          </w:tcPr>
          <w:p w:rsidR="00B03452" w:rsidRPr="00E36C26" w:rsidRDefault="003069FC"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84.</w:t>
            </w:r>
          </w:p>
        </w:tc>
        <w:tc>
          <w:tcPr>
            <w:tcW w:w="2126" w:type="dxa"/>
          </w:tcPr>
          <w:p w:rsidR="00B03452" w:rsidRPr="00E36C26" w:rsidRDefault="00B03452" w:rsidP="00816AB4">
            <w:pPr>
              <w:keepNext w:val="0"/>
              <w:widowControl w:val="0"/>
              <w:spacing w:after="0" w:line="240" w:lineRule="auto"/>
              <w:jc w:val="both"/>
              <w:rPr>
                <w:rFonts w:asciiTheme="minorHAnsi" w:hAnsiTheme="minorHAnsi"/>
                <w:sz w:val="24"/>
                <w:szCs w:val="24"/>
              </w:rPr>
            </w:pPr>
            <w:proofErr w:type="spellStart"/>
            <w:r w:rsidRPr="00E36C26">
              <w:rPr>
                <w:rFonts w:asciiTheme="minorHAnsi" w:hAnsiTheme="minorHAnsi"/>
                <w:sz w:val="24"/>
                <w:szCs w:val="24"/>
              </w:rPr>
              <w:t>Zöldvesszős</w:t>
            </w:r>
            <w:proofErr w:type="spellEnd"/>
            <w:r w:rsidRPr="00E36C26">
              <w:rPr>
                <w:rFonts w:asciiTheme="minorHAnsi" w:hAnsiTheme="minorHAnsi"/>
                <w:sz w:val="24"/>
                <w:szCs w:val="24"/>
              </w:rPr>
              <w:t xml:space="preserve"> kosárfonó szakkör haladók részére</w:t>
            </w:r>
          </w:p>
        </w:tc>
        <w:tc>
          <w:tcPr>
            <w:tcW w:w="851" w:type="dxa"/>
          </w:tcPr>
          <w:p w:rsidR="00B03452" w:rsidRDefault="000D5ECA" w:rsidP="00816AB4">
            <w:pPr>
              <w:keepNext w:val="0"/>
              <w:widowControl w:val="0"/>
              <w:spacing w:after="0" w:line="240" w:lineRule="auto"/>
              <w:jc w:val="both"/>
              <w:rPr>
                <w:rFonts w:asciiTheme="minorHAnsi" w:hAnsiTheme="minorHAnsi"/>
                <w:sz w:val="24"/>
                <w:szCs w:val="24"/>
              </w:rPr>
            </w:pPr>
            <w:r>
              <w:rPr>
                <w:rFonts w:asciiTheme="minorHAnsi" w:hAnsiTheme="minorHAnsi"/>
                <w:sz w:val="24"/>
                <w:szCs w:val="24"/>
              </w:rPr>
              <w:t>megva-</w:t>
            </w:r>
          </w:p>
          <w:p w:rsidR="000D5ECA" w:rsidRPr="00E36C26" w:rsidRDefault="000D5ECA" w:rsidP="00816AB4">
            <w:pPr>
              <w:keepNext w:val="0"/>
              <w:widowControl w:val="0"/>
              <w:spacing w:after="0" w:line="240" w:lineRule="auto"/>
              <w:jc w:val="both"/>
              <w:rPr>
                <w:rFonts w:asciiTheme="minorHAnsi" w:hAnsiTheme="minorHAnsi"/>
                <w:sz w:val="24"/>
                <w:szCs w:val="24"/>
              </w:rPr>
            </w:pPr>
            <w:proofErr w:type="spellStart"/>
            <w:r>
              <w:rPr>
                <w:rFonts w:asciiTheme="minorHAnsi" w:hAnsiTheme="minorHAnsi"/>
                <w:sz w:val="24"/>
                <w:szCs w:val="24"/>
              </w:rPr>
              <w:t>lósult</w:t>
            </w:r>
            <w:proofErr w:type="spellEnd"/>
          </w:p>
        </w:tc>
        <w:tc>
          <w:tcPr>
            <w:tcW w:w="2835"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január-június</w:t>
            </w:r>
          </w:p>
        </w:tc>
        <w:tc>
          <w:tcPr>
            <w:tcW w:w="2268"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NMM Oktatási- és Közművelődési Osztály</w:t>
            </w:r>
          </w:p>
        </w:tc>
        <w:tc>
          <w:tcPr>
            <w:tcW w:w="2126" w:type="dxa"/>
          </w:tcPr>
          <w:p w:rsidR="00B03452" w:rsidRPr="00E36C26" w:rsidRDefault="00B03452" w:rsidP="00816AB4">
            <w:pPr>
              <w:keepNext w:val="0"/>
              <w:widowControl w:val="0"/>
              <w:spacing w:after="0" w:line="240" w:lineRule="auto"/>
              <w:jc w:val="both"/>
              <w:rPr>
                <w:rFonts w:asciiTheme="minorHAnsi" w:hAnsiTheme="minorHAnsi"/>
                <w:sz w:val="24"/>
                <w:szCs w:val="24"/>
              </w:rPr>
            </w:pPr>
            <w:proofErr w:type="spellStart"/>
            <w:r w:rsidRPr="00E36C26">
              <w:rPr>
                <w:rFonts w:asciiTheme="minorHAnsi" w:hAnsiTheme="minorHAnsi"/>
                <w:sz w:val="24"/>
                <w:szCs w:val="24"/>
              </w:rPr>
              <w:t>Mundrusz</w:t>
            </w:r>
            <w:proofErr w:type="spellEnd"/>
            <w:r w:rsidRPr="00E36C26">
              <w:rPr>
                <w:rFonts w:asciiTheme="minorHAnsi" w:hAnsiTheme="minorHAnsi"/>
                <w:sz w:val="24"/>
                <w:szCs w:val="24"/>
              </w:rPr>
              <w:t xml:space="preserve"> Anett</w:t>
            </w:r>
          </w:p>
        </w:tc>
        <w:tc>
          <w:tcPr>
            <w:tcW w:w="1740"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alkalom, fő</w:t>
            </w:r>
          </w:p>
        </w:tc>
        <w:tc>
          <w:tcPr>
            <w:tcW w:w="1520"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 xml:space="preserve">6 </w:t>
            </w:r>
            <w:proofErr w:type="spellStart"/>
            <w:r w:rsidRPr="00E36C26">
              <w:rPr>
                <w:rFonts w:asciiTheme="minorHAnsi" w:hAnsiTheme="minorHAnsi"/>
                <w:sz w:val="24"/>
                <w:szCs w:val="24"/>
              </w:rPr>
              <w:t>alk</w:t>
            </w:r>
            <w:proofErr w:type="spellEnd"/>
            <w:r w:rsidRPr="00E36C26">
              <w:rPr>
                <w:rFonts w:asciiTheme="minorHAnsi" w:hAnsiTheme="minorHAnsi"/>
                <w:sz w:val="24"/>
                <w:szCs w:val="24"/>
              </w:rPr>
              <w:t>., 10fő/alkalom</w:t>
            </w:r>
          </w:p>
        </w:tc>
      </w:tr>
    </w:tbl>
    <w:p w:rsidR="00B03452" w:rsidRPr="00E36C26" w:rsidRDefault="00B03452" w:rsidP="00816AB4">
      <w:pPr>
        <w:keepNext w:val="0"/>
        <w:widowControl w:val="0"/>
        <w:spacing w:after="0" w:line="240" w:lineRule="auto"/>
        <w:jc w:val="both"/>
        <w:rPr>
          <w:rFonts w:asciiTheme="minorHAnsi" w:hAnsiTheme="minorHAnsi"/>
          <w:bCs/>
          <w:sz w:val="24"/>
          <w:szCs w:val="24"/>
        </w:rPr>
      </w:pPr>
      <w:r w:rsidRPr="00E36C26">
        <w:rPr>
          <w:rFonts w:asciiTheme="minorHAnsi" w:hAnsiTheme="minorHAnsi"/>
          <w:bCs/>
          <w:sz w:val="24"/>
          <w:szCs w:val="24"/>
        </w:rPr>
        <w:t xml:space="preserve">6 alkalomból álló szakkör 2017 februárjától a már kosárfonást ismerők és érdeklődők részére, Takács Judit és </w:t>
      </w:r>
      <w:proofErr w:type="spellStart"/>
      <w:r w:rsidRPr="00E36C26">
        <w:rPr>
          <w:rFonts w:asciiTheme="minorHAnsi" w:hAnsiTheme="minorHAnsi"/>
          <w:bCs/>
          <w:sz w:val="24"/>
          <w:szCs w:val="24"/>
        </w:rPr>
        <w:t>Legeza</w:t>
      </w:r>
      <w:proofErr w:type="spellEnd"/>
      <w:r w:rsidRPr="00E36C26">
        <w:rPr>
          <w:rFonts w:asciiTheme="minorHAnsi" w:hAnsiTheme="minorHAnsi"/>
          <w:bCs/>
          <w:sz w:val="24"/>
          <w:szCs w:val="24"/>
        </w:rPr>
        <w:t xml:space="preserve"> Márta kosárfonó </w:t>
      </w:r>
      <w:r w:rsidRPr="00E36C26">
        <w:rPr>
          <w:rFonts w:asciiTheme="minorHAnsi" w:hAnsiTheme="minorHAnsi"/>
          <w:bCs/>
          <w:sz w:val="24"/>
          <w:szCs w:val="24"/>
        </w:rPr>
        <w:lastRenderedPageBreak/>
        <w:t>szakoktatókkal indul</w:t>
      </w:r>
      <w:r w:rsidR="000D5ECA">
        <w:rPr>
          <w:rFonts w:asciiTheme="minorHAnsi" w:hAnsiTheme="minorHAnsi"/>
          <w:bCs/>
          <w:sz w:val="24"/>
          <w:szCs w:val="24"/>
        </w:rPr>
        <w:t>t</w:t>
      </w:r>
      <w:r w:rsidRPr="00E36C26">
        <w:rPr>
          <w:rFonts w:asciiTheme="minorHAnsi" w:hAnsiTheme="minorHAnsi"/>
          <w:bCs/>
          <w:sz w:val="24"/>
          <w:szCs w:val="24"/>
        </w:rPr>
        <w:t xml:space="preserve"> nagy túljelentkezéssel.</w:t>
      </w:r>
    </w:p>
    <w:p w:rsidR="00B03452" w:rsidRPr="00E36C26" w:rsidRDefault="00B03452" w:rsidP="00816AB4">
      <w:pPr>
        <w:keepNext w:val="0"/>
        <w:widowControl w:val="0"/>
        <w:spacing w:after="0" w:line="240" w:lineRule="auto"/>
        <w:jc w:val="both"/>
        <w:rPr>
          <w:rFonts w:asciiTheme="minorHAnsi" w:hAnsiTheme="minorHAnsi"/>
          <w:sz w:val="24"/>
          <w:szCs w:val="24"/>
        </w:rPr>
      </w:pPr>
    </w:p>
    <w:tbl>
      <w:tblPr>
        <w:tblStyle w:val="Rcsostblzat"/>
        <w:tblW w:w="14175" w:type="dxa"/>
        <w:tblInd w:w="-5" w:type="dxa"/>
        <w:tblLayout w:type="fixed"/>
        <w:tblLook w:val="04A0" w:firstRow="1" w:lastRow="0" w:firstColumn="1" w:lastColumn="0" w:noHBand="0" w:noVBand="1"/>
      </w:tblPr>
      <w:tblGrid>
        <w:gridCol w:w="709"/>
        <w:gridCol w:w="2126"/>
        <w:gridCol w:w="851"/>
        <w:gridCol w:w="2849"/>
        <w:gridCol w:w="2254"/>
        <w:gridCol w:w="2126"/>
        <w:gridCol w:w="3260"/>
      </w:tblGrid>
      <w:tr w:rsidR="000D5ECA" w:rsidRPr="00E36C26" w:rsidTr="00E44A40">
        <w:trPr>
          <w:trHeight w:val="891"/>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0D5ECA" w:rsidRPr="00E36C26" w:rsidRDefault="000D5ECA" w:rsidP="00E44A40">
            <w:pPr>
              <w:keepNext w:val="0"/>
              <w:widowControl w:val="0"/>
              <w:spacing w:after="0" w:line="240" w:lineRule="auto"/>
              <w:ind w:right="113"/>
              <w:jc w:val="center"/>
              <w:rPr>
                <w:rFonts w:asciiTheme="minorHAnsi" w:hAnsiTheme="minorHAnsi" w:cs="Times New Roman"/>
              </w:rPr>
            </w:pPr>
            <w:bookmarkStart w:id="25" w:name="_Hlk513128204"/>
            <w:r w:rsidRPr="00E36C26">
              <w:rPr>
                <w:rFonts w:asciiTheme="minorHAnsi" w:hAnsiTheme="minorHAnsi" w:cs="Times New Roman"/>
              </w:rPr>
              <w:t>Feladat sorszám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0D5ECA" w:rsidRPr="00E36C26" w:rsidRDefault="000D5ECA"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w:t>
            </w:r>
            <w:r w:rsidRPr="00E36C26">
              <w:rPr>
                <w:rFonts w:asciiTheme="minorHAnsi" w:hAnsiTheme="minorHAnsi" w:cs="Times New Roman"/>
              </w:rPr>
              <w:br/>
              <w:t>megnevezése</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D5ECA" w:rsidRPr="00E36C26" w:rsidRDefault="000D5ECA"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 státusza</w:t>
            </w:r>
          </w:p>
        </w:tc>
        <w:tc>
          <w:tcPr>
            <w:tcW w:w="2849" w:type="dxa"/>
            <w:tcBorders>
              <w:top w:val="single" w:sz="4" w:space="0" w:color="auto"/>
              <w:left w:val="single" w:sz="4" w:space="0" w:color="auto"/>
              <w:bottom w:val="single" w:sz="4" w:space="0" w:color="auto"/>
              <w:right w:val="single" w:sz="4" w:space="0" w:color="auto"/>
            </w:tcBorders>
            <w:shd w:val="clear" w:color="auto" w:fill="auto"/>
            <w:hideMark/>
          </w:tcPr>
          <w:p w:rsidR="000D5ECA" w:rsidRPr="00E36C26" w:rsidRDefault="000D5ECA"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Határidő, időtartam</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0D5ECA" w:rsidRPr="00E36C26" w:rsidRDefault="000D5ECA" w:rsidP="00E44A4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Felelős szervezeti egység</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0D5ECA" w:rsidRPr="00E36C26" w:rsidRDefault="000D5ECA" w:rsidP="00E44A40">
            <w:pPr>
              <w:keepNext w:val="0"/>
              <w:widowControl w:val="0"/>
              <w:spacing w:after="0" w:line="240" w:lineRule="auto"/>
              <w:jc w:val="center"/>
              <w:rPr>
                <w:rFonts w:asciiTheme="minorHAnsi" w:hAnsiTheme="minorHAnsi" w:cs="Times New Roman"/>
              </w:rPr>
            </w:pPr>
            <w:r>
              <w:rPr>
                <w:rFonts w:asciiTheme="minorHAnsi" w:hAnsiTheme="minorHAnsi" w:cs="Times New Roman"/>
              </w:rPr>
              <w:t>Kapcsolattartó</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D5ECA" w:rsidRPr="00E36C26" w:rsidRDefault="000D5ECA" w:rsidP="00E44A4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Eredmény (számszerűsíthető – ha releváns)</w:t>
            </w:r>
          </w:p>
        </w:tc>
      </w:tr>
    </w:tbl>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2095"/>
        <w:gridCol w:w="937"/>
        <w:gridCol w:w="2817"/>
        <w:gridCol w:w="2262"/>
        <w:gridCol w:w="2117"/>
        <w:gridCol w:w="1690"/>
        <w:gridCol w:w="1550"/>
      </w:tblGrid>
      <w:tr w:rsidR="00B03452" w:rsidRPr="00E36C26" w:rsidTr="000D5ECA">
        <w:tc>
          <w:tcPr>
            <w:tcW w:w="709" w:type="dxa"/>
          </w:tcPr>
          <w:bookmarkEnd w:id="25"/>
          <w:p w:rsidR="00B03452" w:rsidRPr="00E36C26" w:rsidRDefault="003069FC"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85.</w:t>
            </w:r>
          </w:p>
        </w:tc>
        <w:tc>
          <w:tcPr>
            <w:tcW w:w="2103"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Bútorfestő akkreditált képzés</w:t>
            </w:r>
          </w:p>
          <w:p w:rsidR="00B03452" w:rsidRPr="00E36C26" w:rsidRDefault="00B03452" w:rsidP="00816AB4">
            <w:pPr>
              <w:keepNext w:val="0"/>
              <w:widowControl w:val="0"/>
              <w:spacing w:after="0" w:line="240" w:lineRule="auto"/>
              <w:jc w:val="both"/>
              <w:rPr>
                <w:rFonts w:asciiTheme="minorHAnsi" w:hAnsiTheme="minorHAnsi"/>
                <w:sz w:val="24"/>
                <w:szCs w:val="24"/>
              </w:rPr>
            </w:pPr>
          </w:p>
        </w:tc>
        <w:tc>
          <w:tcPr>
            <w:tcW w:w="874" w:type="dxa"/>
          </w:tcPr>
          <w:p w:rsidR="00B03452" w:rsidRDefault="000D5ECA" w:rsidP="00816AB4">
            <w:pPr>
              <w:keepNext w:val="0"/>
              <w:widowControl w:val="0"/>
              <w:spacing w:after="0" w:line="240" w:lineRule="auto"/>
              <w:jc w:val="both"/>
              <w:rPr>
                <w:rFonts w:asciiTheme="minorHAnsi" w:hAnsiTheme="minorHAnsi"/>
                <w:sz w:val="24"/>
                <w:szCs w:val="24"/>
              </w:rPr>
            </w:pPr>
            <w:r>
              <w:rPr>
                <w:rFonts w:asciiTheme="minorHAnsi" w:hAnsiTheme="minorHAnsi"/>
                <w:sz w:val="24"/>
                <w:szCs w:val="24"/>
              </w:rPr>
              <w:t>megva-</w:t>
            </w:r>
          </w:p>
          <w:p w:rsidR="000D5ECA" w:rsidRPr="00E36C26" w:rsidRDefault="000D5ECA" w:rsidP="00816AB4">
            <w:pPr>
              <w:keepNext w:val="0"/>
              <w:widowControl w:val="0"/>
              <w:spacing w:after="0" w:line="240" w:lineRule="auto"/>
              <w:jc w:val="both"/>
              <w:rPr>
                <w:rFonts w:asciiTheme="minorHAnsi" w:hAnsiTheme="minorHAnsi"/>
                <w:sz w:val="24"/>
                <w:szCs w:val="24"/>
              </w:rPr>
            </w:pPr>
            <w:proofErr w:type="spellStart"/>
            <w:r>
              <w:rPr>
                <w:rFonts w:asciiTheme="minorHAnsi" w:hAnsiTheme="minorHAnsi"/>
                <w:sz w:val="24"/>
                <w:szCs w:val="24"/>
              </w:rPr>
              <w:t>lósult</w:t>
            </w:r>
            <w:proofErr w:type="spellEnd"/>
          </w:p>
        </w:tc>
        <w:tc>
          <w:tcPr>
            <w:tcW w:w="2835" w:type="dxa"/>
          </w:tcPr>
          <w:p w:rsidR="00B03452" w:rsidRPr="00E36C26" w:rsidRDefault="003A6FA1"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február-április</w:t>
            </w:r>
          </w:p>
        </w:tc>
        <w:tc>
          <w:tcPr>
            <w:tcW w:w="2268"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NMM Oktatási- és Közművelődési Osztály</w:t>
            </w:r>
          </w:p>
        </w:tc>
        <w:tc>
          <w:tcPr>
            <w:tcW w:w="2126" w:type="dxa"/>
          </w:tcPr>
          <w:p w:rsidR="00B03452" w:rsidRPr="00E36C26" w:rsidRDefault="00B03452" w:rsidP="00816AB4">
            <w:pPr>
              <w:keepNext w:val="0"/>
              <w:widowControl w:val="0"/>
              <w:spacing w:after="0" w:line="240" w:lineRule="auto"/>
              <w:jc w:val="both"/>
              <w:rPr>
                <w:rFonts w:asciiTheme="minorHAnsi" w:hAnsiTheme="minorHAnsi"/>
                <w:sz w:val="24"/>
                <w:szCs w:val="24"/>
              </w:rPr>
            </w:pPr>
            <w:proofErr w:type="spellStart"/>
            <w:r w:rsidRPr="00E36C26">
              <w:rPr>
                <w:rFonts w:asciiTheme="minorHAnsi" w:hAnsiTheme="minorHAnsi"/>
                <w:sz w:val="24"/>
                <w:szCs w:val="24"/>
              </w:rPr>
              <w:t>Mundrusz</w:t>
            </w:r>
            <w:proofErr w:type="spellEnd"/>
            <w:r w:rsidRPr="00E36C26">
              <w:rPr>
                <w:rFonts w:asciiTheme="minorHAnsi" w:hAnsiTheme="minorHAnsi"/>
                <w:sz w:val="24"/>
                <w:szCs w:val="24"/>
              </w:rPr>
              <w:t xml:space="preserve"> Anett</w:t>
            </w:r>
          </w:p>
        </w:tc>
        <w:tc>
          <w:tcPr>
            <w:tcW w:w="1701"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óra, fő</w:t>
            </w:r>
          </w:p>
        </w:tc>
        <w:tc>
          <w:tcPr>
            <w:tcW w:w="1559"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60</w:t>
            </w:r>
            <w:r w:rsidR="000D5ECA">
              <w:rPr>
                <w:rFonts w:asciiTheme="minorHAnsi" w:hAnsiTheme="minorHAnsi"/>
                <w:sz w:val="24"/>
                <w:szCs w:val="24"/>
              </w:rPr>
              <w:t>,</w:t>
            </w:r>
            <w:r w:rsidRPr="00E36C26">
              <w:rPr>
                <w:rFonts w:asciiTheme="minorHAnsi" w:hAnsiTheme="minorHAnsi"/>
                <w:sz w:val="24"/>
                <w:szCs w:val="24"/>
              </w:rPr>
              <w:t xml:space="preserve"> 10fő</w:t>
            </w:r>
          </w:p>
        </w:tc>
      </w:tr>
    </w:tbl>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 xml:space="preserve">Az </w:t>
      </w:r>
      <w:r w:rsidR="003A6FA1" w:rsidRPr="00E36C26">
        <w:rPr>
          <w:rFonts w:asciiTheme="minorHAnsi" w:hAnsiTheme="minorHAnsi"/>
          <w:sz w:val="24"/>
          <w:szCs w:val="24"/>
        </w:rPr>
        <w:t>Nemzeti Tehetség Program</w:t>
      </w:r>
      <w:r w:rsidRPr="00E36C26">
        <w:rPr>
          <w:rFonts w:asciiTheme="minorHAnsi" w:hAnsiTheme="minorHAnsi"/>
          <w:sz w:val="24"/>
          <w:szCs w:val="24"/>
        </w:rPr>
        <w:t xml:space="preserve"> keretein belül szervezett bútorfestő szakkörre hatalmas a túljelentkezés</w:t>
      </w:r>
      <w:r w:rsidR="00FB7852">
        <w:rPr>
          <w:rFonts w:asciiTheme="minorHAnsi" w:hAnsiTheme="minorHAnsi"/>
          <w:sz w:val="24"/>
          <w:szCs w:val="24"/>
        </w:rPr>
        <w:t xml:space="preserve"> volt</w:t>
      </w:r>
      <w:r w:rsidRPr="00E36C26">
        <w:rPr>
          <w:rFonts w:asciiTheme="minorHAnsi" w:hAnsiTheme="minorHAnsi"/>
          <w:sz w:val="24"/>
          <w:szCs w:val="24"/>
        </w:rPr>
        <w:t xml:space="preserve">, ezért az arra épülő akkreditált 60 órás képzést </w:t>
      </w:r>
      <w:r w:rsidR="000D5ECA">
        <w:rPr>
          <w:rFonts w:asciiTheme="minorHAnsi" w:hAnsiTheme="minorHAnsi"/>
          <w:sz w:val="24"/>
          <w:szCs w:val="24"/>
        </w:rPr>
        <w:t>indítottunk</w:t>
      </w:r>
      <w:r w:rsidRPr="00E36C26">
        <w:rPr>
          <w:rFonts w:asciiTheme="minorHAnsi" w:hAnsiTheme="minorHAnsi"/>
          <w:sz w:val="24"/>
          <w:szCs w:val="24"/>
        </w:rPr>
        <w:t xml:space="preserve"> szeptembertől.</w:t>
      </w:r>
    </w:p>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 xml:space="preserve">Vezeti: </w:t>
      </w:r>
      <w:proofErr w:type="spellStart"/>
      <w:r w:rsidRPr="00E36C26">
        <w:rPr>
          <w:rFonts w:asciiTheme="minorHAnsi" w:hAnsiTheme="minorHAnsi"/>
          <w:sz w:val="24"/>
          <w:szCs w:val="24"/>
        </w:rPr>
        <w:t>Ament</w:t>
      </w:r>
      <w:proofErr w:type="spellEnd"/>
      <w:r w:rsidRPr="00E36C26">
        <w:rPr>
          <w:rFonts w:asciiTheme="minorHAnsi" w:hAnsiTheme="minorHAnsi"/>
          <w:sz w:val="24"/>
          <w:szCs w:val="24"/>
        </w:rPr>
        <w:t xml:space="preserve"> Éva</w:t>
      </w:r>
    </w:p>
    <w:p w:rsidR="00B03452" w:rsidRPr="00E36C26" w:rsidRDefault="00B03452" w:rsidP="00816AB4">
      <w:pPr>
        <w:keepNext w:val="0"/>
        <w:widowControl w:val="0"/>
        <w:spacing w:after="0" w:line="240" w:lineRule="auto"/>
        <w:jc w:val="both"/>
        <w:rPr>
          <w:rFonts w:asciiTheme="minorHAnsi" w:hAnsiTheme="minorHAnsi"/>
          <w:sz w:val="24"/>
          <w:szCs w:val="24"/>
        </w:rPr>
      </w:pPr>
    </w:p>
    <w:tbl>
      <w:tblPr>
        <w:tblStyle w:val="Rcsostblzat"/>
        <w:tblW w:w="14175" w:type="dxa"/>
        <w:tblInd w:w="-5" w:type="dxa"/>
        <w:tblLayout w:type="fixed"/>
        <w:tblLook w:val="04A0" w:firstRow="1" w:lastRow="0" w:firstColumn="1" w:lastColumn="0" w:noHBand="0" w:noVBand="1"/>
      </w:tblPr>
      <w:tblGrid>
        <w:gridCol w:w="709"/>
        <w:gridCol w:w="2126"/>
        <w:gridCol w:w="851"/>
        <w:gridCol w:w="2849"/>
        <w:gridCol w:w="2254"/>
        <w:gridCol w:w="2126"/>
        <w:gridCol w:w="3260"/>
      </w:tblGrid>
      <w:tr w:rsidR="00751294" w:rsidRPr="00E36C26" w:rsidTr="00E44A40">
        <w:trPr>
          <w:trHeight w:val="891"/>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751294" w:rsidRPr="00E36C26" w:rsidRDefault="00751294" w:rsidP="00E44A40">
            <w:pPr>
              <w:keepNext w:val="0"/>
              <w:widowControl w:val="0"/>
              <w:spacing w:after="0" w:line="240" w:lineRule="auto"/>
              <w:ind w:right="113"/>
              <w:jc w:val="center"/>
              <w:rPr>
                <w:rFonts w:asciiTheme="minorHAnsi" w:hAnsiTheme="minorHAnsi" w:cs="Times New Roman"/>
              </w:rPr>
            </w:pPr>
            <w:r w:rsidRPr="00E36C26">
              <w:rPr>
                <w:rFonts w:asciiTheme="minorHAnsi" w:hAnsiTheme="minorHAnsi" w:cs="Times New Roman"/>
              </w:rPr>
              <w:t>Feladat sorszám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51294" w:rsidRPr="00E36C26" w:rsidRDefault="00751294"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w:t>
            </w:r>
            <w:r w:rsidRPr="00E36C26">
              <w:rPr>
                <w:rFonts w:asciiTheme="minorHAnsi" w:hAnsiTheme="minorHAnsi" w:cs="Times New Roman"/>
              </w:rPr>
              <w:br/>
              <w:t>megnevezése</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51294" w:rsidRPr="00E36C26" w:rsidRDefault="00751294"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 státusza</w:t>
            </w:r>
          </w:p>
        </w:tc>
        <w:tc>
          <w:tcPr>
            <w:tcW w:w="2849" w:type="dxa"/>
            <w:tcBorders>
              <w:top w:val="single" w:sz="4" w:space="0" w:color="auto"/>
              <w:left w:val="single" w:sz="4" w:space="0" w:color="auto"/>
              <w:bottom w:val="single" w:sz="4" w:space="0" w:color="auto"/>
              <w:right w:val="single" w:sz="4" w:space="0" w:color="auto"/>
            </w:tcBorders>
            <w:shd w:val="clear" w:color="auto" w:fill="auto"/>
            <w:hideMark/>
          </w:tcPr>
          <w:p w:rsidR="00751294" w:rsidRPr="00E36C26" w:rsidRDefault="00751294"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Határidő, időtartam</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751294" w:rsidRPr="00E36C26" w:rsidRDefault="00751294" w:rsidP="00E44A4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Felelős szervezeti egység</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51294" w:rsidRPr="00E36C26" w:rsidRDefault="00751294" w:rsidP="00E44A40">
            <w:pPr>
              <w:keepNext w:val="0"/>
              <w:widowControl w:val="0"/>
              <w:spacing w:after="0" w:line="240" w:lineRule="auto"/>
              <w:jc w:val="center"/>
              <w:rPr>
                <w:rFonts w:asciiTheme="minorHAnsi" w:hAnsiTheme="minorHAnsi" w:cs="Times New Roman"/>
              </w:rPr>
            </w:pPr>
            <w:r>
              <w:rPr>
                <w:rFonts w:asciiTheme="minorHAnsi" w:hAnsiTheme="minorHAnsi" w:cs="Times New Roman"/>
              </w:rPr>
              <w:t>Kapcsolattartó</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751294" w:rsidRPr="00E36C26" w:rsidRDefault="00751294" w:rsidP="00E44A4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Eredmény (számszerűsíthető – ha releváns)</w:t>
            </w:r>
          </w:p>
        </w:tc>
      </w:tr>
    </w:tbl>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2116"/>
        <w:gridCol w:w="937"/>
        <w:gridCol w:w="2812"/>
        <w:gridCol w:w="2260"/>
        <w:gridCol w:w="2113"/>
        <w:gridCol w:w="1546"/>
        <w:gridCol w:w="1685"/>
      </w:tblGrid>
      <w:tr w:rsidR="00751294" w:rsidRPr="00E36C26" w:rsidTr="00751294">
        <w:tc>
          <w:tcPr>
            <w:tcW w:w="709" w:type="dxa"/>
          </w:tcPr>
          <w:p w:rsidR="00B03452" w:rsidRPr="00E36C26" w:rsidRDefault="003069FC"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86.</w:t>
            </w:r>
          </w:p>
        </w:tc>
        <w:tc>
          <w:tcPr>
            <w:tcW w:w="2126" w:type="dxa"/>
          </w:tcPr>
          <w:p w:rsidR="00B03452" w:rsidRPr="00E36C26" w:rsidRDefault="00B03452"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Viseletvarró 120 órás akkreditált képzés</w:t>
            </w:r>
          </w:p>
          <w:p w:rsidR="00B03452" w:rsidRPr="00E36C26" w:rsidRDefault="00B03452" w:rsidP="00816AB4">
            <w:pPr>
              <w:keepNext w:val="0"/>
              <w:widowControl w:val="0"/>
              <w:spacing w:after="0" w:line="240" w:lineRule="auto"/>
              <w:jc w:val="both"/>
              <w:rPr>
                <w:rFonts w:asciiTheme="minorHAnsi" w:hAnsiTheme="minorHAnsi"/>
                <w:sz w:val="24"/>
                <w:szCs w:val="24"/>
              </w:rPr>
            </w:pPr>
          </w:p>
        </w:tc>
        <w:tc>
          <w:tcPr>
            <w:tcW w:w="851" w:type="dxa"/>
          </w:tcPr>
          <w:p w:rsidR="00B03452" w:rsidRDefault="00751294" w:rsidP="00816AB4">
            <w:pPr>
              <w:keepNext w:val="0"/>
              <w:widowControl w:val="0"/>
              <w:spacing w:after="0" w:line="240" w:lineRule="auto"/>
              <w:jc w:val="both"/>
              <w:rPr>
                <w:rFonts w:asciiTheme="minorHAnsi" w:hAnsiTheme="minorHAnsi"/>
                <w:sz w:val="24"/>
                <w:szCs w:val="24"/>
              </w:rPr>
            </w:pPr>
            <w:r>
              <w:rPr>
                <w:rFonts w:asciiTheme="minorHAnsi" w:hAnsiTheme="minorHAnsi"/>
                <w:sz w:val="24"/>
                <w:szCs w:val="24"/>
              </w:rPr>
              <w:t>megva-</w:t>
            </w:r>
          </w:p>
          <w:p w:rsidR="00751294" w:rsidRPr="00E36C26" w:rsidRDefault="00751294" w:rsidP="00816AB4">
            <w:pPr>
              <w:keepNext w:val="0"/>
              <w:widowControl w:val="0"/>
              <w:spacing w:after="0" w:line="240" w:lineRule="auto"/>
              <w:jc w:val="both"/>
              <w:rPr>
                <w:rFonts w:asciiTheme="minorHAnsi" w:hAnsiTheme="minorHAnsi"/>
                <w:sz w:val="24"/>
                <w:szCs w:val="24"/>
              </w:rPr>
            </w:pPr>
            <w:proofErr w:type="spellStart"/>
            <w:r>
              <w:rPr>
                <w:rFonts w:asciiTheme="minorHAnsi" w:hAnsiTheme="minorHAnsi"/>
                <w:sz w:val="24"/>
                <w:szCs w:val="24"/>
              </w:rPr>
              <w:t>lósult</w:t>
            </w:r>
            <w:proofErr w:type="spellEnd"/>
          </w:p>
        </w:tc>
        <w:tc>
          <w:tcPr>
            <w:tcW w:w="2835"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június-december</w:t>
            </w:r>
          </w:p>
        </w:tc>
        <w:tc>
          <w:tcPr>
            <w:tcW w:w="2268"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NMM Oktatási- és Közművelődési Osztály</w:t>
            </w:r>
          </w:p>
        </w:tc>
        <w:tc>
          <w:tcPr>
            <w:tcW w:w="2126" w:type="dxa"/>
          </w:tcPr>
          <w:p w:rsidR="00B03452" w:rsidRPr="00E36C26" w:rsidRDefault="00B03452" w:rsidP="00816AB4">
            <w:pPr>
              <w:keepNext w:val="0"/>
              <w:widowControl w:val="0"/>
              <w:spacing w:after="0" w:line="240" w:lineRule="auto"/>
              <w:jc w:val="both"/>
              <w:rPr>
                <w:rFonts w:asciiTheme="minorHAnsi" w:hAnsiTheme="minorHAnsi"/>
                <w:sz w:val="24"/>
                <w:szCs w:val="24"/>
              </w:rPr>
            </w:pPr>
            <w:proofErr w:type="spellStart"/>
            <w:r w:rsidRPr="00E36C26">
              <w:rPr>
                <w:rFonts w:asciiTheme="minorHAnsi" w:hAnsiTheme="minorHAnsi"/>
                <w:sz w:val="24"/>
                <w:szCs w:val="24"/>
              </w:rPr>
              <w:t>Mundrusz</w:t>
            </w:r>
            <w:proofErr w:type="spellEnd"/>
            <w:r w:rsidRPr="00E36C26">
              <w:rPr>
                <w:rFonts w:asciiTheme="minorHAnsi" w:hAnsiTheme="minorHAnsi"/>
                <w:sz w:val="24"/>
                <w:szCs w:val="24"/>
              </w:rPr>
              <w:t xml:space="preserve"> Anett</w:t>
            </w:r>
          </w:p>
        </w:tc>
        <w:tc>
          <w:tcPr>
            <w:tcW w:w="1559"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óra, fő</w:t>
            </w:r>
          </w:p>
        </w:tc>
        <w:tc>
          <w:tcPr>
            <w:tcW w:w="1701"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120</w:t>
            </w:r>
          </w:p>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10 fő</w:t>
            </w:r>
          </w:p>
        </w:tc>
      </w:tr>
    </w:tbl>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Új képzést hirdetünk szeptemberben, mely az egész országban hiányképzés évek óta.</w:t>
      </w:r>
    </w:p>
    <w:p w:rsidR="00B03452" w:rsidRPr="00E36C26" w:rsidRDefault="00B03452" w:rsidP="00816AB4">
      <w:pPr>
        <w:keepNext w:val="0"/>
        <w:widowControl w:val="0"/>
        <w:spacing w:after="0" w:line="240" w:lineRule="auto"/>
        <w:jc w:val="both"/>
        <w:rPr>
          <w:rFonts w:asciiTheme="minorHAnsi" w:hAnsiTheme="minorHAnsi"/>
          <w:sz w:val="24"/>
          <w:szCs w:val="24"/>
        </w:rPr>
      </w:pPr>
    </w:p>
    <w:tbl>
      <w:tblPr>
        <w:tblStyle w:val="Rcsostblzat"/>
        <w:tblW w:w="14175" w:type="dxa"/>
        <w:tblInd w:w="-5" w:type="dxa"/>
        <w:tblLayout w:type="fixed"/>
        <w:tblLook w:val="04A0" w:firstRow="1" w:lastRow="0" w:firstColumn="1" w:lastColumn="0" w:noHBand="0" w:noVBand="1"/>
      </w:tblPr>
      <w:tblGrid>
        <w:gridCol w:w="709"/>
        <w:gridCol w:w="2126"/>
        <w:gridCol w:w="851"/>
        <w:gridCol w:w="2849"/>
        <w:gridCol w:w="2254"/>
        <w:gridCol w:w="2126"/>
        <w:gridCol w:w="3260"/>
      </w:tblGrid>
      <w:tr w:rsidR="00751294" w:rsidRPr="00E36C26" w:rsidTr="00751294">
        <w:trPr>
          <w:trHeight w:val="891"/>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751294" w:rsidRPr="00E36C26" w:rsidRDefault="00751294" w:rsidP="00E44A40">
            <w:pPr>
              <w:keepNext w:val="0"/>
              <w:widowControl w:val="0"/>
              <w:spacing w:after="0" w:line="240" w:lineRule="auto"/>
              <w:ind w:right="113"/>
              <w:jc w:val="center"/>
              <w:rPr>
                <w:rFonts w:asciiTheme="minorHAnsi" w:hAnsiTheme="minorHAnsi" w:cs="Times New Roman"/>
              </w:rPr>
            </w:pPr>
            <w:r w:rsidRPr="00E36C26">
              <w:rPr>
                <w:rFonts w:asciiTheme="minorHAnsi" w:hAnsiTheme="minorHAnsi" w:cs="Times New Roman"/>
              </w:rPr>
              <w:t>Feladat sorszám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51294" w:rsidRPr="00E36C26" w:rsidRDefault="00751294"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w:t>
            </w:r>
            <w:r w:rsidRPr="00E36C26">
              <w:rPr>
                <w:rFonts w:asciiTheme="minorHAnsi" w:hAnsiTheme="minorHAnsi" w:cs="Times New Roman"/>
              </w:rPr>
              <w:br/>
              <w:t>megnevezése</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51294" w:rsidRPr="00E36C26" w:rsidRDefault="00751294"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 státusza</w:t>
            </w:r>
          </w:p>
        </w:tc>
        <w:tc>
          <w:tcPr>
            <w:tcW w:w="2849" w:type="dxa"/>
            <w:tcBorders>
              <w:top w:val="single" w:sz="4" w:space="0" w:color="auto"/>
              <w:left w:val="single" w:sz="4" w:space="0" w:color="auto"/>
              <w:bottom w:val="single" w:sz="4" w:space="0" w:color="auto"/>
              <w:right w:val="single" w:sz="4" w:space="0" w:color="auto"/>
            </w:tcBorders>
            <w:shd w:val="clear" w:color="auto" w:fill="auto"/>
            <w:hideMark/>
          </w:tcPr>
          <w:p w:rsidR="00751294" w:rsidRPr="00E36C26" w:rsidRDefault="00751294"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Határidő, időtartam</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751294" w:rsidRPr="00E36C26" w:rsidRDefault="00751294" w:rsidP="00E44A4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Felelős szervezeti egység</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51294" w:rsidRPr="00E36C26" w:rsidRDefault="00751294" w:rsidP="00E44A40">
            <w:pPr>
              <w:keepNext w:val="0"/>
              <w:widowControl w:val="0"/>
              <w:spacing w:after="0" w:line="240" w:lineRule="auto"/>
              <w:jc w:val="center"/>
              <w:rPr>
                <w:rFonts w:asciiTheme="minorHAnsi" w:hAnsiTheme="minorHAnsi" w:cs="Times New Roman"/>
              </w:rPr>
            </w:pPr>
            <w:r>
              <w:rPr>
                <w:rFonts w:asciiTheme="minorHAnsi" w:hAnsiTheme="minorHAnsi" w:cs="Times New Roman"/>
              </w:rPr>
              <w:t>Kapcsolattartó</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751294" w:rsidRPr="00E36C26" w:rsidRDefault="00751294" w:rsidP="00E44A4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Eredmény (számszerűsíthető – ha releváns)</w:t>
            </w:r>
          </w:p>
        </w:tc>
      </w:tr>
    </w:tbl>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064"/>
        <w:gridCol w:w="937"/>
        <w:gridCol w:w="2827"/>
        <w:gridCol w:w="2265"/>
        <w:gridCol w:w="2122"/>
        <w:gridCol w:w="1555"/>
        <w:gridCol w:w="1696"/>
      </w:tblGrid>
      <w:tr w:rsidR="00B03452" w:rsidRPr="00E36C26" w:rsidTr="00751294">
        <w:tc>
          <w:tcPr>
            <w:tcW w:w="709" w:type="dxa"/>
          </w:tcPr>
          <w:p w:rsidR="00B03452" w:rsidRPr="00E36C26" w:rsidRDefault="003069FC"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87.</w:t>
            </w:r>
          </w:p>
        </w:tc>
        <w:tc>
          <w:tcPr>
            <w:tcW w:w="2068"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Szövő 60 órás akkreditált képzés</w:t>
            </w:r>
          </w:p>
        </w:tc>
        <w:tc>
          <w:tcPr>
            <w:tcW w:w="909" w:type="dxa"/>
          </w:tcPr>
          <w:p w:rsidR="00B03452" w:rsidRDefault="00751294" w:rsidP="00816AB4">
            <w:pPr>
              <w:keepNext w:val="0"/>
              <w:widowControl w:val="0"/>
              <w:spacing w:after="0" w:line="240" w:lineRule="auto"/>
              <w:jc w:val="both"/>
              <w:rPr>
                <w:rFonts w:asciiTheme="minorHAnsi" w:hAnsiTheme="minorHAnsi"/>
                <w:sz w:val="24"/>
                <w:szCs w:val="24"/>
              </w:rPr>
            </w:pPr>
            <w:r>
              <w:rPr>
                <w:rFonts w:asciiTheme="minorHAnsi" w:hAnsiTheme="minorHAnsi"/>
                <w:sz w:val="24"/>
                <w:szCs w:val="24"/>
              </w:rPr>
              <w:t>megva-</w:t>
            </w:r>
          </w:p>
          <w:p w:rsidR="00751294" w:rsidRPr="00E36C26" w:rsidRDefault="00751294" w:rsidP="00816AB4">
            <w:pPr>
              <w:keepNext w:val="0"/>
              <w:widowControl w:val="0"/>
              <w:spacing w:after="0" w:line="240" w:lineRule="auto"/>
              <w:jc w:val="both"/>
              <w:rPr>
                <w:rFonts w:asciiTheme="minorHAnsi" w:hAnsiTheme="minorHAnsi"/>
                <w:sz w:val="24"/>
                <w:szCs w:val="24"/>
              </w:rPr>
            </w:pPr>
            <w:proofErr w:type="spellStart"/>
            <w:r>
              <w:rPr>
                <w:rFonts w:asciiTheme="minorHAnsi" w:hAnsiTheme="minorHAnsi"/>
                <w:sz w:val="24"/>
                <w:szCs w:val="24"/>
              </w:rPr>
              <w:t>lósult</w:t>
            </w:r>
            <w:proofErr w:type="spellEnd"/>
          </w:p>
        </w:tc>
        <w:tc>
          <w:tcPr>
            <w:tcW w:w="2835"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február 12-június 3.</w:t>
            </w:r>
          </w:p>
        </w:tc>
        <w:tc>
          <w:tcPr>
            <w:tcW w:w="2268"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NMM Oktatási- és Közművelődési Osztály</w:t>
            </w:r>
          </w:p>
        </w:tc>
        <w:tc>
          <w:tcPr>
            <w:tcW w:w="2126" w:type="dxa"/>
          </w:tcPr>
          <w:p w:rsidR="00B03452" w:rsidRPr="00E36C26" w:rsidRDefault="00B03452" w:rsidP="00816AB4">
            <w:pPr>
              <w:keepNext w:val="0"/>
              <w:widowControl w:val="0"/>
              <w:spacing w:after="0" w:line="240" w:lineRule="auto"/>
              <w:jc w:val="both"/>
              <w:rPr>
                <w:rFonts w:asciiTheme="minorHAnsi" w:hAnsiTheme="minorHAnsi"/>
                <w:sz w:val="24"/>
                <w:szCs w:val="24"/>
              </w:rPr>
            </w:pPr>
            <w:proofErr w:type="spellStart"/>
            <w:r w:rsidRPr="00E36C26">
              <w:rPr>
                <w:rFonts w:asciiTheme="minorHAnsi" w:hAnsiTheme="minorHAnsi"/>
                <w:sz w:val="24"/>
                <w:szCs w:val="24"/>
              </w:rPr>
              <w:t>Mundrusz</w:t>
            </w:r>
            <w:proofErr w:type="spellEnd"/>
            <w:r w:rsidRPr="00E36C26">
              <w:rPr>
                <w:rFonts w:asciiTheme="minorHAnsi" w:hAnsiTheme="minorHAnsi"/>
                <w:sz w:val="24"/>
                <w:szCs w:val="24"/>
              </w:rPr>
              <w:t xml:space="preserve"> Anett, </w:t>
            </w:r>
          </w:p>
        </w:tc>
        <w:tc>
          <w:tcPr>
            <w:tcW w:w="1559"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óra, fő</w:t>
            </w:r>
          </w:p>
        </w:tc>
        <w:tc>
          <w:tcPr>
            <w:tcW w:w="1701"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60, 12fő</w:t>
            </w:r>
          </w:p>
        </w:tc>
      </w:tr>
    </w:tbl>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 xml:space="preserve">15 alkalomból álló foglalkozássorozat kezdők részére. A kurzus résztvevői alapvető szövéstechnikákkal, mintázási lehetőségekkel ismerkedtek meg a vászonszövés területén. </w:t>
      </w:r>
    </w:p>
    <w:p w:rsidR="00B03452" w:rsidRPr="00E36C26" w:rsidRDefault="00B03452" w:rsidP="00816AB4">
      <w:pPr>
        <w:keepNext w:val="0"/>
        <w:widowControl w:val="0"/>
        <w:spacing w:after="0" w:line="240" w:lineRule="auto"/>
        <w:jc w:val="both"/>
        <w:rPr>
          <w:rFonts w:asciiTheme="minorHAnsi" w:hAnsiTheme="minorHAnsi"/>
          <w:sz w:val="24"/>
          <w:szCs w:val="24"/>
        </w:rPr>
      </w:pPr>
    </w:p>
    <w:tbl>
      <w:tblPr>
        <w:tblStyle w:val="Rcsostblzat"/>
        <w:tblW w:w="14175" w:type="dxa"/>
        <w:tblInd w:w="-5" w:type="dxa"/>
        <w:tblLayout w:type="fixed"/>
        <w:tblLook w:val="04A0" w:firstRow="1" w:lastRow="0" w:firstColumn="1" w:lastColumn="0" w:noHBand="0" w:noVBand="1"/>
      </w:tblPr>
      <w:tblGrid>
        <w:gridCol w:w="709"/>
        <w:gridCol w:w="2126"/>
        <w:gridCol w:w="851"/>
        <w:gridCol w:w="2849"/>
        <w:gridCol w:w="2254"/>
        <w:gridCol w:w="2126"/>
        <w:gridCol w:w="3260"/>
      </w:tblGrid>
      <w:tr w:rsidR="00751294" w:rsidRPr="00E36C26" w:rsidTr="00E44A40">
        <w:trPr>
          <w:trHeight w:val="891"/>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751294" w:rsidRPr="00E36C26" w:rsidRDefault="00751294" w:rsidP="00E44A40">
            <w:pPr>
              <w:keepNext w:val="0"/>
              <w:widowControl w:val="0"/>
              <w:spacing w:after="0" w:line="240" w:lineRule="auto"/>
              <w:ind w:right="113"/>
              <w:jc w:val="center"/>
              <w:rPr>
                <w:rFonts w:asciiTheme="minorHAnsi" w:hAnsiTheme="minorHAnsi" w:cs="Times New Roman"/>
              </w:rPr>
            </w:pPr>
            <w:bookmarkStart w:id="26" w:name="_Hlk513128354"/>
            <w:r w:rsidRPr="00E36C26">
              <w:rPr>
                <w:rFonts w:asciiTheme="minorHAnsi" w:hAnsiTheme="minorHAnsi" w:cs="Times New Roman"/>
              </w:rPr>
              <w:lastRenderedPageBreak/>
              <w:t>Feladat sorszám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51294" w:rsidRPr="00E36C26" w:rsidRDefault="00751294"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w:t>
            </w:r>
            <w:r w:rsidRPr="00E36C26">
              <w:rPr>
                <w:rFonts w:asciiTheme="minorHAnsi" w:hAnsiTheme="minorHAnsi" w:cs="Times New Roman"/>
              </w:rPr>
              <w:br/>
              <w:t>megnevezése</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51294" w:rsidRPr="00E36C26" w:rsidRDefault="00751294"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 státusza</w:t>
            </w:r>
          </w:p>
        </w:tc>
        <w:tc>
          <w:tcPr>
            <w:tcW w:w="2849" w:type="dxa"/>
            <w:tcBorders>
              <w:top w:val="single" w:sz="4" w:space="0" w:color="auto"/>
              <w:left w:val="single" w:sz="4" w:space="0" w:color="auto"/>
              <w:bottom w:val="single" w:sz="4" w:space="0" w:color="auto"/>
              <w:right w:val="single" w:sz="4" w:space="0" w:color="auto"/>
            </w:tcBorders>
            <w:shd w:val="clear" w:color="auto" w:fill="auto"/>
            <w:hideMark/>
          </w:tcPr>
          <w:p w:rsidR="00751294" w:rsidRPr="00E36C26" w:rsidRDefault="00751294"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Határidő, időtartam</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751294" w:rsidRPr="00E36C26" w:rsidRDefault="00751294" w:rsidP="00E44A4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Felelős szervezeti egység</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51294" w:rsidRPr="00E36C26" w:rsidRDefault="00751294" w:rsidP="00E44A40">
            <w:pPr>
              <w:keepNext w:val="0"/>
              <w:widowControl w:val="0"/>
              <w:spacing w:after="0" w:line="240" w:lineRule="auto"/>
              <w:jc w:val="center"/>
              <w:rPr>
                <w:rFonts w:asciiTheme="minorHAnsi" w:hAnsiTheme="minorHAnsi" w:cs="Times New Roman"/>
              </w:rPr>
            </w:pPr>
            <w:r>
              <w:rPr>
                <w:rFonts w:asciiTheme="minorHAnsi" w:hAnsiTheme="minorHAnsi" w:cs="Times New Roman"/>
              </w:rPr>
              <w:t>Kapcsolattartó</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751294" w:rsidRPr="00E36C26" w:rsidRDefault="00751294" w:rsidP="00E44A4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Eredmény (számszerűsíthető – ha releváns)</w:t>
            </w:r>
          </w:p>
        </w:tc>
      </w:tr>
    </w:tbl>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2119"/>
        <w:gridCol w:w="937"/>
        <w:gridCol w:w="2808"/>
        <w:gridCol w:w="2260"/>
        <w:gridCol w:w="2110"/>
        <w:gridCol w:w="1687"/>
        <w:gridCol w:w="1547"/>
      </w:tblGrid>
      <w:tr w:rsidR="00B03452" w:rsidRPr="00E36C26" w:rsidTr="00751294">
        <w:tc>
          <w:tcPr>
            <w:tcW w:w="709" w:type="dxa"/>
          </w:tcPr>
          <w:bookmarkEnd w:id="26"/>
          <w:p w:rsidR="00B03452" w:rsidRPr="00E36C26" w:rsidRDefault="003069FC"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88.</w:t>
            </w:r>
          </w:p>
        </w:tc>
        <w:tc>
          <w:tcPr>
            <w:tcW w:w="2130"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Hímző 60 órás akkreditált képzés</w:t>
            </w:r>
          </w:p>
        </w:tc>
        <w:tc>
          <w:tcPr>
            <w:tcW w:w="847" w:type="dxa"/>
          </w:tcPr>
          <w:p w:rsidR="00B03452" w:rsidRDefault="00751294" w:rsidP="00816AB4">
            <w:pPr>
              <w:keepNext w:val="0"/>
              <w:widowControl w:val="0"/>
              <w:spacing w:after="0" w:line="240" w:lineRule="auto"/>
              <w:jc w:val="both"/>
              <w:rPr>
                <w:rFonts w:asciiTheme="minorHAnsi" w:hAnsiTheme="minorHAnsi"/>
                <w:sz w:val="24"/>
                <w:szCs w:val="24"/>
              </w:rPr>
            </w:pPr>
            <w:r>
              <w:rPr>
                <w:rFonts w:asciiTheme="minorHAnsi" w:hAnsiTheme="minorHAnsi"/>
                <w:sz w:val="24"/>
                <w:szCs w:val="24"/>
              </w:rPr>
              <w:t>megva-</w:t>
            </w:r>
          </w:p>
          <w:p w:rsidR="00751294" w:rsidRPr="00E36C26" w:rsidRDefault="00751294" w:rsidP="00816AB4">
            <w:pPr>
              <w:keepNext w:val="0"/>
              <w:widowControl w:val="0"/>
              <w:spacing w:after="0" w:line="240" w:lineRule="auto"/>
              <w:jc w:val="both"/>
              <w:rPr>
                <w:rFonts w:asciiTheme="minorHAnsi" w:hAnsiTheme="minorHAnsi"/>
                <w:sz w:val="24"/>
                <w:szCs w:val="24"/>
              </w:rPr>
            </w:pPr>
            <w:proofErr w:type="spellStart"/>
            <w:r>
              <w:rPr>
                <w:rFonts w:asciiTheme="minorHAnsi" w:hAnsiTheme="minorHAnsi"/>
                <w:sz w:val="24"/>
                <w:szCs w:val="24"/>
              </w:rPr>
              <w:t>lósult</w:t>
            </w:r>
            <w:proofErr w:type="spellEnd"/>
          </w:p>
        </w:tc>
        <w:tc>
          <w:tcPr>
            <w:tcW w:w="2835"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2017. ősz</w:t>
            </w:r>
          </w:p>
        </w:tc>
        <w:tc>
          <w:tcPr>
            <w:tcW w:w="2268"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NMM Oktatási- és Közművelődési Osztály</w:t>
            </w:r>
          </w:p>
        </w:tc>
        <w:tc>
          <w:tcPr>
            <w:tcW w:w="2126"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Markó Miklós</w:t>
            </w:r>
          </w:p>
        </w:tc>
        <w:tc>
          <w:tcPr>
            <w:tcW w:w="1701"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óra, fő</w:t>
            </w:r>
          </w:p>
        </w:tc>
        <w:tc>
          <w:tcPr>
            <w:tcW w:w="1559"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60, 12fő</w:t>
            </w:r>
          </w:p>
        </w:tc>
      </w:tr>
    </w:tbl>
    <w:p w:rsidR="00B03452" w:rsidRPr="00E36C26" w:rsidRDefault="00B03452" w:rsidP="00816AB4">
      <w:pPr>
        <w:keepNext w:val="0"/>
        <w:widowControl w:val="0"/>
        <w:spacing w:after="0" w:line="240" w:lineRule="auto"/>
        <w:jc w:val="both"/>
        <w:rPr>
          <w:rFonts w:asciiTheme="minorHAnsi" w:hAnsiTheme="minorHAnsi"/>
          <w:b/>
          <w:bCs/>
          <w:sz w:val="24"/>
          <w:szCs w:val="24"/>
        </w:rPr>
      </w:pPr>
    </w:p>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Szeptemberben indul</w:t>
      </w:r>
      <w:r w:rsidR="00751294">
        <w:rPr>
          <w:rFonts w:asciiTheme="minorHAnsi" w:hAnsiTheme="minorHAnsi"/>
          <w:sz w:val="24"/>
          <w:szCs w:val="24"/>
        </w:rPr>
        <w:t>t</w:t>
      </w:r>
      <w:r w:rsidRPr="00E36C26">
        <w:rPr>
          <w:rFonts w:asciiTheme="minorHAnsi" w:hAnsiTheme="minorHAnsi"/>
          <w:sz w:val="24"/>
          <w:szCs w:val="24"/>
        </w:rPr>
        <w:t xml:space="preserve"> 60 órás pedagógus és közművelődési akkreditált képzés, melynek hallgatói a hagyományos paraszti hímzéskultúra alapjait sajátíthat</w:t>
      </w:r>
      <w:r w:rsidR="00751294">
        <w:rPr>
          <w:rFonts w:asciiTheme="minorHAnsi" w:hAnsiTheme="minorHAnsi"/>
          <w:sz w:val="24"/>
          <w:szCs w:val="24"/>
        </w:rPr>
        <w:t>t</w:t>
      </w:r>
      <w:r w:rsidRPr="00E36C26">
        <w:rPr>
          <w:rFonts w:asciiTheme="minorHAnsi" w:hAnsiTheme="minorHAnsi"/>
          <w:sz w:val="24"/>
          <w:szCs w:val="24"/>
        </w:rPr>
        <w:t>ák el, megismerve a különböző tájegységekre és korszakokra jellemző technikákat. A tanfolyam elsősorban azoknak az érdeklődőknek szól</w:t>
      </w:r>
      <w:r w:rsidR="00751294">
        <w:rPr>
          <w:rFonts w:asciiTheme="minorHAnsi" w:hAnsiTheme="minorHAnsi"/>
          <w:sz w:val="24"/>
          <w:szCs w:val="24"/>
        </w:rPr>
        <w:t>t</w:t>
      </w:r>
      <w:r w:rsidRPr="00E36C26">
        <w:rPr>
          <w:rFonts w:asciiTheme="minorHAnsi" w:hAnsiTheme="minorHAnsi"/>
          <w:sz w:val="24"/>
          <w:szCs w:val="24"/>
        </w:rPr>
        <w:t>, akik munkájuk során fontosnak tartják a népi kultúra oktatását, átadását.</w:t>
      </w:r>
    </w:p>
    <w:p w:rsidR="00B03452" w:rsidRPr="00E36C26" w:rsidRDefault="00B03452"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Oktató: kiválasztása szakmai konzultációt követően történik meg</w:t>
      </w:r>
    </w:p>
    <w:p w:rsidR="00B03452" w:rsidRPr="00E36C26" w:rsidRDefault="00751294" w:rsidP="00816AB4">
      <w:pPr>
        <w:keepNext w:val="0"/>
        <w:widowControl w:val="0"/>
        <w:spacing w:after="0" w:line="240" w:lineRule="auto"/>
        <w:rPr>
          <w:rFonts w:asciiTheme="minorHAnsi" w:hAnsiTheme="minorHAnsi"/>
          <w:sz w:val="24"/>
          <w:szCs w:val="24"/>
        </w:rPr>
      </w:pPr>
      <w:r>
        <w:rPr>
          <w:rFonts w:asciiTheme="minorHAnsi" w:hAnsiTheme="minorHAnsi"/>
          <w:sz w:val="24"/>
          <w:szCs w:val="24"/>
        </w:rPr>
        <w:t>K</w:t>
      </w:r>
      <w:r w:rsidR="00B03452" w:rsidRPr="00E36C26">
        <w:rPr>
          <w:rFonts w:asciiTheme="minorHAnsi" w:hAnsiTheme="minorHAnsi"/>
          <w:sz w:val="24"/>
          <w:szCs w:val="24"/>
        </w:rPr>
        <w:t>ezdés: 2017. szeptembere</w:t>
      </w:r>
    </w:p>
    <w:p w:rsidR="00B03452" w:rsidRPr="00E36C26" w:rsidRDefault="00B03452"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Időtartam: 60 óra</w:t>
      </w:r>
    </w:p>
    <w:tbl>
      <w:tblPr>
        <w:tblStyle w:val="Rcsostblzat"/>
        <w:tblW w:w="14175" w:type="dxa"/>
        <w:tblInd w:w="-5" w:type="dxa"/>
        <w:tblLayout w:type="fixed"/>
        <w:tblLook w:val="04A0" w:firstRow="1" w:lastRow="0" w:firstColumn="1" w:lastColumn="0" w:noHBand="0" w:noVBand="1"/>
      </w:tblPr>
      <w:tblGrid>
        <w:gridCol w:w="709"/>
        <w:gridCol w:w="2126"/>
        <w:gridCol w:w="851"/>
        <w:gridCol w:w="2849"/>
        <w:gridCol w:w="2254"/>
        <w:gridCol w:w="2126"/>
        <w:gridCol w:w="3260"/>
      </w:tblGrid>
      <w:tr w:rsidR="00751294" w:rsidRPr="00E36C26" w:rsidTr="00E44A40">
        <w:trPr>
          <w:trHeight w:val="891"/>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751294" w:rsidRPr="00E36C26" w:rsidRDefault="00751294" w:rsidP="00E44A40">
            <w:pPr>
              <w:keepNext w:val="0"/>
              <w:widowControl w:val="0"/>
              <w:spacing w:after="0" w:line="240" w:lineRule="auto"/>
              <w:ind w:right="113"/>
              <w:jc w:val="center"/>
              <w:rPr>
                <w:rFonts w:asciiTheme="minorHAnsi" w:hAnsiTheme="minorHAnsi" w:cs="Times New Roman"/>
              </w:rPr>
            </w:pPr>
            <w:r w:rsidRPr="00E36C26">
              <w:rPr>
                <w:rFonts w:asciiTheme="minorHAnsi" w:hAnsiTheme="minorHAnsi" w:cs="Times New Roman"/>
              </w:rPr>
              <w:t>Feladat sorszám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51294" w:rsidRPr="00E36C26" w:rsidRDefault="00751294"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w:t>
            </w:r>
            <w:r w:rsidRPr="00E36C26">
              <w:rPr>
                <w:rFonts w:asciiTheme="minorHAnsi" w:hAnsiTheme="minorHAnsi" w:cs="Times New Roman"/>
              </w:rPr>
              <w:br/>
              <w:t>megnevezése</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51294" w:rsidRPr="00E36C26" w:rsidRDefault="00751294"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 státusza</w:t>
            </w:r>
          </w:p>
        </w:tc>
        <w:tc>
          <w:tcPr>
            <w:tcW w:w="2849" w:type="dxa"/>
            <w:tcBorders>
              <w:top w:val="single" w:sz="4" w:space="0" w:color="auto"/>
              <w:left w:val="single" w:sz="4" w:space="0" w:color="auto"/>
              <w:bottom w:val="single" w:sz="4" w:space="0" w:color="auto"/>
              <w:right w:val="single" w:sz="4" w:space="0" w:color="auto"/>
            </w:tcBorders>
            <w:shd w:val="clear" w:color="auto" w:fill="auto"/>
            <w:hideMark/>
          </w:tcPr>
          <w:p w:rsidR="00751294" w:rsidRPr="00E36C26" w:rsidRDefault="00751294"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Határidő, időtartam</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751294" w:rsidRPr="00E36C26" w:rsidRDefault="00751294" w:rsidP="00E44A4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Felelős szervezeti egység</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51294" w:rsidRPr="00E36C26" w:rsidRDefault="00751294" w:rsidP="00E44A40">
            <w:pPr>
              <w:keepNext w:val="0"/>
              <w:widowControl w:val="0"/>
              <w:spacing w:after="0" w:line="240" w:lineRule="auto"/>
              <w:jc w:val="center"/>
              <w:rPr>
                <w:rFonts w:asciiTheme="minorHAnsi" w:hAnsiTheme="minorHAnsi" w:cs="Times New Roman"/>
              </w:rPr>
            </w:pPr>
            <w:r>
              <w:rPr>
                <w:rFonts w:asciiTheme="minorHAnsi" w:hAnsiTheme="minorHAnsi" w:cs="Times New Roman"/>
              </w:rPr>
              <w:t>Kapcsolattartó</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751294" w:rsidRPr="00E36C26" w:rsidRDefault="00751294" w:rsidP="00E44A4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Eredmény (számszerűsíthető – ha releváns)</w:t>
            </w:r>
          </w:p>
        </w:tc>
      </w:tr>
    </w:tbl>
    <w:tbl>
      <w:tblPr>
        <w:tblpPr w:leftFromText="141" w:rightFromText="141" w:vertAnchor="text" w:horzAnchor="page" w:tblpX="1394" w:tblpY="211"/>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2161"/>
        <w:gridCol w:w="937"/>
        <w:gridCol w:w="2791"/>
        <w:gridCol w:w="2254"/>
        <w:gridCol w:w="2104"/>
        <w:gridCol w:w="1547"/>
        <w:gridCol w:w="1677"/>
      </w:tblGrid>
      <w:tr w:rsidR="009E7803" w:rsidRPr="00E36C26" w:rsidTr="00751294">
        <w:tc>
          <w:tcPr>
            <w:tcW w:w="704" w:type="dxa"/>
          </w:tcPr>
          <w:p w:rsidR="009E7803" w:rsidRPr="00E36C26" w:rsidRDefault="009E7803" w:rsidP="0075129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89.</w:t>
            </w:r>
          </w:p>
        </w:tc>
        <w:tc>
          <w:tcPr>
            <w:tcW w:w="2175" w:type="dxa"/>
          </w:tcPr>
          <w:p w:rsidR="009E7803" w:rsidRPr="00E36C26" w:rsidRDefault="009E7803" w:rsidP="0075129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Bútorfestő továbbképzés</w:t>
            </w:r>
          </w:p>
        </w:tc>
        <w:tc>
          <w:tcPr>
            <w:tcW w:w="802" w:type="dxa"/>
          </w:tcPr>
          <w:p w:rsidR="009E7803" w:rsidRDefault="00751294" w:rsidP="00751294">
            <w:pPr>
              <w:keepNext w:val="0"/>
              <w:widowControl w:val="0"/>
              <w:spacing w:after="0" w:line="240" w:lineRule="auto"/>
              <w:jc w:val="both"/>
              <w:rPr>
                <w:rFonts w:asciiTheme="minorHAnsi" w:hAnsiTheme="minorHAnsi"/>
                <w:sz w:val="24"/>
                <w:szCs w:val="24"/>
              </w:rPr>
            </w:pPr>
            <w:r>
              <w:rPr>
                <w:rFonts w:asciiTheme="minorHAnsi" w:hAnsiTheme="minorHAnsi"/>
                <w:sz w:val="24"/>
                <w:szCs w:val="24"/>
              </w:rPr>
              <w:t>megva-</w:t>
            </w:r>
          </w:p>
          <w:p w:rsidR="00751294" w:rsidRPr="00E36C26" w:rsidRDefault="00751294" w:rsidP="00751294">
            <w:pPr>
              <w:keepNext w:val="0"/>
              <w:widowControl w:val="0"/>
              <w:spacing w:after="0" w:line="240" w:lineRule="auto"/>
              <w:jc w:val="both"/>
              <w:rPr>
                <w:rFonts w:asciiTheme="minorHAnsi" w:hAnsiTheme="minorHAnsi"/>
                <w:sz w:val="24"/>
                <w:szCs w:val="24"/>
              </w:rPr>
            </w:pPr>
            <w:proofErr w:type="spellStart"/>
            <w:r>
              <w:rPr>
                <w:rFonts w:asciiTheme="minorHAnsi" w:hAnsiTheme="minorHAnsi"/>
                <w:sz w:val="24"/>
                <w:szCs w:val="24"/>
              </w:rPr>
              <w:t>lósult</w:t>
            </w:r>
            <w:proofErr w:type="spellEnd"/>
          </w:p>
        </w:tc>
        <w:tc>
          <w:tcPr>
            <w:tcW w:w="2835" w:type="dxa"/>
          </w:tcPr>
          <w:p w:rsidR="009E7803" w:rsidRPr="00E36C26" w:rsidRDefault="009E7803" w:rsidP="0075129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 xml:space="preserve">február -június </w:t>
            </w:r>
          </w:p>
        </w:tc>
        <w:tc>
          <w:tcPr>
            <w:tcW w:w="2268" w:type="dxa"/>
          </w:tcPr>
          <w:p w:rsidR="009E7803" w:rsidRPr="00E36C26" w:rsidRDefault="009E7803" w:rsidP="0075129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NMM Oktatási- és Közművelődési Osztály</w:t>
            </w:r>
          </w:p>
        </w:tc>
        <w:tc>
          <w:tcPr>
            <w:tcW w:w="2126" w:type="dxa"/>
          </w:tcPr>
          <w:p w:rsidR="009E7803" w:rsidRPr="00E36C26" w:rsidRDefault="009E7803" w:rsidP="00751294">
            <w:pPr>
              <w:keepNext w:val="0"/>
              <w:widowControl w:val="0"/>
              <w:spacing w:after="0" w:line="240" w:lineRule="auto"/>
              <w:jc w:val="both"/>
              <w:rPr>
                <w:rFonts w:asciiTheme="minorHAnsi" w:hAnsiTheme="minorHAnsi"/>
                <w:sz w:val="24"/>
                <w:szCs w:val="24"/>
              </w:rPr>
            </w:pPr>
            <w:proofErr w:type="spellStart"/>
            <w:r w:rsidRPr="00E36C26">
              <w:rPr>
                <w:rFonts w:asciiTheme="minorHAnsi" w:hAnsiTheme="minorHAnsi"/>
                <w:sz w:val="24"/>
                <w:szCs w:val="24"/>
              </w:rPr>
              <w:t>Mundrusz</w:t>
            </w:r>
            <w:proofErr w:type="spellEnd"/>
            <w:r w:rsidRPr="00E36C26">
              <w:rPr>
                <w:rFonts w:asciiTheme="minorHAnsi" w:hAnsiTheme="minorHAnsi"/>
                <w:sz w:val="24"/>
                <w:szCs w:val="24"/>
              </w:rPr>
              <w:t xml:space="preserve"> Anett, </w:t>
            </w:r>
          </w:p>
        </w:tc>
        <w:tc>
          <w:tcPr>
            <w:tcW w:w="1559" w:type="dxa"/>
          </w:tcPr>
          <w:p w:rsidR="009E7803" w:rsidRPr="00E36C26" w:rsidRDefault="009E7803" w:rsidP="0075129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alkalom, fő</w:t>
            </w:r>
          </w:p>
        </w:tc>
        <w:tc>
          <w:tcPr>
            <w:tcW w:w="1701" w:type="dxa"/>
          </w:tcPr>
          <w:p w:rsidR="009E7803" w:rsidRPr="00E36C26" w:rsidRDefault="009E7803" w:rsidP="0075129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 xml:space="preserve">10 </w:t>
            </w:r>
            <w:proofErr w:type="spellStart"/>
            <w:r w:rsidRPr="00E36C26">
              <w:rPr>
                <w:rFonts w:asciiTheme="minorHAnsi" w:hAnsiTheme="minorHAnsi"/>
                <w:sz w:val="24"/>
                <w:szCs w:val="24"/>
              </w:rPr>
              <w:t>alk</w:t>
            </w:r>
            <w:proofErr w:type="spellEnd"/>
            <w:r w:rsidRPr="00E36C26">
              <w:rPr>
                <w:rFonts w:asciiTheme="minorHAnsi" w:hAnsiTheme="minorHAnsi"/>
                <w:sz w:val="24"/>
                <w:szCs w:val="24"/>
              </w:rPr>
              <w:t>. 12fő</w:t>
            </w:r>
          </w:p>
        </w:tc>
      </w:tr>
    </w:tbl>
    <w:p w:rsidR="00B03452" w:rsidRPr="00E36C26" w:rsidRDefault="00B03452" w:rsidP="00816AB4">
      <w:pPr>
        <w:keepNext w:val="0"/>
        <w:widowControl w:val="0"/>
        <w:spacing w:after="0" w:line="240" w:lineRule="auto"/>
        <w:jc w:val="both"/>
        <w:rPr>
          <w:rFonts w:asciiTheme="minorHAnsi" w:hAnsiTheme="minorHAnsi"/>
          <w:sz w:val="24"/>
          <w:szCs w:val="24"/>
        </w:rPr>
      </w:pPr>
    </w:p>
    <w:p w:rsidR="00EC3A4D" w:rsidRDefault="00EC3A4D" w:rsidP="00816AB4">
      <w:pPr>
        <w:keepNext w:val="0"/>
        <w:widowControl w:val="0"/>
        <w:spacing w:after="0" w:line="240" w:lineRule="auto"/>
        <w:jc w:val="both"/>
        <w:rPr>
          <w:rFonts w:asciiTheme="minorHAnsi" w:hAnsiTheme="minorHAnsi"/>
          <w:sz w:val="24"/>
          <w:szCs w:val="24"/>
        </w:rPr>
      </w:pPr>
    </w:p>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Szakkörünk célja, hogy a résztvevők megismerjék egy régi, ritka mesterség hagyományos formavilágát, megismerjék a szakma történetét és néprajzi vonatkozásait, alapanyag- és eszközhasználatát. A technológiai és technikai ismeretek megszerzésével képessé váljon bárki önállóan a hagyományos értékekre és technikai ismeretekre alapozott, a mai tárgykultúrába illeszkedő egyedi, azonban a hagyományt tisztelő és követő alkotás készítésére, és annak megértésére, hogy miképpen élhet tovább egy tradicionális elemeket viselő tárgy a mai lakáskultúrában. A képzés bővíti a szakkörvezetők, rajztanárok, kézműves tanárok tájegységre, technikákra, színekre, szerkesztésekre vonatkozó tudását. A szakkör során a gyakorlati foglalkozásokat elméleti előadás, múzeum-látogatás is színesít</w:t>
      </w:r>
      <w:r w:rsidR="00751294">
        <w:rPr>
          <w:rFonts w:asciiTheme="minorHAnsi" w:hAnsiTheme="minorHAnsi"/>
          <w:sz w:val="24"/>
          <w:szCs w:val="24"/>
        </w:rPr>
        <w:t>ette</w:t>
      </w:r>
      <w:r w:rsidRPr="00E36C26">
        <w:rPr>
          <w:rFonts w:asciiTheme="minorHAnsi" w:hAnsiTheme="minorHAnsi"/>
          <w:sz w:val="24"/>
          <w:szCs w:val="24"/>
        </w:rPr>
        <w:t>.</w:t>
      </w:r>
    </w:p>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A szakkört a későbbiekben is szeretnénk meghirdetni, képzési palettánkat bővítve.</w:t>
      </w:r>
    </w:p>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Vezet</w:t>
      </w:r>
      <w:r w:rsidR="00751294">
        <w:rPr>
          <w:rFonts w:asciiTheme="minorHAnsi" w:hAnsiTheme="minorHAnsi"/>
          <w:sz w:val="24"/>
          <w:szCs w:val="24"/>
        </w:rPr>
        <w:t>ő</w:t>
      </w:r>
      <w:r w:rsidRPr="00E36C26">
        <w:rPr>
          <w:rFonts w:asciiTheme="minorHAnsi" w:hAnsiTheme="minorHAnsi"/>
          <w:sz w:val="24"/>
          <w:szCs w:val="24"/>
        </w:rPr>
        <w:t xml:space="preserve">: </w:t>
      </w:r>
      <w:proofErr w:type="spellStart"/>
      <w:r w:rsidRPr="00E36C26">
        <w:rPr>
          <w:rFonts w:asciiTheme="minorHAnsi" w:hAnsiTheme="minorHAnsi"/>
          <w:sz w:val="24"/>
          <w:szCs w:val="24"/>
        </w:rPr>
        <w:t>Ament</w:t>
      </w:r>
      <w:proofErr w:type="spellEnd"/>
      <w:r w:rsidRPr="00E36C26">
        <w:rPr>
          <w:rFonts w:asciiTheme="minorHAnsi" w:hAnsiTheme="minorHAnsi"/>
          <w:sz w:val="24"/>
          <w:szCs w:val="24"/>
        </w:rPr>
        <w:t xml:space="preserve"> Éva</w:t>
      </w:r>
    </w:p>
    <w:p w:rsidR="00B03452" w:rsidRPr="00E36C26" w:rsidRDefault="00B03452" w:rsidP="00816AB4">
      <w:pPr>
        <w:keepNext w:val="0"/>
        <w:widowControl w:val="0"/>
        <w:spacing w:after="0" w:line="240" w:lineRule="auto"/>
        <w:jc w:val="both"/>
        <w:rPr>
          <w:rFonts w:asciiTheme="minorHAnsi" w:hAnsiTheme="minorHAnsi"/>
          <w:sz w:val="24"/>
          <w:szCs w:val="24"/>
        </w:rPr>
      </w:pPr>
    </w:p>
    <w:tbl>
      <w:tblPr>
        <w:tblStyle w:val="Rcsostblzat"/>
        <w:tblW w:w="14175" w:type="dxa"/>
        <w:tblInd w:w="-5" w:type="dxa"/>
        <w:tblLayout w:type="fixed"/>
        <w:tblLook w:val="04A0" w:firstRow="1" w:lastRow="0" w:firstColumn="1" w:lastColumn="0" w:noHBand="0" w:noVBand="1"/>
      </w:tblPr>
      <w:tblGrid>
        <w:gridCol w:w="709"/>
        <w:gridCol w:w="2126"/>
        <w:gridCol w:w="851"/>
        <w:gridCol w:w="2849"/>
        <w:gridCol w:w="2254"/>
        <w:gridCol w:w="2126"/>
        <w:gridCol w:w="3260"/>
      </w:tblGrid>
      <w:tr w:rsidR="00751294" w:rsidRPr="00E36C26" w:rsidTr="00E44A40">
        <w:trPr>
          <w:trHeight w:val="891"/>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751294" w:rsidRPr="00E36C26" w:rsidRDefault="00751294" w:rsidP="00E44A40">
            <w:pPr>
              <w:keepNext w:val="0"/>
              <w:widowControl w:val="0"/>
              <w:spacing w:after="0" w:line="240" w:lineRule="auto"/>
              <w:ind w:right="113"/>
              <w:jc w:val="center"/>
              <w:rPr>
                <w:rFonts w:asciiTheme="minorHAnsi" w:hAnsiTheme="minorHAnsi" w:cs="Times New Roman"/>
              </w:rPr>
            </w:pPr>
            <w:r w:rsidRPr="00E36C26">
              <w:rPr>
                <w:rFonts w:asciiTheme="minorHAnsi" w:hAnsiTheme="minorHAnsi" w:cs="Times New Roman"/>
              </w:rPr>
              <w:t>Feladat sorszám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51294" w:rsidRPr="00E36C26" w:rsidRDefault="00751294"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w:t>
            </w:r>
            <w:r w:rsidRPr="00E36C26">
              <w:rPr>
                <w:rFonts w:asciiTheme="minorHAnsi" w:hAnsiTheme="minorHAnsi" w:cs="Times New Roman"/>
              </w:rPr>
              <w:br/>
              <w:t>megnevezése</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51294" w:rsidRPr="00E36C26" w:rsidRDefault="00751294"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 státusza</w:t>
            </w:r>
          </w:p>
        </w:tc>
        <w:tc>
          <w:tcPr>
            <w:tcW w:w="2849" w:type="dxa"/>
            <w:tcBorders>
              <w:top w:val="single" w:sz="4" w:space="0" w:color="auto"/>
              <w:left w:val="single" w:sz="4" w:space="0" w:color="auto"/>
              <w:bottom w:val="single" w:sz="4" w:space="0" w:color="auto"/>
              <w:right w:val="single" w:sz="4" w:space="0" w:color="auto"/>
            </w:tcBorders>
            <w:shd w:val="clear" w:color="auto" w:fill="auto"/>
            <w:hideMark/>
          </w:tcPr>
          <w:p w:rsidR="00751294" w:rsidRPr="00E36C26" w:rsidRDefault="00751294"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Határidő, időtartam</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751294" w:rsidRPr="00E36C26" w:rsidRDefault="00751294" w:rsidP="00E44A4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Felelős szervezeti egység</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51294" w:rsidRPr="00E36C26" w:rsidRDefault="00751294" w:rsidP="00E44A40">
            <w:pPr>
              <w:keepNext w:val="0"/>
              <w:widowControl w:val="0"/>
              <w:spacing w:after="0" w:line="240" w:lineRule="auto"/>
              <w:jc w:val="center"/>
              <w:rPr>
                <w:rFonts w:asciiTheme="minorHAnsi" w:hAnsiTheme="minorHAnsi" w:cs="Times New Roman"/>
              </w:rPr>
            </w:pPr>
            <w:r>
              <w:rPr>
                <w:rFonts w:asciiTheme="minorHAnsi" w:hAnsiTheme="minorHAnsi" w:cs="Times New Roman"/>
              </w:rPr>
              <w:t>Kapcsolattartó</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751294" w:rsidRPr="00E36C26" w:rsidRDefault="00751294" w:rsidP="00E44A4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Eredmény (számszerűsíthető – ha releváns)</w:t>
            </w:r>
          </w:p>
        </w:tc>
      </w:tr>
    </w:tbl>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2112"/>
        <w:gridCol w:w="937"/>
        <w:gridCol w:w="2814"/>
        <w:gridCol w:w="2259"/>
        <w:gridCol w:w="2112"/>
        <w:gridCol w:w="1685"/>
        <w:gridCol w:w="1549"/>
      </w:tblGrid>
      <w:tr w:rsidR="00B03452" w:rsidRPr="00E36C26" w:rsidTr="00751294">
        <w:tc>
          <w:tcPr>
            <w:tcW w:w="709" w:type="dxa"/>
          </w:tcPr>
          <w:p w:rsidR="00B03452" w:rsidRPr="00E36C26" w:rsidRDefault="003069FC"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90.</w:t>
            </w:r>
          </w:p>
        </w:tc>
        <w:tc>
          <w:tcPr>
            <w:tcW w:w="2126"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Magyar népi ének tanfolyam</w:t>
            </w:r>
          </w:p>
        </w:tc>
        <w:tc>
          <w:tcPr>
            <w:tcW w:w="851" w:type="dxa"/>
          </w:tcPr>
          <w:p w:rsidR="00B03452" w:rsidRDefault="00751294" w:rsidP="00816AB4">
            <w:pPr>
              <w:keepNext w:val="0"/>
              <w:widowControl w:val="0"/>
              <w:spacing w:after="0" w:line="240" w:lineRule="auto"/>
              <w:jc w:val="both"/>
              <w:rPr>
                <w:rFonts w:asciiTheme="minorHAnsi" w:hAnsiTheme="minorHAnsi"/>
                <w:sz w:val="24"/>
                <w:szCs w:val="24"/>
              </w:rPr>
            </w:pPr>
            <w:r>
              <w:rPr>
                <w:rFonts w:asciiTheme="minorHAnsi" w:hAnsiTheme="minorHAnsi"/>
                <w:sz w:val="24"/>
                <w:szCs w:val="24"/>
              </w:rPr>
              <w:t>megva-</w:t>
            </w:r>
          </w:p>
          <w:p w:rsidR="00751294" w:rsidRPr="00E36C26" w:rsidRDefault="00751294" w:rsidP="00816AB4">
            <w:pPr>
              <w:keepNext w:val="0"/>
              <w:widowControl w:val="0"/>
              <w:spacing w:after="0" w:line="240" w:lineRule="auto"/>
              <w:jc w:val="both"/>
              <w:rPr>
                <w:rFonts w:asciiTheme="minorHAnsi" w:hAnsiTheme="minorHAnsi"/>
                <w:sz w:val="24"/>
                <w:szCs w:val="24"/>
              </w:rPr>
            </w:pPr>
            <w:proofErr w:type="spellStart"/>
            <w:r>
              <w:rPr>
                <w:rFonts w:asciiTheme="minorHAnsi" w:hAnsiTheme="minorHAnsi"/>
                <w:sz w:val="24"/>
                <w:szCs w:val="24"/>
              </w:rPr>
              <w:t>lósult</w:t>
            </w:r>
            <w:proofErr w:type="spellEnd"/>
          </w:p>
        </w:tc>
        <w:tc>
          <w:tcPr>
            <w:tcW w:w="2835"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szeptember-március</w:t>
            </w:r>
          </w:p>
        </w:tc>
        <w:tc>
          <w:tcPr>
            <w:tcW w:w="2268"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NMM Oktatási- és Közművelődési Osztály</w:t>
            </w:r>
          </w:p>
        </w:tc>
        <w:tc>
          <w:tcPr>
            <w:tcW w:w="2126"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Berta Alexandra</w:t>
            </w:r>
          </w:p>
        </w:tc>
        <w:tc>
          <w:tcPr>
            <w:tcW w:w="1701"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óra, fő</w:t>
            </w:r>
          </w:p>
        </w:tc>
        <w:tc>
          <w:tcPr>
            <w:tcW w:w="1559"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60., 12fő/ kurzus</w:t>
            </w:r>
          </w:p>
        </w:tc>
      </w:tr>
    </w:tbl>
    <w:p w:rsidR="00B03452" w:rsidRPr="00E36C26" w:rsidRDefault="00B03452" w:rsidP="00816AB4">
      <w:pPr>
        <w:keepNext w:val="0"/>
        <w:widowControl w:val="0"/>
        <w:spacing w:after="0" w:line="240" w:lineRule="auto"/>
        <w:jc w:val="both"/>
        <w:rPr>
          <w:rFonts w:asciiTheme="minorHAnsi" w:hAnsiTheme="minorHAnsi"/>
          <w:sz w:val="24"/>
          <w:szCs w:val="24"/>
        </w:rPr>
      </w:pPr>
    </w:p>
    <w:p w:rsidR="00B03452" w:rsidRPr="00E36C26" w:rsidRDefault="00B03452" w:rsidP="00816AB4">
      <w:pPr>
        <w:pStyle w:val="Szvegtrzs3"/>
        <w:widowControl w:val="0"/>
        <w:tabs>
          <w:tab w:val="left" w:pos="0"/>
        </w:tabs>
        <w:spacing w:after="0"/>
        <w:jc w:val="both"/>
        <w:rPr>
          <w:rFonts w:asciiTheme="minorHAnsi" w:hAnsiTheme="minorHAnsi"/>
          <w:sz w:val="24"/>
          <w:szCs w:val="24"/>
        </w:rPr>
      </w:pPr>
      <w:r w:rsidRPr="00E36C26">
        <w:rPr>
          <w:rFonts w:asciiTheme="minorHAnsi" w:hAnsiTheme="minorHAnsi"/>
          <w:sz w:val="24"/>
          <w:szCs w:val="24"/>
        </w:rPr>
        <w:t>A tanfolyam célja a magyar népdal stílusos énekléséhez szükséges ismeretek, illetve jártasságok megalapozása, megszilárdítása; elméleti és gyakorlati felkészítés ezek hiteles és értő továbbadására. Célcsoportja: általános és középiskolai (elsősorban, de nem kizárólag ének-zene szakos) pedagógusok, művészeti iskolában tanító zenetanárok, valamint óvópedagógusok. A tanfolyam tömbösített szombati oktatási napokon zajl</w:t>
      </w:r>
      <w:r w:rsidR="00E4639A">
        <w:rPr>
          <w:rFonts w:asciiTheme="minorHAnsi" w:hAnsiTheme="minorHAnsi"/>
          <w:sz w:val="24"/>
          <w:szCs w:val="24"/>
        </w:rPr>
        <w:t>ott,</w:t>
      </w:r>
      <w:r w:rsidRPr="00E36C26">
        <w:rPr>
          <w:rFonts w:asciiTheme="minorHAnsi" w:hAnsiTheme="minorHAnsi"/>
          <w:sz w:val="24"/>
          <w:szCs w:val="24"/>
        </w:rPr>
        <w:t xml:space="preserve"> kéthetente 10.00–17.00 óra között. A vizsga 2017. március 4-én lesz.</w:t>
      </w:r>
    </w:p>
    <w:p w:rsidR="00B03452" w:rsidRPr="00E36C26" w:rsidRDefault="00B03452" w:rsidP="00816AB4">
      <w:pPr>
        <w:pStyle w:val="Szvegtrzs3"/>
        <w:widowControl w:val="0"/>
        <w:tabs>
          <w:tab w:val="left" w:pos="0"/>
        </w:tabs>
        <w:spacing w:after="0"/>
        <w:jc w:val="both"/>
        <w:rPr>
          <w:rFonts w:asciiTheme="minorHAnsi" w:hAnsiTheme="minorHAnsi"/>
          <w:sz w:val="24"/>
          <w:szCs w:val="24"/>
        </w:rPr>
      </w:pPr>
      <w:r w:rsidRPr="00E36C26">
        <w:rPr>
          <w:rFonts w:asciiTheme="minorHAnsi" w:hAnsiTheme="minorHAnsi"/>
          <w:sz w:val="24"/>
          <w:szCs w:val="24"/>
        </w:rPr>
        <w:t xml:space="preserve">Ugyanebben az évben indul a következő 60 órás tanfolyam. </w:t>
      </w:r>
      <w:r w:rsidR="00E4639A">
        <w:rPr>
          <w:rFonts w:asciiTheme="minorHAnsi" w:hAnsiTheme="minorHAnsi"/>
          <w:sz w:val="24"/>
          <w:szCs w:val="24"/>
        </w:rPr>
        <w:t>I</w:t>
      </w:r>
      <w:r w:rsidRPr="00E36C26">
        <w:rPr>
          <w:rFonts w:asciiTheme="minorHAnsi" w:hAnsiTheme="minorHAnsi"/>
          <w:sz w:val="24"/>
          <w:szCs w:val="24"/>
        </w:rPr>
        <w:t>dőpont: 2017 ősz.</w:t>
      </w:r>
    </w:p>
    <w:p w:rsidR="00B03452" w:rsidRPr="00E36C26" w:rsidRDefault="00B03452" w:rsidP="00816AB4">
      <w:pPr>
        <w:keepNext w:val="0"/>
        <w:widowControl w:val="0"/>
        <w:spacing w:after="0" w:line="240" w:lineRule="auto"/>
        <w:jc w:val="both"/>
        <w:rPr>
          <w:rFonts w:asciiTheme="minorHAnsi" w:hAnsiTheme="minorHAnsi"/>
          <w:sz w:val="24"/>
          <w:szCs w:val="24"/>
        </w:rPr>
      </w:pPr>
    </w:p>
    <w:tbl>
      <w:tblPr>
        <w:tblStyle w:val="Rcsostblzat"/>
        <w:tblW w:w="14175" w:type="dxa"/>
        <w:tblInd w:w="-5" w:type="dxa"/>
        <w:tblLayout w:type="fixed"/>
        <w:tblLook w:val="04A0" w:firstRow="1" w:lastRow="0" w:firstColumn="1" w:lastColumn="0" w:noHBand="0" w:noVBand="1"/>
      </w:tblPr>
      <w:tblGrid>
        <w:gridCol w:w="709"/>
        <w:gridCol w:w="2126"/>
        <w:gridCol w:w="1560"/>
        <w:gridCol w:w="2140"/>
        <w:gridCol w:w="2254"/>
        <w:gridCol w:w="2126"/>
        <w:gridCol w:w="3260"/>
      </w:tblGrid>
      <w:tr w:rsidR="00751294" w:rsidRPr="00E36C26" w:rsidTr="00751294">
        <w:trPr>
          <w:trHeight w:val="891"/>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751294" w:rsidRPr="00E36C26" w:rsidRDefault="00751294" w:rsidP="00E44A40">
            <w:pPr>
              <w:keepNext w:val="0"/>
              <w:widowControl w:val="0"/>
              <w:spacing w:after="0" w:line="240" w:lineRule="auto"/>
              <w:ind w:right="113"/>
              <w:jc w:val="center"/>
              <w:rPr>
                <w:rFonts w:asciiTheme="minorHAnsi" w:hAnsiTheme="minorHAnsi" w:cs="Times New Roman"/>
              </w:rPr>
            </w:pPr>
            <w:bookmarkStart w:id="27" w:name="_Hlk513128641"/>
            <w:r w:rsidRPr="00E36C26">
              <w:rPr>
                <w:rFonts w:asciiTheme="minorHAnsi" w:hAnsiTheme="minorHAnsi" w:cs="Times New Roman"/>
              </w:rPr>
              <w:t>Feladat sorszám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51294" w:rsidRPr="00E36C26" w:rsidRDefault="00751294"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w:t>
            </w:r>
            <w:r w:rsidRPr="00E36C26">
              <w:rPr>
                <w:rFonts w:asciiTheme="minorHAnsi" w:hAnsiTheme="minorHAnsi" w:cs="Times New Roman"/>
              </w:rPr>
              <w:br/>
              <w:t>megnevezése</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751294" w:rsidRPr="00E36C26" w:rsidRDefault="00751294"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 státusza</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751294" w:rsidRPr="00E36C26" w:rsidRDefault="00751294"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Határidő, időtartam</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751294" w:rsidRPr="00E36C26" w:rsidRDefault="00751294" w:rsidP="00E44A4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Felelős szervezeti egység</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51294" w:rsidRPr="00E36C26" w:rsidRDefault="00751294" w:rsidP="00E44A40">
            <w:pPr>
              <w:keepNext w:val="0"/>
              <w:widowControl w:val="0"/>
              <w:spacing w:after="0" w:line="240" w:lineRule="auto"/>
              <w:jc w:val="center"/>
              <w:rPr>
                <w:rFonts w:asciiTheme="minorHAnsi" w:hAnsiTheme="minorHAnsi" w:cs="Times New Roman"/>
              </w:rPr>
            </w:pPr>
            <w:r>
              <w:rPr>
                <w:rFonts w:asciiTheme="minorHAnsi" w:hAnsiTheme="minorHAnsi" w:cs="Times New Roman"/>
              </w:rPr>
              <w:t>Kapcsolattartó</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751294" w:rsidRPr="00E36C26" w:rsidRDefault="00751294" w:rsidP="00E44A4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Eredmény (számszerűsíthető – ha releváns)</w:t>
            </w:r>
          </w:p>
        </w:tc>
      </w:tr>
    </w:tbl>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126"/>
        <w:gridCol w:w="1560"/>
        <w:gridCol w:w="2126"/>
        <w:gridCol w:w="2268"/>
        <w:gridCol w:w="2126"/>
        <w:gridCol w:w="1701"/>
        <w:gridCol w:w="1559"/>
      </w:tblGrid>
      <w:tr w:rsidR="00B03452" w:rsidRPr="00E36C26" w:rsidTr="00751294">
        <w:tc>
          <w:tcPr>
            <w:tcW w:w="709" w:type="dxa"/>
          </w:tcPr>
          <w:bookmarkEnd w:id="27"/>
          <w:p w:rsidR="00B03452" w:rsidRPr="00E36C26" w:rsidRDefault="003069FC"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91.</w:t>
            </w:r>
          </w:p>
        </w:tc>
        <w:tc>
          <w:tcPr>
            <w:tcW w:w="2126"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Énekes mesterkurzus</w:t>
            </w:r>
          </w:p>
        </w:tc>
        <w:tc>
          <w:tcPr>
            <w:tcW w:w="1560" w:type="dxa"/>
          </w:tcPr>
          <w:p w:rsidR="00B03452" w:rsidRPr="00E36C26" w:rsidRDefault="00751294" w:rsidP="00816AB4">
            <w:pPr>
              <w:keepNext w:val="0"/>
              <w:widowControl w:val="0"/>
              <w:spacing w:after="0" w:line="240" w:lineRule="auto"/>
              <w:jc w:val="both"/>
              <w:rPr>
                <w:rFonts w:asciiTheme="minorHAnsi" w:hAnsiTheme="minorHAnsi"/>
                <w:sz w:val="24"/>
                <w:szCs w:val="24"/>
              </w:rPr>
            </w:pPr>
            <w:r>
              <w:rPr>
                <w:rFonts w:asciiTheme="minorHAnsi" w:hAnsiTheme="minorHAnsi"/>
                <w:sz w:val="24"/>
                <w:szCs w:val="24"/>
              </w:rPr>
              <w:t>megvalósult</w:t>
            </w:r>
          </w:p>
        </w:tc>
        <w:tc>
          <w:tcPr>
            <w:tcW w:w="2126"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május</w:t>
            </w:r>
          </w:p>
        </w:tc>
        <w:tc>
          <w:tcPr>
            <w:tcW w:w="2268"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NMM Oktatási- és Közművelődési Osztály</w:t>
            </w:r>
          </w:p>
        </w:tc>
        <w:tc>
          <w:tcPr>
            <w:tcW w:w="2126"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Berta Alexandra</w:t>
            </w:r>
          </w:p>
        </w:tc>
        <w:tc>
          <w:tcPr>
            <w:tcW w:w="1701"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alkalom, fő</w:t>
            </w:r>
          </w:p>
        </w:tc>
        <w:tc>
          <w:tcPr>
            <w:tcW w:w="1559"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20alk., 12fő</w:t>
            </w:r>
          </w:p>
        </w:tc>
      </w:tr>
    </w:tbl>
    <w:p w:rsidR="009E7803" w:rsidRDefault="009E7803" w:rsidP="00816AB4">
      <w:pPr>
        <w:keepNext w:val="0"/>
        <w:widowControl w:val="0"/>
        <w:spacing w:after="0" w:line="240" w:lineRule="auto"/>
        <w:jc w:val="both"/>
        <w:rPr>
          <w:rFonts w:asciiTheme="minorHAnsi" w:hAnsiTheme="minorHAnsi"/>
          <w:sz w:val="24"/>
          <w:szCs w:val="24"/>
        </w:rPr>
      </w:pPr>
    </w:p>
    <w:p w:rsidR="00E4639A"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 xml:space="preserve">A 2004-ben alapított énektanfolyamunk sikerét tapasztalva, arra épülő, haladó szintű akkreditált képzést akkreditáltattunk és indítottunk végzett hallgatóink igényei alapján. Célcsoport: általános és középiskolában tanító (elsősorban, de nem kizárólag ének-zene szakos) pedagógusok, művészeti iskolában tanító zenetanárok, valamint óvodapedagógusok. A tanfolyam struktúrája </w:t>
      </w:r>
      <w:proofErr w:type="spellStart"/>
      <w:r w:rsidRPr="00E36C26">
        <w:rPr>
          <w:rFonts w:asciiTheme="minorHAnsi" w:hAnsiTheme="minorHAnsi"/>
          <w:sz w:val="24"/>
          <w:szCs w:val="24"/>
        </w:rPr>
        <w:t>újraakkreditálását</w:t>
      </w:r>
      <w:proofErr w:type="spellEnd"/>
      <w:r w:rsidRPr="00E36C26">
        <w:rPr>
          <w:rFonts w:asciiTheme="minorHAnsi" w:hAnsiTheme="minorHAnsi"/>
          <w:sz w:val="24"/>
          <w:szCs w:val="24"/>
        </w:rPr>
        <w:t xml:space="preserve"> követően átalakul. </w:t>
      </w:r>
    </w:p>
    <w:p w:rsidR="00E4639A" w:rsidRDefault="00E4639A" w:rsidP="00816AB4">
      <w:pPr>
        <w:keepNext w:val="0"/>
        <w:widowControl w:val="0"/>
        <w:spacing w:after="0" w:line="240" w:lineRule="auto"/>
        <w:jc w:val="both"/>
        <w:rPr>
          <w:rFonts w:asciiTheme="minorHAnsi" w:hAnsiTheme="minorHAnsi"/>
          <w:sz w:val="24"/>
          <w:szCs w:val="24"/>
        </w:rPr>
      </w:pPr>
    </w:p>
    <w:p w:rsidR="00EC3A4D" w:rsidRDefault="00EC3A4D" w:rsidP="00816AB4">
      <w:pPr>
        <w:keepNext w:val="0"/>
        <w:widowControl w:val="0"/>
        <w:spacing w:after="0" w:line="240" w:lineRule="auto"/>
        <w:jc w:val="both"/>
        <w:rPr>
          <w:rFonts w:asciiTheme="minorHAnsi" w:hAnsiTheme="minorHAnsi"/>
          <w:sz w:val="24"/>
          <w:szCs w:val="24"/>
        </w:rPr>
      </w:pPr>
    </w:p>
    <w:p w:rsidR="00E4639A" w:rsidRDefault="00E4639A" w:rsidP="00816AB4">
      <w:pPr>
        <w:keepNext w:val="0"/>
        <w:widowControl w:val="0"/>
        <w:spacing w:after="0" w:line="240" w:lineRule="auto"/>
        <w:jc w:val="both"/>
        <w:rPr>
          <w:rFonts w:asciiTheme="minorHAnsi" w:hAnsiTheme="minorHAnsi"/>
          <w:sz w:val="24"/>
          <w:szCs w:val="24"/>
        </w:rPr>
      </w:pPr>
    </w:p>
    <w:p w:rsidR="00E4639A" w:rsidRPr="00E36C26" w:rsidRDefault="00E4639A" w:rsidP="00816AB4">
      <w:pPr>
        <w:keepNext w:val="0"/>
        <w:widowControl w:val="0"/>
        <w:spacing w:after="0" w:line="240" w:lineRule="auto"/>
        <w:jc w:val="both"/>
        <w:rPr>
          <w:rFonts w:asciiTheme="minorHAnsi" w:hAnsiTheme="minorHAnsi"/>
          <w:sz w:val="24"/>
          <w:szCs w:val="24"/>
        </w:rPr>
      </w:pPr>
    </w:p>
    <w:tbl>
      <w:tblPr>
        <w:tblStyle w:val="Rcsostblzat"/>
        <w:tblW w:w="14175" w:type="dxa"/>
        <w:tblInd w:w="-5" w:type="dxa"/>
        <w:tblLayout w:type="fixed"/>
        <w:tblLook w:val="04A0" w:firstRow="1" w:lastRow="0" w:firstColumn="1" w:lastColumn="0" w:noHBand="0" w:noVBand="1"/>
      </w:tblPr>
      <w:tblGrid>
        <w:gridCol w:w="709"/>
        <w:gridCol w:w="2126"/>
        <w:gridCol w:w="1560"/>
        <w:gridCol w:w="2140"/>
        <w:gridCol w:w="2254"/>
        <w:gridCol w:w="2126"/>
        <w:gridCol w:w="3260"/>
      </w:tblGrid>
      <w:tr w:rsidR="00751294" w:rsidRPr="00E36C26" w:rsidTr="00E44A40">
        <w:trPr>
          <w:trHeight w:val="891"/>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751294" w:rsidRPr="00E36C26" w:rsidRDefault="00751294" w:rsidP="00E44A40">
            <w:pPr>
              <w:keepNext w:val="0"/>
              <w:widowControl w:val="0"/>
              <w:spacing w:after="0" w:line="240" w:lineRule="auto"/>
              <w:ind w:right="113"/>
              <w:jc w:val="center"/>
              <w:rPr>
                <w:rFonts w:asciiTheme="minorHAnsi" w:hAnsiTheme="minorHAnsi" w:cs="Times New Roman"/>
              </w:rPr>
            </w:pPr>
            <w:r w:rsidRPr="00E36C26">
              <w:rPr>
                <w:rFonts w:asciiTheme="minorHAnsi" w:hAnsiTheme="minorHAnsi" w:cs="Times New Roman"/>
              </w:rPr>
              <w:lastRenderedPageBreak/>
              <w:t>Feladat sorszám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51294" w:rsidRPr="00E36C26" w:rsidRDefault="00751294"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w:t>
            </w:r>
            <w:r w:rsidRPr="00E36C26">
              <w:rPr>
                <w:rFonts w:asciiTheme="minorHAnsi" w:hAnsiTheme="minorHAnsi" w:cs="Times New Roman"/>
              </w:rPr>
              <w:br/>
              <w:t>megnevezése</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751294" w:rsidRPr="00E36C26" w:rsidRDefault="00751294"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 státusza</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751294" w:rsidRPr="00E36C26" w:rsidRDefault="00751294"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Határidő, időtartam</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751294" w:rsidRPr="00E36C26" w:rsidRDefault="00751294" w:rsidP="00E44A4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Felelős szervezeti egység</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51294" w:rsidRPr="00E36C26" w:rsidRDefault="00751294" w:rsidP="00E44A40">
            <w:pPr>
              <w:keepNext w:val="0"/>
              <w:widowControl w:val="0"/>
              <w:spacing w:after="0" w:line="240" w:lineRule="auto"/>
              <w:jc w:val="center"/>
              <w:rPr>
                <w:rFonts w:asciiTheme="minorHAnsi" w:hAnsiTheme="minorHAnsi" w:cs="Times New Roman"/>
              </w:rPr>
            </w:pPr>
            <w:r>
              <w:rPr>
                <w:rFonts w:asciiTheme="minorHAnsi" w:hAnsiTheme="minorHAnsi" w:cs="Times New Roman"/>
              </w:rPr>
              <w:t>Kapcsolattartó</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751294" w:rsidRPr="00E36C26" w:rsidRDefault="00751294" w:rsidP="00E44A4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Eredmény (számszerűsíthető – ha releváns)</w:t>
            </w:r>
          </w:p>
        </w:tc>
      </w:tr>
    </w:tbl>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126"/>
        <w:gridCol w:w="1560"/>
        <w:gridCol w:w="2126"/>
        <w:gridCol w:w="2268"/>
        <w:gridCol w:w="2126"/>
        <w:gridCol w:w="1559"/>
        <w:gridCol w:w="1701"/>
      </w:tblGrid>
      <w:tr w:rsidR="00B03452" w:rsidRPr="00E36C26" w:rsidTr="00E4639A">
        <w:tc>
          <w:tcPr>
            <w:tcW w:w="709" w:type="dxa"/>
          </w:tcPr>
          <w:p w:rsidR="00B03452" w:rsidRPr="00E36C26" w:rsidRDefault="003069FC"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92.</w:t>
            </w:r>
          </w:p>
        </w:tc>
        <w:tc>
          <w:tcPr>
            <w:tcW w:w="2126"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Énekes továbbképzés</w:t>
            </w:r>
          </w:p>
        </w:tc>
        <w:tc>
          <w:tcPr>
            <w:tcW w:w="1560" w:type="dxa"/>
          </w:tcPr>
          <w:p w:rsidR="00B03452" w:rsidRPr="00E36C26" w:rsidRDefault="00E4639A" w:rsidP="00816AB4">
            <w:pPr>
              <w:keepNext w:val="0"/>
              <w:widowControl w:val="0"/>
              <w:spacing w:after="0" w:line="240" w:lineRule="auto"/>
              <w:jc w:val="both"/>
              <w:rPr>
                <w:rFonts w:asciiTheme="minorHAnsi" w:hAnsiTheme="minorHAnsi"/>
                <w:sz w:val="24"/>
                <w:szCs w:val="24"/>
              </w:rPr>
            </w:pPr>
            <w:r>
              <w:rPr>
                <w:rFonts w:asciiTheme="minorHAnsi" w:hAnsiTheme="minorHAnsi"/>
                <w:sz w:val="24"/>
                <w:szCs w:val="24"/>
              </w:rPr>
              <w:t>megvalósult</w:t>
            </w:r>
          </w:p>
        </w:tc>
        <w:tc>
          <w:tcPr>
            <w:tcW w:w="2126" w:type="dxa"/>
          </w:tcPr>
          <w:p w:rsidR="00B03452" w:rsidRPr="00E36C26" w:rsidRDefault="003A6FA1"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ősz</w:t>
            </w:r>
          </w:p>
        </w:tc>
        <w:tc>
          <w:tcPr>
            <w:tcW w:w="2268"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NMM Oktatási- és Közművelődési Osztály</w:t>
            </w:r>
          </w:p>
        </w:tc>
        <w:tc>
          <w:tcPr>
            <w:tcW w:w="2126"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Berta Alexandra</w:t>
            </w:r>
          </w:p>
        </w:tc>
        <w:tc>
          <w:tcPr>
            <w:tcW w:w="1559"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alkalom, fő</w:t>
            </w:r>
          </w:p>
        </w:tc>
        <w:tc>
          <w:tcPr>
            <w:tcW w:w="1701"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 xml:space="preserve">1 </w:t>
            </w:r>
            <w:proofErr w:type="spellStart"/>
            <w:r w:rsidRPr="00E36C26">
              <w:rPr>
                <w:rFonts w:asciiTheme="minorHAnsi" w:hAnsiTheme="minorHAnsi"/>
                <w:sz w:val="24"/>
                <w:szCs w:val="24"/>
              </w:rPr>
              <w:t>alk</w:t>
            </w:r>
            <w:proofErr w:type="spellEnd"/>
            <w:r w:rsidRPr="00E36C26">
              <w:rPr>
                <w:rFonts w:asciiTheme="minorHAnsi" w:hAnsiTheme="minorHAnsi"/>
                <w:sz w:val="24"/>
                <w:szCs w:val="24"/>
              </w:rPr>
              <w:t>., 12fő</w:t>
            </w:r>
          </w:p>
        </w:tc>
      </w:tr>
    </w:tbl>
    <w:p w:rsidR="00B03452" w:rsidRPr="00E36C26" w:rsidRDefault="00B03452" w:rsidP="00816AB4">
      <w:pPr>
        <w:keepNext w:val="0"/>
        <w:widowControl w:val="0"/>
        <w:spacing w:after="0" w:line="240" w:lineRule="auto"/>
        <w:jc w:val="both"/>
        <w:rPr>
          <w:rFonts w:asciiTheme="minorHAnsi" w:hAnsiTheme="minorHAnsi"/>
          <w:sz w:val="24"/>
          <w:szCs w:val="24"/>
        </w:rPr>
      </w:pPr>
    </w:p>
    <w:p w:rsidR="00B03452"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Népi ének tanfolyamunk végzett hallgatóinak szóló, intenzív egy hétvégés továbbképzés. A jelentkezők megismerhet</w:t>
      </w:r>
      <w:r w:rsidR="00E4639A">
        <w:rPr>
          <w:rFonts w:asciiTheme="minorHAnsi" w:hAnsiTheme="minorHAnsi"/>
          <w:sz w:val="24"/>
          <w:szCs w:val="24"/>
        </w:rPr>
        <w:t>té</w:t>
      </w:r>
      <w:r w:rsidRPr="00E36C26">
        <w:rPr>
          <w:rFonts w:asciiTheme="minorHAnsi" w:hAnsiTheme="minorHAnsi"/>
          <w:sz w:val="24"/>
          <w:szCs w:val="24"/>
        </w:rPr>
        <w:t>k az adott tájegységre jellemző hangszereket, lehetőségük nyíl</w:t>
      </w:r>
      <w:r w:rsidR="00E4639A">
        <w:rPr>
          <w:rFonts w:asciiTheme="minorHAnsi" w:hAnsiTheme="minorHAnsi"/>
          <w:sz w:val="24"/>
          <w:szCs w:val="24"/>
        </w:rPr>
        <w:t>t</w:t>
      </w:r>
      <w:r w:rsidRPr="00E36C26">
        <w:rPr>
          <w:rFonts w:asciiTheme="minorHAnsi" w:hAnsiTheme="minorHAnsi"/>
          <w:sz w:val="24"/>
          <w:szCs w:val="24"/>
        </w:rPr>
        <w:t xml:space="preserve"> élő zenés kísérettel énekelni, illetve a vokális és hangszeres dallamok kapcsolatáról tanulni.</w:t>
      </w:r>
    </w:p>
    <w:p w:rsidR="00EC3A4D" w:rsidRPr="00E36C26" w:rsidRDefault="00EC3A4D" w:rsidP="00816AB4">
      <w:pPr>
        <w:keepNext w:val="0"/>
        <w:widowControl w:val="0"/>
        <w:spacing w:after="0" w:line="240" w:lineRule="auto"/>
        <w:jc w:val="both"/>
        <w:rPr>
          <w:rFonts w:asciiTheme="minorHAnsi" w:hAnsiTheme="minorHAnsi"/>
          <w:sz w:val="24"/>
          <w:szCs w:val="24"/>
        </w:rPr>
      </w:pPr>
    </w:p>
    <w:tbl>
      <w:tblPr>
        <w:tblStyle w:val="Rcsostblzat"/>
        <w:tblW w:w="14175" w:type="dxa"/>
        <w:tblInd w:w="-5" w:type="dxa"/>
        <w:tblLayout w:type="fixed"/>
        <w:tblLook w:val="04A0" w:firstRow="1" w:lastRow="0" w:firstColumn="1" w:lastColumn="0" w:noHBand="0" w:noVBand="1"/>
      </w:tblPr>
      <w:tblGrid>
        <w:gridCol w:w="709"/>
        <w:gridCol w:w="2126"/>
        <w:gridCol w:w="1560"/>
        <w:gridCol w:w="2140"/>
        <w:gridCol w:w="2254"/>
        <w:gridCol w:w="2126"/>
        <w:gridCol w:w="3260"/>
      </w:tblGrid>
      <w:tr w:rsidR="00E4639A" w:rsidRPr="00E36C26" w:rsidTr="00E44A40">
        <w:trPr>
          <w:trHeight w:val="891"/>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E4639A" w:rsidRPr="00E36C26" w:rsidRDefault="00E4639A" w:rsidP="00E44A40">
            <w:pPr>
              <w:keepNext w:val="0"/>
              <w:widowControl w:val="0"/>
              <w:spacing w:after="0" w:line="240" w:lineRule="auto"/>
              <w:ind w:right="113"/>
              <w:jc w:val="center"/>
              <w:rPr>
                <w:rFonts w:asciiTheme="minorHAnsi" w:hAnsiTheme="minorHAnsi" w:cs="Times New Roman"/>
              </w:rPr>
            </w:pPr>
            <w:r w:rsidRPr="00E36C26">
              <w:rPr>
                <w:rFonts w:asciiTheme="minorHAnsi" w:hAnsiTheme="minorHAnsi" w:cs="Times New Roman"/>
              </w:rPr>
              <w:t>Feladat sorszám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4639A" w:rsidRPr="00E36C26" w:rsidRDefault="00E4639A"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w:t>
            </w:r>
            <w:r w:rsidRPr="00E36C26">
              <w:rPr>
                <w:rFonts w:asciiTheme="minorHAnsi" w:hAnsiTheme="minorHAnsi" w:cs="Times New Roman"/>
              </w:rPr>
              <w:br/>
              <w:t>megnevezése</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E4639A" w:rsidRPr="00E36C26" w:rsidRDefault="00E4639A"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 státusza</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E4639A" w:rsidRPr="00E36C26" w:rsidRDefault="00E4639A"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Határidő, időtartam</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E4639A" w:rsidRPr="00E36C26" w:rsidRDefault="00E4639A" w:rsidP="00E44A4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Felelős szervezeti egység</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4639A" w:rsidRPr="00E36C26" w:rsidRDefault="00E4639A" w:rsidP="00E44A40">
            <w:pPr>
              <w:keepNext w:val="0"/>
              <w:widowControl w:val="0"/>
              <w:spacing w:after="0" w:line="240" w:lineRule="auto"/>
              <w:jc w:val="center"/>
              <w:rPr>
                <w:rFonts w:asciiTheme="minorHAnsi" w:hAnsiTheme="minorHAnsi" w:cs="Times New Roman"/>
              </w:rPr>
            </w:pPr>
            <w:r>
              <w:rPr>
                <w:rFonts w:asciiTheme="minorHAnsi" w:hAnsiTheme="minorHAnsi" w:cs="Times New Roman"/>
              </w:rPr>
              <w:t>Kapcsolattartó</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E4639A" w:rsidRPr="00E36C26" w:rsidRDefault="00E4639A" w:rsidP="00E44A4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Eredmény (számszerűsíthető – ha releváns)</w:t>
            </w:r>
          </w:p>
        </w:tc>
      </w:tr>
    </w:tbl>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133"/>
        <w:gridCol w:w="1560"/>
        <w:gridCol w:w="2124"/>
        <w:gridCol w:w="2267"/>
        <w:gridCol w:w="2124"/>
        <w:gridCol w:w="1700"/>
        <w:gridCol w:w="1558"/>
      </w:tblGrid>
      <w:tr w:rsidR="00B03452" w:rsidRPr="00E36C26" w:rsidTr="00E4639A">
        <w:tc>
          <w:tcPr>
            <w:tcW w:w="709" w:type="dxa"/>
          </w:tcPr>
          <w:p w:rsidR="00B03452" w:rsidRPr="00E36C26" w:rsidRDefault="003069FC"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93.</w:t>
            </w:r>
          </w:p>
        </w:tc>
        <w:tc>
          <w:tcPr>
            <w:tcW w:w="2126"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Népmesetanfolyam</w:t>
            </w:r>
          </w:p>
        </w:tc>
        <w:tc>
          <w:tcPr>
            <w:tcW w:w="1560" w:type="dxa"/>
          </w:tcPr>
          <w:p w:rsidR="00B03452" w:rsidRPr="00E36C26" w:rsidRDefault="00A01717" w:rsidP="00816AB4">
            <w:pPr>
              <w:keepNext w:val="0"/>
              <w:widowControl w:val="0"/>
              <w:spacing w:after="0" w:line="240" w:lineRule="auto"/>
              <w:jc w:val="both"/>
              <w:rPr>
                <w:rFonts w:asciiTheme="minorHAnsi" w:hAnsiTheme="minorHAnsi"/>
                <w:sz w:val="24"/>
                <w:szCs w:val="24"/>
              </w:rPr>
            </w:pPr>
            <w:r>
              <w:rPr>
                <w:rFonts w:asciiTheme="minorHAnsi" w:hAnsiTheme="minorHAnsi"/>
                <w:sz w:val="24"/>
                <w:szCs w:val="24"/>
              </w:rPr>
              <w:t>megvalósult</w:t>
            </w:r>
          </w:p>
        </w:tc>
        <w:tc>
          <w:tcPr>
            <w:tcW w:w="2126"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 xml:space="preserve">január-június </w:t>
            </w:r>
          </w:p>
        </w:tc>
        <w:tc>
          <w:tcPr>
            <w:tcW w:w="2268"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NMM Oktatási- és Közművelődési Osztály</w:t>
            </w:r>
          </w:p>
        </w:tc>
        <w:tc>
          <w:tcPr>
            <w:tcW w:w="2126"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Szabad Boglárka</w:t>
            </w:r>
          </w:p>
        </w:tc>
        <w:tc>
          <w:tcPr>
            <w:tcW w:w="1701"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alkalom, fő</w:t>
            </w:r>
          </w:p>
        </w:tc>
        <w:tc>
          <w:tcPr>
            <w:tcW w:w="1559"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16alk., 15 fő</w:t>
            </w:r>
          </w:p>
        </w:tc>
      </w:tr>
    </w:tbl>
    <w:p w:rsidR="009E7803" w:rsidRDefault="009E7803" w:rsidP="00816AB4">
      <w:pPr>
        <w:keepNext w:val="0"/>
        <w:widowControl w:val="0"/>
        <w:spacing w:after="0" w:line="240" w:lineRule="auto"/>
        <w:jc w:val="both"/>
        <w:rPr>
          <w:rFonts w:asciiTheme="minorHAnsi" w:hAnsiTheme="minorHAnsi"/>
          <w:sz w:val="24"/>
          <w:szCs w:val="24"/>
        </w:rPr>
      </w:pPr>
    </w:p>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 xml:space="preserve">A tanfolyam célja: A magyar népmese hiteles, stílusos előadásához szükséges elméleti, gyakorlati és módszertani felkészítés, a mesemondáshoz kapcsolódó néprajzi, irodalmi ismeretek átadása, illetve előadói készségek fejlesztése. </w:t>
      </w:r>
    </w:p>
    <w:p w:rsidR="00E4639A"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A tanfolyam 2017. januártól 201</w:t>
      </w:r>
      <w:r w:rsidR="00E4639A">
        <w:rPr>
          <w:rFonts w:asciiTheme="minorHAnsi" w:hAnsiTheme="minorHAnsi"/>
          <w:sz w:val="24"/>
          <w:szCs w:val="24"/>
        </w:rPr>
        <w:t>7</w:t>
      </w:r>
      <w:r w:rsidRPr="00E36C26">
        <w:rPr>
          <w:rFonts w:asciiTheme="minorHAnsi" w:hAnsiTheme="minorHAnsi"/>
          <w:sz w:val="24"/>
          <w:szCs w:val="24"/>
        </w:rPr>
        <w:t xml:space="preserve"> júniusáig tart</w:t>
      </w:r>
      <w:r w:rsidR="00E4639A">
        <w:rPr>
          <w:rFonts w:asciiTheme="minorHAnsi" w:hAnsiTheme="minorHAnsi"/>
          <w:sz w:val="24"/>
          <w:szCs w:val="24"/>
        </w:rPr>
        <w:t>ott</w:t>
      </w:r>
      <w:r w:rsidRPr="00E36C26">
        <w:rPr>
          <w:rFonts w:asciiTheme="minorHAnsi" w:hAnsiTheme="minorHAnsi"/>
          <w:sz w:val="24"/>
          <w:szCs w:val="24"/>
        </w:rPr>
        <w:t>. A vizsga időpontja: 201</w:t>
      </w:r>
      <w:r w:rsidR="00E4639A">
        <w:rPr>
          <w:rFonts w:asciiTheme="minorHAnsi" w:hAnsiTheme="minorHAnsi"/>
          <w:sz w:val="24"/>
          <w:szCs w:val="24"/>
        </w:rPr>
        <w:t>7</w:t>
      </w:r>
      <w:r w:rsidRPr="00E36C26">
        <w:rPr>
          <w:rFonts w:asciiTheme="minorHAnsi" w:hAnsiTheme="minorHAnsi"/>
          <w:sz w:val="24"/>
          <w:szCs w:val="24"/>
        </w:rPr>
        <w:t xml:space="preserve">. június 11. </w:t>
      </w:r>
      <w:r w:rsidR="00E4639A">
        <w:rPr>
          <w:rFonts w:asciiTheme="minorHAnsi" w:hAnsiTheme="minorHAnsi"/>
          <w:sz w:val="24"/>
          <w:szCs w:val="24"/>
        </w:rPr>
        <w:t>volt.</w:t>
      </w:r>
    </w:p>
    <w:p w:rsidR="00E4639A" w:rsidRPr="00E36C26" w:rsidRDefault="00E4639A" w:rsidP="00816AB4">
      <w:pPr>
        <w:keepNext w:val="0"/>
        <w:widowControl w:val="0"/>
        <w:spacing w:after="0" w:line="240" w:lineRule="auto"/>
        <w:jc w:val="both"/>
        <w:rPr>
          <w:rFonts w:asciiTheme="minorHAnsi" w:hAnsiTheme="minorHAnsi"/>
          <w:sz w:val="24"/>
          <w:szCs w:val="24"/>
        </w:rPr>
      </w:pPr>
    </w:p>
    <w:tbl>
      <w:tblPr>
        <w:tblStyle w:val="Rcsostblzat"/>
        <w:tblW w:w="14175" w:type="dxa"/>
        <w:tblInd w:w="-5" w:type="dxa"/>
        <w:tblLayout w:type="fixed"/>
        <w:tblLook w:val="04A0" w:firstRow="1" w:lastRow="0" w:firstColumn="1" w:lastColumn="0" w:noHBand="0" w:noVBand="1"/>
      </w:tblPr>
      <w:tblGrid>
        <w:gridCol w:w="709"/>
        <w:gridCol w:w="2126"/>
        <w:gridCol w:w="1560"/>
        <w:gridCol w:w="2140"/>
        <w:gridCol w:w="2254"/>
        <w:gridCol w:w="2126"/>
        <w:gridCol w:w="3260"/>
      </w:tblGrid>
      <w:tr w:rsidR="00E4639A" w:rsidRPr="00E4639A" w:rsidTr="00E44A40">
        <w:trPr>
          <w:trHeight w:val="891"/>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E4639A" w:rsidRPr="00E4639A" w:rsidRDefault="00E4639A" w:rsidP="00E4639A">
            <w:pPr>
              <w:keepNext w:val="0"/>
              <w:framePr w:hSpace="141" w:wrap="around" w:vAnchor="text" w:hAnchor="page" w:x="1394" w:y="-54"/>
              <w:widowControl w:val="0"/>
              <w:spacing w:after="0" w:line="240" w:lineRule="auto"/>
              <w:jc w:val="both"/>
              <w:rPr>
                <w:rFonts w:asciiTheme="minorHAnsi" w:hAnsiTheme="minorHAnsi"/>
                <w:sz w:val="24"/>
                <w:szCs w:val="24"/>
              </w:rPr>
            </w:pPr>
            <w:r w:rsidRPr="00E4639A">
              <w:rPr>
                <w:rFonts w:asciiTheme="minorHAnsi" w:hAnsiTheme="minorHAnsi"/>
                <w:sz w:val="24"/>
                <w:szCs w:val="24"/>
              </w:rPr>
              <w:t>Feladat sorszám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4639A" w:rsidRPr="00E4639A" w:rsidRDefault="00E4639A" w:rsidP="00E4639A">
            <w:pPr>
              <w:keepNext w:val="0"/>
              <w:framePr w:hSpace="141" w:wrap="around" w:vAnchor="text" w:hAnchor="page" w:x="1394" w:y="-54"/>
              <w:widowControl w:val="0"/>
              <w:spacing w:after="0" w:line="240" w:lineRule="auto"/>
              <w:jc w:val="both"/>
              <w:rPr>
                <w:rFonts w:asciiTheme="minorHAnsi" w:hAnsiTheme="minorHAnsi"/>
                <w:sz w:val="24"/>
                <w:szCs w:val="24"/>
              </w:rPr>
            </w:pPr>
            <w:r w:rsidRPr="00E4639A">
              <w:rPr>
                <w:rFonts w:asciiTheme="minorHAnsi" w:hAnsiTheme="minorHAnsi"/>
                <w:sz w:val="24"/>
                <w:szCs w:val="24"/>
              </w:rPr>
              <w:t>Feladat</w:t>
            </w:r>
            <w:r w:rsidRPr="00E4639A">
              <w:rPr>
                <w:rFonts w:asciiTheme="minorHAnsi" w:hAnsiTheme="minorHAnsi"/>
                <w:sz w:val="24"/>
                <w:szCs w:val="24"/>
              </w:rPr>
              <w:br/>
              <w:t>megnevezése</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E4639A" w:rsidRPr="00E4639A" w:rsidRDefault="00E4639A" w:rsidP="00E4639A">
            <w:pPr>
              <w:keepNext w:val="0"/>
              <w:framePr w:hSpace="141" w:wrap="around" w:vAnchor="text" w:hAnchor="page" w:x="1394" w:y="-54"/>
              <w:widowControl w:val="0"/>
              <w:spacing w:after="0" w:line="240" w:lineRule="auto"/>
              <w:jc w:val="both"/>
              <w:rPr>
                <w:rFonts w:asciiTheme="minorHAnsi" w:hAnsiTheme="minorHAnsi"/>
                <w:sz w:val="24"/>
                <w:szCs w:val="24"/>
              </w:rPr>
            </w:pPr>
            <w:r w:rsidRPr="00E4639A">
              <w:rPr>
                <w:rFonts w:asciiTheme="minorHAnsi" w:hAnsiTheme="minorHAnsi"/>
                <w:sz w:val="24"/>
                <w:szCs w:val="24"/>
              </w:rPr>
              <w:t>Feladat státusza</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E4639A" w:rsidRPr="00E4639A" w:rsidRDefault="00E4639A" w:rsidP="00E4639A">
            <w:pPr>
              <w:keepNext w:val="0"/>
              <w:framePr w:hSpace="141" w:wrap="around" w:vAnchor="text" w:hAnchor="page" w:x="1394" w:y="-54"/>
              <w:widowControl w:val="0"/>
              <w:spacing w:after="0" w:line="240" w:lineRule="auto"/>
              <w:jc w:val="both"/>
              <w:rPr>
                <w:rFonts w:asciiTheme="minorHAnsi" w:hAnsiTheme="minorHAnsi"/>
                <w:sz w:val="24"/>
                <w:szCs w:val="24"/>
              </w:rPr>
            </w:pPr>
            <w:r w:rsidRPr="00E4639A">
              <w:rPr>
                <w:rFonts w:asciiTheme="minorHAnsi" w:hAnsiTheme="minorHAnsi"/>
                <w:sz w:val="24"/>
                <w:szCs w:val="24"/>
              </w:rPr>
              <w:t>Határidő, időtartam</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E4639A" w:rsidRPr="00E4639A" w:rsidRDefault="00E4639A" w:rsidP="00E4639A">
            <w:pPr>
              <w:keepNext w:val="0"/>
              <w:framePr w:hSpace="141" w:wrap="around" w:vAnchor="text" w:hAnchor="page" w:x="1394" w:y="-54"/>
              <w:widowControl w:val="0"/>
              <w:spacing w:after="0" w:line="240" w:lineRule="auto"/>
              <w:jc w:val="both"/>
              <w:rPr>
                <w:rFonts w:asciiTheme="minorHAnsi" w:hAnsiTheme="minorHAnsi"/>
                <w:sz w:val="24"/>
                <w:szCs w:val="24"/>
              </w:rPr>
            </w:pPr>
            <w:r w:rsidRPr="00E4639A">
              <w:rPr>
                <w:rFonts w:asciiTheme="minorHAnsi" w:hAnsiTheme="minorHAnsi"/>
                <w:sz w:val="24"/>
                <w:szCs w:val="24"/>
              </w:rPr>
              <w:t>Felelős szervezeti egység</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4639A" w:rsidRPr="00E4639A" w:rsidRDefault="00E4639A" w:rsidP="00E4639A">
            <w:pPr>
              <w:keepNext w:val="0"/>
              <w:framePr w:hSpace="141" w:wrap="around" w:vAnchor="text" w:hAnchor="page" w:x="1394" w:y="-54"/>
              <w:widowControl w:val="0"/>
              <w:spacing w:after="0" w:line="240" w:lineRule="auto"/>
              <w:jc w:val="both"/>
              <w:rPr>
                <w:rFonts w:asciiTheme="minorHAnsi" w:hAnsiTheme="minorHAnsi"/>
                <w:sz w:val="24"/>
                <w:szCs w:val="24"/>
              </w:rPr>
            </w:pPr>
            <w:r w:rsidRPr="00E4639A">
              <w:rPr>
                <w:rFonts w:asciiTheme="minorHAnsi" w:hAnsiTheme="minorHAnsi"/>
                <w:sz w:val="24"/>
                <w:szCs w:val="24"/>
              </w:rPr>
              <w:t>Kapcsolattartó</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E4639A" w:rsidRPr="00E4639A" w:rsidRDefault="00E4639A" w:rsidP="00E4639A">
            <w:pPr>
              <w:keepNext w:val="0"/>
              <w:framePr w:hSpace="141" w:wrap="around" w:vAnchor="text" w:hAnchor="page" w:x="1394" w:y="-54"/>
              <w:widowControl w:val="0"/>
              <w:spacing w:after="0" w:line="240" w:lineRule="auto"/>
              <w:jc w:val="both"/>
              <w:rPr>
                <w:rFonts w:asciiTheme="minorHAnsi" w:hAnsiTheme="minorHAnsi"/>
                <w:sz w:val="24"/>
                <w:szCs w:val="24"/>
              </w:rPr>
            </w:pPr>
            <w:r w:rsidRPr="00E4639A">
              <w:rPr>
                <w:rFonts w:asciiTheme="minorHAnsi" w:hAnsiTheme="minorHAnsi"/>
                <w:sz w:val="24"/>
                <w:szCs w:val="24"/>
              </w:rPr>
              <w:t>Eredmény (számszerűsíthető – ha releváns)</w:t>
            </w:r>
          </w:p>
        </w:tc>
      </w:tr>
    </w:tbl>
    <w:tbl>
      <w:tblPr>
        <w:tblpPr w:leftFromText="141" w:rightFromText="141" w:vertAnchor="text" w:horzAnchor="page" w:tblpX="1394" w:tblpY="-54"/>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2029"/>
        <w:gridCol w:w="1798"/>
        <w:gridCol w:w="1985"/>
        <w:gridCol w:w="2268"/>
        <w:gridCol w:w="2126"/>
        <w:gridCol w:w="1701"/>
        <w:gridCol w:w="1559"/>
      </w:tblGrid>
      <w:tr w:rsidR="009E7803" w:rsidRPr="00E36C26" w:rsidTr="00E4639A">
        <w:tc>
          <w:tcPr>
            <w:tcW w:w="704" w:type="dxa"/>
          </w:tcPr>
          <w:p w:rsidR="009E7803" w:rsidRPr="00E36C26" w:rsidRDefault="009E7803" w:rsidP="00E4639A">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94.</w:t>
            </w:r>
          </w:p>
        </w:tc>
        <w:tc>
          <w:tcPr>
            <w:tcW w:w="2029" w:type="dxa"/>
          </w:tcPr>
          <w:p w:rsidR="009E7803" w:rsidRPr="00E36C26" w:rsidRDefault="009E7803" w:rsidP="00E4639A">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Játék és tánc az iskolában</w:t>
            </w:r>
          </w:p>
        </w:tc>
        <w:tc>
          <w:tcPr>
            <w:tcW w:w="1798" w:type="dxa"/>
          </w:tcPr>
          <w:p w:rsidR="009E7803" w:rsidRPr="00E36C26" w:rsidRDefault="00E4639A" w:rsidP="00E4639A">
            <w:pPr>
              <w:keepNext w:val="0"/>
              <w:widowControl w:val="0"/>
              <w:spacing w:after="0" w:line="240" w:lineRule="auto"/>
              <w:jc w:val="both"/>
              <w:rPr>
                <w:rFonts w:asciiTheme="minorHAnsi" w:hAnsiTheme="minorHAnsi"/>
                <w:sz w:val="24"/>
                <w:szCs w:val="24"/>
              </w:rPr>
            </w:pPr>
            <w:r>
              <w:rPr>
                <w:rFonts w:asciiTheme="minorHAnsi" w:hAnsiTheme="minorHAnsi"/>
                <w:sz w:val="24"/>
                <w:szCs w:val="24"/>
              </w:rPr>
              <w:t>megvalósult</w:t>
            </w:r>
            <w:r w:rsidR="009E7803" w:rsidRPr="00E36C26">
              <w:rPr>
                <w:rFonts w:asciiTheme="minorHAnsi" w:hAnsiTheme="minorHAnsi"/>
                <w:sz w:val="24"/>
                <w:szCs w:val="24"/>
              </w:rPr>
              <w:t xml:space="preserve"> </w:t>
            </w:r>
          </w:p>
        </w:tc>
        <w:tc>
          <w:tcPr>
            <w:tcW w:w="1985" w:type="dxa"/>
          </w:tcPr>
          <w:p w:rsidR="009E7803" w:rsidRPr="00E36C26" w:rsidRDefault="009E7803" w:rsidP="00E4639A">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2017. szeptember 19. – 2018. január 29.</w:t>
            </w:r>
          </w:p>
          <w:p w:rsidR="009E7803" w:rsidRPr="00E36C26" w:rsidRDefault="009E7803" w:rsidP="00E4639A">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r</w:t>
            </w:r>
          </w:p>
        </w:tc>
        <w:tc>
          <w:tcPr>
            <w:tcW w:w="2268" w:type="dxa"/>
          </w:tcPr>
          <w:p w:rsidR="009E7803" w:rsidRPr="00E36C26" w:rsidRDefault="009E7803" w:rsidP="00E4639A">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NMM Oktatási- és Közművelődési Osztály</w:t>
            </w:r>
          </w:p>
        </w:tc>
        <w:tc>
          <w:tcPr>
            <w:tcW w:w="2126" w:type="dxa"/>
          </w:tcPr>
          <w:p w:rsidR="009E7803" w:rsidRPr="00E36C26" w:rsidRDefault="009E7803" w:rsidP="00E4639A">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 xml:space="preserve"> Dóra Fruzsina</w:t>
            </w:r>
          </w:p>
        </w:tc>
        <w:tc>
          <w:tcPr>
            <w:tcW w:w="1701" w:type="dxa"/>
          </w:tcPr>
          <w:p w:rsidR="009E7803" w:rsidRPr="00E36C26" w:rsidRDefault="009E7803" w:rsidP="00E4639A">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óra, fő</w:t>
            </w:r>
          </w:p>
        </w:tc>
        <w:tc>
          <w:tcPr>
            <w:tcW w:w="1559" w:type="dxa"/>
          </w:tcPr>
          <w:p w:rsidR="009E7803" w:rsidRPr="00E36C26" w:rsidRDefault="009E7803" w:rsidP="00E4639A">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60 óra, 25fő</w:t>
            </w:r>
          </w:p>
        </w:tc>
      </w:tr>
    </w:tbl>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lastRenderedPageBreak/>
        <w:t>Pedagógus akkreditált és közművelődé</w:t>
      </w:r>
      <w:r w:rsidR="00E4639A">
        <w:rPr>
          <w:rFonts w:asciiTheme="minorHAnsi" w:hAnsiTheme="minorHAnsi"/>
          <w:sz w:val="24"/>
          <w:szCs w:val="24"/>
        </w:rPr>
        <w:t>si</w:t>
      </w:r>
      <w:r w:rsidRPr="00E36C26">
        <w:rPr>
          <w:rFonts w:asciiTheme="minorHAnsi" w:hAnsiTheme="minorHAnsi"/>
          <w:sz w:val="24"/>
          <w:szCs w:val="24"/>
        </w:rPr>
        <w:t xml:space="preserve"> akkreditált 60 órás képzés.</w:t>
      </w:r>
    </w:p>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A programot olyan pedagógusoknak ajánljuk, akik szeretnének megismerkedni a néptánc alapjaival, a népi játékok rendszerezésével és típusaival, átadásuk módszertanával és tudásukat alkalmazni szeretnék az óvodai és iskolai nevelőmunkában szakköri foglalkozásokon. A gyakorlati tárgyak alkalmával a résztvevők elsajátíthatják a néptánc alaptechnikáit (ritmika, plasztika, dinamika, zenei hangsúlyok) és két dialektus táncaiból, Somogy és Szatmár tánctípusain, a somogyi ugrós, lassú és friss csárdás, valamint a szatmári verbunk, lassú és friss csárdás 4-12 éveseknek megtanítható alapmotívumain keresztül, a motívumalkotás szabályainak megismerését, valamint ezen tematikai egységek elméleti és gyakorlati módszertani megalapozottságú továbbadására való felkészítést tűzi ki célul. Elméleti ismereteket a néprajz alapjaiból, a jeles napok és ünnepi szokások témaköréből, valamint táncfolklorisztikai alapismeretekből kapnak, amivel a hallgatók általános tájékozódását kívánjuk előre mozdítani a nevezett témakörökben.</w:t>
      </w:r>
    </w:p>
    <w:p w:rsidR="00B03452" w:rsidRPr="00E36C26" w:rsidRDefault="00B03452" w:rsidP="00816AB4">
      <w:pPr>
        <w:keepNext w:val="0"/>
        <w:widowControl w:val="0"/>
        <w:spacing w:after="0" w:line="240" w:lineRule="auto"/>
        <w:jc w:val="both"/>
        <w:rPr>
          <w:rFonts w:asciiTheme="minorHAnsi" w:hAnsiTheme="minorHAnsi"/>
          <w:sz w:val="24"/>
          <w:szCs w:val="24"/>
        </w:rPr>
      </w:pPr>
    </w:p>
    <w:tbl>
      <w:tblPr>
        <w:tblStyle w:val="Rcsostblzat"/>
        <w:tblW w:w="14175" w:type="dxa"/>
        <w:tblInd w:w="-5" w:type="dxa"/>
        <w:tblLayout w:type="fixed"/>
        <w:tblLook w:val="04A0" w:firstRow="1" w:lastRow="0" w:firstColumn="1" w:lastColumn="0" w:noHBand="0" w:noVBand="1"/>
      </w:tblPr>
      <w:tblGrid>
        <w:gridCol w:w="709"/>
        <w:gridCol w:w="2126"/>
        <w:gridCol w:w="1560"/>
        <w:gridCol w:w="2140"/>
        <w:gridCol w:w="2254"/>
        <w:gridCol w:w="2126"/>
        <w:gridCol w:w="3260"/>
      </w:tblGrid>
      <w:tr w:rsidR="00E4639A" w:rsidRPr="00E36C26" w:rsidTr="00E44A40">
        <w:trPr>
          <w:trHeight w:val="891"/>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E4639A" w:rsidRPr="00E36C26" w:rsidRDefault="00E4639A" w:rsidP="00E44A40">
            <w:pPr>
              <w:keepNext w:val="0"/>
              <w:widowControl w:val="0"/>
              <w:spacing w:after="0" w:line="240" w:lineRule="auto"/>
              <w:ind w:right="113"/>
              <w:jc w:val="center"/>
              <w:rPr>
                <w:rFonts w:asciiTheme="minorHAnsi" w:hAnsiTheme="minorHAnsi" w:cs="Times New Roman"/>
              </w:rPr>
            </w:pPr>
            <w:r w:rsidRPr="00E36C26">
              <w:rPr>
                <w:rFonts w:asciiTheme="minorHAnsi" w:hAnsiTheme="minorHAnsi" w:cs="Times New Roman"/>
              </w:rPr>
              <w:t>Feladat sorszám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4639A" w:rsidRPr="00E36C26" w:rsidRDefault="00E4639A"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w:t>
            </w:r>
            <w:r w:rsidRPr="00E36C26">
              <w:rPr>
                <w:rFonts w:asciiTheme="minorHAnsi" w:hAnsiTheme="minorHAnsi" w:cs="Times New Roman"/>
              </w:rPr>
              <w:br/>
              <w:t>megnevezése</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E4639A" w:rsidRPr="00E36C26" w:rsidRDefault="00E4639A"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 státusza</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E4639A" w:rsidRPr="00E36C26" w:rsidRDefault="00E4639A"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Határidő, időtartam</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E4639A" w:rsidRPr="00E36C26" w:rsidRDefault="00E4639A" w:rsidP="00E44A4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Felelős szervezeti egység</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4639A" w:rsidRPr="00E36C26" w:rsidRDefault="00E4639A" w:rsidP="00E44A40">
            <w:pPr>
              <w:keepNext w:val="0"/>
              <w:widowControl w:val="0"/>
              <w:spacing w:after="0" w:line="240" w:lineRule="auto"/>
              <w:jc w:val="center"/>
              <w:rPr>
                <w:rFonts w:asciiTheme="minorHAnsi" w:hAnsiTheme="minorHAnsi" w:cs="Times New Roman"/>
              </w:rPr>
            </w:pPr>
            <w:r>
              <w:rPr>
                <w:rFonts w:asciiTheme="minorHAnsi" w:hAnsiTheme="minorHAnsi" w:cs="Times New Roman"/>
              </w:rPr>
              <w:t>Kapcsolattartó</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E4639A" w:rsidRPr="00E36C26" w:rsidRDefault="00E4639A" w:rsidP="00E44A4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Eredmény (számszerűsíthető – ha releváns)</w:t>
            </w:r>
          </w:p>
        </w:tc>
      </w:tr>
    </w:tbl>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126"/>
        <w:gridCol w:w="1560"/>
        <w:gridCol w:w="2126"/>
        <w:gridCol w:w="2268"/>
        <w:gridCol w:w="2126"/>
        <w:gridCol w:w="1559"/>
        <w:gridCol w:w="1701"/>
      </w:tblGrid>
      <w:tr w:rsidR="00B03452" w:rsidRPr="00E36C26" w:rsidTr="00E4639A">
        <w:tc>
          <w:tcPr>
            <w:tcW w:w="709" w:type="dxa"/>
          </w:tcPr>
          <w:p w:rsidR="00B03452" w:rsidRPr="00E36C26" w:rsidRDefault="003069FC"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95.</w:t>
            </w:r>
          </w:p>
        </w:tc>
        <w:tc>
          <w:tcPr>
            <w:tcW w:w="2126"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Tájegységek játék- és táncszempontú ismerete</w:t>
            </w:r>
          </w:p>
        </w:tc>
        <w:tc>
          <w:tcPr>
            <w:tcW w:w="1560" w:type="dxa"/>
          </w:tcPr>
          <w:p w:rsidR="00B03452" w:rsidRPr="00E36C26" w:rsidRDefault="00E4639A" w:rsidP="00816AB4">
            <w:pPr>
              <w:keepNext w:val="0"/>
              <w:widowControl w:val="0"/>
              <w:spacing w:after="0" w:line="240" w:lineRule="auto"/>
              <w:jc w:val="both"/>
              <w:rPr>
                <w:rFonts w:asciiTheme="minorHAnsi" w:hAnsiTheme="minorHAnsi"/>
                <w:sz w:val="24"/>
                <w:szCs w:val="24"/>
              </w:rPr>
            </w:pPr>
            <w:r>
              <w:rPr>
                <w:rFonts w:asciiTheme="minorHAnsi" w:hAnsiTheme="minorHAnsi"/>
                <w:sz w:val="24"/>
                <w:szCs w:val="24"/>
              </w:rPr>
              <w:t>megvalósult</w:t>
            </w:r>
          </w:p>
        </w:tc>
        <w:tc>
          <w:tcPr>
            <w:tcW w:w="2126"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január-május 22.</w:t>
            </w:r>
          </w:p>
        </w:tc>
        <w:tc>
          <w:tcPr>
            <w:tcW w:w="2268"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NMM Oktatási- és Közművelődési Osztály</w:t>
            </w:r>
          </w:p>
        </w:tc>
        <w:tc>
          <w:tcPr>
            <w:tcW w:w="2126" w:type="dxa"/>
          </w:tcPr>
          <w:p w:rsidR="00B03452" w:rsidRPr="00E36C26" w:rsidRDefault="00B03452" w:rsidP="00816AB4">
            <w:pPr>
              <w:keepNext w:val="0"/>
              <w:widowControl w:val="0"/>
              <w:spacing w:after="0" w:line="240" w:lineRule="auto"/>
              <w:jc w:val="both"/>
              <w:rPr>
                <w:rFonts w:asciiTheme="minorHAnsi" w:hAnsiTheme="minorHAnsi"/>
                <w:sz w:val="24"/>
                <w:szCs w:val="24"/>
              </w:rPr>
            </w:pPr>
            <w:proofErr w:type="spellStart"/>
            <w:r w:rsidRPr="00E36C26">
              <w:rPr>
                <w:rFonts w:asciiTheme="minorHAnsi" w:hAnsiTheme="minorHAnsi"/>
                <w:sz w:val="24"/>
                <w:szCs w:val="24"/>
              </w:rPr>
              <w:t>Babinecz</w:t>
            </w:r>
            <w:proofErr w:type="spellEnd"/>
            <w:r w:rsidRPr="00E36C26">
              <w:rPr>
                <w:rFonts w:asciiTheme="minorHAnsi" w:hAnsiTheme="minorHAnsi"/>
                <w:sz w:val="24"/>
                <w:szCs w:val="24"/>
              </w:rPr>
              <w:t xml:space="preserve"> Sándor</w:t>
            </w:r>
          </w:p>
        </w:tc>
        <w:tc>
          <w:tcPr>
            <w:tcW w:w="1559"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óra, fő</w:t>
            </w:r>
          </w:p>
        </w:tc>
        <w:tc>
          <w:tcPr>
            <w:tcW w:w="1701"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30 óra, 12fő</w:t>
            </w:r>
          </w:p>
        </w:tc>
      </w:tr>
    </w:tbl>
    <w:p w:rsidR="009E7803" w:rsidRDefault="009E7803" w:rsidP="00816AB4">
      <w:pPr>
        <w:keepNext w:val="0"/>
        <w:widowControl w:val="0"/>
        <w:spacing w:after="0" w:line="240" w:lineRule="auto"/>
        <w:jc w:val="both"/>
        <w:rPr>
          <w:rFonts w:asciiTheme="minorHAnsi" w:hAnsiTheme="minorHAnsi"/>
          <w:sz w:val="24"/>
          <w:szCs w:val="24"/>
        </w:rPr>
      </w:pPr>
    </w:p>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Pedagógus akkreditált és közművelődés</w:t>
      </w:r>
      <w:r w:rsidR="00E4639A">
        <w:rPr>
          <w:rFonts w:asciiTheme="minorHAnsi" w:hAnsiTheme="minorHAnsi"/>
          <w:sz w:val="24"/>
          <w:szCs w:val="24"/>
        </w:rPr>
        <w:t>i</w:t>
      </w:r>
      <w:r w:rsidRPr="00E36C26">
        <w:rPr>
          <w:rFonts w:asciiTheme="minorHAnsi" w:hAnsiTheme="minorHAnsi"/>
          <w:sz w:val="24"/>
          <w:szCs w:val="24"/>
        </w:rPr>
        <w:t xml:space="preserve"> akkreditált 60 órás képzés.</w:t>
      </w:r>
    </w:p>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 xml:space="preserve">A képzés a magyar népi játékok és táncok </w:t>
      </w:r>
      <w:proofErr w:type="spellStart"/>
      <w:r w:rsidRPr="00E36C26">
        <w:rPr>
          <w:rFonts w:asciiTheme="minorHAnsi" w:hAnsiTheme="minorHAnsi"/>
          <w:sz w:val="24"/>
          <w:szCs w:val="24"/>
        </w:rPr>
        <w:t>tájegységenkénti</w:t>
      </w:r>
      <w:proofErr w:type="spellEnd"/>
      <w:r w:rsidRPr="00E36C26">
        <w:rPr>
          <w:rFonts w:asciiTheme="minorHAnsi" w:hAnsiTheme="minorHAnsi"/>
          <w:sz w:val="24"/>
          <w:szCs w:val="24"/>
        </w:rPr>
        <w:t xml:space="preserve"> megismerését, valamint az ezen tematikai egységek elméleti és gyakorlati módszertani megalapozottságú továbbadására való felkészítést tűzi ki célul. A programot olyan pedagógusoknak ajánljuk, akik rendelkeznek korábban megszerzett szakmai ismeretekkel (játékok, néptáncos alaptechnikák ismerete, táncos előképzettség). Alaptudásukat azonban a Martin György által meghatározott három néptáncdialektus (nyugati vagy dunai / középső vagy tiszai / keleti vagy erdélyi), illetve a nagy tájegységek (Dunántúl, Alföld, Felföld, Erdély és Moldva) hagyományos szellemi kultúrájával, táncfolklorisztikai jellegzetességeivel </w:t>
      </w:r>
      <w:proofErr w:type="spellStart"/>
      <w:r w:rsidRPr="00E36C26">
        <w:rPr>
          <w:rFonts w:asciiTheme="minorHAnsi" w:hAnsiTheme="minorHAnsi"/>
          <w:sz w:val="24"/>
          <w:szCs w:val="24"/>
        </w:rPr>
        <w:t>mikrotáji</w:t>
      </w:r>
      <w:proofErr w:type="spellEnd"/>
      <w:r w:rsidRPr="00E36C26">
        <w:rPr>
          <w:rFonts w:asciiTheme="minorHAnsi" w:hAnsiTheme="minorHAnsi"/>
          <w:sz w:val="24"/>
          <w:szCs w:val="24"/>
        </w:rPr>
        <w:t xml:space="preserve"> példaanyagon keresztül kívánják szélesíteni, valamint a komplexebb és </w:t>
      </w:r>
      <w:proofErr w:type="spellStart"/>
      <w:r w:rsidRPr="00E36C26">
        <w:rPr>
          <w:rFonts w:asciiTheme="minorHAnsi" w:hAnsiTheme="minorHAnsi"/>
          <w:sz w:val="24"/>
          <w:szCs w:val="24"/>
        </w:rPr>
        <w:t>elmélyültebb</w:t>
      </w:r>
      <w:proofErr w:type="spellEnd"/>
      <w:r w:rsidRPr="00E36C26">
        <w:rPr>
          <w:rFonts w:asciiTheme="minorHAnsi" w:hAnsiTheme="minorHAnsi"/>
          <w:sz w:val="24"/>
          <w:szCs w:val="24"/>
        </w:rPr>
        <w:t xml:space="preserve"> ismereteikkel az intézményes nevelőmunkájukat szeretnék gazdagítani. A hallgatók elsajátítják a régi és új stílusú táncok alapmotívumait, díszítéseit, jellegzetes motívumfűzéseit, táncszerkesztést és táncrendet.</w:t>
      </w:r>
    </w:p>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 xml:space="preserve">2017-ben a 60 órás néptánctanfolyam keretében </w:t>
      </w:r>
      <w:r w:rsidRPr="00E36C26">
        <w:rPr>
          <w:rFonts w:asciiTheme="minorHAnsi" w:hAnsiTheme="minorHAnsi"/>
          <w:b/>
          <w:sz w:val="24"/>
          <w:szCs w:val="24"/>
        </w:rPr>
        <w:t>moldvai</w:t>
      </w:r>
      <w:r w:rsidRPr="00E36C26">
        <w:rPr>
          <w:rFonts w:asciiTheme="minorHAnsi" w:hAnsiTheme="minorHAnsi"/>
          <w:sz w:val="24"/>
          <w:szCs w:val="24"/>
        </w:rPr>
        <w:t xml:space="preserve"> táncokkal, énekekkel, hagyományokkal ismerkedhet</w:t>
      </w:r>
      <w:r w:rsidR="00E4639A">
        <w:rPr>
          <w:rFonts w:asciiTheme="minorHAnsi" w:hAnsiTheme="minorHAnsi"/>
          <w:sz w:val="24"/>
          <w:szCs w:val="24"/>
        </w:rPr>
        <w:t>t</w:t>
      </w:r>
      <w:r w:rsidRPr="00E36C26">
        <w:rPr>
          <w:rFonts w:asciiTheme="minorHAnsi" w:hAnsiTheme="minorHAnsi"/>
          <w:sz w:val="24"/>
          <w:szCs w:val="24"/>
        </w:rPr>
        <w:t>ek meg az érdeklődők.</w:t>
      </w:r>
    </w:p>
    <w:p w:rsidR="00B03452"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 xml:space="preserve">Közreműködnek: dr. Sándor Ildikó, Varga Máté, </w:t>
      </w:r>
      <w:proofErr w:type="spellStart"/>
      <w:r w:rsidRPr="00E36C26">
        <w:rPr>
          <w:rFonts w:asciiTheme="minorHAnsi" w:hAnsiTheme="minorHAnsi"/>
          <w:sz w:val="24"/>
          <w:szCs w:val="24"/>
        </w:rPr>
        <w:t>Szengyel</w:t>
      </w:r>
      <w:proofErr w:type="spellEnd"/>
      <w:r w:rsidRPr="00E36C26">
        <w:rPr>
          <w:rFonts w:asciiTheme="minorHAnsi" w:hAnsiTheme="minorHAnsi"/>
          <w:sz w:val="24"/>
          <w:szCs w:val="24"/>
        </w:rPr>
        <w:t xml:space="preserve"> István, Máté Móric, </w:t>
      </w:r>
      <w:proofErr w:type="spellStart"/>
      <w:r w:rsidRPr="00E36C26">
        <w:rPr>
          <w:rFonts w:asciiTheme="minorHAnsi" w:hAnsiTheme="minorHAnsi"/>
          <w:sz w:val="24"/>
          <w:szCs w:val="24"/>
        </w:rPr>
        <w:t>Szőnyi</w:t>
      </w:r>
      <w:proofErr w:type="spellEnd"/>
      <w:r w:rsidRPr="00E36C26">
        <w:rPr>
          <w:rFonts w:asciiTheme="minorHAnsi" w:hAnsiTheme="minorHAnsi"/>
          <w:sz w:val="24"/>
          <w:szCs w:val="24"/>
        </w:rPr>
        <w:t xml:space="preserve"> Vivien, </w:t>
      </w:r>
      <w:proofErr w:type="spellStart"/>
      <w:r w:rsidRPr="00E36C26">
        <w:rPr>
          <w:rFonts w:asciiTheme="minorHAnsi" w:hAnsiTheme="minorHAnsi"/>
          <w:sz w:val="24"/>
          <w:szCs w:val="24"/>
        </w:rPr>
        <w:t>Navratil</w:t>
      </w:r>
      <w:proofErr w:type="spellEnd"/>
      <w:r w:rsidRPr="00E36C26">
        <w:rPr>
          <w:rFonts w:asciiTheme="minorHAnsi" w:hAnsiTheme="minorHAnsi"/>
          <w:sz w:val="24"/>
          <w:szCs w:val="24"/>
        </w:rPr>
        <w:t xml:space="preserve"> Andrea, </w:t>
      </w:r>
      <w:proofErr w:type="spellStart"/>
      <w:r w:rsidRPr="00E36C26">
        <w:rPr>
          <w:rFonts w:asciiTheme="minorHAnsi" w:hAnsiTheme="minorHAnsi"/>
          <w:sz w:val="24"/>
          <w:szCs w:val="24"/>
        </w:rPr>
        <w:t>Havay</w:t>
      </w:r>
      <w:proofErr w:type="spellEnd"/>
      <w:r w:rsidRPr="00E36C26">
        <w:rPr>
          <w:rFonts w:asciiTheme="minorHAnsi" w:hAnsiTheme="minorHAnsi"/>
          <w:sz w:val="24"/>
          <w:szCs w:val="24"/>
        </w:rPr>
        <w:t xml:space="preserve"> Viktória, </w:t>
      </w:r>
      <w:proofErr w:type="spellStart"/>
      <w:r w:rsidRPr="00E36C26">
        <w:rPr>
          <w:rFonts w:asciiTheme="minorHAnsi" w:hAnsiTheme="minorHAnsi"/>
          <w:sz w:val="24"/>
          <w:szCs w:val="24"/>
        </w:rPr>
        <w:t>Kerényi</w:t>
      </w:r>
      <w:proofErr w:type="spellEnd"/>
      <w:r w:rsidRPr="00E36C26">
        <w:rPr>
          <w:rFonts w:asciiTheme="minorHAnsi" w:hAnsiTheme="minorHAnsi"/>
          <w:sz w:val="24"/>
          <w:szCs w:val="24"/>
        </w:rPr>
        <w:t xml:space="preserve"> Róbert, </w:t>
      </w:r>
      <w:proofErr w:type="spellStart"/>
      <w:r w:rsidRPr="00E36C26">
        <w:rPr>
          <w:rFonts w:asciiTheme="minorHAnsi" w:hAnsiTheme="minorHAnsi"/>
          <w:sz w:val="24"/>
          <w:szCs w:val="24"/>
        </w:rPr>
        <w:t>Iancu</w:t>
      </w:r>
      <w:proofErr w:type="spellEnd"/>
      <w:r w:rsidRPr="00E36C26">
        <w:rPr>
          <w:rFonts w:asciiTheme="minorHAnsi" w:hAnsiTheme="minorHAnsi"/>
          <w:sz w:val="24"/>
          <w:szCs w:val="24"/>
        </w:rPr>
        <w:t xml:space="preserve"> Laura, Fülöp Hajnalka</w:t>
      </w:r>
      <w:r w:rsidR="000675F9">
        <w:rPr>
          <w:rFonts w:asciiTheme="minorHAnsi" w:hAnsiTheme="minorHAnsi"/>
          <w:sz w:val="24"/>
          <w:szCs w:val="24"/>
        </w:rPr>
        <w:t>.</w:t>
      </w:r>
    </w:p>
    <w:p w:rsidR="009E7803" w:rsidRDefault="009E7803" w:rsidP="00816AB4">
      <w:pPr>
        <w:keepNext w:val="0"/>
        <w:widowControl w:val="0"/>
        <w:spacing w:after="0" w:line="240" w:lineRule="auto"/>
        <w:jc w:val="both"/>
        <w:rPr>
          <w:rFonts w:asciiTheme="minorHAnsi" w:hAnsiTheme="minorHAnsi"/>
          <w:sz w:val="24"/>
          <w:szCs w:val="24"/>
        </w:rPr>
      </w:pPr>
    </w:p>
    <w:p w:rsidR="00E641EC" w:rsidRDefault="00E641EC" w:rsidP="00816AB4">
      <w:pPr>
        <w:keepNext w:val="0"/>
        <w:widowControl w:val="0"/>
        <w:spacing w:after="0" w:line="240" w:lineRule="auto"/>
        <w:jc w:val="both"/>
        <w:rPr>
          <w:rFonts w:asciiTheme="minorHAnsi" w:hAnsiTheme="minorHAnsi"/>
          <w:sz w:val="24"/>
          <w:szCs w:val="24"/>
        </w:rPr>
      </w:pPr>
    </w:p>
    <w:p w:rsidR="000675F9" w:rsidRPr="00E36C26" w:rsidRDefault="000675F9" w:rsidP="00816AB4">
      <w:pPr>
        <w:keepNext w:val="0"/>
        <w:widowControl w:val="0"/>
        <w:spacing w:after="0" w:line="240" w:lineRule="auto"/>
        <w:jc w:val="both"/>
        <w:rPr>
          <w:rFonts w:asciiTheme="minorHAnsi" w:hAnsiTheme="minorHAnsi"/>
          <w:sz w:val="24"/>
          <w:szCs w:val="24"/>
        </w:rPr>
      </w:pPr>
    </w:p>
    <w:tbl>
      <w:tblPr>
        <w:tblStyle w:val="Rcsostblzat"/>
        <w:tblW w:w="14175" w:type="dxa"/>
        <w:tblInd w:w="-5" w:type="dxa"/>
        <w:tblLayout w:type="fixed"/>
        <w:tblLook w:val="04A0" w:firstRow="1" w:lastRow="0" w:firstColumn="1" w:lastColumn="0" w:noHBand="0" w:noVBand="1"/>
      </w:tblPr>
      <w:tblGrid>
        <w:gridCol w:w="709"/>
        <w:gridCol w:w="2126"/>
        <w:gridCol w:w="1560"/>
        <w:gridCol w:w="2140"/>
        <w:gridCol w:w="2254"/>
        <w:gridCol w:w="2126"/>
        <w:gridCol w:w="3260"/>
      </w:tblGrid>
      <w:tr w:rsidR="00E4639A" w:rsidRPr="00E36C26" w:rsidTr="00E44A40">
        <w:trPr>
          <w:trHeight w:val="891"/>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E4639A" w:rsidRPr="00E36C26" w:rsidRDefault="00E4639A" w:rsidP="00E44A40">
            <w:pPr>
              <w:keepNext w:val="0"/>
              <w:widowControl w:val="0"/>
              <w:spacing w:after="0" w:line="240" w:lineRule="auto"/>
              <w:ind w:right="113"/>
              <w:jc w:val="center"/>
              <w:rPr>
                <w:rFonts w:asciiTheme="minorHAnsi" w:hAnsiTheme="minorHAnsi" w:cs="Times New Roman"/>
              </w:rPr>
            </w:pPr>
            <w:r w:rsidRPr="00E36C26">
              <w:rPr>
                <w:rFonts w:asciiTheme="minorHAnsi" w:hAnsiTheme="minorHAnsi" w:cs="Times New Roman"/>
              </w:rPr>
              <w:t>Feladat sorszám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4639A" w:rsidRPr="00E36C26" w:rsidRDefault="00E4639A"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w:t>
            </w:r>
            <w:r w:rsidRPr="00E36C26">
              <w:rPr>
                <w:rFonts w:asciiTheme="minorHAnsi" w:hAnsiTheme="minorHAnsi" w:cs="Times New Roman"/>
              </w:rPr>
              <w:br/>
              <w:t>megnevezése</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E4639A" w:rsidRPr="00E36C26" w:rsidRDefault="00E4639A"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 státusza</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E4639A" w:rsidRPr="00E36C26" w:rsidRDefault="00E4639A"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Határidő, időtartam</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E4639A" w:rsidRPr="00E36C26" w:rsidRDefault="00E4639A" w:rsidP="00E44A4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Felelős szervezeti egység</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4639A" w:rsidRPr="00E36C26" w:rsidRDefault="00E4639A" w:rsidP="00E44A40">
            <w:pPr>
              <w:keepNext w:val="0"/>
              <w:widowControl w:val="0"/>
              <w:spacing w:after="0" w:line="240" w:lineRule="auto"/>
              <w:jc w:val="center"/>
              <w:rPr>
                <w:rFonts w:asciiTheme="minorHAnsi" w:hAnsiTheme="minorHAnsi" w:cs="Times New Roman"/>
              </w:rPr>
            </w:pPr>
            <w:r>
              <w:rPr>
                <w:rFonts w:asciiTheme="minorHAnsi" w:hAnsiTheme="minorHAnsi" w:cs="Times New Roman"/>
              </w:rPr>
              <w:t>Kapcsolattartó</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E4639A" w:rsidRPr="00E36C26" w:rsidRDefault="00E4639A" w:rsidP="00E44A4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Eredmény (számszerűsíthető – ha releváns)</w:t>
            </w:r>
          </w:p>
        </w:tc>
      </w:tr>
    </w:tbl>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126"/>
        <w:gridCol w:w="1560"/>
        <w:gridCol w:w="2126"/>
        <w:gridCol w:w="2268"/>
        <w:gridCol w:w="2126"/>
        <w:gridCol w:w="1701"/>
        <w:gridCol w:w="1559"/>
      </w:tblGrid>
      <w:tr w:rsidR="00B03452" w:rsidRPr="00E36C26" w:rsidTr="0086345F">
        <w:tc>
          <w:tcPr>
            <w:tcW w:w="709" w:type="dxa"/>
          </w:tcPr>
          <w:p w:rsidR="00B03452" w:rsidRPr="00E36C26" w:rsidRDefault="003069FC"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96.</w:t>
            </w:r>
          </w:p>
        </w:tc>
        <w:tc>
          <w:tcPr>
            <w:tcW w:w="2126"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A Kárpát-medence táncos öröksége</w:t>
            </w:r>
          </w:p>
        </w:tc>
        <w:tc>
          <w:tcPr>
            <w:tcW w:w="1560" w:type="dxa"/>
          </w:tcPr>
          <w:p w:rsidR="00B03452" w:rsidRPr="00E36C26" w:rsidRDefault="0086345F" w:rsidP="00816AB4">
            <w:pPr>
              <w:keepNext w:val="0"/>
              <w:widowControl w:val="0"/>
              <w:spacing w:after="0" w:line="240" w:lineRule="auto"/>
              <w:jc w:val="both"/>
              <w:rPr>
                <w:rFonts w:asciiTheme="minorHAnsi" w:hAnsiTheme="minorHAnsi"/>
                <w:sz w:val="24"/>
                <w:szCs w:val="24"/>
              </w:rPr>
            </w:pPr>
            <w:r>
              <w:rPr>
                <w:rFonts w:asciiTheme="minorHAnsi" w:hAnsiTheme="minorHAnsi"/>
                <w:sz w:val="24"/>
                <w:szCs w:val="24"/>
              </w:rPr>
              <w:t>megvalósult</w:t>
            </w:r>
          </w:p>
        </w:tc>
        <w:tc>
          <w:tcPr>
            <w:tcW w:w="2126" w:type="dxa"/>
          </w:tcPr>
          <w:p w:rsidR="00B03452" w:rsidRPr="00E36C26" w:rsidRDefault="0086345F" w:rsidP="00816AB4">
            <w:pPr>
              <w:keepNext w:val="0"/>
              <w:widowControl w:val="0"/>
              <w:spacing w:after="0" w:line="240" w:lineRule="auto"/>
              <w:jc w:val="both"/>
              <w:rPr>
                <w:rFonts w:asciiTheme="minorHAnsi" w:hAnsiTheme="minorHAnsi"/>
                <w:sz w:val="24"/>
                <w:szCs w:val="24"/>
              </w:rPr>
            </w:pPr>
            <w:r>
              <w:rPr>
                <w:rFonts w:asciiTheme="minorHAnsi" w:hAnsiTheme="minorHAnsi"/>
                <w:sz w:val="24"/>
                <w:szCs w:val="24"/>
              </w:rPr>
              <w:t xml:space="preserve">2017. </w:t>
            </w:r>
            <w:r w:rsidR="00B03452" w:rsidRPr="00E36C26">
              <w:rPr>
                <w:rFonts w:asciiTheme="minorHAnsi" w:hAnsiTheme="minorHAnsi"/>
                <w:sz w:val="24"/>
                <w:szCs w:val="24"/>
              </w:rPr>
              <w:t>január-április</w:t>
            </w:r>
          </w:p>
        </w:tc>
        <w:tc>
          <w:tcPr>
            <w:tcW w:w="2268"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NMM Oktatási- és Közművelődési Osztály</w:t>
            </w:r>
          </w:p>
        </w:tc>
        <w:tc>
          <w:tcPr>
            <w:tcW w:w="2126"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 xml:space="preserve">Dóra Fruzsina, </w:t>
            </w:r>
            <w:proofErr w:type="spellStart"/>
            <w:r w:rsidRPr="00E36C26">
              <w:rPr>
                <w:rFonts w:asciiTheme="minorHAnsi" w:hAnsiTheme="minorHAnsi"/>
                <w:sz w:val="24"/>
                <w:szCs w:val="24"/>
              </w:rPr>
              <w:t>Babinecz</w:t>
            </w:r>
            <w:proofErr w:type="spellEnd"/>
            <w:r w:rsidRPr="00E36C26">
              <w:rPr>
                <w:rFonts w:asciiTheme="minorHAnsi" w:hAnsiTheme="minorHAnsi"/>
                <w:sz w:val="24"/>
                <w:szCs w:val="24"/>
              </w:rPr>
              <w:t xml:space="preserve"> Sándor</w:t>
            </w:r>
          </w:p>
        </w:tc>
        <w:tc>
          <w:tcPr>
            <w:tcW w:w="1701"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óra, fő</w:t>
            </w:r>
          </w:p>
        </w:tc>
        <w:tc>
          <w:tcPr>
            <w:tcW w:w="1559"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30 óra, 12fő</w:t>
            </w:r>
          </w:p>
        </w:tc>
      </w:tr>
    </w:tbl>
    <w:p w:rsidR="009E7803" w:rsidRDefault="009E7803" w:rsidP="00816AB4">
      <w:pPr>
        <w:pStyle w:val="Szvegtrzs3"/>
        <w:widowControl w:val="0"/>
        <w:spacing w:after="0"/>
        <w:rPr>
          <w:rFonts w:asciiTheme="minorHAnsi" w:hAnsiTheme="minorHAnsi"/>
          <w:sz w:val="24"/>
          <w:szCs w:val="24"/>
        </w:rPr>
      </w:pPr>
    </w:p>
    <w:p w:rsidR="00B03452" w:rsidRPr="00E36C26" w:rsidRDefault="00B03452" w:rsidP="0086345F">
      <w:pPr>
        <w:pStyle w:val="Szvegtrzs3"/>
        <w:widowControl w:val="0"/>
        <w:spacing w:after="0"/>
        <w:jc w:val="both"/>
        <w:rPr>
          <w:rFonts w:asciiTheme="minorHAnsi" w:hAnsiTheme="minorHAnsi"/>
          <w:sz w:val="24"/>
          <w:szCs w:val="24"/>
        </w:rPr>
      </w:pPr>
      <w:r w:rsidRPr="00E36C26">
        <w:rPr>
          <w:rFonts w:asciiTheme="minorHAnsi" w:hAnsiTheme="minorHAnsi"/>
          <w:sz w:val="24"/>
          <w:szCs w:val="24"/>
        </w:rPr>
        <w:t xml:space="preserve">„A Kárpát –medence táncos öröksége” elnevezésű programunkat a gyakorlattal rendelkező, néptáncot oktató pedagógusoknak ajánljuk, akik szakirányú ismereteiket szeretnék bővíteni, kiegészíteni, újabb és </w:t>
      </w:r>
      <w:proofErr w:type="spellStart"/>
      <w:r w:rsidRPr="00E36C26">
        <w:rPr>
          <w:rFonts w:asciiTheme="minorHAnsi" w:hAnsiTheme="minorHAnsi"/>
          <w:sz w:val="24"/>
          <w:szCs w:val="24"/>
        </w:rPr>
        <w:t>elmélyültebb</w:t>
      </w:r>
      <w:proofErr w:type="spellEnd"/>
      <w:r w:rsidRPr="00E36C26">
        <w:rPr>
          <w:rFonts w:asciiTheme="minorHAnsi" w:hAnsiTheme="minorHAnsi"/>
          <w:sz w:val="24"/>
          <w:szCs w:val="24"/>
        </w:rPr>
        <w:t xml:space="preserve"> komplex tudás birtokába kívánnak jutni. A tanfolyam négy tájegységet ölel fel, melynek megismerése azonos tematika alapján történik. A hallgatók megismerik a választott táncok néprajzi hátterét, az adott területre jellemző etnográfiai, táji tagozódás, történelmi, társadalmi, környezeti hatásokat, a paraszti öltözetet, táncfolklorisztikai és népzenei vonásokat. Elsajátítják a választott területen megtalálható régi és új stílusú táncok alapmotívumait, díszítéseit, jellegzetes motívumfűzéseit, táncszerkesztést, táncrendet, stílusjegyeket, népdalait.</w:t>
      </w:r>
      <w:r w:rsidR="0086345F">
        <w:rPr>
          <w:rFonts w:asciiTheme="minorHAnsi" w:hAnsiTheme="minorHAnsi"/>
          <w:sz w:val="24"/>
          <w:szCs w:val="24"/>
        </w:rPr>
        <w:t xml:space="preserve"> A képzés a tanévhez kötött</w:t>
      </w:r>
    </w:p>
    <w:p w:rsidR="00B03452" w:rsidRPr="00E36C26" w:rsidRDefault="00B03452" w:rsidP="00816AB4">
      <w:pPr>
        <w:keepNext w:val="0"/>
        <w:widowControl w:val="0"/>
        <w:spacing w:after="0" w:line="240" w:lineRule="auto"/>
        <w:jc w:val="both"/>
        <w:rPr>
          <w:rFonts w:asciiTheme="minorHAnsi" w:hAnsiTheme="minorHAnsi"/>
          <w:sz w:val="24"/>
          <w:szCs w:val="24"/>
        </w:rPr>
      </w:pPr>
    </w:p>
    <w:p w:rsidR="00B03452" w:rsidRPr="00E36C26" w:rsidRDefault="00B03452" w:rsidP="00816AB4">
      <w:pPr>
        <w:keepNext w:val="0"/>
        <w:widowControl w:val="0"/>
        <w:spacing w:after="0" w:line="240" w:lineRule="auto"/>
        <w:jc w:val="both"/>
        <w:rPr>
          <w:rFonts w:asciiTheme="minorHAnsi" w:eastAsia="Times New Roman" w:hAnsiTheme="minorHAnsi" w:cs="Times New Roman"/>
          <w:sz w:val="24"/>
          <w:szCs w:val="24"/>
          <w:lang w:eastAsia="hu-HU"/>
        </w:rPr>
      </w:pPr>
      <w:r w:rsidRPr="00E36C26">
        <w:rPr>
          <w:rFonts w:asciiTheme="minorHAnsi" w:eastAsia="Times New Roman" w:hAnsiTheme="minorHAnsi" w:cs="Times New Roman"/>
          <w:sz w:val="24"/>
          <w:szCs w:val="24"/>
          <w:lang w:eastAsia="hu-HU"/>
        </w:rPr>
        <w:t>2016-2017-ben indított tanfolyam táncai és oktatói:</w:t>
      </w:r>
    </w:p>
    <w:p w:rsidR="00B03452" w:rsidRPr="00E36C26" w:rsidRDefault="00B03452" w:rsidP="00816AB4">
      <w:pPr>
        <w:keepNext w:val="0"/>
        <w:widowControl w:val="0"/>
        <w:spacing w:after="0" w:line="240" w:lineRule="auto"/>
        <w:jc w:val="both"/>
        <w:rPr>
          <w:rFonts w:asciiTheme="minorHAnsi" w:eastAsia="Times New Roman" w:hAnsiTheme="minorHAnsi" w:cs="Times New Roman"/>
          <w:sz w:val="24"/>
          <w:szCs w:val="24"/>
          <w:lang w:eastAsia="hu-HU"/>
        </w:rPr>
      </w:pPr>
      <w:r w:rsidRPr="00E36C26">
        <w:rPr>
          <w:rFonts w:asciiTheme="minorHAnsi" w:eastAsia="Times New Roman" w:hAnsiTheme="minorHAnsi" w:cs="Times New Roman"/>
          <w:sz w:val="24"/>
          <w:szCs w:val="24"/>
          <w:lang w:eastAsia="hu-HU"/>
        </w:rPr>
        <w:t xml:space="preserve">2016. október 29-30.: </w:t>
      </w:r>
      <w:proofErr w:type="spellStart"/>
      <w:r w:rsidRPr="00E36C26">
        <w:rPr>
          <w:rFonts w:asciiTheme="minorHAnsi" w:eastAsia="Times New Roman" w:hAnsiTheme="minorHAnsi" w:cs="Times New Roman"/>
          <w:sz w:val="24"/>
          <w:szCs w:val="24"/>
          <w:lang w:eastAsia="hu-HU"/>
        </w:rPr>
        <w:t>Nyárádmagyarós</w:t>
      </w:r>
      <w:proofErr w:type="spellEnd"/>
      <w:r w:rsidRPr="00E36C26">
        <w:rPr>
          <w:rFonts w:asciiTheme="minorHAnsi" w:eastAsia="Times New Roman" w:hAnsiTheme="minorHAnsi" w:cs="Times New Roman"/>
          <w:sz w:val="24"/>
          <w:szCs w:val="24"/>
          <w:lang w:eastAsia="hu-HU"/>
        </w:rPr>
        <w:t xml:space="preserve"> -  Kádár Elemér és Keresztes Gabriella, Pávai István</w:t>
      </w:r>
    </w:p>
    <w:p w:rsidR="00B03452" w:rsidRPr="00E36C26" w:rsidRDefault="00B03452" w:rsidP="00816AB4">
      <w:pPr>
        <w:keepNext w:val="0"/>
        <w:widowControl w:val="0"/>
        <w:spacing w:after="0" w:line="240" w:lineRule="auto"/>
        <w:jc w:val="both"/>
        <w:rPr>
          <w:rFonts w:asciiTheme="minorHAnsi" w:eastAsia="Times New Roman" w:hAnsiTheme="minorHAnsi" w:cs="Times New Roman"/>
          <w:sz w:val="24"/>
          <w:szCs w:val="24"/>
          <w:lang w:eastAsia="hu-HU"/>
        </w:rPr>
      </w:pPr>
      <w:r w:rsidRPr="00E36C26">
        <w:rPr>
          <w:rFonts w:asciiTheme="minorHAnsi" w:eastAsia="Times New Roman" w:hAnsiTheme="minorHAnsi" w:cs="Times New Roman"/>
          <w:sz w:val="24"/>
          <w:szCs w:val="24"/>
          <w:lang w:eastAsia="hu-HU"/>
        </w:rPr>
        <w:t>2016. december 3-4.: Bag – Ifj. Rónai Lajos és Hajdú Zsuzsanna, Hortiné dr. Bathó Edit</w:t>
      </w:r>
    </w:p>
    <w:p w:rsidR="00B03452" w:rsidRPr="00E36C26" w:rsidRDefault="00B03452" w:rsidP="00816AB4">
      <w:pPr>
        <w:keepNext w:val="0"/>
        <w:widowControl w:val="0"/>
        <w:spacing w:after="0" w:line="240" w:lineRule="auto"/>
        <w:jc w:val="both"/>
        <w:rPr>
          <w:rFonts w:asciiTheme="minorHAnsi" w:eastAsia="Times New Roman" w:hAnsiTheme="minorHAnsi" w:cs="Times New Roman"/>
          <w:sz w:val="24"/>
          <w:szCs w:val="24"/>
          <w:lang w:eastAsia="hu-HU"/>
        </w:rPr>
      </w:pPr>
      <w:r w:rsidRPr="00E36C26">
        <w:rPr>
          <w:rFonts w:asciiTheme="minorHAnsi" w:eastAsia="Times New Roman" w:hAnsiTheme="minorHAnsi" w:cs="Times New Roman"/>
          <w:sz w:val="24"/>
          <w:szCs w:val="24"/>
          <w:lang w:eastAsia="hu-HU"/>
        </w:rPr>
        <w:t xml:space="preserve">2017. január 21-22.: </w:t>
      </w:r>
      <w:proofErr w:type="spellStart"/>
      <w:r w:rsidRPr="00E36C26">
        <w:rPr>
          <w:rFonts w:asciiTheme="minorHAnsi" w:eastAsia="Times New Roman" w:hAnsiTheme="minorHAnsi" w:cs="Times New Roman"/>
          <w:sz w:val="24"/>
          <w:szCs w:val="24"/>
          <w:lang w:eastAsia="hu-HU"/>
        </w:rPr>
        <w:t>Doroszló</w:t>
      </w:r>
      <w:proofErr w:type="spellEnd"/>
      <w:r w:rsidRPr="00E36C26">
        <w:rPr>
          <w:rFonts w:asciiTheme="minorHAnsi" w:eastAsia="Times New Roman" w:hAnsiTheme="minorHAnsi" w:cs="Times New Roman"/>
          <w:sz w:val="24"/>
          <w:szCs w:val="24"/>
          <w:lang w:eastAsia="hu-HU"/>
        </w:rPr>
        <w:t xml:space="preserve"> – </w:t>
      </w:r>
      <w:proofErr w:type="spellStart"/>
      <w:r w:rsidRPr="00E36C26">
        <w:rPr>
          <w:rFonts w:asciiTheme="minorHAnsi" w:eastAsia="Times New Roman" w:hAnsiTheme="minorHAnsi" w:cs="Times New Roman"/>
          <w:sz w:val="24"/>
          <w:szCs w:val="24"/>
          <w:lang w:eastAsia="hu-HU"/>
        </w:rPr>
        <w:t>Kisimre</w:t>
      </w:r>
      <w:proofErr w:type="spellEnd"/>
      <w:r w:rsidRPr="00E36C26">
        <w:rPr>
          <w:rFonts w:asciiTheme="minorHAnsi" w:eastAsia="Times New Roman" w:hAnsiTheme="minorHAnsi" w:cs="Times New Roman"/>
          <w:sz w:val="24"/>
          <w:szCs w:val="24"/>
          <w:lang w:eastAsia="hu-HU"/>
        </w:rPr>
        <w:t xml:space="preserve"> Árpád és </w:t>
      </w:r>
      <w:proofErr w:type="spellStart"/>
      <w:r w:rsidRPr="00E36C26">
        <w:rPr>
          <w:rFonts w:asciiTheme="minorHAnsi" w:eastAsia="Times New Roman" w:hAnsiTheme="minorHAnsi" w:cs="Times New Roman"/>
          <w:sz w:val="24"/>
          <w:szCs w:val="24"/>
          <w:lang w:eastAsia="hu-HU"/>
        </w:rPr>
        <w:t>Kisimre</w:t>
      </w:r>
      <w:proofErr w:type="spellEnd"/>
      <w:r w:rsidRPr="00E36C26">
        <w:rPr>
          <w:rFonts w:asciiTheme="minorHAnsi" w:eastAsia="Times New Roman" w:hAnsiTheme="minorHAnsi" w:cs="Times New Roman"/>
          <w:sz w:val="24"/>
          <w:szCs w:val="24"/>
          <w:lang w:eastAsia="hu-HU"/>
        </w:rPr>
        <w:t xml:space="preserve"> Szerda Anna, dr. </w:t>
      </w:r>
      <w:proofErr w:type="spellStart"/>
      <w:r w:rsidRPr="00E36C26">
        <w:rPr>
          <w:rFonts w:asciiTheme="minorHAnsi" w:eastAsia="Times New Roman" w:hAnsiTheme="minorHAnsi" w:cs="Times New Roman"/>
          <w:sz w:val="24"/>
          <w:szCs w:val="24"/>
          <w:lang w:eastAsia="hu-HU"/>
        </w:rPr>
        <w:t>Silling</w:t>
      </w:r>
      <w:proofErr w:type="spellEnd"/>
      <w:r w:rsidRPr="00E36C26">
        <w:rPr>
          <w:rFonts w:asciiTheme="minorHAnsi" w:eastAsia="Times New Roman" w:hAnsiTheme="minorHAnsi" w:cs="Times New Roman"/>
          <w:sz w:val="24"/>
          <w:szCs w:val="24"/>
          <w:lang w:eastAsia="hu-HU"/>
        </w:rPr>
        <w:t xml:space="preserve"> Léda</w:t>
      </w:r>
    </w:p>
    <w:p w:rsidR="00B03452" w:rsidRPr="00E36C26" w:rsidRDefault="00B03452" w:rsidP="00816AB4">
      <w:pPr>
        <w:keepNext w:val="0"/>
        <w:widowControl w:val="0"/>
        <w:spacing w:after="0" w:line="240" w:lineRule="auto"/>
        <w:jc w:val="both"/>
        <w:rPr>
          <w:rFonts w:asciiTheme="minorHAnsi" w:eastAsia="Times New Roman" w:hAnsiTheme="minorHAnsi" w:cs="Times New Roman"/>
          <w:sz w:val="24"/>
          <w:szCs w:val="24"/>
          <w:lang w:eastAsia="hu-HU"/>
        </w:rPr>
      </w:pPr>
      <w:r w:rsidRPr="00E36C26">
        <w:rPr>
          <w:rFonts w:asciiTheme="minorHAnsi" w:eastAsia="Times New Roman" w:hAnsiTheme="minorHAnsi" w:cs="Times New Roman"/>
          <w:sz w:val="24"/>
          <w:szCs w:val="24"/>
          <w:lang w:eastAsia="hu-HU"/>
        </w:rPr>
        <w:t xml:space="preserve">2017. március 25-26.: Gömör -  </w:t>
      </w:r>
      <w:proofErr w:type="spellStart"/>
      <w:r w:rsidRPr="00E36C26">
        <w:rPr>
          <w:rFonts w:asciiTheme="minorHAnsi" w:eastAsia="Times New Roman" w:hAnsiTheme="minorHAnsi" w:cs="Times New Roman"/>
          <w:sz w:val="24"/>
          <w:szCs w:val="24"/>
          <w:lang w:eastAsia="hu-HU"/>
        </w:rPr>
        <w:t>Füzék</w:t>
      </w:r>
      <w:proofErr w:type="spellEnd"/>
      <w:r w:rsidRPr="00E36C26">
        <w:rPr>
          <w:rFonts w:asciiTheme="minorHAnsi" w:eastAsia="Times New Roman" w:hAnsiTheme="minorHAnsi" w:cs="Times New Roman"/>
          <w:sz w:val="24"/>
          <w:szCs w:val="24"/>
          <w:lang w:eastAsia="hu-HU"/>
        </w:rPr>
        <w:t xml:space="preserve"> György és Péter Tímea, Benkó Fruzsina</w:t>
      </w:r>
    </w:p>
    <w:p w:rsidR="00B03452" w:rsidRPr="00E36C26" w:rsidRDefault="00B03452" w:rsidP="00816AB4">
      <w:pPr>
        <w:keepNext w:val="0"/>
        <w:widowControl w:val="0"/>
        <w:spacing w:after="0" w:line="240" w:lineRule="auto"/>
        <w:jc w:val="both"/>
        <w:rPr>
          <w:rFonts w:asciiTheme="minorHAnsi" w:eastAsia="Times New Roman" w:hAnsiTheme="minorHAnsi" w:cs="Times New Roman"/>
          <w:sz w:val="24"/>
          <w:szCs w:val="24"/>
          <w:lang w:eastAsia="hu-HU"/>
        </w:rPr>
      </w:pPr>
      <w:r w:rsidRPr="00E36C26">
        <w:rPr>
          <w:rFonts w:asciiTheme="minorHAnsi" w:eastAsia="Times New Roman" w:hAnsiTheme="minorHAnsi" w:cs="Times New Roman"/>
          <w:sz w:val="24"/>
          <w:szCs w:val="24"/>
          <w:lang w:eastAsia="hu-HU"/>
        </w:rPr>
        <w:t>2017. április 29-30.: Tánctechnika – Balkáni táncok – Nagy Tímea</w:t>
      </w:r>
    </w:p>
    <w:p w:rsidR="009E7803" w:rsidRPr="00E36C26" w:rsidRDefault="009E7803" w:rsidP="00816AB4">
      <w:pPr>
        <w:keepNext w:val="0"/>
        <w:widowControl w:val="0"/>
        <w:spacing w:after="0" w:line="240" w:lineRule="auto"/>
        <w:jc w:val="both"/>
        <w:rPr>
          <w:rFonts w:asciiTheme="minorHAnsi" w:hAnsiTheme="minorHAnsi"/>
          <w:sz w:val="24"/>
          <w:szCs w:val="24"/>
        </w:rPr>
      </w:pPr>
    </w:p>
    <w:tbl>
      <w:tblPr>
        <w:tblStyle w:val="Rcsostblzat"/>
        <w:tblW w:w="14175" w:type="dxa"/>
        <w:tblInd w:w="-5" w:type="dxa"/>
        <w:tblLayout w:type="fixed"/>
        <w:tblLook w:val="04A0" w:firstRow="1" w:lastRow="0" w:firstColumn="1" w:lastColumn="0" w:noHBand="0" w:noVBand="1"/>
      </w:tblPr>
      <w:tblGrid>
        <w:gridCol w:w="709"/>
        <w:gridCol w:w="2126"/>
        <w:gridCol w:w="1560"/>
        <w:gridCol w:w="2140"/>
        <w:gridCol w:w="2254"/>
        <w:gridCol w:w="2126"/>
        <w:gridCol w:w="3260"/>
      </w:tblGrid>
      <w:tr w:rsidR="0086345F" w:rsidRPr="00E36C26" w:rsidTr="00E44A40">
        <w:trPr>
          <w:trHeight w:val="891"/>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86345F" w:rsidRPr="00E36C26" w:rsidRDefault="0086345F" w:rsidP="00E44A40">
            <w:pPr>
              <w:keepNext w:val="0"/>
              <w:widowControl w:val="0"/>
              <w:spacing w:after="0" w:line="240" w:lineRule="auto"/>
              <w:ind w:right="113"/>
              <w:jc w:val="center"/>
              <w:rPr>
                <w:rFonts w:asciiTheme="minorHAnsi" w:hAnsiTheme="minorHAnsi" w:cs="Times New Roman"/>
              </w:rPr>
            </w:pPr>
            <w:r w:rsidRPr="00E36C26">
              <w:rPr>
                <w:rFonts w:asciiTheme="minorHAnsi" w:hAnsiTheme="minorHAnsi" w:cs="Times New Roman"/>
              </w:rPr>
              <w:t>Feladat sorszám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86345F" w:rsidRPr="00E36C26" w:rsidRDefault="0086345F"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w:t>
            </w:r>
            <w:r w:rsidRPr="00E36C26">
              <w:rPr>
                <w:rFonts w:asciiTheme="minorHAnsi" w:hAnsiTheme="minorHAnsi" w:cs="Times New Roman"/>
              </w:rPr>
              <w:br/>
              <w:t>megnevezése</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86345F" w:rsidRPr="00E36C26" w:rsidRDefault="0086345F"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 státusza</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86345F" w:rsidRPr="00E36C26" w:rsidRDefault="0086345F"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Határidő, időtartam</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86345F" w:rsidRPr="00E36C26" w:rsidRDefault="0086345F" w:rsidP="00E44A4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Felelős szervezeti egység</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86345F" w:rsidRPr="00E36C26" w:rsidRDefault="0086345F" w:rsidP="00E44A40">
            <w:pPr>
              <w:keepNext w:val="0"/>
              <w:widowControl w:val="0"/>
              <w:spacing w:after="0" w:line="240" w:lineRule="auto"/>
              <w:jc w:val="center"/>
              <w:rPr>
                <w:rFonts w:asciiTheme="minorHAnsi" w:hAnsiTheme="minorHAnsi" w:cs="Times New Roman"/>
              </w:rPr>
            </w:pPr>
            <w:r>
              <w:rPr>
                <w:rFonts w:asciiTheme="minorHAnsi" w:hAnsiTheme="minorHAnsi" w:cs="Times New Roman"/>
              </w:rPr>
              <w:t>Kapcsolattartó</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86345F" w:rsidRPr="00E36C26" w:rsidRDefault="0086345F" w:rsidP="00E44A4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Eredmény (számszerűsíthető – ha releváns)</w:t>
            </w:r>
          </w:p>
        </w:tc>
      </w:tr>
    </w:tbl>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126"/>
        <w:gridCol w:w="1560"/>
        <w:gridCol w:w="2126"/>
        <w:gridCol w:w="2268"/>
        <w:gridCol w:w="2126"/>
        <w:gridCol w:w="1701"/>
        <w:gridCol w:w="1559"/>
      </w:tblGrid>
      <w:tr w:rsidR="00B03452" w:rsidRPr="00E36C26" w:rsidTr="0086345F">
        <w:trPr>
          <w:trHeight w:val="554"/>
        </w:trPr>
        <w:tc>
          <w:tcPr>
            <w:tcW w:w="709" w:type="dxa"/>
          </w:tcPr>
          <w:p w:rsidR="00B03452" w:rsidRPr="00E36C26" w:rsidRDefault="003069FC"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97.</w:t>
            </w:r>
          </w:p>
        </w:tc>
        <w:tc>
          <w:tcPr>
            <w:tcW w:w="2126" w:type="dxa"/>
          </w:tcPr>
          <w:p w:rsidR="00B03452" w:rsidRPr="00E36C26" w:rsidRDefault="00B03452" w:rsidP="00816AB4">
            <w:pPr>
              <w:pStyle w:val="Szvegtrzs"/>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 xml:space="preserve">Népzenei szakmai fórum - Citerakurzus kezdőknek </w:t>
            </w:r>
          </w:p>
          <w:p w:rsidR="00B03452" w:rsidRPr="00E36C26" w:rsidRDefault="00B03452" w:rsidP="00816AB4">
            <w:pPr>
              <w:keepNext w:val="0"/>
              <w:widowControl w:val="0"/>
              <w:spacing w:after="0" w:line="240" w:lineRule="auto"/>
              <w:jc w:val="both"/>
              <w:rPr>
                <w:rFonts w:asciiTheme="minorHAnsi" w:hAnsiTheme="minorHAnsi"/>
                <w:sz w:val="24"/>
                <w:szCs w:val="24"/>
              </w:rPr>
            </w:pPr>
          </w:p>
        </w:tc>
        <w:tc>
          <w:tcPr>
            <w:tcW w:w="1560" w:type="dxa"/>
          </w:tcPr>
          <w:p w:rsidR="00B03452" w:rsidRPr="00E36C26" w:rsidRDefault="0086345F" w:rsidP="00816AB4">
            <w:pPr>
              <w:keepNext w:val="0"/>
              <w:widowControl w:val="0"/>
              <w:spacing w:after="0" w:line="240" w:lineRule="auto"/>
              <w:jc w:val="both"/>
              <w:rPr>
                <w:rFonts w:asciiTheme="minorHAnsi" w:hAnsiTheme="minorHAnsi"/>
                <w:sz w:val="24"/>
                <w:szCs w:val="24"/>
              </w:rPr>
            </w:pPr>
            <w:r>
              <w:rPr>
                <w:rFonts w:asciiTheme="minorHAnsi" w:hAnsiTheme="minorHAnsi"/>
                <w:sz w:val="24"/>
                <w:szCs w:val="24"/>
              </w:rPr>
              <w:t>megvalósult</w:t>
            </w:r>
          </w:p>
        </w:tc>
        <w:tc>
          <w:tcPr>
            <w:tcW w:w="2126"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 xml:space="preserve">2017. </w:t>
            </w:r>
            <w:proofErr w:type="gramStart"/>
            <w:r w:rsidRPr="00E36C26">
              <w:rPr>
                <w:rFonts w:asciiTheme="minorHAnsi" w:hAnsiTheme="minorHAnsi"/>
                <w:sz w:val="24"/>
                <w:szCs w:val="24"/>
              </w:rPr>
              <w:t>Január</w:t>
            </w:r>
            <w:proofErr w:type="gramEnd"/>
            <w:r w:rsidRPr="00E36C26">
              <w:rPr>
                <w:rFonts w:asciiTheme="minorHAnsi" w:hAnsiTheme="minorHAnsi"/>
                <w:sz w:val="24"/>
                <w:szCs w:val="24"/>
              </w:rPr>
              <w:t>-június</w:t>
            </w:r>
          </w:p>
        </w:tc>
        <w:tc>
          <w:tcPr>
            <w:tcW w:w="2268"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NMM Oktatási- és Közművelődési Osztály</w:t>
            </w:r>
          </w:p>
        </w:tc>
        <w:tc>
          <w:tcPr>
            <w:tcW w:w="2126"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Berta Alexandra</w:t>
            </w:r>
          </w:p>
        </w:tc>
        <w:tc>
          <w:tcPr>
            <w:tcW w:w="1701"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alkalom, fő</w:t>
            </w:r>
          </w:p>
        </w:tc>
        <w:tc>
          <w:tcPr>
            <w:tcW w:w="1559"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20, 20 fő/alkalom</w:t>
            </w:r>
          </w:p>
        </w:tc>
      </w:tr>
    </w:tbl>
    <w:p w:rsidR="009E7803" w:rsidRDefault="009E7803" w:rsidP="00816AB4">
      <w:pPr>
        <w:keepNext w:val="0"/>
        <w:widowControl w:val="0"/>
        <w:spacing w:after="0" w:line="240" w:lineRule="auto"/>
        <w:jc w:val="both"/>
        <w:rPr>
          <w:rFonts w:asciiTheme="minorHAnsi" w:hAnsiTheme="minorHAnsi"/>
          <w:sz w:val="24"/>
          <w:szCs w:val="24"/>
        </w:rPr>
      </w:pPr>
    </w:p>
    <w:p w:rsidR="00B03452"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 xml:space="preserve">10 alkalmas, intenzív gyakorlati képzés, ami a játéktechnikai alapok elsajátításának lehetőségét biztosítja. A </w:t>
      </w:r>
      <w:r w:rsidR="0086345F">
        <w:rPr>
          <w:rFonts w:asciiTheme="minorHAnsi" w:hAnsiTheme="minorHAnsi"/>
          <w:sz w:val="24"/>
          <w:szCs w:val="24"/>
        </w:rPr>
        <w:t xml:space="preserve">Népművészeti </w:t>
      </w:r>
      <w:r w:rsidRPr="00E36C26">
        <w:rPr>
          <w:rFonts w:asciiTheme="minorHAnsi" w:hAnsiTheme="minorHAnsi"/>
          <w:sz w:val="24"/>
          <w:szCs w:val="24"/>
        </w:rPr>
        <w:t>Módszertani Műhely akkreditált tanfolyamain résztvevő óvodapedagógusok és pedagógusok már korábban, több alkalommal jelezték hangszertanulási igényüket. Mivel jelenleg intézményes keretek között erre nincs lehetőség felnőttek számára, ezzel a képzéssel szeretnénk a hiányt pótolni. Az itt elsajátított tudás beilleszthető és jól alkalmazható a pedagógiai tevékenység során. A kurzus 2017. január és március között csütörtökönként (17:00 – 20:00) maximális létszámmal zajl</w:t>
      </w:r>
      <w:r w:rsidR="0086345F">
        <w:rPr>
          <w:rFonts w:asciiTheme="minorHAnsi" w:hAnsiTheme="minorHAnsi"/>
          <w:sz w:val="24"/>
          <w:szCs w:val="24"/>
        </w:rPr>
        <w:t>ott</w:t>
      </w:r>
      <w:r w:rsidRPr="00E36C26">
        <w:rPr>
          <w:rFonts w:asciiTheme="minorHAnsi" w:hAnsiTheme="minorHAnsi"/>
          <w:sz w:val="24"/>
          <w:szCs w:val="24"/>
        </w:rPr>
        <w:t>. Ezt követően újabb 10 alkalmas képzést hirdettünk meg</w:t>
      </w:r>
      <w:r w:rsidR="0086345F">
        <w:rPr>
          <w:rFonts w:asciiTheme="minorHAnsi" w:hAnsiTheme="minorHAnsi"/>
          <w:sz w:val="24"/>
          <w:szCs w:val="24"/>
        </w:rPr>
        <w:t>, mely októberig tartott.</w:t>
      </w:r>
    </w:p>
    <w:p w:rsidR="009E7803" w:rsidRPr="00E36C26" w:rsidRDefault="009E7803" w:rsidP="00816AB4">
      <w:pPr>
        <w:keepNext w:val="0"/>
        <w:widowControl w:val="0"/>
        <w:spacing w:after="0" w:line="240" w:lineRule="auto"/>
        <w:jc w:val="both"/>
        <w:rPr>
          <w:rFonts w:asciiTheme="minorHAnsi" w:hAnsiTheme="minorHAnsi"/>
          <w:sz w:val="24"/>
          <w:szCs w:val="24"/>
        </w:rPr>
      </w:pPr>
    </w:p>
    <w:tbl>
      <w:tblPr>
        <w:tblStyle w:val="Rcsostblzat"/>
        <w:tblW w:w="14175" w:type="dxa"/>
        <w:tblInd w:w="-5" w:type="dxa"/>
        <w:tblLayout w:type="fixed"/>
        <w:tblLook w:val="04A0" w:firstRow="1" w:lastRow="0" w:firstColumn="1" w:lastColumn="0" w:noHBand="0" w:noVBand="1"/>
      </w:tblPr>
      <w:tblGrid>
        <w:gridCol w:w="709"/>
        <w:gridCol w:w="2126"/>
        <w:gridCol w:w="1560"/>
        <w:gridCol w:w="2140"/>
        <w:gridCol w:w="2254"/>
        <w:gridCol w:w="2126"/>
        <w:gridCol w:w="3260"/>
      </w:tblGrid>
      <w:tr w:rsidR="0086345F" w:rsidRPr="00E36C26" w:rsidTr="00E44A40">
        <w:trPr>
          <w:trHeight w:val="891"/>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86345F" w:rsidRPr="00E36C26" w:rsidRDefault="0086345F" w:rsidP="00E44A40">
            <w:pPr>
              <w:keepNext w:val="0"/>
              <w:widowControl w:val="0"/>
              <w:spacing w:after="0" w:line="240" w:lineRule="auto"/>
              <w:ind w:right="113"/>
              <w:jc w:val="center"/>
              <w:rPr>
                <w:rFonts w:asciiTheme="minorHAnsi" w:hAnsiTheme="minorHAnsi" w:cs="Times New Roman"/>
              </w:rPr>
            </w:pPr>
            <w:r w:rsidRPr="00E36C26">
              <w:rPr>
                <w:rFonts w:asciiTheme="minorHAnsi" w:hAnsiTheme="minorHAnsi" w:cs="Times New Roman"/>
              </w:rPr>
              <w:t>Feladat sorszám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86345F" w:rsidRPr="00E36C26" w:rsidRDefault="0086345F"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w:t>
            </w:r>
            <w:r w:rsidRPr="00E36C26">
              <w:rPr>
                <w:rFonts w:asciiTheme="minorHAnsi" w:hAnsiTheme="minorHAnsi" w:cs="Times New Roman"/>
              </w:rPr>
              <w:br/>
              <w:t>megnevezése</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86345F" w:rsidRPr="00E36C26" w:rsidRDefault="0086345F"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 státusza</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86345F" w:rsidRPr="00E36C26" w:rsidRDefault="0086345F"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Határidő, időtartam</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86345F" w:rsidRPr="00E36C26" w:rsidRDefault="0086345F" w:rsidP="00E44A4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Felelős szervezeti egység</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86345F" w:rsidRPr="00E36C26" w:rsidRDefault="0086345F" w:rsidP="00E44A40">
            <w:pPr>
              <w:keepNext w:val="0"/>
              <w:widowControl w:val="0"/>
              <w:spacing w:after="0" w:line="240" w:lineRule="auto"/>
              <w:jc w:val="center"/>
              <w:rPr>
                <w:rFonts w:asciiTheme="minorHAnsi" w:hAnsiTheme="minorHAnsi" w:cs="Times New Roman"/>
              </w:rPr>
            </w:pPr>
            <w:r>
              <w:rPr>
                <w:rFonts w:asciiTheme="minorHAnsi" w:hAnsiTheme="minorHAnsi" w:cs="Times New Roman"/>
              </w:rPr>
              <w:t>Kapcsolattartó</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86345F" w:rsidRPr="00E36C26" w:rsidRDefault="0086345F" w:rsidP="00E44A4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Eredmény (számszerűsíthető – ha releváns)</w:t>
            </w:r>
          </w:p>
        </w:tc>
      </w:tr>
    </w:tbl>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126"/>
        <w:gridCol w:w="1540"/>
        <w:gridCol w:w="2146"/>
        <w:gridCol w:w="2268"/>
        <w:gridCol w:w="2126"/>
        <w:gridCol w:w="1701"/>
        <w:gridCol w:w="1559"/>
      </w:tblGrid>
      <w:tr w:rsidR="00B03452" w:rsidRPr="00E36C26" w:rsidTr="0086345F">
        <w:trPr>
          <w:trHeight w:val="554"/>
        </w:trPr>
        <w:tc>
          <w:tcPr>
            <w:tcW w:w="709" w:type="dxa"/>
          </w:tcPr>
          <w:p w:rsidR="00B03452" w:rsidRPr="00E36C26" w:rsidRDefault="003069FC"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98.</w:t>
            </w:r>
          </w:p>
        </w:tc>
        <w:tc>
          <w:tcPr>
            <w:tcW w:w="2126"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„Útravaló” – A néphagyomány hiteles módszertana az óvodában</w:t>
            </w:r>
          </w:p>
        </w:tc>
        <w:tc>
          <w:tcPr>
            <w:tcW w:w="1540" w:type="dxa"/>
          </w:tcPr>
          <w:p w:rsidR="00B03452" w:rsidRPr="00E36C26" w:rsidRDefault="0086345F" w:rsidP="00816AB4">
            <w:pPr>
              <w:keepNext w:val="0"/>
              <w:widowControl w:val="0"/>
              <w:spacing w:after="0" w:line="240" w:lineRule="auto"/>
              <w:jc w:val="both"/>
              <w:rPr>
                <w:rFonts w:asciiTheme="minorHAnsi" w:hAnsiTheme="minorHAnsi"/>
                <w:sz w:val="24"/>
                <w:szCs w:val="24"/>
              </w:rPr>
            </w:pPr>
            <w:r>
              <w:rPr>
                <w:rFonts w:asciiTheme="minorHAnsi" w:hAnsiTheme="minorHAnsi"/>
                <w:sz w:val="24"/>
                <w:szCs w:val="24"/>
              </w:rPr>
              <w:t>megvalósult</w:t>
            </w:r>
          </w:p>
        </w:tc>
        <w:tc>
          <w:tcPr>
            <w:tcW w:w="2146"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február-október</w:t>
            </w:r>
          </w:p>
        </w:tc>
        <w:tc>
          <w:tcPr>
            <w:tcW w:w="2268"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NMM Oktatási- és Közművelődési Osztály</w:t>
            </w:r>
          </w:p>
        </w:tc>
        <w:tc>
          <w:tcPr>
            <w:tcW w:w="2126"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Dóra Fruzsina</w:t>
            </w:r>
          </w:p>
        </w:tc>
        <w:tc>
          <w:tcPr>
            <w:tcW w:w="1701"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fő</w:t>
            </w:r>
          </w:p>
        </w:tc>
        <w:tc>
          <w:tcPr>
            <w:tcW w:w="1559"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20</w:t>
            </w:r>
          </w:p>
        </w:tc>
      </w:tr>
    </w:tbl>
    <w:p w:rsidR="009E7803" w:rsidRDefault="009E7803" w:rsidP="00816AB4">
      <w:pPr>
        <w:keepNext w:val="0"/>
        <w:widowControl w:val="0"/>
        <w:spacing w:after="0" w:line="240" w:lineRule="auto"/>
        <w:jc w:val="both"/>
        <w:rPr>
          <w:rFonts w:asciiTheme="minorHAnsi" w:hAnsiTheme="minorHAnsi"/>
          <w:sz w:val="24"/>
          <w:szCs w:val="24"/>
        </w:rPr>
      </w:pPr>
    </w:p>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Pedagógus akkreditált és közművelődés akkreditált 60 órás képzés.</w:t>
      </w:r>
    </w:p>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Az „Útravaló” tanfolyam célja a korábbiaktól eltérően nem(csak) a tárgyi tudás gyarapítása - nem népi játékokat, népmeséket, néptáncokat tanít, - hanem az alkalmazás módszertani kérdései a meglévő tudás korszerű, napjaink szakmai kihívásainak megfelelő felhasználása.</w:t>
      </w:r>
    </w:p>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 xml:space="preserve">A programot olyan óvodapedagógusok részére tervezzük, akik ismerik és a mindennapi munkájukban alkalmazzák a néphagyomány elemeit, illetve akik a Hagyományok Háza korábbi tanfolyamain (Játék és tánc az iskolában, Tájegységek játék- és táncszempontú ismerete, Népi játszóház vezető, Magyar népi ének tanfolyam, </w:t>
      </w:r>
      <w:proofErr w:type="gramStart"/>
      <w:r w:rsidRPr="00E36C26">
        <w:rPr>
          <w:rFonts w:asciiTheme="minorHAnsi" w:hAnsiTheme="minorHAnsi"/>
          <w:sz w:val="24"/>
          <w:szCs w:val="24"/>
        </w:rPr>
        <w:t>Magyar</w:t>
      </w:r>
      <w:proofErr w:type="gramEnd"/>
      <w:r w:rsidRPr="00E36C26">
        <w:rPr>
          <w:rFonts w:asciiTheme="minorHAnsi" w:hAnsiTheme="minorHAnsi"/>
          <w:sz w:val="24"/>
          <w:szCs w:val="24"/>
        </w:rPr>
        <w:t xml:space="preserve"> népmese – hagyományos mesemondás) végeztek és szerezték meg az alapismereteket.</w:t>
      </w:r>
    </w:p>
    <w:p w:rsidR="00B03452" w:rsidRPr="00E36C26" w:rsidRDefault="00B03452"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 xml:space="preserve">A tanfolyam célja, hogy a folklorisztikai hitelességet szem előtt tartva mutassa be a néphagyomány felhasználásának módszereit az óvodapedagógiában. </w:t>
      </w:r>
    </w:p>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 xml:space="preserve">2017. február 4-5. A néphagyomány színterei </w:t>
      </w:r>
    </w:p>
    <w:p w:rsidR="00B03452" w:rsidRPr="00E36C26" w:rsidRDefault="00B03452" w:rsidP="00816AB4">
      <w:pPr>
        <w:keepNext w:val="0"/>
        <w:widowControl w:val="0"/>
        <w:spacing w:after="0" w:line="240" w:lineRule="auto"/>
        <w:ind w:left="1416"/>
        <w:jc w:val="both"/>
        <w:rPr>
          <w:rFonts w:asciiTheme="minorHAnsi" w:hAnsiTheme="minorHAnsi"/>
          <w:sz w:val="24"/>
          <w:szCs w:val="24"/>
        </w:rPr>
      </w:pPr>
      <w:r w:rsidRPr="00E36C26">
        <w:rPr>
          <w:rFonts w:asciiTheme="minorHAnsi" w:hAnsiTheme="minorHAnsi"/>
          <w:sz w:val="24"/>
          <w:szCs w:val="24"/>
        </w:rPr>
        <w:t xml:space="preserve">(előadók: Dobi Pál, </w:t>
      </w:r>
      <w:proofErr w:type="spellStart"/>
      <w:r w:rsidRPr="00E36C26">
        <w:rPr>
          <w:rFonts w:asciiTheme="minorHAnsi" w:hAnsiTheme="minorHAnsi"/>
          <w:sz w:val="24"/>
          <w:szCs w:val="24"/>
        </w:rPr>
        <w:t>Gundyné</w:t>
      </w:r>
      <w:proofErr w:type="spellEnd"/>
      <w:r w:rsidRPr="00E36C26">
        <w:rPr>
          <w:rFonts w:asciiTheme="minorHAnsi" w:hAnsiTheme="minorHAnsi"/>
          <w:sz w:val="24"/>
          <w:szCs w:val="24"/>
        </w:rPr>
        <w:t xml:space="preserve"> </w:t>
      </w:r>
      <w:proofErr w:type="spellStart"/>
      <w:r w:rsidRPr="00E36C26">
        <w:rPr>
          <w:rFonts w:asciiTheme="minorHAnsi" w:hAnsiTheme="minorHAnsi"/>
          <w:sz w:val="24"/>
          <w:szCs w:val="24"/>
        </w:rPr>
        <w:t>Szerényi</w:t>
      </w:r>
      <w:proofErr w:type="spellEnd"/>
      <w:r w:rsidRPr="00E36C26">
        <w:rPr>
          <w:rFonts w:asciiTheme="minorHAnsi" w:hAnsiTheme="minorHAnsi"/>
          <w:sz w:val="24"/>
          <w:szCs w:val="24"/>
        </w:rPr>
        <w:t xml:space="preserve"> Andrea, Berta Alexandra, Sándor </w:t>
      </w:r>
      <w:proofErr w:type="gramStart"/>
      <w:r w:rsidRPr="00E36C26">
        <w:rPr>
          <w:rFonts w:asciiTheme="minorHAnsi" w:hAnsiTheme="minorHAnsi"/>
          <w:sz w:val="24"/>
          <w:szCs w:val="24"/>
        </w:rPr>
        <w:t>Ildikó,  Tálas</w:t>
      </w:r>
      <w:proofErr w:type="gramEnd"/>
      <w:r w:rsidRPr="00E36C26">
        <w:rPr>
          <w:rFonts w:asciiTheme="minorHAnsi" w:hAnsiTheme="minorHAnsi"/>
          <w:sz w:val="24"/>
          <w:szCs w:val="24"/>
        </w:rPr>
        <w:t xml:space="preserve"> Ágnes, Lipták Péter) </w:t>
      </w:r>
    </w:p>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 xml:space="preserve">2017. március 4-5. A néphagyomány hasznosulása a pedagógiában </w:t>
      </w:r>
    </w:p>
    <w:p w:rsidR="00B03452" w:rsidRPr="00E36C26" w:rsidRDefault="00B03452" w:rsidP="00816AB4">
      <w:pPr>
        <w:keepNext w:val="0"/>
        <w:widowControl w:val="0"/>
        <w:spacing w:after="0" w:line="240" w:lineRule="auto"/>
        <w:ind w:left="708" w:firstLine="708"/>
        <w:jc w:val="both"/>
        <w:rPr>
          <w:rFonts w:asciiTheme="minorHAnsi" w:hAnsiTheme="minorHAnsi"/>
          <w:sz w:val="24"/>
          <w:szCs w:val="24"/>
        </w:rPr>
      </w:pPr>
      <w:r w:rsidRPr="00E36C26">
        <w:rPr>
          <w:rFonts w:asciiTheme="minorHAnsi" w:hAnsiTheme="minorHAnsi"/>
          <w:sz w:val="24"/>
          <w:szCs w:val="24"/>
        </w:rPr>
        <w:t xml:space="preserve">(előadók: Dobi Pál, Varga Anna, </w:t>
      </w:r>
      <w:proofErr w:type="spellStart"/>
      <w:r w:rsidRPr="00E36C26">
        <w:rPr>
          <w:rFonts w:asciiTheme="minorHAnsi" w:hAnsiTheme="minorHAnsi"/>
          <w:sz w:val="24"/>
          <w:szCs w:val="24"/>
        </w:rPr>
        <w:t>Gundyné</w:t>
      </w:r>
      <w:proofErr w:type="spellEnd"/>
      <w:r w:rsidRPr="00E36C26">
        <w:rPr>
          <w:rFonts w:asciiTheme="minorHAnsi" w:hAnsiTheme="minorHAnsi"/>
          <w:sz w:val="24"/>
          <w:szCs w:val="24"/>
        </w:rPr>
        <w:t xml:space="preserve"> </w:t>
      </w:r>
      <w:proofErr w:type="spellStart"/>
      <w:r w:rsidRPr="00E36C26">
        <w:rPr>
          <w:rFonts w:asciiTheme="minorHAnsi" w:hAnsiTheme="minorHAnsi"/>
          <w:sz w:val="24"/>
          <w:szCs w:val="24"/>
        </w:rPr>
        <w:t>Szerényi</w:t>
      </w:r>
      <w:proofErr w:type="spellEnd"/>
      <w:r w:rsidRPr="00E36C26">
        <w:rPr>
          <w:rFonts w:asciiTheme="minorHAnsi" w:hAnsiTheme="minorHAnsi"/>
          <w:sz w:val="24"/>
          <w:szCs w:val="24"/>
        </w:rPr>
        <w:t xml:space="preserve"> Andrea, Sándor Ildikó)</w:t>
      </w:r>
    </w:p>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 xml:space="preserve">2017. április 1-2. Élő hagyomány az óvodában, Ősz </w:t>
      </w:r>
    </w:p>
    <w:p w:rsidR="00B03452" w:rsidRPr="00E36C26" w:rsidRDefault="00B03452" w:rsidP="00816AB4">
      <w:pPr>
        <w:keepNext w:val="0"/>
        <w:widowControl w:val="0"/>
        <w:spacing w:after="0" w:line="240" w:lineRule="auto"/>
        <w:ind w:left="1416"/>
        <w:jc w:val="both"/>
        <w:rPr>
          <w:rFonts w:asciiTheme="minorHAnsi" w:hAnsiTheme="minorHAnsi"/>
          <w:sz w:val="24"/>
          <w:szCs w:val="24"/>
        </w:rPr>
      </w:pPr>
      <w:r w:rsidRPr="00E36C26">
        <w:rPr>
          <w:rFonts w:asciiTheme="minorHAnsi" w:hAnsiTheme="minorHAnsi"/>
          <w:sz w:val="24"/>
          <w:szCs w:val="24"/>
        </w:rPr>
        <w:t xml:space="preserve">(előadók: Tálas </w:t>
      </w:r>
      <w:proofErr w:type="gramStart"/>
      <w:r w:rsidRPr="00E36C26">
        <w:rPr>
          <w:rFonts w:asciiTheme="minorHAnsi" w:hAnsiTheme="minorHAnsi"/>
          <w:sz w:val="24"/>
          <w:szCs w:val="24"/>
        </w:rPr>
        <w:t xml:space="preserve">Ágnes,  </w:t>
      </w:r>
      <w:proofErr w:type="spellStart"/>
      <w:r w:rsidRPr="00E36C26">
        <w:rPr>
          <w:rFonts w:asciiTheme="minorHAnsi" w:hAnsiTheme="minorHAnsi"/>
          <w:sz w:val="24"/>
          <w:szCs w:val="24"/>
        </w:rPr>
        <w:t>Istvánffy</w:t>
      </w:r>
      <w:proofErr w:type="spellEnd"/>
      <w:proofErr w:type="gramEnd"/>
      <w:r w:rsidRPr="00E36C26">
        <w:rPr>
          <w:rFonts w:asciiTheme="minorHAnsi" w:hAnsiTheme="minorHAnsi"/>
          <w:sz w:val="24"/>
          <w:szCs w:val="24"/>
        </w:rPr>
        <w:t xml:space="preserve"> Balázs, Demeter László, </w:t>
      </w:r>
      <w:proofErr w:type="spellStart"/>
      <w:r w:rsidRPr="00E36C26">
        <w:rPr>
          <w:rFonts w:asciiTheme="minorHAnsi" w:hAnsiTheme="minorHAnsi"/>
          <w:sz w:val="24"/>
          <w:szCs w:val="24"/>
        </w:rPr>
        <w:t>Ladányi</w:t>
      </w:r>
      <w:proofErr w:type="spellEnd"/>
      <w:r w:rsidRPr="00E36C26">
        <w:rPr>
          <w:rFonts w:asciiTheme="minorHAnsi" w:hAnsiTheme="minorHAnsi"/>
          <w:sz w:val="24"/>
          <w:szCs w:val="24"/>
        </w:rPr>
        <w:t xml:space="preserve"> Ferenc)</w:t>
      </w:r>
    </w:p>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lastRenderedPageBreak/>
        <w:t xml:space="preserve">2017. május 6. Élő hagyomány az óvodában, Tél </w:t>
      </w:r>
    </w:p>
    <w:p w:rsidR="00B03452" w:rsidRPr="00E36C26" w:rsidRDefault="00B03452" w:rsidP="00816AB4">
      <w:pPr>
        <w:keepNext w:val="0"/>
        <w:widowControl w:val="0"/>
        <w:spacing w:after="0" w:line="240" w:lineRule="auto"/>
        <w:ind w:left="708" w:firstLine="708"/>
        <w:jc w:val="both"/>
        <w:rPr>
          <w:rFonts w:asciiTheme="minorHAnsi" w:hAnsiTheme="minorHAnsi"/>
          <w:sz w:val="24"/>
          <w:szCs w:val="24"/>
        </w:rPr>
      </w:pPr>
      <w:r w:rsidRPr="00E36C26">
        <w:rPr>
          <w:rFonts w:asciiTheme="minorHAnsi" w:hAnsiTheme="minorHAnsi"/>
          <w:sz w:val="24"/>
          <w:szCs w:val="24"/>
        </w:rPr>
        <w:t>(előadók: Tálas Ágnes)</w:t>
      </w:r>
    </w:p>
    <w:p w:rsidR="00B03452" w:rsidRPr="00E36C26" w:rsidRDefault="00B03452" w:rsidP="00816AB4">
      <w:pPr>
        <w:keepNext w:val="0"/>
        <w:widowControl w:val="0"/>
        <w:spacing w:after="0" w:line="240" w:lineRule="auto"/>
        <w:jc w:val="both"/>
        <w:rPr>
          <w:rFonts w:asciiTheme="minorHAnsi" w:hAnsiTheme="minorHAnsi"/>
          <w:sz w:val="24"/>
          <w:szCs w:val="24"/>
        </w:rPr>
      </w:pPr>
    </w:p>
    <w:p w:rsidR="00B03452" w:rsidRPr="00E36C26" w:rsidRDefault="0086345F" w:rsidP="00816AB4">
      <w:pPr>
        <w:keepNext w:val="0"/>
        <w:widowControl w:val="0"/>
        <w:spacing w:after="0" w:line="240" w:lineRule="auto"/>
        <w:jc w:val="both"/>
        <w:rPr>
          <w:rFonts w:asciiTheme="minorHAnsi" w:hAnsiTheme="minorHAnsi"/>
          <w:sz w:val="24"/>
          <w:szCs w:val="24"/>
        </w:rPr>
      </w:pPr>
      <w:r>
        <w:rPr>
          <w:rFonts w:asciiTheme="minorHAnsi" w:hAnsiTheme="minorHAnsi"/>
          <w:sz w:val="24"/>
          <w:szCs w:val="24"/>
        </w:rPr>
        <w:t>L</w:t>
      </w:r>
      <w:r w:rsidR="00B03452" w:rsidRPr="00E36C26">
        <w:rPr>
          <w:rFonts w:asciiTheme="minorHAnsi" w:hAnsiTheme="minorHAnsi"/>
          <w:sz w:val="24"/>
          <w:szCs w:val="24"/>
        </w:rPr>
        <w:t>étszám: 12-20 fő</w:t>
      </w:r>
    </w:p>
    <w:tbl>
      <w:tblPr>
        <w:tblStyle w:val="Rcsostblzat"/>
        <w:tblW w:w="14175" w:type="dxa"/>
        <w:tblInd w:w="-5" w:type="dxa"/>
        <w:tblLayout w:type="fixed"/>
        <w:tblLook w:val="04A0" w:firstRow="1" w:lastRow="0" w:firstColumn="1" w:lastColumn="0" w:noHBand="0" w:noVBand="1"/>
      </w:tblPr>
      <w:tblGrid>
        <w:gridCol w:w="709"/>
        <w:gridCol w:w="2126"/>
        <w:gridCol w:w="1560"/>
        <w:gridCol w:w="2140"/>
        <w:gridCol w:w="2254"/>
        <w:gridCol w:w="2126"/>
        <w:gridCol w:w="3260"/>
      </w:tblGrid>
      <w:tr w:rsidR="0086345F" w:rsidRPr="00E36C26" w:rsidTr="00E44A40">
        <w:trPr>
          <w:trHeight w:val="891"/>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86345F" w:rsidRPr="00E36C26" w:rsidRDefault="0086345F" w:rsidP="00E44A40">
            <w:pPr>
              <w:keepNext w:val="0"/>
              <w:widowControl w:val="0"/>
              <w:spacing w:after="0" w:line="240" w:lineRule="auto"/>
              <w:ind w:right="113"/>
              <w:jc w:val="center"/>
              <w:rPr>
                <w:rFonts w:asciiTheme="minorHAnsi" w:hAnsiTheme="minorHAnsi" w:cs="Times New Roman"/>
              </w:rPr>
            </w:pPr>
            <w:r w:rsidRPr="00E36C26">
              <w:rPr>
                <w:rFonts w:asciiTheme="minorHAnsi" w:hAnsiTheme="minorHAnsi" w:cs="Times New Roman"/>
              </w:rPr>
              <w:t>Feladat sorszám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86345F" w:rsidRPr="00E36C26" w:rsidRDefault="0086345F"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w:t>
            </w:r>
            <w:r w:rsidRPr="00E36C26">
              <w:rPr>
                <w:rFonts w:asciiTheme="minorHAnsi" w:hAnsiTheme="minorHAnsi" w:cs="Times New Roman"/>
              </w:rPr>
              <w:br/>
              <w:t>megnevezése</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86345F" w:rsidRPr="00E36C26" w:rsidRDefault="0086345F"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 státusza</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86345F" w:rsidRPr="00E36C26" w:rsidRDefault="0086345F"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Határidő, időtartam</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86345F" w:rsidRPr="00E36C26" w:rsidRDefault="0086345F" w:rsidP="00E44A4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Felelős szervezeti egység</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86345F" w:rsidRPr="00E36C26" w:rsidRDefault="0086345F" w:rsidP="00E44A40">
            <w:pPr>
              <w:keepNext w:val="0"/>
              <w:widowControl w:val="0"/>
              <w:spacing w:after="0" w:line="240" w:lineRule="auto"/>
              <w:jc w:val="center"/>
              <w:rPr>
                <w:rFonts w:asciiTheme="minorHAnsi" w:hAnsiTheme="minorHAnsi" w:cs="Times New Roman"/>
              </w:rPr>
            </w:pPr>
            <w:r>
              <w:rPr>
                <w:rFonts w:asciiTheme="minorHAnsi" w:hAnsiTheme="minorHAnsi" w:cs="Times New Roman"/>
              </w:rPr>
              <w:t>Kapcsolattartó</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86345F" w:rsidRPr="00E36C26" w:rsidRDefault="0086345F" w:rsidP="00E44A4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Eredmény (számszerűsíthető – ha releváns)</w:t>
            </w:r>
          </w:p>
        </w:tc>
      </w:tr>
    </w:tbl>
    <w:tbl>
      <w:tblPr>
        <w:tblpPr w:leftFromText="141" w:rightFromText="141" w:vertAnchor="text" w:horzAnchor="page" w:tblpX="1485" w:tblpY="204"/>
        <w:tblW w:w="14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2177"/>
        <w:gridCol w:w="1520"/>
        <w:gridCol w:w="2126"/>
        <w:gridCol w:w="2268"/>
        <w:gridCol w:w="1984"/>
        <w:gridCol w:w="1767"/>
        <w:gridCol w:w="1641"/>
      </w:tblGrid>
      <w:tr w:rsidR="00E44A40" w:rsidRPr="00E36C26" w:rsidTr="00E44A40">
        <w:tc>
          <w:tcPr>
            <w:tcW w:w="693" w:type="dxa"/>
          </w:tcPr>
          <w:p w:rsidR="009E7803" w:rsidRPr="00E36C26" w:rsidRDefault="009E7803" w:rsidP="0086345F">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99.</w:t>
            </w:r>
          </w:p>
        </w:tc>
        <w:tc>
          <w:tcPr>
            <w:tcW w:w="2177" w:type="dxa"/>
          </w:tcPr>
          <w:p w:rsidR="009E7803" w:rsidRPr="00E36C26" w:rsidRDefault="009E7803" w:rsidP="0086345F">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Mesterkurzus (népmesetanfolyam utógondozása)</w:t>
            </w:r>
          </w:p>
          <w:p w:rsidR="009E7803" w:rsidRPr="00E36C26" w:rsidRDefault="009E7803" w:rsidP="0086345F">
            <w:pPr>
              <w:keepNext w:val="0"/>
              <w:widowControl w:val="0"/>
              <w:spacing w:after="0" w:line="240" w:lineRule="auto"/>
              <w:jc w:val="both"/>
              <w:rPr>
                <w:rFonts w:asciiTheme="minorHAnsi" w:hAnsiTheme="minorHAnsi"/>
                <w:sz w:val="24"/>
                <w:szCs w:val="24"/>
              </w:rPr>
            </w:pPr>
          </w:p>
        </w:tc>
        <w:tc>
          <w:tcPr>
            <w:tcW w:w="1520" w:type="dxa"/>
          </w:tcPr>
          <w:p w:rsidR="009E7803" w:rsidRPr="00E36C26" w:rsidRDefault="0086345F" w:rsidP="0086345F">
            <w:pPr>
              <w:keepNext w:val="0"/>
              <w:widowControl w:val="0"/>
              <w:spacing w:after="0" w:line="240" w:lineRule="auto"/>
              <w:jc w:val="both"/>
              <w:rPr>
                <w:rFonts w:asciiTheme="minorHAnsi" w:hAnsiTheme="minorHAnsi"/>
                <w:sz w:val="24"/>
                <w:szCs w:val="24"/>
              </w:rPr>
            </w:pPr>
            <w:r>
              <w:rPr>
                <w:rFonts w:asciiTheme="minorHAnsi" w:hAnsiTheme="minorHAnsi"/>
                <w:sz w:val="24"/>
                <w:szCs w:val="24"/>
              </w:rPr>
              <w:t>megvalósult</w:t>
            </w:r>
          </w:p>
        </w:tc>
        <w:tc>
          <w:tcPr>
            <w:tcW w:w="2126" w:type="dxa"/>
          </w:tcPr>
          <w:p w:rsidR="009E7803" w:rsidRPr="00E36C26" w:rsidRDefault="009E7803" w:rsidP="0086345F">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szeptember-december</w:t>
            </w:r>
          </w:p>
        </w:tc>
        <w:tc>
          <w:tcPr>
            <w:tcW w:w="2268" w:type="dxa"/>
          </w:tcPr>
          <w:p w:rsidR="009E7803" w:rsidRPr="00E36C26" w:rsidRDefault="009E7803" w:rsidP="0086345F">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NMM Oktatási- és Közművelődési Osztály</w:t>
            </w:r>
          </w:p>
        </w:tc>
        <w:tc>
          <w:tcPr>
            <w:tcW w:w="1984" w:type="dxa"/>
          </w:tcPr>
          <w:p w:rsidR="009E7803" w:rsidRPr="00E36C26" w:rsidRDefault="009E7803" w:rsidP="0086345F">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Szabad Boglárka</w:t>
            </w:r>
          </w:p>
        </w:tc>
        <w:tc>
          <w:tcPr>
            <w:tcW w:w="1767" w:type="dxa"/>
          </w:tcPr>
          <w:p w:rsidR="009E7803" w:rsidRPr="00E36C26" w:rsidRDefault="009E7803" w:rsidP="0086345F">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fő</w:t>
            </w:r>
          </w:p>
        </w:tc>
        <w:tc>
          <w:tcPr>
            <w:tcW w:w="1641" w:type="dxa"/>
          </w:tcPr>
          <w:p w:rsidR="009E7803" w:rsidRPr="00E36C26" w:rsidRDefault="009E7803" w:rsidP="0086345F">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10fő/</w:t>
            </w:r>
          </w:p>
          <w:p w:rsidR="009E7803" w:rsidRPr="00E36C26" w:rsidRDefault="009E7803" w:rsidP="0086345F">
            <w:pPr>
              <w:keepNext w:val="0"/>
              <w:widowControl w:val="0"/>
              <w:spacing w:after="0" w:line="240" w:lineRule="auto"/>
              <w:jc w:val="both"/>
              <w:rPr>
                <w:rFonts w:asciiTheme="minorHAnsi" w:hAnsiTheme="minorHAnsi"/>
                <w:sz w:val="24"/>
                <w:szCs w:val="24"/>
              </w:rPr>
            </w:pPr>
            <w:proofErr w:type="spellStart"/>
            <w:r w:rsidRPr="00E36C26">
              <w:rPr>
                <w:rFonts w:asciiTheme="minorHAnsi" w:hAnsiTheme="minorHAnsi"/>
                <w:sz w:val="24"/>
                <w:szCs w:val="24"/>
              </w:rPr>
              <w:t>alk</w:t>
            </w:r>
            <w:proofErr w:type="spellEnd"/>
          </w:p>
        </w:tc>
      </w:tr>
    </w:tbl>
    <w:p w:rsidR="009E7803" w:rsidRDefault="009E7803" w:rsidP="00816AB4">
      <w:pPr>
        <w:keepNext w:val="0"/>
        <w:widowControl w:val="0"/>
        <w:spacing w:after="0" w:line="240" w:lineRule="auto"/>
        <w:jc w:val="both"/>
        <w:rPr>
          <w:rFonts w:asciiTheme="minorHAnsi" w:hAnsiTheme="minorHAnsi"/>
          <w:sz w:val="24"/>
          <w:szCs w:val="24"/>
        </w:rPr>
      </w:pPr>
    </w:p>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Mesterkurzus célja: A magyar népmese hiteles, stílusos előadásához szükséges gyakorlati és módszertani továbbképzés, a mesemondáshoz kapcsolódó néprajzi, irodalmi ismeretek átadása, illetve előadói készségek fejlesztése.</w:t>
      </w:r>
    </w:p>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 xml:space="preserve">Mesterkurzusra, a mesetanfolyam utógondozásaként, 2017 őszén </w:t>
      </w:r>
      <w:r w:rsidR="0086345F">
        <w:rPr>
          <w:rFonts w:asciiTheme="minorHAnsi" w:hAnsiTheme="minorHAnsi"/>
          <w:sz w:val="24"/>
          <w:szCs w:val="24"/>
        </w:rPr>
        <w:t>került</w:t>
      </w:r>
      <w:r w:rsidRPr="00E36C26">
        <w:rPr>
          <w:rFonts w:asciiTheme="minorHAnsi" w:hAnsiTheme="minorHAnsi"/>
          <w:sz w:val="24"/>
          <w:szCs w:val="24"/>
        </w:rPr>
        <w:t xml:space="preserve"> sor</w:t>
      </w:r>
      <w:r w:rsidR="0086345F">
        <w:rPr>
          <w:rFonts w:asciiTheme="minorHAnsi" w:hAnsiTheme="minorHAnsi"/>
          <w:sz w:val="24"/>
          <w:szCs w:val="24"/>
        </w:rPr>
        <w:t>,</w:t>
      </w:r>
      <w:r w:rsidRPr="00E36C26">
        <w:rPr>
          <w:rFonts w:asciiTheme="minorHAnsi" w:hAnsiTheme="minorHAnsi"/>
          <w:sz w:val="24"/>
          <w:szCs w:val="24"/>
        </w:rPr>
        <w:t xml:space="preserve"> </w:t>
      </w:r>
      <w:r w:rsidR="0086345F">
        <w:rPr>
          <w:rFonts w:asciiTheme="minorHAnsi" w:hAnsiTheme="minorHAnsi"/>
          <w:sz w:val="24"/>
          <w:szCs w:val="24"/>
        </w:rPr>
        <w:t>k</w:t>
      </w:r>
      <w:r w:rsidRPr="00E36C26">
        <w:rPr>
          <w:rFonts w:asciiTheme="minorHAnsi" w:hAnsiTheme="minorHAnsi"/>
          <w:sz w:val="24"/>
          <w:szCs w:val="24"/>
        </w:rPr>
        <w:t>izárólag a tanfolyamot elvégzett hallgatókból toborozva az érdeklődőket.</w:t>
      </w:r>
    </w:p>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Közreműködő szakemberek: Agócs Gergely, Raffai Judit, Gulyás Judit</w:t>
      </w:r>
    </w:p>
    <w:p w:rsidR="00B03452" w:rsidRPr="00E36C26" w:rsidRDefault="0086345F" w:rsidP="00816AB4">
      <w:pPr>
        <w:keepNext w:val="0"/>
        <w:widowControl w:val="0"/>
        <w:spacing w:after="0" w:line="240" w:lineRule="auto"/>
        <w:jc w:val="both"/>
        <w:rPr>
          <w:rFonts w:asciiTheme="minorHAnsi" w:hAnsiTheme="minorHAnsi"/>
          <w:sz w:val="24"/>
          <w:szCs w:val="24"/>
        </w:rPr>
      </w:pPr>
      <w:r>
        <w:rPr>
          <w:rFonts w:asciiTheme="minorHAnsi" w:hAnsiTheme="minorHAnsi"/>
          <w:sz w:val="24"/>
          <w:szCs w:val="24"/>
        </w:rPr>
        <w:t>L</w:t>
      </w:r>
      <w:r w:rsidR="00B03452" w:rsidRPr="00E36C26">
        <w:rPr>
          <w:rFonts w:asciiTheme="minorHAnsi" w:hAnsiTheme="minorHAnsi"/>
          <w:sz w:val="24"/>
          <w:szCs w:val="24"/>
        </w:rPr>
        <w:t>étszám: 10 fő</w:t>
      </w:r>
    </w:p>
    <w:p w:rsidR="00B03452" w:rsidRPr="00E36C26" w:rsidRDefault="00B03452" w:rsidP="00816AB4">
      <w:pPr>
        <w:keepNext w:val="0"/>
        <w:widowControl w:val="0"/>
        <w:spacing w:after="0" w:line="240" w:lineRule="auto"/>
        <w:jc w:val="both"/>
        <w:rPr>
          <w:rFonts w:asciiTheme="minorHAnsi" w:hAnsiTheme="minorHAnsi"/>
          <w:sz w:val="24"/>
          <w:szCs w:val="24"/>
        </w:rPr>
      </w:pPr>
    </w:p>
    <w:tbl>
      <w:tblPr>
        <w:tblStyle w:val="Rcsostblzat"/>
        <w:tblW w:w="14175" w:type="dxa"/>
        <w:tblInd w:w="-5" w:type="dxa"/>
        <w:tblLayout w:type="fixed"/>
        <w:tblLook w:val="04A0" w:firstRow="1" w:lastRow="0" w:firstColumn="1" w:lastColumn="0" w:noHBand="0" w:noVBand="1"/>
      </w:tblPr>
      <w:tblGrid>
        <w:gridCol w:w="709"/>
        <w:gridCol w:w="2126"/>
        <w:gridCol w:w="1560"/>
        <w:gridCol w:w="2140"/>
        <w:gridCol w:w="2254"/>
        <w:gridCol w:w="2126"/>
        <w:gridCol w:w="3260"/>
      </w:tblGrid>
      <w:tr w:rsidR="0086345F" w:rsidRPr="00E36C26" w:rsidTr="00E44A40">
        <w:trPr>
          <w:trHeight w:val="891"/>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86345F" w:rsidRPr="00E36C26" w:rsidRDefault="0086345F" w:rsidP="00E44A40">
            <w:pPr>
              <w:keepNext w:val="0"/>
              <w:widowControl w:val="0"/>
              <w:spacing w:after="0" w:line="240" w:lineRule="auto"/>
              <w:ind w:right="113"/>
              <w:jc w:val="center"/>
              <w:rPr>
                <w:rFonts w:asciiTheme="minorHAnsi" w:hAnsiTheme="minorHAnsi" w:cs="Times New Roman"/>
              </w:rPr>
            </w:pPr>
            <w:bookmarkStart w:id="28" w:name="_Hlk513192026"/>
            <w:r w:rsidRPr="00E36C26">
              <w:rPr>
                <w:rFonts w:asciiTheme="minorHAnsi" w:hAnsiTheme="minorHAnsi" w:cs="Times New Roman"/>
              </w:rPr>
              <w:t>Feladat sorszám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86345F" w:rsidRPr="00E36C26" w:rsidRDefault="0086345F"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w:t>
            </w:r>
            <w:r w:rsidRPr="00E36C26">
              <w:rPr>
                <w:rFonts w:asciiTheme="minorHAnsi" w:hAnsiTheme="minorHAnsi" w:cs="Times New Roman"/>
              </w:rPr>
              <w:br/>
              <w:t>megnevezése</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86345F" w:rsidRPr="00E36C26" w:rsidRDefault="0086345F"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 státusza</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86345F" w:rsidRPr="00E36C26" w:rsidRDefault="0086345F" w:rsidP="00E44A4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Határidő, időtartam</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86345F" w:rsidRPr="00E36C26" w:rsidRDefault="0086345F" w:rsidP="00E44A4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Felelős szervezeti egység</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86345F" w:rsidRPr="00E36C26" w:rsidRDefault="0086345F" w:rsidP="00E44A40">
            <w:pPr>
              <w:keepNext w:val="0"/>
              <w:widowControl w:val="0"/>
              <w:spacing w:after="0" w:line="240" w:lineRule="auto"/>
              <w:jc w:val="center"/>
              <w:rPr>
                <w:rFonts w:asciiTheme="minorHAnsi" w:hAnsiTheme="minorHAnsi" w:cs="Times New Roman"/>
              </w:rPr>
            </w:pPr>
            <w:r>
              <w:rPr>
                <w:rFonts w:asciiTheme="minorHAnsi" w:hAnsiTheme="minorHAnsi" w:cs="Times New Roman"/>
              </w:rPr>
              <w:t>Kapcsolattartó</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86345F" w:rsidRPr="00E36C26" w:rsidRDefault="0086345F" w:rsidP="00E44A4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Eredmény (számszerűsíthető – ha releváns)</w:t>
            </w:r>
          </w:p>
        </w:tc>
      </w:tr>
    </w:tbl>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126"/>
        <w:gridCol w:w="1560"/>
        <w:gridCol w:w="2126"/>
        <w:gridCol w:w="2268"/>
        <w:gridCol w:w="2126"/>
        <w:gridCol w:w="1559"/>
        <w:gridCol w:w="1701"/>
      </w:tblGrid>
      <w:tr w:rsidR="00B03452" w:rsidRPr="00E36C26" w:rsidTr="0086345F">
        <w:tc>
          <w:tcPr>
            <w:tcW w:w="709" w:type="dxa"/>
          </w:tcPr>
          <w:bookmarkEnd w:id="28"/>
          <w:p w:rsidR="00B03452" w:rsidRPr="00E36C26" w:rsidRDefault="003069FC"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100.</w:t>
            </w:r>
          </w:p>
        </w:tc>
        <w:tc>
          <w:tcPr>
            <w:tcW w:w="2126"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 xml:space="preserve"> „Ahol a madár se jár” mesemondókör befogadása </w:t>
            </w:r>
          </w:p>
          <w:p w:rsidR="00B03452" w:rsidRPr="00E36C26" w:rsidRDefault="00B03452" w:rsidP="00816AB4">
            <w:pPr>
              <w:keepNext w:val="0"/>
              <w:widowControl w:val="0"/>
              <w:spacing w:after="0" w:line="240" w:lineRule="auto"/>
              <w:jc w:val="both"/>
              <w:rPr>
                <w:rFonts w:asciiTheme="minorHAnsi" w:hAnsiTheme="minorHAnsi"/>
                <w:sz w:val="24"/>
                <w:szCs w:val="24"/>
              </w:rPr>
            </w:pPr>
          </w:p>
          <w:p w:rsidR="00B03452" w:rsidRPr="00E36C26" w:rsidRDefault="00B03452" w:rsidP="00816AB4">
            <w:pPr>
              <w:keepNext w:val="0"/>
              <w:widowControl w:val="0"/>
              <w:spacing w:after="0" w:line="240" w:lineRule="auto"/>
              <w:jc w:val="both"/>
              <w:rPr>
                <w:rFonts w:asciiTheme="minorHAnsi" w:hAnsiTheme="minorHAnsi"/>
                <w:sz w:val="24"/>
                <w:szCs w:val="24"/>
              </w:rPr>
            </w:pPr>
          </w:p>
        </w:tc>
        <w:tc>
          <w:tcPr>
            <w:tcW w:w="1560" w:type="dxa"/>
          </w:tcPr>
          <w:p w:rsidR="00B03452" w:rsidRPr="00E36C26" w:rsidRDefault="0086345F" w:rsidP="00816AB4">
            <w:pPr>
              <w:keepNext w:val="0"/>
              <w:widowControl w:val="0"/>
              <w:spacing w:after="0" w:line="240" w:lineRule="auto"/>
              <w:jc w:val="both"/>
              <w:rPr>
                <w:rFonts w:asciiTheme="minorHAnsi" w:hAnsiTheme="minorHAnsi"/>
                <w:sz w:val="24"/>
                <w:szCs w:val="24"/>
              </w:rPr>
            </w:pPr>
            <w:r>
              <w:rPr>
                <w:rFonts w:asciiTheme="minorHAnsi" w:hAnsiTheme="minorHAnsi"/>
                <w:sz w:val="24"/>
                <w:szCs w:val="24"/>
              </w:rPr>
              <w:t>megvalósult</w:t>
            </w:r>
          </w:p>
        </w:tc>
        <w:tc>
          <w:tcPr>
            <w:tcW w:w="2126"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folyamatos</w:t>
            </w:r>
          </w:p>
        </w:tc>
        <w:tc>
          <w:tcPr>
            <w:tcW w:w="2268"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NMM Oktatási- és Közművelődési Osztály</w:t>
            </w:r>
          </w:p>
        </w:tc>
        <w:tc>
          <w:tcPr>
            <w:tcW w:w="2126"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Szabad Boglárka</w:t>
            </w:r>
          </w:p>
        </w:tc>
        <w:tc>
          <w:tcPr>
            <w:tcW w:w="1559"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fő</w:t>
            </w:r>
          </w:p>
          <w:p w:rsidR="00B03452" w:rsidRPr="00E36C26" w:rsidRDefault="00B03452" w:rsidP="00816AB4">
            <w:pPr>
              <w:keepNext w:val="0"/>
              <w:widowControl w:val="0"/>
              <w:spacing w:after="0" w:line="240" w:lineRule="auto"/>
              <w:jc w:val="both"/>
              <w:rPr>
                <w:rFonts w:asciiTheme="minorHAnsi" w:hAnsiTheme="minorHAnsi"/>
                <w:sz w:val="24"/>
                <w:szCs w:val="24"/>
              </w:rPr>
            </w:pPr>
            <w:proofErr w:type="spellStart"/>
            <w:r w:rsidRPr="00E36C26">
              <w:rPr>
                <w:rFonts w:asciiTheme="minorHAnsi" w:hAnsiTheme="minorHAnsi"/>
                <w:sz w:val="24"/>
                <w:szCs w:val="24"/>
              </w:rPr>
              <w:t>alk</w:t>
            </w:r>
            <w:proofErr w:type="spellEnd"/>
            <w:r w:rsidRPr="00E36C26">
              <w:rPr>
                <w:rFonts w:asciiTheme="minorHAnsi" w:hAnsiTheme="minorHAnsi"/>
                <w:sz w:val="24"/>
                <w:szCs w:val="24"/>
              </w:rPr>
              <w:t>.</w:t>
            </w:r>
          </w:p>
        </w:tc>
        <w:tc>
          <w:tcPr>
            <w:tcW w:w="1701"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30fő/</w:t>
            </w:r>
            <w:proofErr w:type="spellStart"/>
            <w:r w:rsidRPr="00E36C26">
              <w:rPr>
                <w:rFonts w:asciiTheme="minorHAnsi" w:hAnsiTheme="minorHAnsi"/>
                <w:sz w:val="24"/>
                <w:szCs w:val="24"/>
              </w:rPr>
              <w:t>alk</w:t>
            </w:r>
            <w:proofErr w:type="spellEnd"/>
          </w:p>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 xml:space="preserve">9 </w:t>
            </w:r>
            <w:proofErr w:type="spellStart"/>
            <w:r w:rsidRPr="00E36C26">
              <w:rPr>
                <w:rFonts w:asciiTheme="minorHAnsi" w:hAnsiTheme="minorHAnsi"/>
                <w:sz w:val="24"/>
                <w:szCs w:val="24"/>
              </w:rPr>
              <w:t>alk</w:t>
            </w:r>
            <w:proofErr w:type="spellEnd"/>
            <w:r w:rsidRPr="00E36C26">
              <w:rPr>
                <w:rFonts w:asciiTheme="minorHAnsi" w:hAnsiTheme="minorHAnsi"/>
                <w:sz w:val="24"/>
                <w:szCs w:val="24"/>
              </w:rPr>
              <w:t>.</w:t>
            </w:r>
          </w:p>
        </w:tc>
      </w:tr>
    </w:tbl>
    <w:p w:rsidR="00B03452" w:rsidRPr="00E36C26" w:rsidRDefault="00B03452" w:rsidP="00816AB4">
      <w:pPr>
        <w:pStyle w:val="Listaszerbekezds1"/>
        <w:widowControl w:val="0"/>
        <w:spacing w:after="0" w:line="240" w:lineRule="auto"/>
        <w:jc w:val="both"/>
        <w:rPr>
          <w:rFonts w:asciiTheme="minorHAnsi" w:hAnsiTheme="minorHAnsi"/>
          <w:sz w:val="24"/>
          <w:szCs w:val="24"/>
        </w:rPr>
      </w:pPr>
    </w:p>
    <w:p w:rsidR="00B03452" w:rsidRPr="00E36C26" w:rsidRDefault="00B03452" w:rsidP="00816AB4">
      <w:pPr>
        <w:pStyle w:val="Listaszerbekezds"/>
        <w:keepNext w:val="0"/>
        <w:widowControl w:val="0"/>
        <w:spacing w:after="0" w:line="240" w:lineRule="auto"/>
        <w:ind w:left="0"/>
        <w:jc w:val="both"/>
        <w:rPr>
          <w:rFonts w:asciiTheme="minorHAnsi" w:eastAsia="Times New Roman" w:hAnsiTheme="minorHAnsi"/>
          <w:sz w:val="24"/>
          <w:szCs w:val="24"/>
          <w:lang w:eastAsia="hu-HU"/>
        </w:rPr>
      </w:pPr>
      <w:r w:rsidRPr="00E36C26">
        <w:rPr>
          <w:rFonts w:asciiTheme="minorHAnsi" w:eastAsia="Times New Roman" w:hAnsiTheme="minorHAnsi"/>
          <w:sz w:val="24"/>
          <w:szCs w:val="24"/>
          <w:lang w:eastAsia="hu-HU"/>
        </w:rPr>
        <w:lastRenderedPageBreak/>
        <w:t xml:space="preserve">2016 januárjától az „Ahol a madár se jár” nevű mesemondókör otthont kapott a Hagyományok Háza és a Magyar Népi Iparművészeti Múzeum Nyitott Műhelyében. A kör csütörtök esténként, havi egy alkalommal (kivéve nyári szünet) működik. A mesemondókör az első tanfolyami hallgatókból alakult, azóta működik. A kör minden hónap harmadik csütörtökén jön össze. A kör vezetője Tóth Kriszta volt eddig, akinek </w:t>
      </w:r>
      <w:r w:rsidR="0086345F">
        <w:rPr>
          <w:rFonts w:asciiTheme="minorHAnsi" w:eastAsia="Times New Roman" w:hAnsiTheme="minorHAnsi"/>
          <w:sz w:val="24"/>
          <w:szCs w:val="24"/>
          <w:lang w:eastAsia="hu-HU"/>
        </w:rPr>
        <w:t>f</w:t>
      </w:r>
      <w:r w:rsidRPr="00E36C26">
        <w:rPr>
          <w:rFonts w:asciiTheme="minorHAnsi" w:eastAsia="Times New Roman" w:hAnsiTheme="minorHAnsi"/>
          <w:sz w:val="24"/>
          <w:szCs w:val="24"/>
          <w:lang w:eastAsia="hu-HU"/>
        </w:rPr>
        <w:t>ebruár végi Észtországba való távozása után remélhetőleg ismét jó kezekbe kerül majd ez a feladat.</w:t>
      </w:r>
    </w:p>
    <w:p w:rsidR="00E641EC" w:rsidRDefault="00B03452" w:rsidP="00816AB4">
      <w:pPr>
        <w:pStyle w:val="Listaszerbekezds"/>
        <w:keepNext w:val="0"/>
        <w:widowControl w:val="0"/>
        <w:spacing w:after="0" w:line="240" w:lineRule="auto"/>
        <w:ind w:left="0"/>
        <w:jc w:val="both"/>
        <w:rPr>
          <w:rFonts w:asciiTheme="minorHAnsi" w:eastAsia="Times New Roman" w:hAnsiTheme="minorHAnsi"/>
          <w:sz w:val="24"/>
          <w:szCs w:val="24"/>
          <w:lang w:eastAsia="hu-HU"/>
        </w:rPr>
      </w:pPr>
      <w:r w:rsidRPr="00E36C26">
        <w:rPr>
          <w:rFonts w:asciiTheme="minorHAnsi" w:eastAsia="Times New Roman" w:hAnsiTheme="minorHAnsi"/>
          <w:sz w:val="24"/>
          <w:szCs w:val="24"/>
          <w:lang w:eastAsia="hu-HU"/>
        </w:rPr>
        <w:t xml:space="preserve">A mesemondókör célja: A mesemondók egyrészt egymással tudást osztanak meg, másfelől gyakorlott mesemondókká válhatnak. A frissen végzett mesemondóknak is alkalmas, vagy egyenesen kívánatos ilyen körbe ellátogatni, vagy éppen csatlakozni hozzájuk. Idén, 2017-ben az első alkalom nagy létszámú részvétellel körülbelül 15 fővel zajlott január 19-én. </w:t>
      </w:r>
    </w:p>
    <w:p w:rsidR="00E641EC" w:rsidRPr="00E36C26" w:rsidRDefault="00E641EC" w:rsidP="00816AB4">
      <w:pPr>
        <w:pStyle w:val="Listaszerbekezds"/>
        <w:keepNext w:val="0"/>
        <w:widowControl w:val="0"/>
        <w:spacing w:after="0" w:line="240" w:lineRule="auto"/>
        <w:ind w:left="0"/>
        <w:jc w:val="both"/>
        <w:rPr>
          <w:rFonts w:asciiTheme="minorHAnsi" w:eastAsia="Times New Roman" w:hAnsiTheme="minorHAnsi"/>
          <w:sz w:val="24"/>
          <w:szCs w:val="24"/>
          <w:lang w:eastAsia="hu-HU"/>
        </w:rPr>
      </w:pPr>
    </w:p>
    <w:tbl>
      <w:tblPr>
        <w:tblStyle w:val="Rcsostblzat"/>
        <w:tblW w:w="14175" w:type="dxa"/>
        <w:tblInd w:w="-5" w:type="dxa"/>
        <w:tblLayout w:type="fixed"/>
        <w:tblLook w:val="04A0" w:firstRow="1" w:lastRow="0" w:firstColumn="1" w:lastColumn="0" w:noHBand="0" w:noVBand="1"/>
      </w:tblPr>
      <w:tblGrid>
        <w:gridCol w:w="709"/>
        <w:gridCol w:w="2126"/>
        <w:gridCol w:w="1560"/>
        <w:gridCol w:w="2140"/>
        <w:gridCol w:w="2254"/>
        <w:gridCol w:w="2126"/>
        <w:gridCol w:w="3260"/>
      </w:tblGrid>
      <w:tr w:rsidR="00122E80" w:rsidRPr="00E36C26" w:rsidTr="00A01717">
        <w:trPr>
          <w:trHeight w:val="891"/>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122E80" w:rsidRPr="00E36C26" w:rsidRDefault="00122E80" w:rsidP="00A01717">
            <w:pPr>
              <w:keepNext w:val="0"/>
              <w:widowControl w:val="0"/>
              <w:spacing w:after="0" w:line="240" w:lineRule="auto"/>
              <w:ind w:right="113"/>
              <w:jc w:val="center"/>
              <w:rPr>
                <w:rFonts w:asciiTheme="minorHAnsi" w:hAnsiTheme="minorHAnsi" w:cs="Times New Roman"/>
              </w:rPr>
            </w:pPr>
            <w:r w:rsidRPr="00E36C26">
              <w:rPr>
                <w:rFonts w:asciiTheme="minorHAnsi" w:hAnsiTheme="minorHAnsi" w:cs="Times New Roman"/>
              </w:rPr>
              <w:t>Feladat sorszám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122E80" w:rsidRPr="00E36C26" w:rsidRDefault="00122E80" w:rsidP="00A01717">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w:t>
            </w:r>
            <w:r w:rsidRPr="00E36C26">
              <w:rPr>
                <w:rFonts w:asciiTheme="minorHAnsi" w:hAnsiTheme="minorHAnsi" w:cs="Times New Roman"/>
              </w:rPr>
              <w:br/>
              <w:t>megnevezése</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122E80" w:rsidRPr="00E36C26" w:rsidRDefault="00122E80" w:rsidP="00A01717">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 státusza</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122E80" w:rsidRPr="00E36C26" w:rsidRDefault="00122E80" w:rsidP="00A01717">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Határidő, időtartam</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122E80" w:rsidRPr="00E36C26" w:rsidRDefault="00122E80" w:rsidP="00A01717">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Felelős szervezeti egység</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122E80" w:rsidRPr="00E36C26" w:rsidRDefault="00122E80" w:rsidP="00A01717">
            <w:pPr>
              <w:keepNext w:val="0"/>
              <w:widowControl w:val="0"/>
              <w:spacing w:after="0" w:line="240" w:lineRule="auto"/>
              <w:jc w:val="center"/>
              <w:rPr>
                <w:rFonts w:asciiTheme="minorHAnsi" w:hAnsiTheme="minorHAnsi" w:cs="Times New Roman"/>
              </w:rPr>
            </w:pPr>
            <w:r>
              <w:rPr>
                <w:rFonts w:asciiTheme="minorHAnsi" w:hAnsiTheme="minorHAnsi" w:cs="Times New Roman"/>
              </w:rPr>
              <w:t>Kapcsolattartó</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122E80" w:rsidRPr="00E36C26" w:rsidRDefault="00122E80" w:rsidP="00A01717">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Eredmény (számszerűsíthető – ha releváns)</w:t>
            </w:r>
          </w:p>
        </w:tc>
      </w:tr>
    </w:tbl>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126"/>
        <w:gridCol w:w="1560"/>
        <w:gridCol w:w="2126"/>
        <w:gridCol w:w="2268"/>
        <w:gridCol w:w="2126"/>
        <w:gridCol w:w="1559"/>
        <w:gridCol w:w="1701"/>
      </w:tblGrid>
      <w:tr w:rsidR="00B03452" w:rsidRPr="00E36C26" w:rsidTr="00122E80">
        <w:tc>
          <w:tcPr>
            <w:tcW w:w="709" w:type="dxa"/>
          </w:tcPr>
          <w:p w:rsidR="00B03452" w:rsidRPr="00E36C26" w:rsidRDefault="003069FC"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101.</w:t>
            </w:r>
          </w:p>
        </w:tc>
        <w:tc>
          <w:tcPr>
            <w:tcW w:w="2126" w:type="dxa"/>
          </w:tcPr>
          <w:p w:rsidR="00B03452" w:rsidRPr="00E36C26" w:rsidRDefault="00B03452" w:rsidP="00816AB4">
            <w:pPr>
              <w:keepNext w:val="0"/>
              <w:widowControl w:val="0"/>
              <w:spacing w:after="0" w:line="240" w:lineRule="auto"/>
              <w:jc w:val="both"/>
              <w:rPr>
                <w:rFonts w:asciiTheme="minorHAnsi" w:hAnsiTheme="minorHAnsi"/>
                <w:bCs/>
                <w:iCs/>
                <w:sz w:val="24"/>
                <w:szCs w:val="24"/>
              </w:rPr>
            </w:pPr>
            <w:r w:rsidRPr="00E36C26">
              <w:rPr>
                <w:rFonts w:asciiTheme="minorHAnsi" w:hAnsiTheme="minorHAnsi"/>
                <w:bCs/>
                <w:iCs/>
                <w:sz w:val="24"/>
                <w:szCs w:val="24"/>
              </w:rPr>
              <w:t xml:space="preserve">Népi gyógyászat </w:t>
            </w:r>
          </w:p>
          <w:p w:rsidR="00B03452" w:rsidRPr="00E36C26" w:rsidRDefault="00B03452" w:rsidP="00816AB4">
            <w:pPr>
              <w:keepNext w:val="0"/>
              <w:widowControl w:val="0"/>
              <w:spacing w:after="0" w:line="240" w:lineRule="auto"/>
              <w:jc w:val="both"/>
              <w:rPr>
                <w:rFonts w:asciiTheme="minorHAnsi" w:hAnsiTheme="minorHAnsi"/>
                <w:sz w:val="24"/>
                <w:szCs w:val="24"/>
              </w:rPr>
            </w:pPr>
          </w:p>
          <w:p w:rsidR="00B03452" w:rsidRPr="00E36C26" w:rsidRDefault="00B03452" w:rsidP="00816AB4">
            <w:pPr>
              <w:keepNext w:val="0"/>
              <w:widowControl w:val="0"/>
              <w:spacing w:after="0" w:line="240" w:lineRule="auto"/>
              <w:jc w:val="both"/>
              <w:rPr>
                <w:rFonts w:asciiTheme="minorHAnsi" w:hAnsiTheme="minorHAnsi"/>
                <w:sz w:val="24"/>
                <w:szCs w:val="24"/>
              </w:rPr>
            </w:pPr>
          </w:p>
        </w:tc>
        <w:tc>
          <w:tcPr>
            <w:tcW w:w="1560" w:type="dxa"/>
          </w:tcPr>
          <w:p w:rsidR="00B03452" w:rsidRPr="00E36C26" w:rsidRDefault="00122E80" w:rsidP="00816AB4">
            <w:pPr>
              <w:keepNext w:val="0"/>
              <w:widowControl w:val="0"/>
              <w:spacing w:after="0" w:line="240" w:lineRule="auto"/>
              <w:jc w:val="both"/>
              <w:rPr>
                <w:rFonts w:asciiTheme="minorHAnsi" w:hAnsiTheme="minorHAnsi"/>
                <w:sz w:val="24"/>
                <w:szCs w:val="24"/>
              </w:rPr>
            </w:pPr>
            <w:r>
              <w:rPr>
                <w:rFonts w:asciiTheme="minorHAnsi" w:hAnsiTheme="minorHAnsi"/>
                <w:sz w:val="24"/>
                <w:szCs w:val="24"/>
              </w:rPr>
              <w:t>megvalósult</w:t>
            </w:r>
          </w:p>
        </w:tc>
        <w:tc>
          <w:tcPr>
            <w:tcW w:w="2126"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folyamatos</w:t>
            </w:r>
          </w:p>
        </w:tc>
        <w:tc>
          <w:tcPr>
            <w:tcW w:w="2268"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NMM Oktatási- és Közművelődési Osztály</w:t>
            </w:r>
          </w:p>
        </w:tc>
        <w:tc>
          <w:tcPr>
            <w:tcW w:w="2126" w:type="dxa"/>
          </w:tcPr>
          <w:p w:rsidR="00B03452" w:rsidRPr="00E36C26" w:rsidRDefault="00B03452" w:rsidP="00816AB4">
            <w:pPr>
              <w:keepNext w:val="0"/>
              <w:widowControl w:val="0"/>
              <w:spacing w:after="0" w:line="240" w:lineRule="auto"/>
              <w:jc w:val="both"/>
              <w:rPr>
                <w:rFonts w:asciiTheme="minorHAnsi" w:hAnsiTheme="minorHAnsi"/>
                <w:sz w:val="24"/>
                <w:szCs w:val="24"/>
              </w:rPr>
            </w:pPr>
            <w:proofErr w:type="spellStart"/>
            <w:r w:rsidRPr="00E36C26">
              <w:rPr>
                <w:rFonts w:asciiTheme="minorHAnsi" w:hAnsiTheme="minorHAnsi"/>
                <w:bCs/>
                <w:iCs/>
                <w:sz w:val="24"/>
                <w:szCs w:val="24"/>
              </w:rPr>
              <w:t>Legeza</w:t>
            </w:r>
            <w:proofErr w:type="spellEnd"/>
            <w:r w:rsidRPr="00E36C26">
              <w:rPr>
                <w:rFonts w:asciiTheme="minorHAnsi" w:hAnsiTheme="minorHAnsi"/>
                <w:bCs/>
                <w:iCs/>
                <w:sz w:val="24"/>
                <w:szCs w:val="24"/>
              </w:rPr>
              <w:t xml:space="preserve"> Márta</w:t>
            </w:r>
          </w:p>
        </w:tc>
        <w:tc>
          <w:tcPr>
            <w:tcW w:w="1559"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fő</w:t>
            </w:r>
          </w:p>
          <w:p w:rsidR="00B03452" w:rsidRPr="00E36C26" w:rsidRDefault="00B03452" w:rsidP="00816AB4">
            <w:pPr>
              <w:keepNext w:val="0"/>
              <w:widowControl w:val="0"/>
              <w:spacing w:after="0" w:line="240" w:lineRule="auto"/>
              <w:jc w:val="both"/>
              <w:rPr>
                <w:rFonts w:asciiTheme="minorHAnsi" w:hAnsiTheme="minorHAnsi"/>
                <w:sz w:val="24"/>
                <w:szCs w:val="24"/>
              </w:rPr>
            </w:pPr>
            <w:proofErr w:type="spellStart"/>
            <w:r w:rsidRPr="00E36C26">
              <w:rPr>
                <w:rFonts w:asciiTheme="minorHAnsi" w:hAnsiTheme="minorHAnsi"/>
                <w:sz w:val="24"/>
                <w:szCs w:val="24"/>
              </w:rPr>
              <w:t>alk</w:t>
            </w:r>
            <w:proofErr w:type="spellEnd"/>
            <w:r w:rsidRPr="00E36C26">
              <w:rPr>
                <w:rFonts w:asciiTheme="minorHAnsi" w:hAnsiTheme="minorHAnsi"/>
                <w:sz w:val="24"/>
                <w:szCs w:val="24"/>
              </w:rPr>
              <w:t>.</w:t>
            </w:r>
          </w:p>
        </w:tc>
        <w:tc>
          <w:tcPr>
            <w:tcW w:w="1701" w:type="dxa"/>
          </w:tcPr>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25fő,</w:t>
            </w:r>
          </w:p>
          <w:p w:rsidR="00B03452" w:rsidRPr="00E36C26" w:rsidRDefault="00B03452"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8 alkalom</w:t>
            </w:r>
          </w:p>
        </w:tc>
      </w:tr>
    </w:tbl>
    <w:p w:rsidR="00B03452" w:rsidRPr="00E36C26" w:rsidRDefault="00B03452" w:rsidP="00816AB4">
      <w:pPr>
        <w:pStyle w:val="Nincstrkz"/>
        <w:keepNext w:val="0"/>
        <w:widowControl w:val="0"/>
        <w:rPr>
          <w:rFonts w:asciiTheme="minorHAnsi" w:hAnsiTheme="minorHAnsi"/>
          <w:sz w:val="24"/>
          <w:szCs w:val="24"/>
        </w:rPr>
      </w:pPr>
    </w:p>
    <w:p w:rsidR="00B03452" w:rsidRPr="00E36C26" w:rsidRDefault="00B03452" w:rsidP="00122E80">
      <w:pPr>
        <w:keepNext w:val="0"/>
        <w:widowControl w:val="0"/>
        <w:spacing w:after="0" w:line="240" w:lineRule="auto"/>
        <w:jc w:val="both"/>
        <w:rPr>
          <w:rFonts w:asciiTheme="minorHAnsi" w:hAnsiTheme="minorHAnsi" w:cs="Nimbus Roman No9 L"/>
          <w:sz w:val="24"/>
          <w:szCs w:val="24"/>
        </w:rPr>
      </w:pPr>
      <w:r w:rsidRPr="00E36C26">
        <w:rPr>
          <w:rFonts w:asciiTheme="minorHAnsi" w:hAnsiTheme="minorHAnsi" w:cs="Nimbus Roman No9 L"/>
          <w:sz w:val="24"/>
          <w:szCs w:val="24"/>
        </w:rPr>
        <w:t xml:space="preserve">A téma nagy érdeklődésnek örvend, mégis </w:t>
      </w:r>
      <w:proofErr w:type="spellStart"/>
      <w:r w:rsidRPr="00E36C26">
        <w:rPr>
          <w:rFonts w:asciiTheme="minorHAnsi" w:hAnsiTheme="minorHAnsi" w:cs="Nimbus Roman No9 L"/>
          <w:sz w:val="24"/>
          <w:szCs w:val="24"/>
        </w:rPr>
        <w:t>méltatlanul</w:t>
      </w:r>
      <w:proofErr w:type="spellEnd"/>
      <w:r w:rsidRPr="00E36C26">
        <w:rPr>
          <w:rFonts w:asciiTheme="minorHAnsi" w:hAnsiTheme="minorHAnsi" w:cs="Nimbus Roman No9 L"/>
          <w:sz w:val="24"/>
          <w:szCs w:val="24"/>
        </w:rPr>
        <w:t xml:space="preserve"> elhanyagoljuk, pedig új célcsoportokat lehetne bevonzani (kismamák, idősebbek, néprajzos hallgatók, tanszékek együttműködése a HH-ban megtartott tömbösített órákkal, jeles előadók vonzáskörzetében lévők megszólítása).</w:t>
      </w:r>
    </w:p>
    <w:p w:rsidR="00B03452" w:rsidRPr="00E36C26" w:rsidRDefault="00B03452" w:rsidP="00122E80">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 xml:space="preserve">2017 tavaszán 5 alkalommal, havonta egyszer az alábbi adók vannak felkérve és leszerződve, Agócs Gergely (Pál Pista bácsi), </w:t>
      </w:r>
      <w:proofErr w:type="spellStart"/>
      <w:r w:rsidRPr="00E36C26">
        <w:rPr>
          <w:rFonts w:asciiTheme="minorHAnsi" w:hAnsiTheme="minorHAnsi"/>
          <w:sz w:val="24"/>
          <w:szCs w:val="24"/>
        </w:rPr>
        <w:t>Iancu</w:t>
      </w:r>
      <w:proofErr w:type="spellEnd"/>
      <w:r w:rsidRPr="00E36C26">
        <w:rPr>
          <w:rFonts w:asciiTheme="minorHAnsi" w:hAnsiTheme="minorHAnsi"/>
          <w:sz w:val="24"/>
          <w:szCs w:val="24"/>
        </w:rPr>
        <w:t xml:space="preserve"> Laura (Moldva), Babai Dániel (Gyimes), Kész Margit (Kárpátalja), Birkás Kata (Erdély). Tavasz végén népi </w:t>
      </w:r>
      <w:proofErr w:type="spellStart"/>
      <w:r w:rsidRPr="00E36C26">
        <w:rPr>
          <w:rFonts w:asciiTheme="minorHAnsi" w:hAnsiTheme="minorHAnsi"/>
          <w:sz w:val="24"/>
          <w:szCs w:val="24"/>
        </w:rPr>
        <w:t>gyógyászatos</w:t>
      </w:r>
      <w:proofErr w:type="spellEnd"/>
      <w:r w:rsidRPr="00E36C26">
        <w:rPr>
          <w:rFonts w:asciiTheme="minorHAnsi" w:hAnsiTheme="minorHAnsi"/>
          <w:sz w:val="24"/>
          <w:szCs w:val="24"/>
        </w:rPr>
        <w:t xml:space="preserve"> kirándulás </w:t>
      </w:r>
      <w:proofErr w:type="spellStart"/>
      <w:r w:rsidRPr="00E36C26">
        <w:rPr>
          <w:rFonts w:asciiTheme="minorHAnsi" w:hAnsiTheme="minorHAnsi"/>
          <w:sz w:val="24"/>
          <w:szCs w:val="24"/>
        </w:rPr>
        <w:t>Verbőczi</w:t>
      </w:r>
      <w:proofErr w:type="spellEnd"/>
      <w:r w:rsidRPr="00E36C26">
        <w:rPr>
          <w:rFonts w:asciiTheme="minorHAnsi" w:hAnsiTheme="minorHAnsi"/>
          <w:sz w:val="24"/>
          <w:szCs w:val="24"/>
        </w:rPr>
        <w:t xml:space="preserve"> Erikával</w:t>
      </w:r>
      <w:r w:rsidR="00122E80">
        <w:rPr>
          <w:rFonts w:asciiTheme="minorHAnsi" w:hAnsiTheme="minorHAnsi"/>
          <w:sz w:val="24"/>
          <w:szCs w:val="24"/>
        </w:rPr>
        <w:t>.</w:t>
      </w:r>
    </w:p>
    <w:p w:rsidR="006807BC" w:rsidRPr="00E36C26" w:rsidRDefault="006807BC" w:rsidP="00816AB4">
      <w:pPr>
        <w:keepNext w:val="0"/>
        <w:widowControl w:val="0"/>
        <w:spacing w:after="0" w:line="240" w:lineRule="auto"/>
        <w:jc w:val="both"/>
        <w:rPr>
          <w:rFonts w:asciiTheme="minorHAnsi" w:hAnsiTheme="minorHAnsi"/>
          <w:sz w:val="24"/>
          <w:szCs w:val="24"/>
          <w:highlight w:val="green"/>
        </w:rPr>
      </w:pPr>
    </w:p>
    <w:p w:rsidR="004E2993" w:rsidRPr="00E36C26" w:rsidRDefault="004E2993" w:rsidP="00816AB4">
      <w:pPr>
        <w:keepNext w:val="0"/>
        <w:widowControl w:val="0"/>
        <w:spacing w:after="0" w:line="240" w:lineRule="auto"/>
        <w:jc w:val="both"/>
        <w:rPr>
          <w:rFonts w:asciiTheme="minorHAnsi" w:hAnsiTheme="minorHAnsi"/>
          <w:sz w:val="24"/>
          <w:szCs w:val="24"/>
        </w:rPr>
      </w:pPr>
    </w:p>
    <w:p w:rsidR="004E2993" w:rsidRPr="00E36C26" w:rsidRDefault="004E2993" w:rsidP="00D85259">
      <w:pPr>
        <w:pStyle w:val="Cmsor4"/>
        <w:keepNext w:val="0"/>
        <w:widowControl w:val="0"/>
        <w:numPr>
          <w:ilvl w:val="3"/>
          <w:numId w:val="37"/>
        </w:numPr>
        <w:spacing w:before="0" w:after="0"/>
        <w:ind w:left="1702" w:hanging="851"/>
        <w:rPr>
          <w:rFonts w:asciiTheme="minorHAnsi" w:hAnsiTheme="minorHAnsi"/>
          <w:sz w:val="24"/>
          <w:szCs w:val="24"/>
        </w:rPr>
      </w:pPr>
      <w:r w:rsidRPr="00E36C26">
        <w:rPr>
          <w:rFonts w:asciiTheme="minorHAnsi" w:hAnsiTheme="minorHAnsi"/>
          <w:sz w:val="24"/>
          <w:szCs w:val="24"/>
        </w:rPr>
        <w:t>Népfőiskolák</w:t>
      </w:r>
    </w:p>
    <w:p w:rsidR="004E2993" w:rsidRPr="00E36C26" w:rsidRDefault="004E2993" w:rsidP="00D85259">
      <w:pPr>
        <w:pStyle w:val="Cmsor3"/>
        <w:keepNext w:val="0"/>
        <w:widowControl w:val="0"/>
        <w:numPr>
          <w:ilvl w:val="2"/>
          <w:numId w:val="37"/>
        </w:numPr>
        <w:spacing w:before="0" w:after="0"/>
        <w:ind w:left="1276" w:hanging="709"/>
        <w:rPr>
          <w:rFonts w:asciiTheme="minorHAnsi" w:hAnsiTheme="minorHAnsi"/>
          <w:sz w:val="24"/>
          <w:szCs w:val="24"/>
        </w:rPr>
      </w:pPr>
      <w:bookmarkStart w:id="29" w:name="_Toc391448128"/>
      <w:r w:rsidRPr="00E36C26">
        <w:rPr>
          <w:rFonts w:asciiTheme="minorHAnsi" w:hAnsiTheme="minorHAnsi"/>
          <w:sz w:val="24"/>
          <w:szCs w:val="24"/>
        </w:rPr>
        <w:t>Ismeretterjesztés</w:t>
      </w:r>
      <w:bookmarkEnd w:id="29"/>
    </w:p>
    <w:tbl>
      <w:tblPr>
        <w:tblStyle w:val="Rcsostblzat"/>
        <w:tblW w:w="14175" w:type="dxa"/>
        <w:tblInd w:w="-5" w:type="dxa"/>
        <w:tblLayout w:type="fixed"/>
        <w:tblLook w:val="04A0" w:firstRow="1" w:lastRow="0" w:firstColumn="1" w:lastColumn="0" w:noHBand="0" w:noVBand="1"/>
      </w:tblPr>
      <w:tblGrid>
        <w:gridCol w:w="709"/>
        <w:gridCol w:w="2126"/>
        <w:gridCol w:w="1560"/>
        <w:gridCol w:w="2140"/>
        <w:gridCol w:w="2254"/>
        <w:gridCol w:w="2126"/>
        <w:gridCol w:w="3260"/>
      </w:tblGrid>
      <w:tr w:rsidR="00122E80" w:rsidRPr="00E36C26" w:rsidTr="00A01717">
        <w:trPr>
          <w:trHeight w:val="891"/>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122E80" w:rsidRPr="00E36C26" w:rsidRDefault="00122E80" w:rsidP="00A01717">
            <w:pPr>
              <w:keepNext w:val="0"/>
              <w:widowControl w:val="0"/>
              <w:spacing w:after="0" w:line="240" w:lineRule="auto"/>
              <w:ind w:right="113"/>
              <w:jc w:val="center"/>
              <w:rPr>
                <w:rFonts w:asciiTheme="minorHAnsi" w:hAnsiTheme="minorHAnsi" w:cs="Times New Roman"/>
              </w:rPr>
            </w:pPr>
            <w:r w:rsidRPr="00E36C26">
              <w:rPr>
                <w:rFonts w:asciiTheme="minorHAnsi" w:hAnsiTheme="minorHAnsi" w:cs="Times New Roman"/>
              </w:rPr>
              <w:t>Feladat sorszám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122E80" w:rsidRPr="00E36C26" w:rsidRDefault="00122E80" w:rsidP="00A01717">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w:t>
            </w:r>
            <w:r w:rsidRPr="00E36C26">
              <w:rPr>
                <w:rFonts w:asciiTheme="minorHAnsi" w:hAnsiTheme="minorHAnsi" w:cs="Times New Roman"/>
              </w:rPr>
              <w:br/>
              <w:t>megnevezése</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122E80" w:rsidRPr="00E36C26" w:rsidRDefault="00122E80" w:rsidP="00A01717">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 státusza</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122E80" w:rsidRPr="00E36C26" w:rsidRDefault="00122E80" w:rsidP="00A01717">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Határidő, időtartam</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122E80" w:rsidRPr="00E36C26" w:rsidRDefault="00122E80" w:rsidP="00A01717">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Felelős szervezeti egység</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122E80" w:rsidRPr="00E36C26" w:rsidRDefault="00122E80" w:rsidP="00A01717">
            <w:pPr>
              <w:keepNext w:val="0"/>
              <w:widowControl w:val="0"/>
              <w:spacing w:after="0" w:line="240" w:lineRule="auto"/>
              <w:jc w:val="center"/>
              <w:rPr>
                <w:rFonts w:asciiTheme="minorHAnsi" w:hAnsiTheme="minorHAnsi" w:cs="Times New Roman"/>
              </w:rPr>
            </w:pPr>
            <w:r>
              <w:rPr>
                <w:rFonts w:asciiTheme="minorHAnsi" w:hAnsiTheme="minorHAnsi" w:cs="Times New Roman"/>
              </w:rPr>
              <w:t>Kapcsolattartó</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122E80" w:rsidRPr="00E36C26" w:rsidRDefault="00122E80" w:rsidP="00A01717">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Eredmény (számszerűsíthető – ha releváns)</w:t>
            </w:r>
          </w:p>
        </w:tc>
      </w:tr>
    </w:tbl>
    <w:tbl>
      <w:tblPr>
        <w:tblW w:w="14175" w:type="dxa"/>
        <w:tblInd w:w="-5" w:type="dxa"/>
        <w:tblCellMar>
          <w:left w:w="70" w:type="dxa"/>
          <w:right w:w="70" w:type="dxa"/>
        </w:tblCellMar>
        <w:tblLook w:val="0000" w:firstRow="0" w:lastRow="0" w:firstColumn="0" w:lastColumn="0" w:noHBand="0" w:noVBand="0"/>
      </w:tblPr>
      <w:tblGrid>
        <w:gridCol w:w="709"/>
        <w:gridCol w:w="2126"/>
        <w:gridCol w:w="1560"/>
        <w:gridCol w:w="2126"/>
        <w:gridCol w:w="2268"/>
        <w:gridCol w:w="2126"/>
        <w:gridCol w:w="1701"/>
        <w:gridCol w:w="1559"/>
      </w:tblGrid>
      <w:tr w:rsidR="00762850" w:rsidRPr="00E36C26" w:rsidTr="00122E80">
        <w:trPr>
          <w:trHeight w:val="526"/>
        </w:trPr>
        <w:tc>
          <w:tcPr>
            <w:tcW w:w="709" w:type="dxa"/>
            <w:tcBorders>
              <w:top w:val="single" w:sz="4" w:space="0" w:color="auto"/>
              <w:left w:val="single" w:sz="4" w:space="0" w:color="auto"/>
              <w:bottom w:val="single" w:sz="4" w:space="0" w:color="auto"/>
              <w:right w:val="single" w:sz="4" w:space="0" w:color="auto"/>
            </w:tcBorders>
          </w:tcPr>
          <w:p w:rsidR="00762850" w:rsidRPr="00E36C26" w:rsidRDefault="003C1F1D" w:rsidP="00816AB4">
            <w:pPr>
              <w:keepNext w:val="0"/>
              <w:widowControl w:val="0"/>
              <w:spacing w:after="0" w:line="240" w:lineRule="auto"/>
              <w:rPr>
                <w:rFonts w:asciiTheme="minorHAnsi" w:hAnsiTheme="minorHAnsi"/>
                <w:sz w:val="24"/>
                <w:szCs w:val="24"/>
                <w:lang w:eastAsia="hu-HU"/>
              </w:rPr>
            </w:pPr>
            <w:r w:rsidRPr="00E36C26">
              <w:rPr>
                <w:rFonts w:asciiTheme="minorHAnsi" w:hAnsiTheme="minorHAnsi"/>
                <w:sz w:val="24"/>
                <w:szCs w:val="24"/>
                <w:lang w:eastAsia="hu-HU"/>
              </w:rPr>
              <w:t>10</w:t>
            </w:r>
            <w:r w:rsidR="009E7803">
              <w:rPr>
                <w:rFonts w:asciiTheme="minorHAnsi" w:hAnsiTheme="minorHAnsi"/>
                <w:sz w:val="24"/>
                <w:szCs w:val="24"/>
                <w:lang w:eastAsia="hu-HU"/>
              </w:rPr>
              <w:t>2</w:t>
            </w:r>
            <w:r w:rsidRPr="00E36C26">
              <w:rPr>
                <w:rFonts w:asciiTheme="minorHAnsi" w:hAnsiTheme="minorHAnsi"/>
                <w:sz w:val="24"/>
                <w:szCs w:val="24"/>
                <w:lang w:eastAsia="hu-HU"/>
              </w:rPr>
              <w:t>.</w:t>
            </w:r>
          </w:p>
        </w:tc>
        <w:tc>
          <w:tcPr>
            <w:tcW w:w="2126" w:type="dxa"/>
            <w:tcBorders>
              <w:top w:val="single" w:sz="4" w:space="0" w:color="auto"/>
              <w:left w:val="nil"/>
              <w:bottom w:val="single" w:sz="4" w:space="0" w:color="auto"/>
              <w:right w:val="single" w:sz="4" w:space="0" w:color="auto"/>
            </w:tcBorders>
          </w:tcPr>
          <w:p w:rsidR="00762850" w:rsidRPr="00E36C26" w:rsidRDefault="00762850" w:rsidP="00816AB4">
            <w:pPr>
              <w:keepNext w:val="0"/>
              <w:widowControl w:val="0"/>
              <w:spacing w:after="0" w:line="240" w:lineRule="auto"/>
              <w:rPr>
                <w:rFonts w:asciiTheme="minorHAnsi" w:hAnsiTheme="minorHAnsi"/>
                <w:sz w:val="24"/>
                <w:szCs w:val="24"/>
                <w:lang w:eastAsia="hu-HU"/>
              </w:rPr>
            </w:pPr>
            <w:r w:rsidRPr="00E36C26">
              <w:rPr>
                <w:rFonts w:asciiTheme="minorHAnsi" w:hAnsiTheme="minorHAnsi"/>
                <w:sz w:val="24"/>
                <w:szCs w:val="24"/>
                <w:lang w:eastAsia="hu-HU"/>
              </w:rPr>
              <w:t>Lajtha László életét, munkásságát bemutató honlap működtetése</w:t>
            </w:r>
          </w:p>
        </w:tc>
        <w:tc>
          <w:tcPr>
            <w:tcW w:w="1560" w:type="dxa"/>
            <w:tcBorders>
              <w:top w:val="single" w:sz="4" w:space="0" w:color="auto"/>
              <w:left w:val="nil"/>
              <w:bottom w:val="single" w:sz="4" w:space="0" w:color="auto"/>
              <w:right w:val="single" w:sz="4" w:space="0" w:color="auto"/>
            </w:tcBorders>
          </w:tcPr>
          <w:p w:rsidR="00762850" w:rsidRPr="00E36C26" w:rsidRDefault="00122E80" w:rsidP="00816AB4">
            <w:pPr>
              <w:keepNext w:val="0"/>
              <w:widowControl w:val="0"/>
              <w:spacing w:after="0" w:line="240" w:lineRule="auto"/>
              <w:rPr>
                <w:rFonts w:asciiTheme="minorHAnsi" w:hAnsiTheme="minorHAnsi"/>
                <w:sz w:val="24"/>
                <w:szCs w:val="24"/>
                <w:lang w:eastAsia="hu-HU"/>
              </w:rPr>
            </w:pPr>
            <w:r>
              <w:rPr>
                <w:rFonts w:asciiTheme="minorHAnsi" w:hAnsiTheme="minorHAnsi"/>
                <w:sz w:val="24"/>
                <w:szCs w:val="24"/>
                <w:lang w:eastAsia="hu-HU"/>
              </w:rPr>
              <w:t>megvalósult</w:t>
            </w:r>
            <w:r w:rsidR="00762850" w:rsidRPr="00E36C26">
              <w:rPr>
                <w:rFonts w:asciiTheme="minorHAnsi" w:hAnsiTheme="minorHAnsi"/>
                <w:sz w:val="24"/>
                <w:szCs w:val="24"/>
                <w:lang w:eastAsia="hu-HU"/>
              </w:rPr>
              <w:t xml:space="preserve"> </w:t>
            </w:r>
          </w:p>
        </w:tc>
        <w:tc>
          <w:tcPr>
            <w:tcW w:w="2126" w:type="dxa"/>
            <w:tcBorders>
              <w:top w:val="single" w:sz="4" w:space="0" w:color="auto"/>
              <w:left w:val="nil"/>
              <w:bottom w:val="single" w:sz="4" w:space="0" w:color="auto"/>
              <w:right w:val="single" w:sz="4" w:space="0" w:color="auto"/>
            </w:tcBorders>
          </w:tcPr>
          <w:p w:rsidR="00762850" w:rsidRPr="00E36C26" w:rsidRDefault="00762850" w:rsidP="00816AB4">
            <w:pPr>
              <w:keepNext w:val="0"/>
              <w:widowControl w:val="0"/>
              <w:spacing w:after="0" w:line="240" w:lineRule="auto"/>
              <w:rPr>
                <w:rFonts w:asciiTheme="minorHAnsi" w:hAnsiTheme="minorHAnsi"/>
                <w:sz w:val="24"/>
                <w:szCs w:val="24"/>
                <w:lang w:eastAsia="hu-HU"/>
              </w:rPr>
            </w:pPr>
            <w:r w:rsidRPr="00E36C26">
              <w:rPr>
                <w:rFonts w:asciiTheme="minorHAnsi" w:hAnsiTheme="minorHAnsi"/>
                <w:sz w:val="24"/>
                <w:szCs w:val="24"/>
                <w:lang w:eastAsia="hu-HU"/>
              </w:rPr>
              <w:t>január 1.-december 31.</w:t>
            </w:r>
          </w:p>
        </w:tc>
        <w:tc>
          <w:tcPr>
            <w:tcW w:w="2268" w:type="dxa"/>
            <w:tcBorders>
              <w:top w:val="single" w:sz="4" w:space="0" w:color="auto"/>
              <w:left w:val="nil"/>
              <w:bottom w:val="single" w:sz="4" w:space="0" w:color="auto"/>
              <w:right w:val="single" w:sz="4" w:space="0" w:color="auto"/>
            </w:tcBorders>
          </w:tcPr>
          <w:p w:rsidR="00762850" w:rsidRPr="00E36C26" w:rsidRDefault="00762850" w:rsidP="00816AB4">
            <w:pPr>
              <w:keepNext w:val="0"/>
              <w:widowControl w:val="0"/>
              <w:spacing w:after="0" w:line="240" w:lineRule="auto"/>
              <w:rPr>
                <w:rFonts w:asciiTheme="minorHAnsi" w:hAnsiTheme="minorHAnsi"/>
                <w:sz w:val="24"/>
                <w:szCs w:val="24"/>
                <w:lang w:eastAsia="hu-HU"/>
              </w:rPr>
            </w:pPr>
            <w:r w:rsidRPr="00E36C26">
              <w:rPr>
                <w:rFonts w:asciiTheme="minorHAnsi" w:hAnsiTheme="minorHAnsi"/>
                <w:sz w:val="24"/>
                <w:szCs w:val="24"/>
                <w:lang w:eastAsia="hu-HU"/>
              </w:rPr>
              <w:t>Főigazgatóság, Informatika</w:t>
            </w:r>
          </w:p>
        </w:tc>
        <w:tc>
          <w:tcPr>
            <w:tcW w:w="2126" w:type="dxa"/>
            <w:tcBorders>
              <w:top w:val="single" w:sz="4" w:space="0" w:color="auto"/>
              <w:left w:val="nil"/>
              <w:bottom w:val="single" w:sz="4" w:space="0" w:color="auto"/>
              <w:right w:val="single" w:sz="4" w:space="0" w:color="auto"/>
            </w:tcBorders>
          </w:tcPr>
          <w:p w:rsidR="00762850" w:rsidRPr="00E36C26" w:rsidRDefault="00762850" w:rsidP="00816AB4">
            <w:pPr>
              <w:keepNext w:val="0"/>
              <w:widowControl w:val="0"/>
              <w:spacing w:after="0" w:line="240" w:lineRule="auto"/>
              <w:rPr>
                <w:rFonts w:asciiTheme="minorHAnsi" w:hAnsiTheme="minorHAnsi"/>
                <w:sz w:val="24"/>
                <w:szCs w:val="24"/>
                <w:lang w:eastAsia="hu-HU"/>
              </w:rPr>
            </w:pPr>
            <w:r w:rsidRPr="00E36C26">
              <w:rPr>
                <w:rFonts w:asciiTheme="minorHAnsi" w:hAnsiTheme="minorHAnsi"/>
                <w:sz w:val="24"/>
                <w:szCs w:val="24"/>
                <w:lang w:eastAsia="hu-HU"/>
              </w:rPr>
              <w:t>Dobosné Gajdos Melinda</w:t>
            </w:r>
          </w:p>
        </w:tc>
        <w:tc>
          <w:tcPr>
            <w:tcW w:w="1701" w:type="dxa"/>
            <w:tcBorders>
              <w:top w:val="single" w:sz="4" w:space="0" w:color="auto"/>
              <w:left w:val="nil"/>
              <w:bottom w:val="single" w:sz="4" w:space="0" w:color="auto"/>
              <w:right w:val="single" w:sz="4" w:space="0" w:color="auto"/>
            </w:tcBorders>
          </w:tcPr>
          <w:p w:rsidR="00762850" w:rsidRPr="00E36C26" w:rsidRDefault="00762850" w:rsidP="00816AB4">
            <w:pPr>
              <w:keepNext w:val="0"/>
              <w:widowControl w:val="0"/>
              <w:spacing w:after="0" w:line="240" w:lineRule="auto"/>
              <w:rPr>
                <w:rFonts w:asciiTheme="minorHAnsi" w:hAnsiTheme="minorHAnsi"/>
                <w:sz w:val="24"/>
                <w:szCs w:val="24"/>
                <w:lang w:eastAsia="hu-HU"/>
              </w:rPr>
            </w:pPr>
            <w:r w:rsidRPr="00E36C26">
              <w:rPr>
                <w:rFonts w:asciiTheme="minorHAnsi" w:hAnsiTheme="minorHAnsi"/>
                <w:sz w:val="24"/>
                <w:szCs w:val="24"/>
                <w:lang w:eastAsia="hu-HU"/>
              </w:rPr>
              <w:t>nem releváns</w:t>
            </w:r>
          </w:p>
        </w:tc>
        <w:tc>
          <w:tcPr>
            <w:tcW w:w="1559" w:type="dxa"/>
            <w:tcBorders>
              <w:top w:val="single" w:sz="4" w:space="0" w:color="auto"/>
              <w:left w:val="nil"/>
              <w:bottom w:val="single" w:sz="4" w:space="0" w:color="auto"/>
              <w:right w:val="single" w:sz="4" w:space="0" w:color="auto"/>
            </w:tcBorders>
          </w:tcPr>
          <w:p w:rsidR="00762850" w:rsidRPr="00E36C26" w:rsidRDefault="00762850" w:rsidP="00816AB4">
            <w:pPr>
              <w:keepNext w:val="0"/>
              <w:widowControl w:val="0"/>
              <w:spacing w:after="0" w:line="240" w:lineRule="auto"/>
              <w:rPr>
                <w:rFonts w:asciiTheme="minorHAnsi" w:hAnsiTheme="minorHAnsi"/>
                <w:sz w:val="24"/>
                <w:szCs w:val="24"/>
                <w:lang w:eastAsia="hu-HU"/>
              </w:rPr>
            </w:pPr>
            <w:r w:rsidRPr="00E36C26">
              <w:rPr>
                <w:rFonts w:asciiTheme="minorHAnsi" w:hAnsiTheme="minorHAnsi"/>
                <w:sz w:val="24"/>
                <w:szCs w:val="24"/>
                <w:lang w:eastAsia="hu-HU"/>
              </w:rPr>
              <w:t>nem releváns</w:t>
            </w:r>
          </w:p>
        </w:tc>
      </w:tr>
    </w:tbl>
    <w:p w:rsidR="009E7803" w:rsidRDefault="009E7803" w:rsidP="00816AB4">
      <w:pPr>
        <w:keepNext w:val="0"/>
        <w:widowControl w:val="0"/>
        <w:spacing w:after="0" w:line="240" w:lineRule="auto"/>
        <w:rPr>
          <w:rFonts w:asciiTheme="minorHAnsi" w:hAnsiTheme="minorHAnsi"/>
          <w:sz w:val="24"/>
          <w:szCs w:val="24"/>
        </w:rPr>
      </w:pPr>
    </w:p>
    <w:p w:rsidR="00762850" w:rsidRPr="00E36C26" w:rsidRDefault="00762850" w:rsidP="00122E80">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 xml:space="preserve">Lajtha László néprajzkutató hagyatékának kezelése a Hagyományok Háza alapító okirata szerinti alapfeladat rendszerébe illeszkedő feladat. Ezt szolgálja a webes megjelenés is.  A Hagyományok Háza felkereste a téma legnevesebb szakértőjét, Solymosi </w:t>
      </w:r>
      <w:proofErr w:type="spellStart"/>
      <w:r w:rsidRPr="00E36C26">
        <w:rPr>
          <w:rFonts w:asciiTheme="minorHAnsi" w:hAnsiTheme="minorHAnsi"/>
          <w:sz w:val="24"/>
          <w:szCs w:val="24"/>
        </w:rPr>
        <w:t>Tari</w:t>
      </w:r>
      <w:proofErr w:type="spellEnd"/>
      <w:r w:rsidRPr="00E36C26">
        <w:rPr>
          <w:rFonts w:asciiTheme="minorHAnsi" w:hAnsiTheme="minorHAnsi"/>
          <w:sz w:val="24"/>
          <w:szCs w:val="24"/>
        </w:rPr>
        <w:t xml:space="preserve"> Emőkét, aki a Lajtha László honlap (lajtha.hu) szakmai szerkesztését elvállalta. A honlapon fellelhetők a zeneszerző munkásságának publikálásával, műveivel kapcsolatos archív anyagok és aktualitások egyaránt.</w:t>
      </w:r>
    </w:p>
    <w:p w:rsidR="00762850" w:rsidRPr="00E36C26" w:rsidRDefault="00762850" w:rsidP="00816AB4">
      <w:pPr>
        <w:keepNext w:val="0"/>
        <w:widowControl w:val="0"/>
        <w:spacing w:after="0" w:line="240" w:lineRule="auto"/>
        <w:rPr>
          <w:rFonts w:asciiTheme="minorHAnsi" w:hAnsiTheme="minorHAnsi"/>
          <w:sz w:val="24"/>
          <w:szCs w:val="24"/>
        </w:rPr>
      </w:pPr>
    </w:p>
    <w:tbl>
      <w:tblPr>
        <w:tblStyle w:val="Rcsostblzat"/>
        <w:tblW w:w="13608" w:type="dxa"/>
        <w:tblInd w:w="250" w:type="dxa"/>
        <w:tblLayout w:type="fixed"/>
        <w:tblLook w:val="04A0" w:firstRow="1" w:lastRow="0" w:firstColumn="1" w:lastColumn="0" w:noHBand="0" w:noVBand="1"/>
      </w:tblPr>
      <w:tblGrid>
        <w:gridCol w:w="738"/>
        <w:gridCol w:w="1672"/>
        <w:gridCol w:w="943"/>
        <w:gridCol w:w="1465"/>
        <w:gridCol w:w="1465"/>
        <w:gridCol w:w="1465"/>
        <w:gridCol w:w="1465"/>
        <w:gridCol w:w="1465"/>
        <w:gridCol w:w="1465"/>
        <w:gridCol w:w="1465"/>
      </w:tblGrid>
      <w:tr w:rsidR="009D4B3C" w:rsidRPr="009E7803" w:rsidTr="009E7803">
        <w:trPr>
          <w:trHeight w:val="194"/>
        </w:trPr>
        <w:tc>
          <w:tcPr>
            <w:tcW w:w="738" w:type="dxa"/>
            <w:vMerge w:val="restart"/>
            <w:tcBorders>
              <w:top w:val="single" w:sz="4" w:space="0" w:color="auto"/>
              <w:left w:val="single" w:sz="4" w:space="0" w:color="auto"/>
              <w:bottom w:val="single" w:sz="4" w:space="0" w:color="auto"/>
              <w:right w:val="single" w:sz="4" w:space="0" w:color="auto"/>
            </w:tcBorders>
            <w:textDirection w:val="btLr"/>
            <w:hideMark/>
          </w:tcPr>
          <w:p w:rsidR="009D4B3C" w:rsidRPr="009E7803" w:rsidRDefault="009D4B3C">
            <w:pPr>
              <w:spacing w:after="0" w:line="240" w:lineRule="auto"/>
              <w:ind w:left="113" w:right="113"/>
              <w:jc w:val="center"/>
              <w:rPr>
                <w:rFonts w:asciiTheme="minorHAnsi" w:hAnsiTheme="minorHAnsi"/>
                <w:sz w:val="24"/>
                <w:szCs w:val="24"/>
                <w:lang w:eastAsia="hu-HU"/>
              </w:rPr>
            </w:pPr>
            <w:bookmarkStart w:id="30" w:name="_Toc391448129"/>
            <w:r w:rsidRPr="009E7803">
              <w:rPr>
                <w:rFonts w:asciiTheme="minorHAnsi" w:hAnsiTheme="minorHAnsi"/>
                <w:sz w:val="24"/>
                <w:szCs w:val="24"/>
                <w:lang w:eastAsia="hu-HU"/>
              </w:rPr>
              <w:t>Feladat sorszám</w:t>
            </w:r>
          </w:p>
        </w:tc>
        <w:tc>
          <w:tcPr>
            <w:tcW w:w="1672" w:type="dxa"/>
            <w:vMerge w:val="restart"/>
            <w:tcBorders>
              <w:top w:val="single" w:sz="4" w:space="0" w:color="auto"/>
              <w:left w:val="single" w:sz="4" w:space="0" w:color="auto"/>
              <w:bottom w:val="single" w:sz="4" w:space="0" w:color="auto"/>
              <w:right w:val="single" w:sz="4" w:space="0" w:color="auto"/>
            </w:tcBorders>
            <w:hideMark/>
          </w:tcPr>
          <w:p w:rsidR="009D4B3C" w:rsidRPr="009E7803" w:rsidRDefault="009D4B3C">
            <w:pPr>
              <w:spacing w:after="0" w:line="240" w:lineRule="auto"/>
              <w:jc w:val="center"/>
              <w:rPr>
                <w:rFonts w:asciiTheme="minorHAnsi" w:hAnsiTheme="minorHAnsi"/>
                <w:sz w:val="24"/>
                <w:szCs w:val="24"/>
                <w:lang w:eastAsia="hu-HU"/>
              </w:rPr>
            </w:pPr>
            <w:r w:rsidRPr="009E7803">
              <w:rPr>
                <w:rFonts w:asciiTheme="minorHAnsi" w:hAnsiTheme="minorHAnsi"/>
                <w:sz w:val="24"/>
                <w:szCs w:val="24"/>
                <w:lang w:eastAsia="hu-HU"/>
              </w:rPr>
              <w:t>Feladat meg-nevezése</w:t>
            </w:r>
          </w:p>
        </w:tc>
        <w:tc>
          <w:tcPr>
            <w:tcW w:w="943" w:type="dxa"/>
            <w:vMerge w:val="restart"/>
            <w:tcBorders>
              <w:top w:val="single" w:sz="4" w:space="0" w:color="auto"/>
              <w:left w:val="single" w:sz="4" w:space="0" w:color="auto"/>
              <w:bottom w:val="single" w:sz="4" w:space="0" w:color="auto"/>
              <w:right w:val="single" w:sz="4" w:space="0" w:color="auto"/>
            </w:tcBorders>
            <w:hideMark/>
          </w:tcPr>
          <w:p w:rsidR="009D4B3C" w:rsidRPr="009E7803" w:rsidRDefault="009D4B3C">
            <w:pPr>
              <w:spacing w:after="0" w:line="240" w:lineRule="auto"/>
              <w:jc w:val="center"/>
              <w:rPr>
                <w:rFonts w:asciiTheme="minorHAnsi" w:hAnsiTheme="minorHAnsi"/>
                <w:sz w:val="24"/>
                <w:szCs w:val="24"/>
                <w:lang w:eastAsia="hu-HU"/>
              </w:rPr>
            </w:pPr>
            <w:r w:rsidRPr="009E7803">
              <w:rPr>
                <w:rFonts w:asciiTheme="minorHAnsi" w:hAnsiTheme="minorHAnsi"/>
                <w:sz w:val="24"/>
                <w:szCs w:val="24"/>
                <w:lang w:eastAsia="hu-HU"/>
              </w:rPr>
              <w:t>Feladat státusza</w:t>
            </w:r>
          </w:p>
        </w:tc>
        <w:tc>
          <w:tcPr>
            <w:tcW w:w="2930" w:type="dxa"/>
            <w:gridSpan w:val="2"/>
            <w:tcBorders>
              <w:top w:val="single" w:sz="4" w:space="0" w:color="auto"/>
              <w:left w:val="single" w:sz="4" w:space="0" w:color="auto"/>
              <w:bottom w:val="single" w:sz="4" w:space="0" w:color="auto"/>
              <w:right w:val="single" w:sz="4" w:space="0" w:color="auto"/>
            </w:tcBorders>
            <w:hideMark/>
          </w:tcPr>
          <w:p w:rsidR="009D4B3C" w:rsidRPr="009E7803" w:rsidRDefault="009D4B3C">
            <w:pPr>
              <w:spacing w:after="0" w:line="240" w:lineRule="auto"/>
              <w:jc w:val="center"/>
              <w:rPr>
                <w:rFonts w:asciiTheme="minorHAnsi" w:hAnsiTheme="minorHAnsi"/>
                <w:sz w:val="24"/>
                <w:szCs w:val="24"/>
                <w:lang w:eastAsia="hu-HU"/>
              </w:rPr>
            </w:pPr>
            <w:r w:rsidRPr="009E7803">
              <w:rPr>
                <w:rFonts w:asciiTheme="minorHAnsi" w:hAnsiTheme="minorHAnsi"/>
                <w:sz w:val="24"/>
                <w:szCs w:val="24"/>
                <w:lang w:eastAsia="hu-HU"/>
              </w:rPr>
              <w:t>Határidő, időtartam</w:t>
            </w:r>
          </w:p>
        </w:tc>
        <w:tc>
          <w:tcPr>
            <w:tcW w:w="4395" w:type="dxa"/>
            <w:gridSpan w:val="3"/>
            <w:tcBorders>
              <w:top w:val="single" w:sz="4" w:space="0" w:color="auto"/>
              <w:left w:val="single" w:sz="4" w:space="0" w:color="auto"/>
              <w:bottom w:val="single" w:sz="4" w:space="0" w:color="auto"/>
              <w:right w:val="single" w:sz="4" w:space="0" w:color="auto"/>
            </w:tcBorders>
            <w:hideMark/>
          </w:tcPr>
          <w:p w:rsidR="009D4B3C" w:rsidRPr="009E7803" w:rsidRDefault="009D4B3C">
            <w:pPr>
              <w:spacing w:after="0" w:line="240" w:lineRule="auto"/>
              <w:jc w:val="center"/>
              <w:rPr>
                <w:rFonts w:asciiTheme="minorHAnsi" w:hAnsiTheme="minorHAnsi"/>
                <w:sz w:val="24"/>
                <w:szCs w:val="24"/>
                <w:lang w:eastAsia="hu-HU"/>
              </w:rPr>
            </w:pPr>
            <w:r w:rsidRPr="009E7803">
              <w:rPr>
                <w:rFonts w:asciiTheme="minorHAnsi" w:hAnsiTheme="minorHAnsi"/>
                <w:sz w:val="24"/>
                <w:szCs w:val="24"/>
                <w:lang w:eastAsia="hu-HU"/>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hideMark/>
          </w:tcPr>
          <w:p w:rsidR="009D4B3C" w:rsidRPr="009E7803" w:rsidRDefault="009D4B3C">
            <w:pPr>
              <w:spacing w:after="0" w:line="240" w:lineRule="auto"/>
              <w:jc w:val="center"/>
              <w:rPr>
                <w:rFonts w:asciiTheme="minorHAnsi" w:hAnsiTheme="minorHAnsi"/>
                <w:sz w:val="24"/>
                <w:szCs w:val="24"/>
                <w:lang w:eastAsia="hu-HU"/>
              </w:rPr>
            </w:pPr>
            <w:r w:rsidRPr="009E7803">
              <w:rPr>
                <w:rFonts w:asciiTheme="minorHAnsi" w:hAnsiTheme="minorHAnsi"/>
                <w:sz w:val="24"/>
                <w:szCs w:val="24"/>
                <w:lang w:eastAsia="hu-HU"/>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hideMark/>
          </w:tcPr>
          <w:p w:rsidR="009D4B3C" w:rsidRPr="009E7803" w:rsidRDefault="009D4B3C">
            <w:pPr>
              <w:spacing w:after="0" w:line="240" w:lineRule="auto"/>
              <w:jc w:val="center"/>
              <w:rPr>
                <w:rFonts w:asciiTheme="minorHAnsi" w:hAnsiTheme="minorHAnsi"/>
                <w:sz w:val="24"/>
                <w:szCs w:val="24"/>
                <w:lang w:eastAsia="hu-HU"/>
              </w:rPr>
            </w:pPr>
            <w:r w:rsidRPr="009E7803">
              <w:rPr>
                <w:rFonts w:asciiTheme="minorHAnsi" w:hAnsiTheme="minorHAnsi"/>
                <w:sz w:val="24"/>
                <w:szCs w:val="24"/>
                <w:lang w:eastAsia="hu-HU"/>
              </w:rPr>
              <w:t>Kapcsolattartó</w:t>
            </w:r>
          </w:p>
        </w:tc>
      </w:tr>
      <w:tr w:rsidR="009D4B3C" w:rsidRPr="009E7803" w:rsidTr="009E7803">
        <w:trPr>
          <w:trHeight w:val="226"/>
        </w:trPr>
        <w:tc>
          <w:tcPr>
            <w:tcW w:w="738" w:type="dxa"/>
            <w:vMerge/>
            <w:tcBorders>
              <w:top w:val="single" w:sz="4" w:space="0" w:color="auto"/>
              <w:left w:val="single" w:sz="4" w:space="0" w:color="auto"/>
              <w:bottom w:val="single" w:sz="4" w:space="0" w:color="auto"/>
              <w:right w:val="single" w:sz="4" w:space="0" w:color="auto"/>
            </w:tcBorders>
            <w:vAlign w:val="center"/>
            <w:hideMark/>
          </w:tcPr>
          <w:p w:rsidR="009D4B3C" w:rsidRPr="009E7803" w:rsidRDefault="009D4B3C">
            <w:pPr>
              <w:keepNext w:val="0"/>
              <w:spacing w:after="0" w:line="240" w:lineRule="auto"/>
              <w:rPr>
                <w:rFonts w:asciiTheme="minorHAnsi" w:hAnsiTheme="minorHAnsi"/>
                <w:sz w:val="24"/>
                <w:szCs w:val="24"/>
                <w:lang w:eastAsia="hu-HU"/>
              </w:rPr>
            </w:pPr>
          </w:p>
        </w:tc>
        <w:tc>
          <w:tcPr>
            <w:tcW w:w="1672" w:type="dxa"/>
            <w:vMerge/>
            <w:tcBorders>
              <w:top w:val="single" w:sz="4" w:space="0" w:color="auto"/>
              <w:left w:val="single" w:sz="4" w:space="0" w:color="auto"/>
              <w:bottom w:val="single" w:sz="4" w:space="0" w:color="auto"/>
              <w:right w:val="single" w:sz="4" w:space="0" w:color="auto"/>
            </w:tcBorders>
            <w:vAlign w:val="center"/>
            <w:hideMark/>
          </w:tcPr>
          <w:p w:rsidR="009D4B3C" w:rsidRPr="009E7803" w:rsidRDefault="009D4B3C">
            <w:pPr>
              <w:keepNext w:val="0"/>
              <w:spacing w:after="0" w:line="240" w:lineRule="auto"/>
              <w:rPr>
                <w:rFonts w:asciiTheme="minorHAnsi" w:hAnsiTheme="minorHAnsi"/>
                <w:sz w:val="24"/>
                <w:szCs w:val="24"/>
                <w:lang w:eastAsia="hu-HU"/>
              </w:rPr>
            </w:pPr>
          </w:p>
        </w:tc>
        <w:tc>
          <w:tcPr>
            <w:tcW w:w="943" w:type="dxa"/>
            <w:vMerge/>
            <w:tcBorders>
              <w:top w:val="single" w:sz="4" w:space="0" w:color="auto"/>
              <w:left w:val="single" w:sz="4" w:space="0" w:color="auto"/>
              <w:bottom w:val="single" w:sz="4" w:space="0" w:color="auto"/>
              <w:right w:val="single" w:sz="4" w:space="0" w:color="auto"/>
            </w:tcBorders>
            <w:vAlign w:val="center"/>
            <w:hideMark/>
          </w:tcPr>
          <w:p w:rsidR="009D4B3C" w:rsidRPr="009E7803" w:rsidRDefault="009D4B3C">
            <w:pPr>
              <w:keepNext w:val="0"/>
              <w:spacing w:after="0" w:line="240" w:lineRule="auto"/>
              <w:rPr>
                <w:rFonts w:asciiTheme="minorHAnsi" w:hAnsiTheme="minorHAnsi"/>
                <w:sz w:val="24"/>
                <w:szCs w:val="24"/>
                <w:lang w:eastAsia="hu-HU"/>
              </w:rPr>
            </w:pPr>
          </w:p>
        </w:tc>
        <w:tc>
          <w:tcPr>
            <w:tcW w:w="1465" w:type="dxa"/>
            <w:vMerge w:val="restart"/>
            <w:tcBorders>
              <w:top w:val="single" w:sz="4" w:space="0" w:color="auto"/>
              <w:left w:val="single" w:sz="4" w:space="0" w:color="auto"/>
              <w:bottom w:val="single" w:sz="4" w:space="0" w:color="auto"/>
              <w:right w:val="single" w:sz="4" w:space="0" w:color="auto"/>
            </w:tcBorders>
            <w:hideMark/>
          </w:tcPr>
          <w:p w:rsidR="009D4B3C" w:rsidRPr="009E7803" w:rsidRDefault="009D4B3C">
            <w:pPr>
              <w:spacing w:after="0" w:line="240" w:lineRule="auto"/>
              <w:jc w:val="center"/>
              <w:rPr>
                <w:rFonts w:asciiTheme="minorHAnsi" w:hAnsiTheme="minorHAnsi"/>
                <w:sz w:val="24"/>
                <w:szCs w:val="24"/>
                <w:lang w:eastAsia="hu-HU"/>
              </w:rPr>
            </w:pPr>
            <w:r w:rsidRPr="009E7803">
              <w:rPr>
                <w:rFonts w:asciiTheme="minorHAnsi" w:hAnsiTheme="minorHAnsi"/>
                <w:sz w:val="24"/>
                <w:szCs w:val="24"/>
                <w:lang w:eastAsia="hu-HU"/>
              </w:rPr>
              <w:t>Munkaterv szerint</w:t>
            </w:r>
          </w:p>
        </w:tc>
        <w:tc>
          <w:tcPr>
            <w:tcW w:w="1465" w:type="dxa"/>
            <w:vMerge w:val="restart"/>
            <w:tcBorders>
              <w:top w:val="single" w:sz="4" w:space="0" w:color="auto"/>
              <w:left w:val="single" w:sz="4" w:space="0" w:color="auto"/>
              <w:bottom w:val="single" w:sz="4" w:space="0" w:color="auto"/>
              <w:right w:val="single" w:sz="4" w:space="0" w:color="auto"/>
            </w:tcBorders>
            <w:hideMark/>
          </w:tcPr>
          <w:p w:rsidR="009D4B3C" w:rsidRPr="009E7803" w:rsidRDefault="009D4B3C">
            <w:pPr>
              <w:spacing w:after="0" w:line="240" w:lineRule="auto"/>
              <w:jc w:val="center"/>
              <w:rPr>
                <w:rFonts w:asciiTheme="minorHAnsi" w:hAnsiTheme="minorHAnsi"/>
                <w:sz w:val="24"/>
                <w:szCs w:val="24"/>
                <w:lang w:eastAsia="hu-HU"/>
              </w:rPr>
            </w:pPr>
            <w:r w:rsidRPr="009E7803">
              <w:rPr>
                <w:rFonts w:asciiTheme="minorHAnsi" w:hAnsiTheme="minorHAnsi"/>
                <w:sz w:val="24"/>
                <w:szCs w:val="24"/>
                <w:lang w:eastAsia="hu-HU"/>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hideMark/>
          </w:tcPr>
          <w:p w:rsidR="009D4B3C" w:rsidRPr="009E7803" w:rsidRDefault="009D4B3C">
            <w:pPr>
              <w:spacing w:after="0" w:line="240" w:lineRule="auto"/>
              <w:jc w:val="center"/>
              <w:rPr>
                <w:rFonts w:asciiTheme="minorHAnsi" w:hAnsiTheme="minorHAnsi"/>
                <w:sz w:val="24"/>
                <w:szCs w:val="24"/>
                <w:lang w:eastAsia="hu-HU"/>
              </w:rPr>
            </w:pPr>
            <w:r w:rsidRPr="009E7803">
              <w:rPr>
                <w:rFonts w:asciiTheme="minorHAnsi" w:hAnsiTheme="minorHAnsi"/>
                <w:sz w:val="24"/>
                <w:szCs w:val="24"/>
                <w:lang w:eastAsia="hu-HU"/>
              </w:rPr>
              <w:t>Mértékegység</w:t>
            </w:r>
          </w:p>
        </w:tc>
        <w:tc>
          <w:tcPr>
            <w:tcW w:w="2930" w:type="dxa"/>
            <w:gridSpan w:val="2"/>
            <w:tcBorders>
              <w:top w:val="single" w:sz="4" w:space="0" w:color="auto"/>
              <w:left w:val="single" w:sz="4" w:space="0" w:color="auto"/>
              <w:bottom w:val="single" w:sz="4" w:space="0" w:color="auto"/>
              <w:right w:val="single" w:sz="4" w:space="0" w:color="auto"/>
            </w:tcBorders>
            <w:hideMark/>
          </w:tcPr>
          <w:p w:rsidR="009D4B3C" w:rsidRPr="009E7803" w:rsidRDefault="009D4B3C">
            <w:pPr>
              <w:spacing w:after="0" w:line="240" w:lineRule="auto"/>
              <w:jc w:val="center"/>
              <w:rPr>
                <w:rFonts w:asciiTheme="minorHAnsi" w:hAnsiTheme="minorHAnsi"/>
                <w:sz w:val="24"/>
                <w:szCs w:val="24"/>
                <w:lang w:eastAsia="hu-HU"/>
              </w:rPr>
            </w:pPr>
            <w:r w:rsidRPr="009E7803">
              <w:rPr>
                <w:rFonts w:asciiTheme="minorHAnsi" w:hAnsiTheme="minorHAnsi"/>
                <w:sz w:val="24"/>
                <w:szCs w:val="24"/>
                <w:lang w:eastAsia="hu-HU"/>
              </w:rPr>
              <w:t>Mennyiség</w:t>
            </w: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9D4B3C" w:rsidRPr="009E7803" w:rsidRDefault="009D4B3C">
            <w:pPr>
              <w:keepNext w:val="0"/>
              <w:spacing w:after="0" w:line="240" w:lineRule="auto"/>
              <w:rPr>
                <w:rFonts w:asciiTheme="minorHAnsi" w:hAnsiTheme="minorHAnsi"/>
                <w:sz w:val="24"/>
                <w:szCs w:val="24"/>
                <w:lang w:eastAsia="hu-HU"/>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9D4B3C" w:rsidRPr="009E7803" w:rsidRDefault="009D4B3C">
            <w:pPr>
              <w:keepNext w:val="0"/>
              <w:spacing w:after="0" w:line="240" w:lineRule="auto"/>
              <w:rPr>
                <w:rFonts w:asciiTheme="minorHAnsi" w:hAnsiTheme="minorHAnsi"/>
                <w:sz w:val="24"/>
                <w:szCs w:val="24"/>
                <w:lang w:eastAsia="hu-HU"/>
              </w:rPr>
            </w:pPr>
          </w:p>
        </w:tc>
      </w:tr>
      <w:tr w:rsidR="009D4B3C" w:rsidRPr="009E7803" w:rsidTr="009E7803">
        <w:trPr>
          <w:trHeight w:val="149"/>
        </w:trPr>
        <w:tc>
          <w:tcPr>
            <w:tcW w:w="738" w:type="dxa"/>
            <w:vMerge/>
            <w:tcBorders>
              <w:top w:val="single" w:sz="4" w:space="0" w:color="auto"/>
              <w:left w:val="single" w:sz="4" w:space="0" w:color="auto"/>
              <w:bottom w:val="single" w:sz="4" w:space="0" w:color="auto"/>
              <w:right w:val="single" w:sz="4" w:space="0" w:color="auto"/>
            </w:tcBorders>
            <w:vAlign w:val="center"/>
            <w:hideMark/>
          </w:tcPr>
          <w:p w:rsidR="009D4B3C" w:rsidRPr="009E7803" w:rsidRDefault="009D4B3C">
            <w:pPr>
              <w:keepNext w:val="0"/>
              <w:spacing w:after="0" w:line="240" w:lineRule="auto"/>
              <w:rPr>
                <w:rFonts w:asciiTheme="minorHAnsi" w:hAnsiTheme="minorHAnsi"/>
                <w:sz w:val="24"/>
                <w:szCs w:val="24"/>
                <w:lang w:eastAsia="hu-HU"/>
              </w:rPr>
            </w:pPr>
          </w:p>
        </w:tc>
        <w:tc>
          <w:tcPr>
            <w:tcW w:w="1672" w:type="dxa"/>
            <w:vMerge/>
            <w:tcBorders>
              <w:top w:val="single" w:sz="4" w:space="0" w:color="auto"/>
              <w:left w:val="single" w:sz="4" w:space="0" w:color="auto"/>
              <w:bottom w:val="single" w:sz="4" w:space="0" w:color="auto"/>
              <w:right w:val="single" w:sz="4" w:space="0" w:color="auto"/>
            </w:tcBorders>
            <w:vAlign w:val="center"/>
            <w:hideMark/>
          </w:tcPr>
          <w:p w:rsidR="009D4B3C" w:rsidRPr="009E7803" w:rsidRDefault="009D4B3C">
            <w:pPr>
              <w:keepNext w:val="0"/>
              <w:spacing w:after="0" w:line="240" w:lineRule="auto"/>
              <w:rPr>
                <w:rFonts w:asciiTheme="minorHAnsi" w:hAnsiTheme="minorHAnsi"/>
                <w:sz w:val="24"/>
                <w:szCs w:val="24"/>
                <w:lang w:eastAsia="hu-HU"/>
              </w:rPr>
            </w:pPr>
          </w:p>
        </w:tc>
        <w:tc>
          <w:tcPr>
            <w:tcW w:w="943" w:type="dxa"/>
            <w:vMerge/>
            <w:tcBorders>
              <w:top w:val="single" w:sz="4" w:space="0" w:color="auto"/>
              <w:left w:val="single" w:sz="4" w:space="0" w:color="auto"/>
              <w:bottom w:val="single" w:sz="4" w:space="0" w:color="auto"/>
              <w:right w:val="single" w:sz="4" w:space="0" w:color="auto"/>
            </w:tcBorders>
            <w:vAlign w:val="center"/>
            <w:hideMark/>
          </w:tcPr>
          <w:p w:rsidR="009D4B3C" w:rsidRPr="009E7803" w:rsidRDefault="009D4B3C">
            <w:pPr>
              <w:keepNext w:val="0"/>
              <w:spacing w:after="0" w:line="240" w:lineRule="auto"/>
              <w:rPr>
                <w:rFonts w:asciiTheme="minorHAnsi" w:hAnsiTheme="minorHAnsi"/>
                <w:sz w:val="24"/>
                <w:szCs w:val="24"/>
                <w:lang w:eastAsia="hu-HU"/>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9D4B3C" w:rsidRPr="009E7803" w:rsidRDefault="009D4B3C">
            <w:pPr>
              <w:keepNext w:val="0"/>
              <w:spacing w:after="0" w:line="240" w:lineRule="auto"/>
              <w:rPr>
                <w:rFonts w:asciiTheme="minorHAnsi" w:hAnsiTheme="minorHAnsi"/>
                <w:sz w:val="24"/>
                <w:szCs w:val="24"/>
                <w:lang w:eastAsia="hu-HU"/>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9D4B3C" w:rsidRPr="009E7803" w:rsidRDefault="009D4B3C">
            <w:pPr>
              <w:keepNext w:val="0"/>
              <w:spacing w:after="0" w:line="240" w:lineRule="auto"/>
              <w:rPr>
                <w:rFonts w:asciiTheme="minorHAnsi" w:hAnsiTheme="minorHAnsi"/>
                <w:sz w:val="24"/>
                <w:szCs w:val="24"/>
                <w:lang w:eastAsia="hu-HU"/>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9D4B3C" w:rsidRPr="009E7803" w:rsidRDefault="009D4B3C">
            <w:pPr>
              <w:keepNext w:val="0"/>
              <w:spacing w:after="0" w:line="240" w:lineRule="auto"/>
              <w:rPr>
                <w:rFonts w:asciiTheme="minorHAnsi" w:hAnsiTheme="minorHAnsi"/>
                <w:sz w:val="24"/>
                <w:szCs w:val="24"/>
                <w:lang w:eastAsia="hu-HU"/>
              </w:rPr>
            </w:pPr>
          </w:p>
        </w:tc>
        <w:tc>
          <w:tcPr>
            <w:tcW w:w="1465" w:type="dxa"/>
            <w:tcBorders>
              <w:top w:val="single" w:sz="4" w:space="0" w:color="auto"/>
              <w:left w:val="single" w:sz="4" w:space="0" w:color="auto"/>
              <w:bottom w:val="single" w:sz="4" w:space="0" w:color="auto"/>
              <w:right w:val="single" w:sz="4" w:space="0" w:color="auto"/>
            </w:tcBorders>
            <w:hideMark/>
          </w:tcPr>
          <w:p w:rsidR="009D4B3C" w:rsidRPr="009E7803" w:rsidRDefault="009D4B3C">
            <w:pPr>
              <w:spacing w:after="0" w:line="240" w:lineRule="auto"/>
              <w:jc w:val="center"/>
              <w:rPr>
                <w:rFonts w:asciiTheme="minorHAnsi" w:hAnsiTheme="minorHAnsi"/>
                <w:sz w:val="24"/>
                <w:szCs w:val="24"/>
                <w:lang w:eastAsia="hu-HU"/>
              </w:rPr>
            </w:pPr>
            <w:r w:rsidRPr="009E7803">
              <w:rPr>
                <w:rFonts w:asciiTheme="minorHAnsi" w:hAnsiTheme="minorHAnsi"/>
                <w:sz w:val="24"/>
                <w:szCs w:val="24"/>
                <w:lang w:eastAsia="hu-HU"/>
              </w:rPr>
              <w:t>Munkaterv szerint</w:t>
            </w:r>
          </w:p>
        </w:tc>
        <w:tc>
          <w:tcPr>
            <w:tcW w:w="1465" w:type="dxa"/>
            <w:tcBorders>
              <w:top w:val="single" w:sz="4" w:space="0" w:color="auto"/>
              <w:left w:val="single" w:sz="4" w:space="0" w:color="auto"/>
              <w:bottom w:val="single" w:sz="4" w:space="0" w:color="auto"/>
              <w:right w:val="single" w:sz="4" w:space="0" w:color="auto"/>
            </w:tcBorders>
            <w:hideMark/>
          </w:tcPr>
          <w:p w:rsidR="009D4B3C" w:rsidRPr="009E7803" w:rsidRDefault="009D4B3C">
            <w:pPr>
              <w:spacing w:after="0" w:line="240" w:lineRule="auto"/>
              <w:jc w:val="center"/>
              <w:rPr>
                <w:rFonts w:asciiTheme="minorHAnsi" w:hAnsiTheme="minorHAnsi"/>
                <w:sz w:val="24"/>
                <w:szCs w:val="24"/>
                <w:lang w:eastAsia="hu-HU"/>
              </w:rPr>
            </w:pPr>
            <w:r w:rsidRPr="009E7803">
              <w:rPr>
                <w:rFonts w:asciiTheme="minorHAnsi" w:hAnsiTheme="minorHAnsi"/>
                <w:sz w:val="24"/>
                <w:szCs w:val="24"/>
                <w:lang w:eastAsia="hu-HU"/>
              </w:rPr>
              <w:t>Megvalósult / Várható</w:t>
            </w: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9D4B3C" w:rsidRPr="009E7803" w:rsidRDefault="009D4B3C">
            <w:pPr>
              <w:keepNext w:val="0"/>
              <w:spacing w:after="0" w:line="240" w:lineRule="auto"/>
              <w:rPr>
                <w:rFonts w:asciiTheme="minorHAnsi" w:hAnsiTheme="minorHAnsi"/>
                <w:sz w:val="24"/>
                <w:szCs w:val="24"/>
                <w:lang w:eastAsia="hu-HU"/>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9D4B3C" w:rsidRPr="009E7803" w:rsidRDefault="009D4B3C">
            <w:pPr>
              <w:keepNext w:val="0"/>
              <w:spacing w:after="0" w:line="240" w:lineRule="auto"/>
              <w:rPr>
                <w:rFonts w:asciiTheme="minorHAnsi" w:hAnsiTheme="minorHAnsi"/>
                <w:sz w:val="24"/>
                <w:szCs w:val="24"/>
                <w:lang w:eastAsia="hu-HU"/>
              </w:rPr>
            </w:pPr>
          </w:p>
        </w:tc>
      </w:tr>
      <w:tr w:rsidR="009D4B3C" w:rsidRPr="009E7803" w:rsidTr="009E7803">
        <w:trPr>
          <w:trHeight w:val="502"/>
        </w:trPr>
        <w:tc>
          <w:tcPr>
            <w:tcW w:w="738" w:type="dxa"/>
            <w:tcBorders>
              <w:top w:val="single" w:sz="4" w:space="0" w:color="auto"/>
              <w:left w:val="single" w:sz="4" w:space="0" w:color="auto"/>
              <w:bottom w:val="single" w:sz="4" w:space="0" w:color="auto"/>
              <w:right w:val="single" w:sz="4" w:space="0" w:color="auto"/>
            </w:tcBorders>
          </w:tcPr>
          <w:p w:rsidR="009D4B3C" w:rsidRPr="009E7803" w:rsidRDefault="009D4B3C">
            <w:pPr>
              <w:spacing w:after="0" w:line="240" w:lineRule="auto"/>
              <w:rPr>
                <w:rFonts w:asciiTheme="minorHAnsi" w:hAnsiTheme="minorHAnsi"/>
                <w:sz w:val="24"/>
                <w:szCs w:val="24"/>
                <w:lang w:eastAsia="hu-HU"/>
              </w:rPr>
            </w:pPr>
            <w:r w:rsidRPr="009E7803">
              <w:rPr>
                <w:rFonts w:asciiTheme="minorHAnsi" w:hAnsiTheme="minorHAnsi"/>
                <w:sz w:val="24"/>
                <w:szCs w:val="24"/>
                <w:lang w:eastAsia="hu-HU"/>
              </w:rPr>
              <w:t>10</w:t>
            </w:r>
            <w:r w:rsidR="00122E80">
              <w:rPr>
                <w:rFonts w:asciiTheme="minorHAnsi" w:hAnsiTheme="minorHAnsi"/>
                <w:sz w:val="24"/>
                <w:szCs w:val="24"/>
                <w:lang w:eastAsia="hu-HU"/>
              </w:rPr>
              <w:t>3</w:t>
            </w:r>
            <w:r w:rsidR="009E7803">
              <w:rPr>
                <w:rFonts w:asciiTheme="minorHAnsi" w:hAnsiTheme="minorHAnsi"/>
                <w:sz w:val="24"/>
                <w:szCs w:val="24"/>
                <w:lang w:eastAsia="hu-HU"/>
              </w:rPr>
              <w:t>.</w:t>
            </w:r>
          </w:p>
          <w:p w:rsidR="009D4B3C" w:rsidRPr="009E7803" w:rsidRDefault="009D4B3C">
            <w:pPr>
              <w:spacing w:after="0" w:line="240" w:lineRule="auto"/>
              <w:rPr>
                <w:rFonts w:asciiTheme="minorHAnsi" w:hAnsiTheme="minorHAnsi"/>
                <w:sz w:val="24"/>
                <w:szCs w:val="24"/>
                <w:lang w:eastAsia="hu-HU"/>
              </w:rPr>
            </w:pPr>
          </w:p>
        </w:tc>
        <w:tc>
          <w:tcPr>
            <w:tcW w:w="1672" w:type="dxa"/>
            <w:tcBorders>
              <w:top w:val="single" w:sz="4" w:space="0" w:color="auto"/>
              <w:left w:val="single" w:sz="4" w:space="0" w:color="auto"/>
              <w:bottom w:val="single" w:sz="4" w:space="0" w:color="auto"/>
              <w:right w:val="single" w:sz="4" w:space="0" w:color="auto"/>
            </w:tcBorders>
            <w:hideMark/>
          </w:tcPr>
          <w:p w:rsidR="009D4B3C" w:rsidRPr="009E7803" w:rsidRDefault="009D4B3C">
            <w:pPr>
              <w:spacing w:after="0" w:line="240" w:lineRule="auto"/>
              <w:rPr>
                <w:rFonts w:asciiTheme="minorHAnsi" w:hAnsiTheme="minorHAnsi"/>
                <w:sz w:val="24"/>
                <w:szCs w:val="24"/>
                <w:lang w:eastAsia="hu-HU"/>
              </w:rPr>
            </w:pPr>
            <w:r w:rsidRPr="009E7803">
              <w:rPr>
                <w:rFonts w:asciiTheme="minorHAnsi" w:hAnsiTheme="minorHAnsi"/>
                <w:sz w:val="24"/>
                <w:szCs w:val="24"/>
                <w:lang w:eastAsia="hu-HU"/>
              </w:rPr>
              <w:t>Ismeretterjesztő előadássorozat szervezése, lebonyolítása</w:t>
            </w:r>
          </w:p>
        </w:tc>
        <w:tc>
          <w:tcPr>
            <w:tcW w:w="943" w:type="dxa"/>
            <w:tcBorders>
              <w:top w:val="single" w:sz="4" w:space="0" w:color="auto"/>
              <w:left w:val="single" w:sz="4" w:space="0" w:color="auto"/>
              <w:bottom w:val="single" w:sz="4" w:space="0" w:color="auto"/>
              <w:right w:val="single" w:sz="4" w:space="0" w:color="auto"/>
            </w:tcBorders>
            <w:hideMark/>
          </w:tcPr>
          <w:p w:rsidR="009D4B3C" w:rsidRPr="009E7803" w:rsidRDefault="009D4B3C">
            <w:pPr>
              <w:spacing w:after="0" w:line="240" w:lineRule="auto"/>
              <w:rPr>
                <w:rFonts w:asciiTheme="minorHAnsi" w:hAnsiTheme="minorHAnsi"/>
                <w:sz w:val="24"/>
                <w:szCs w:val="24"/>
                <w:lang w:eastAsia="hu-HU"/>
              </w:rPr>
            </w:pPr>
            <w:r w:rsidRPr="009E7803">
              <w:rPr>
                <w:rFonts w:asciiTheme="minorHAnsi" w:hAnsiTheme="minorHAnsi"/>
                <w:sz w:val="24"/>
                <w:szCs w:val="24"/>
                <w:lang w:eastAsia="hu-HU"/>
              </w:rPr>
              <w:t>később</w:t>
            </w:r>
          </w:p>
        </w:tc>
        <w:tc>
          <w:tcPr>
            <w:tcW w:w="1465" w:type="dxa"/>
            <w:tcBorders>
              <w:top w:val="single" w:sz="4" w:space="0" w:color="auto"/>
              <w:left w:val="single" w:sz="4" w:space="0" w:color="auto"/>
              <w:bottom w:val="single" w:sz="4" w:space="0" w:color="auto"/>
              <w:right w:val="single" w:sz="4" w:space="0" w:color="auto"/>
            </w:tcBorders>
            <w:hideMark/>
          </w:tcPr>
          <w:p w:rsidR="009D4B3C" w:rsidRPr="009E7803" w:rsidRDefault="009D4B3C">
            <w:pPr>
              <w:spacing w:after="0" w:line="240" w:lineRule="auto"/>
              <w:rPr>
                <w:rFonts w:asciiTheme="minorHAnsi" w:hAnsiTheme="minorHAnsi"/>
                <w:sz w:val="24"/>
                <w:szCs w:val="24"/>
                <w:lang w:eastAsia="hu-HU"/>
              </w:rPr>
            </w:pPr>
            <w:r w:rsidRPr="009E7803">
              <w:rPr>
                <w:rFonts w:asciiTheme="minorHAnsi" w:hAnsiTheme="minorHAnsi"/>
                <w:sz w:val="24"/>
                <w:szCs w:val="24"/>
                <w:lang w:eastAsia="hu-HU"/>
              </w:rPr>
              <w:t>január 1 – december 31</w:t>
            </w:r>
          </w:p>
        </w:tc>
        <w:tc>
          <w:tcPr>
            <w:tcW w:w="1465" w:type="dxa"/>
            <w:tcBorders>
              <w:top w:val="single" w:sz="4" w:space="0" w:color="auto"/>
              <w:left w:val="single" w:sz="4" w:space="0" w:color="auto"/>
              <w:bottom w:val="single" w:sz="4" w:space="0" w:color="auto"/>
              <w:right w:val="single" w:sz="4" w:space="0" w:color="auto"/>
            </w:tcBorders>
            <w:hideMark/>
          </w:tcPr>
          <w:p w:rsidR="009D4B3C" w:rsidRPr="009E7803" w:rsidRDefault="009D4B3C">
            <w:pPr>
              <w:spacing w:after="0" w:line="240" w:lineRule="auto"/>
              <w:rPr>
                <w:rFonts w:asciiTheme="minorHAnsi" w:hAnsiTheme="minorHAnsi"/>
                <w:sz w:val="24"/>
                <w:szCs w:val="24"/>
                <w:lang w:eastAsia="hu-HU"/>
              </w:rPr>
            </w:pPr>
            <w:r w:rsidRPr="009E7803">
              <w:rPr>
                <w:rFonts w:asciiTheme="minorHAnsi" w:hAnsiTheme="minorHAnsi"/>
                <w:sz w:val="24"/>
                <w:szCs w:val="24"/>
                <w:lang w:eastAsia="hu-HU"/>
              </w:rPr>
              <w:t>-</w:t>
            </w:r>
          </w:p>
        </w:tc>
        <w:tc>
          <w:tcPr>
            <w:tcW w:w="1465" w:type="dxa"/>
            <w:tcBorders>
              <w:top w:val="single" w:sz="4" w:space="0" w:color="auto"/>
              <w:left w:val="single" w:sz="4" w:space="0" w:color="auto"/>
              <w:bottom w:val="single" w:sz="4" w:space="0" w:color="auto"/>
              <w:right w:val="single" w:sz="4" w:space="0" w:color="auto"/>
            </w:tcBorders>
            <w:hideMark/>
          </w:tcPr>
          <w:p w:rsidR="009D4B3C" w:rsidRPr="009E7803" w:rsidRDefault="009D4B3C">
            <w:pPr>
              <w:spacing w:after="0" w:line="240" w:lineRule="auto"/>
              <w:rPr>
                <w:rFonts w:asciiTheme="minorHAnsi" w:hAnsiTheme="minorHAnsi"/>
                <w:sz w:val="24"/>
                <w:szCs w:val="24"/>
                <w:lang w:eastAsia="hu-HU"/>
              </w:rPr>
            </w:pPr>
            <w:r w:rsidRPr="009E7803">
              <w:rPr>
                <w:rFonts w:asciiTheme="minorHAnsi" w:hAnsiTheme="minorHAnsi"/>
                <w:sz w:val="24"/>
                <w:szCs w:val="24"/>
                <w:lang w:eastAsia="hu-HU"/>
              </w:rPr>
              <w:t>nem releváns</w:t>
            </w:r>
          </w:p>
        </w:tc>
        <w:tc>
          <w:tcPr>
            <w:tcW w:w="1465" w:type="dxa"/>
            <w:tcBorders>
              <w:top w:val="single" w:sz="4" w:space="0" w:color="auto"/>
              <w:left w:val="single" w:sz="4" w:space="0" w:color="auto"/>
              <w:bottom w:val="single" w:sz="4" w:space="0" w:color="auto"/>
              <w:right w:val="single" w:sz="4" w:space="0" w:color="auto"/>
            </w:tcBorders>
            <w:hideMark/>
          </w:tcPr>
          <w:p w:rsidR="009D4B3C" w:rsidRPr="009E7803" w:rsidRDefault="009D4B3C">
            <w:pPr>
              <w:spacing w:after="0" w:line="240" w:lineRule="auto"/>
              <w:rPr>
                <w:rFonts w:asciiTheme="minorHAnsi" w:hAnsiTheme="minorHAnsi"/>
                <w:sz w:val="24"/>
                <w:szCs w:val="24"/>
                <w:lang w:eastAsia="hu-HU"/>
              </w:rPr>
            </w:pPr>
            <w:r w:rsidRPr="009E7803">
              <w:rPr>
                <w:rFonts w:asciiTheme="minorHAnsi" w:hAnsiTheme="minorHAnsi"/>
                <w:sz w:val="24"/>
                <w:szCs w:val="24"/>
                <w:lang w:eastAsia="hu-HU"/>
              </w:rPr>
              <w:t>nem releváns</w:t>
            </w:r>
          </w:p>
        </w:tc>
        <w:tc>
          <w:tcPr>
            <w:tcW w:w="1465" w:type="dxa"/>
            <w:tcBorders>
              <w:top w:val="single" w:sz="4" w:space="0" w:color="auto"/>
              <w:left w:val="single" w:sz="4" w:space="0" w:color="auto"/>
              <w:bottom w:val="single" w:sz="4" w:space="0" w:color="auto"/>
              <w:right w:val="single" w:sz="4" w:space="0" w:color="auto"/>
            </w:tcBorders>
            <w:hideMark/>
          </w:tcPr>
          <w:p w:rsidR="009D4B3C" w:rsidRPr="009E7803" w:rsidRDefault="009D4B3C">
            <w:pPr>
              <w:spacing w:after="0" w:line="240" w:lineRule="auto"/>
              <w:rPr>
                <w:rFonts w:asciiTheme="minorHAnsi" w:hAnsiTheme="minorHAnsi"/>
                <w:sz w:val="24"/>
                <w:szCs w:val="24"/>
                <w:lang w:eastAsia="hu-HU"/>
              </w:rPr>
            </w:pPr>
            <w:r w:rsidRPr="009E7803">
              <w:rPr>
                <w:rFonts w:asciiTheme="minorHAnsi" w:hAnsiTheme="minorHAnsi"/>
                <w:sz w:val="24"/>
                <w:szCs w:val="24"/>
                <w:lang w:eastAsia="hu-HU"/>
              </w:rPr>
              <w:t>nem releváns</w:t>
            </w:r>
          </w:p>
        </w:tc>
        <w:tc>
          <w:tcPr>
            <w:tcW w:w="1465" w:type="dxa"/>
            <w:tcBorders>
              <w:top w:val="single" w:sz="4" w:space="0" w:color="auto"/>
              <w:left w:val="single" w:sz="4" w:space="0" w:color="auto"/>
              <w:bottom w:val="single" w:sz="4" w:space="0" w:color="auto"/>
              <w:right w:val="single" w:sz="4" w:space="0" w:color="auto"/>
            </w:tcBorders>
            <w:hideMark/>
          </w:tcPr>
          <w:p w:rsidR="009D4B3C" w:rsidRPr="009E7803" w:rsidRDefault="009D4B3C">
            <w:pPr>
              <w:spacing w:after="0" w:line="240" w:lineRule="auto"/>
              <w:rPr>
                <w:rFonts w:asciiTheme="minorHAnsi" w:hAnsiTheme="minorHAnsi"/>
                <w:sz w:val="24"/>
                <w:szCs w:val="24"/>
                <w:lang w:eastAsia="hu-HU"/>
              </w:rPr>
            </w:pPr>
            <w:r w:rsidRPr="009E7803">
              <w:rPr>
                <w:rFonts w:asciiTheme="minorHAnsi" w:hAnsiTheme="minorHAnsi"/>
                <w:sz w:val="24"/>
                <w:szCs w:val="24"/>
                <w:lang w:eastAsia="hu-HU"/>
              </w:rPr>
              <w:t>FDK</w:t>
            </w:r>
          </w:p>
        </w:tc>
        <w:tc>
          <w:tcPr>
            <w:tcW w:w="1465" w:type="dxa"/>
            <w:tcBorders>
              <w:top w:val="single" w:sz="4" w:space="0" w:color="auto"/>
              <w:left w:val="single" w:sz="4" w:space="0" w:color="auto"/>
              <w:bottom w:val="single" w:sz="4" w:space="0" w:color="auto"/>
              <w:right w:val="single" w:sz="4" w:space="0" w:color="auto"/>
            </w:tcBorders>
            <w:hideMark/>
          </w:tcPr>
          <w:p w:rsidR="009D4B3C" w:rsidRPr="009E7803" w:rsidRDefault="009D4B3C">
            <w:pPr>
              <w:spacing w:after="0" w:line="240" w:lineRule="auto"/>
              <w:rPr>
                <w:rFonts w:asciiTheme="minorHAnsi" w:hAnsiTheme="minorHAnsi"/>
                <w:sz w:val="24"/>
                <w:szCs w:val="24"/>
                <w:lang w:eastAsia="hu-HU"/>
              </w:rPr>
            </w:pPr>
            <w:r w:rsidRPr="009E7803">
              <w:rPr>
                <w:rFonts w:asciiTheme="minorHAnsi" w:hAnsiTheme="minorHAnsi"/>
                <w:sz w:val="24"/>
                <w:szCs w:val="24"/>
                <w:lang w:eastAsia="hu-HU"/>
              </w:rPr>
              <w:t>Árendás Péter</w:t>
            </w:r>
          </w:p>
        </w:tc>
      </w:tr>
    </w:tbl>
    <w:p w:rsidR="00ED5238" w:rsidRPr="00122E80" w:rsidRDefault="009D4B3C" w:rsidP="00122E80">
      <w:pPr>
        <w:spacing w:before="120" w:after="120"/>
        <w:rPr>
          <w:rFonts w:asciiTheme="minorHAnsi" w:hAnsiTheme="minorHAnsi"/>
        </w:rPr>
      </w:pPr>
      <w:r w:rsidRPr="009E7803">
        <w:rPr>
          <w:rFonts w:asciiTheme="minorHAnsi" w:hAnsiTheme="minorHAnsi"/>
        </w:rPr>
        <w:t>Népismei Tudománytár és Folklórgyűjtők Fóruma elnevezésű előadássorozatunkat évek óta tartjuk a Corvin téri épület közösségi termében, ahol neves néprajzkutatók, folklórgyűjtők számolnak be a kutatási eredményeikről. A 2017-es évben az épületrekonstrukció miatt ezek az előadások nem kerültek megtartásra.</w:t>
      </w:r>
    </w:p>
    <w:tbl>
      <w:tblPr>
        <w:tblStyle w:val="Rcsostblzat1"/>
        <w:tblW w:w="13605" w:type="dxa"/>
        <w:tblInd w:w="250" w:type="dxa"/>
        <w:tblLayout w:type="fixed"/>
        <w:tblLook w:val="04A0" w:firstRow="1" w:lastRow="0" w:firstColumn="1" w:lastColumn="0" w:noHBand="0" w:noVBand="1"/>
      </w:tblPr>
      <w:tblGrid>
        <w:gridCol w:w="738"/>
        <w:gridCol w:w="1699"/>
        <w:gridCol w:w="913"/>
        <w:gridCol w:w="1465"/>
        <w:gridCol w:w="1465"/>
        <w:gridCol w:w="1465"/>
        <w:gridCol w:w="1465"/>
        <w:gridCol w:w="1465"/>
        <w:gridCol w:w="1465"/>
        <w:gridCol w:w="1465"/>
      </w:tblGrid>
      <w:tr w:rsidR="00027BBC" w:rsidRPr="009E7803" w:rsidTr="009E7803">
        <w:trPr>
          <w:trHeight w:val="194"/>
        </w:trPr>
        <w:tc>
          <w:tcPr>
            <w:tcW w:w="738" w:type="dxa"/>
            <w:vMerge w:val="restart"/>
            <w:tcBorders>
              <w:top w:val="single" w:sz="4" w:space="0" w:color="auto"/>
              <w:left w:val="single" w:sz="4" w:space="0" w:color="auto"/>
              <w:bottom w:val="single" w:sz="4" w:space="0" w:color="auto"/>
              <w:right w:val="single" w:sz="4" w:space="0" w:color="auto"/>
            </w:tcBorders>
            <w:textDirection w:val="btLr"/>
            <w:hideMark/>
          </w:tcPr>
          <w:p w:rsidR="00027BBC" w:rsidRPr="009E7803" w:rsidRDefault="00027BBC" w:rsidP="00816AB4">
            <w:pPr>
              <w:keepNext w:val="0"/>
              <w:widowControl w:val="0"/>
              <w:spacing w:after="0" w:line="240" w:lineRule="auto"/>
              <w:ind w:right="113"/>
              <w:jc w:val="center"/>
              <w:rPr>
                <w:rFonts w:asciiTheme="minorHAnsi" w:hAnsiTheme="minorHAnsi" w:cs="Times New Roman"/>
                <w:sz w:val="24"/>
                <w:szCs w:val="24"/>
              </w:rPr>
            </w:pPr>
            <w:r w:rsidRPr="009E7803">
              <w:rPr>
                <w:rFonts w:asciiTheme="minorHAnsi" w:hAnsiTheme="minorHAnsi" w:cs="Times New Roman"/>
                <w:sz w:val="24"/>
                <w:szCs w:val="24"/>
              </w:rPr>
              <w:t>Feladat sorszám</w:t>
            </w:r>
          </w:p>
        </w:tc>
        <w:tc>
          <w:tcPr>
            <w:tcW w:w="1699" w:type="dxa"/>
            <w:vMerge w:val="restart"/>
            <w:tcBorders>
              <w:top w:val="single" w:sz="4" w:space="0" w:color="auto"/>
              <w:left w:val="single" w:sz="4" w:space="0" w:color="auto"/>
              <w:bottom w:val="single" w:sz="4" w:space="0" w:color="auto"/>
              <w:right w:val="single" w:sz="4" w:space="0" w:color="auto"/>
            </w:tcBorders>
            <w:hideMark/>
          </w:tcPr>
          <w:p w:rsidR="00027BBC" w:rsidRPr="009E7803" w:rsidRDefault="00027BBC" w:rsidP="00816AB4">
            <w:pPr>
              <w:keepNext w:val="0"/>
              <w:widowControl w:val="0"/>
              <w:spacing w:after="0" w:line="240" w:lineRule="auto"/>
              <w:jc w:val="center"/>
              <w:rPr>
                <w:rFonts w:asciiTheme="minorHAnsi" w:hAnsiTheme="minorHAnsi" w:cs="Times New Roman"/>
                <w:sz w:val="24"/>
                <w:szCs w:val="24"/>
              </w:rPr>
            </w:pPr>
            <w:r w:rsidRPr="009E7803">
              <w:rPr>
                <w:rFonts w:asciiTheme="minorHAnsi" w:hAnsiTheme="minorHAnsi" w:cs="Times New Roman"/>
                <w:sz w:val="24"/>
                <w:szCs w:val="24"/>
              </w:rPr>
              <w:t>Feladat</w:t>
            </w:r>
            <w:r w:rsidRPr="009E7803">
              <w:rPr>
                <w:rFonts w:asciiTheme="minorHAnsi" w:hAnsiTheme="minorHAnsi" w:cs="Times New Roman"/>
                <w:sz w:val="24"/>
                <w:szCs w:val="24"/>
              </w:rPr>
              <w:br/>
              <w:t>megnevezése</w:t>
            </w:r>
          </w:p>
        </w:tc>
        <w:tc>
          <w:tcPr>
            <w:tcW w:w="913" w:type="dxa"/>
            <w:vMerge w:val="restart"/>
            <w:tcBorders>
              <w:top w:val="single" w:sz="4" w:space="0" w:color="auto"/>
              <w:left w:val="single" w:sz="4" w:space="0" w:color="auto"/>
              <w:bottom w:val="single" w:sz="4" w:space="0" w:color="auto"/>
              <w:right w:val="single" w:sz="4" w:space="0" w:color="auto"/>
            </w:tcBorders>
            <w:hideMark/>
          </w:tcPr>
          <w:p w:rsidR="00027BBC" w:rsidRPr="009E7803" w:rsidRDefault="00027BBC" w:rsidP="00816AB4">
            <w:pPr>
              <w:keepNext w:val="0"/>
              <w:widowControl w:val="0"/>
              <w:spacing w:after="0" w:line="240" w:lineRule="auto"/>
              <w:jc w:val="center"/>
              <w:rPr>
                <w:rFonts w:asciiTheme="minorHAnsi" w:hAnsiTheme="minorHAnsi" w:cs="Times New Roman"/>
                <w:sz w:val="24"/>
                <w:szCs w:val="24"/>
              </w:rPr>
            </w:pPr>
            <w:r w:rsidRPr="009E7803">
              <w:rPr>
                <w:rFonts w:asciiTheme="minorHAnsi" w:hAnsiTheme="minorHAnsi" w:cs="Times New Roman"/>
                <w:sz w:val="24"/>
                <w:szCs w:val="24"/>
              </w:rPr>
              <w:t>Feladat státusza</w:t>
            </w:r>
          </w:p>
        </w:tc>
        <w:tc>
          <w:tcPr>
            <w:tcW w:w="2930" w:type="dxa"/>
            <w:gridSpan w:val="2"/>
            <w:tcBorders>
              <w:top w:val="single" w:sz="4" w:space="0" w:color="auto"/>
              <w:left w:val="single" w:sz="4" w:space="0" w:color="auto"/>
              <w:bottom w:val="single" w:sz="4" w:space="0" w:color="auto"/>
              <w:right w:val="single" w:sz="4" w:space="0" w:color="auto"/>
            </w:tcBorders>
            <w:hideMark/>
          </w:tcPr>
          <w:p w:rsidR="00027BBC" w:rsidRPr="009E7803" w:rsidRDefault="00027BBC" w:rsidP="00816AB4">
            <w:pPr>
              <w:keepNext w:val="0"/>
              <w:widowControl w:val="0"/>
              <w:spacing w:after="0" w:line="240" w:lineRule="auto"/>
              <w:jc w:val="center"/>
              <w:rPr>
                <w:rFonts w:asciiTheme="minorHAnsi" w:hAnsiTheme="minorHAnsi" w:cs="Times New Roman"/>
                <w:sz w:val="24"/>
                <w:szCs w:val="24"/>
              </w:rPr>
            </w:pPr>
            <w:r w:rsidRPr="009E7803">
              <w:rPr>
                <w:rFonts w:asciiTheme="minorHAnsi" w:hAnsiTheme="minorHAnsi" w:cs="Times New Roman"/>
                <w:sz w:val="24"/>
                <w:szCs w:val="24"/>
              </w:rPr>
              <w:t>Határidő, időtartam</w:t>
            </w:r>
          </w:p>
        </w:tc>
        <w:tc>
          <w:tcPr>
            <w:tcW w:w="4395" w:type="dxa"/>
            <w:gridSpan w:val="3"/>
            <w:tcBorders>
              <w:top w:val="single" w:sz="4" w:space="0" w:color="auto"/>
              <w:left w:val="single" w:sz="4" w:space="0" w:color="auto"/>
              <w:bottom w:val="single" w:sz="4" w:space="0" w:color="auto"/>
              <w:right w:val="single" w:sz="4" w:space="0" w:color="auto"/>
            </w:tcBorders>
            <w:hideMark/>
          </w:tcPr>
          <w:p w:rsidR="00027BBC" w:rsidRPr="009E7803" w:rsidRDefault="00027BBC" w:rsidP="00816AB4">
            <w:pPr>
              <w:keepNext w:val="0"/>
              <w:widowControl w:val="0"/>
              <w:spacing w:after="0" w:line="240" w:lineRule="auto"/>
              <w:jc w:val="center"/>
              <w:rPr>
                <w:rFonts w:asciiTheme="minorHAnsi" w:hAnsiTheme="minorHAnsi" w:cs="Times New Roman"/>
                <w:sz w:val="24"/>
                <w:szCs w:val="24"/>
              </w:rPr>
            </w:pPr>
            <w:r w:rsidRPr="009E7803">
              <w:rPr>
                <w:rFonts w:asciiTheme="minorHAnsi" w:hAnsiTheme="minorHAnsi" w:cs="Times New Roman"/>
                <w:sz w:val="24"/>
                <w:szCs w:val="24"/>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hideMark/>
          </w:tcPr>
          <w:p w:rsidR="00027BBC" w:rsidRPr="009E7803" w:rsidRDefault="00027BBC" w:rsidP="00816AB4">
            <w:pPr>
              <w:keepNext w:val="0"/>
              <w:widowControl w:val="0"/>
              <w:spacing w:after="0" w:line="240" w:lineRule="auto"/>
              <w:jc w:val="center"/>
              <w:rPr>
                <w:rFonts w:asciiTheme="minorHAnsi" w:hAnsiTheme="minorHAnsi" w:cs="Times New Roman"/>
                <w:sz w:val="24"/>
                <w:szCs w:val="24"/>
              </w:rPr>
            </w:pPr>
            <w:r w:rsidRPr="009E7803">
              <w:rPr>
                <w:rFonts w:asciiTheme="minorHAnsi" w:hAnsiTheme="minorHAnsi" w:cs="Times New Roman"/>
                <w:sz w:val="24"/>
                <w:szCs w:val="24"/>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hideMark/>
          </w:tcPr>
          <w:p w:rsidR="00027BBC" w:rsidRPr="009E7803" w:rsidRDefault="00027BBC" w:rsidP="00816AB4">
            <w:pPr>
              <w:keepNext w:val="0"/>
              <w:widowControl w:val="0"/>
              <w:spacing w:after="0" w:line="240" w:lineRule="auto"/>
              <w:jc w:val="center"/>
              <w:rPr>
                <w:rFonts w:asciiTheme="minorHAnsi" w:hAnsiTheme="minorHAnsi" w:cs="Times New Roman"/>
                <w:sz w:val="24"/>
                <w:szCs w:val="24"/>
              </w:rPr>
            </w:pPr>
            <w:r w:rsidRPr="009E7803">
              <w:rPr>
                <w:rFonts w:asciiTheme="minorHAnsi" w:hAnsiTheme="minorHAnsi" w:cs="Times New Roman"/>
                <w:sz w:val="24"/>
                <w:szCs w:val="24"/>
              </w:rPr>
              <w:t>Kapcsolat-tartó</w:t>
            </w:r>
          </w:p>
        </w:tc>
      </w:tr>
      <w:tr w:rsidR="00027BBC" w:rsidRPr="009E7803" w:rsidTr="009E7803">
        <w:trPr>
          <w:trHeight w:val="226"/>
        </w:trPr>
        <w:tc>
          <w:tcPr>
            <w:tcW w:w="738" w:type="dxa"/>
            <w:vMerge/>
            <w:tcBorders>
              <w:top w:val="single" w:sz="4" w:space="0" w:color="auto"/>
              <w:left w:val="single" w:sz="4" w:space="0" w:color="auto"/>
              <w:bottom w:val="single" w:sz="4" w:space="0" w:color="auto"/>
              <w:right w:val="single" w:sz="4" w:space="0" w:color="auto"/>
            </w:tcBorders>
            <w:vAlign w:val="center"/>
            <w:hideMark/>
          </w:tcPr>
          <w:p w:rsidR="00027BBC" w:rsidRPr="009E7803" w:rsidRDefault="00027BBC" w:rsidP="00816AB4">
            <w:pPr>
              <w:keepNext w:val="0"/>
              <w:spacing w:after="0" w:line="240" w:lineRule="auto"/>
              <w:rPr>
                <w:rFonts w:asciiTheme="minorHAnsi" w:hAnsiTheme="minorHAnsi" w:cs="Times New Roman"/>
                <w:sz w:val="22"/>
                <w:szCs w:val="22"/>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027BBC" w:rsidRPr="009E7803" w:rsidRDefault="00027BBC" w:rsidP="00816AB4">
            <w:pPr>
              <w:keepNext w:val="0"/>
              <w:spacing w:after="0" w:line="240" w:lineRule="auto"/>
              <w:rPr>
                <w:rFonts w:asciiTheme="minorHAnsi" w:hAnsiTheme="minorHAnsi" w:cs="Times New Roman"/>
                <w:sz w:val="22"/>
                <w:szCs w:val="22"/>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027BBC" w:rsidRPr="009E7803" w:rsidRDefault="00027BBC" w:rsidP="00816AB4">
            <w:pPr>
              <w:keepNext w:val="0"/>
              <w:spacing w:after="0" w:line="240" w:lineRule="auto"/>
              <w:rPr>
                <w:rFonts w:asciiTheme="minorHAnsi" w:hAnsiTheme="minorHAnsi" w:cs="Times New Roman"/>
                <w:sz w:val="22"/>
                <w:szCs w:val="22"/>
              </w:rPr>
            </w:pPr>
          </w:p>
        </w:tc>
        <w:tc>
          <w:tcPr>
            <w:tcW w:w="1465" w:type="dxa"/>
            <w:vMerge w:val="restart"/>
            <w:tcBorders>
              <w:top w:val="single" w:sz="4" w:space="0" w:color="auto"/>
              <w:left w:val="single" w:sz="4" w:space="0" w:color="auto"/>
              <w:bottom w:val="single" w:sz="4" w:space="0" w:color="auto"/>
              <w:right w:val="single" w:sz="4" w:space="0" w:color="auto"/>
            </w:tcBorders>
            <w:hideMark/>
          </w:tcPr>
          <w:p w:rsidR="00027BBC" w:rsidRPr="009E7803" w:rsidRDefault="00027BBC" w:rsidP="00816AB4">
            <w:pPr>
              <w:keepNext w:val="0"/>
              <w:widowControl w:val="0"/>
              <w:spacing w:after="0" w:line="240" w:lineRule="auto"/>
              <w:jc w:val="center"/>
              <w:rPr>
                <w:rFonts w:asciiTheme="minorHAnsi" w:hAnsiTheme="minorHAnsi" w:cs="Times New Roman"/>
                <w:sz w:val="24"/>
                <w:szCs w:val="24"/>
              </w:rPr>
            </w:pPr>
            <w:r w:rsidRPr="009E7803">
              <w:rPr>
                <w:rFonts w:asciiTheme="minorHAnsi" w:hAnsiTheme="minorHAnsi" w:cs="Times New Roman"/>
                <w:sz w:val="24"/>
                <w:szCs w:val="24"/>
              </w:rPr>
              <w:t>Munkaterv szerint</w:t>
            </w:r>
          </w:p>
        </w:tc>
        <w:tc>
          <w:tcPr>
            <w:tcW w:w="1465" w:type="dxa"/>
            <w:vMerge w:val="restart"/>
            <w:tcBorders>
              <w:top w:val="single" w:sz="4" w:space="0" w:color="auto"/>
              <w:left w:val="single" w:sz="4" w:space="0" w:color="auto"/>
              <w:bottom w:val="single" w:sz="4" w:space="0" w:color="auto"/>
              <w:right w:val="single" w:sz="4" w:space="0" w:color="auto"/>
            </w:tcBorders>
            <w:hideMark/>
          </w:tcPr>
          <w:p w:rsidR="00027BBC" w:rsidRPr="009E7803" w:rsidRDefault="00027BBC" w:rsidP="00816AB4">
            <w:pPr>
              <w:keepNext w:val="0"/>
              <w:widowControl w:val="0"/>
              <w:spacing w:after="0" w:line="240" w:lineRule="auto"/>
              <w:jc w:val="center"/>
              <w:rPr>
                <w:rFonts w:asciiTheme="minorHAnsi" w:hAnsiTheme="minorHAnsi" w:cs="Times New Roman"/>
                <w:sz w:val="24"/>
                <w:szCs w:val="24"/>
              </w:rPr>
            </w:pPr>
            <w:r w:rsidRPr="009E7803">
              <w:rPr>
                <w:rFonts w:asciiTheme="minorHAnsi" w:hAnsiTheme="minorHAnsi" w:cs="Times New Roman"/>
                <w:sz w:val="24"/>
                <w:szCs w:val="24"/>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hideMark/>
          </w:tcPr>
          <w:p w:rsidR="00027BBC" w:rsidRPr="009E7803" w:rsidRDefault="00027BBC" w:rsidP="00816AB4">
            <w:pPr>
              <w:keepNext w:val="0"/>
              <w:widowControl w:val="0"/>
              <w:spacing w:after="0" w:line="240" w:lineRule="auto"/>
              <w:jc w:val="center"/>
              <w:rPr>
                <w:rFonts w:asciiTheme="minorHAnsi" w:hAnsiTheme="minorHAnsi" w:cs="Times New Roman"/>
                <w:sz w:val="24"/>
                <w:szCs w:val="24"/>
              </w:rPr>
            </w:pPr>
            <w:r w:rsidRPr="009E7803">
              <w:rPr>
                <w:rFonts w:asciiTheme="minorHAnsi" w:hAnsiTheme="minorHAnsi" w:cs="Times New Roman"/>
                <w:sz w:val="24"/>
                <w:szCs w:val="24"/>
              </w:rPr>
              <w:t>Mértékegység</w:t>
            </w:r>
          </w:p>
        </w:tc>
        <w:tc>
          <w:tcPr>
            <w:tcW w:w="2930" w:type="dxa"/>
            <w:gridSpan w:val="2"/>
            <w:tcBorders>
              <w:top w:val="single" w:sz="4" w:space="0" w:color="auto"/>
              <w:left w:val="single" w:sz="4" w:space="0" w:color="auto"/>
              <w:bottom w:val="single" w:sz="4" w:space="0" w:color="auto"/>
              <w:right w:val="single" w:sz="4" w:space="0" w:color="auto"/>
            </w:tcBorders>
            <w:hideMark/>
          </w:tcPr>
          <w:p w:rsidR="00027BBC" w:rsidRPr="009E7803" w:rsidRDefault="00027BBC" w:rsidP="00816AB4">
            <w:pPr>
              <w:keepNext w:val="0"/>
              <w:widowControl w:val="0"/>
              <w:spacing w:after="0" w:line="240" w:lineRule="auto"/>
              <w:jc w:val="center"/>
              <w:rPr>
                <w:rFonts w:asciiTheme="minorHAnsi" w:hAnsiTheme="minorHAnsi" w:cs="Times New Roman"/>
                <w:sz w:val="24"/>
                <w:szCs w:val="24"/>
              </w:rPr>
            </w:pPr>
            <w:r w:rsidRPr="009E7803">
              <w:rPr>
                <w:rFonts w:asciiTheme="minorHAnsi" w:hAnsiTheme="minorHAnsi" w:cs="Times New Roman"/>
                <w:sz w:val="24"/>
                <w:szCs w:val="24"/>
              </w:rPr>
              <w:t>Mennyiség</w:t>
            </w: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027BBC" w:rsidRPr="009E7803" w:rsidRDefault="00027BBC" w:rsidP="00816AB4">
            <w:pPr>
              <w:keepNext w:val="0"/>
              <w:spacing w:after="0" w:line="240" w:lineRule="auto"/>
              <w:rPr>
                <w:rFonts w:asciiTheme="minorHAnsi" w:hAnsiTheme="minorHAnsi" w:cs="Times New Roman"/>
                <w:sz w:val="22"/>
                <w:szCs w:val="22"/>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027BBC" w:rsidRPr="009E7803" w:rsidRDefault="00027BBC" w:rsidP="00816AB4">
            <w:pPr>
              <w:keepNext w:val="0"/>
              <w:spacing w:after="0" w:line="240" w:lineRule="auto"/>
              <w:rPr>
                <w:rFonts w:asciiTheme="minorHAnsi" w:hAnsiTheme="minorHAnsi" w:cs="Times New Roman"/>
                <w:sz w:val="22"/>
                <w:szCs w:val="22"/>
              </w:rPr>
            </w:pPr>
          </w:p>
        </w:tc>
      </w:tr>
      <w:tr w:rsidR="00027BBC" w:rsidRPr="009E7803" w:rsidTr="009E7803">
        <w:trPr>
          <w:trHeight w:val="149"/>
        </w:trPr>
        <w:tc>
          <w:tcPr>
            <w:tcW w:w="738" w:type="dxa"/>
            <w:vMerge/>
            <w:tcBorders>
              <w:top w:val="single" w:sz="4" w:space="0" w:color="auto"/>
              <w:left w:val="single" w:sz="4" w:space="0" w:color="auto"/>
              <w:bottom w:val="single" w:sz="4" w:space="0" w:color="auto"/>
              <w:right w:val="single" w:sz="4" w:space="0" w:color="auto"/>
            </w:tcBorders>
            <w:vAlign w:val="center"/>
            <w:hideMark/>
          </w:tcPr>
          <w:p w:rsidR="00027BBC" w:rsidRPr="009E7803" w:rsidRDefault="00027BBC" w:rsidP="00816AB4">
            <w:pPr>
              <w:keepNext w:val="0"/>
              <w:spacing w:after="0" w:line="240" w:lineRule="auto"/>
              <w:rPr>
                <w:rFonts w:asciiTheme="minorHAnsi" w:hAnsiTheme="minorHAnsi" w:cs="Times New Roman"/>
                <w:sz w:val="22"/>
                <w:szCs w:val="22"/>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027BBC" w:rsidRPr="009E7803" w:rsidRDefault="00027BBC" w:rsidP="00816AB4">
            <w:pPr>
              <w:keepNext w:val="0"/>
              <w:spacing w:after="0" w:line="240" w:lineRule="auto"/>
              <w:rPr>
                <w:rFonts w:asciiTheme="minorHAnsi" w:hAnsiTheme="minorHAnsi" w:cs="Times New Roman"/>
                <w:sz w:val="22"/>
                <w:szCs w:val="22"/>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027BBC" w:rsidRPr="009E7803" w:rsidRDefault="00027BBC" w:rsidP="00816AB4">
            <w:pPr>
              <w:keepNext w:val="0"/>
              <w:spacing w:after="0" w:line="240" w:lineRule="auto"/>
              <w:rPr>
                <w:rFonts w:asciiTheme="minorHAnsi" w:hAnsiTheme="minorHAnsi" w:cs="Times New Roman"/>
                <w:sz w:val="22"/>
                <w:szCs w:val="22"/>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027BBC" w:rsidRPr="009E7803" w:rsidRDefault="00027BBC" w:rsidP="00816AB4">
            <w:pPr>
              <w:keepNext w:val="0"/>
              <w:spacing w:after="0" w:line="240" w:lineRule="auto"/>
              <w:rPr>
                <w:rFonts w:asciiTheme="minorHAnsi" w:hAnsiTheme="minorHAnsi" w:cs="Times New Roman"/>
                <w:sz w:val="24"/>
                <w:szCs w:val="24"/>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027BBC" w:rsidRPr="009E7803" w:rsidRDefault="00027BBC" w:rsidP="00816AB4">
            <w:pPr>
              <w:keepNext w:val="0"/>
              <w:spacing w:after="0" w:line="240" w:lineRule="auto"/>
              <w:rPr>
                <w:rFonts w:asciiTheme="minorHAnsi" w:hAnsiTheme="minorHAnsi" w:cs="Times New Roman"/>
                <w:sz w:val="24"/>
                <w:szCs w:val="24"/>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027BBC" w:rsidRPr="009E7803" w:rsidRDefault="00027BBC" w:rsidP="00816AB4">
            <w:pPr>
              <w:keepNext w:val="0"/>
              <w:spacing w:after="0" w:line="240" w:lineRule="auto"/>
              <w:rPr>
                <w:rFonts w:asciiTheme="minorHAnsi" w:hAnsiTheme="minorHAnsi" w:cs="Times New Roman"/>
                <w:sz w:val="24"/>
                <w:szCs w:val="24"/>
              </w:rPr>
            </w:pPr>
          </w:p>
        </w:tc>
        <w:tc>
          <w:tcPr>
            <w:tcW w:w="1465" w:type="dxa"/>
            <w:tcBorders>
              <w:top w:val="single" w:sz="4" w:space="0" w:color="auto"/>
              <w:left w:val="single" w:sz="4" w:space="0" w:color="auto"/>
              <w:bottom w:val="single" w:sz="4" w:space="0" w:color="auto"/>
              <w:right w:val="single" w:sz="4" w:space="0" w:color="auto"/>
            </w:tcBorders>
            <w:hideMark/>
          </w:tcPr>
          <w:p w:rsidR="00027BBC" w:rsidRPr="009E7803" w:rsidRDefault="00027BBC" w:rsidP="00816AB4">
            <w:pPr>
              <w:keepNext w:val="0"/>
              <w:widowControl w:val="0"/>
              <w:spacing w:after="0" w:line="240" w:lineRule="auto"/>
              <w:jc w:val="center"/>
              <w:rPr>
                <w:rFonts w:asciiTheme="minorHAnsi" w:hAnsiTheme="minorHAnsi" w:cs="Times New Roman"/>
                <w:sz w:val="24"/>
                <w:szCs w:val="24"/>
              </w:rPr>
            </w:pPr>
            <w:r w:rsidRPr="009E7803">
              <w:rPr>
                <w:rFonts w:asciiTheme="minorHAnsi" w:hAnsiTheme="minorHAnsi" w:cs="Times New Roman"/>
                <w:sz w:val="24"/>
                <w:szCs w:val="24"/>
              </w:rPr>
              <w:t>Munkaterv szerint</w:t>
            </w:r>
          </w:p>
        </w:tc>
        <w:tc>
          <w:tcPr>
            <w:tcW w:w="1465" w:type="dxa"/>
            <w:tcBorders>
              <w:top w:val="single" w:sz="4" w:space="0" w:color="auto"/>
              <w:left w:val="single" w:sz="4" w:space="0" w:color="auto"/>
              <w:bottom w:val="single" w:sz="4" w:space="0" w:color="auto"/>
              <w:right w:val="single" w:sz="4" w:space="0" w:color="auto"/>
            </w:tcBorders>
            <w:hideMark/>
          </w:tcPr>
          <w:p w:rsidR="00027BBC" w:rsidRPr="009E7803" w:rsidRDefault="00027BBC" w:rsidP="00816AB4">
            <w:pPr>
              <w:keepNext w:val="0"/>
              <w:widowControl w:val="0"/>
              <w:spacing w:after="0" w:line="240" w:lineRule="auto"/>
              <w:jc w:val="center"/>
              <w:rPr>
                <w:rFonts w:asciiTheme="minorHAnsi" w:hAnsiTheme="minorHAnsi" w:cs="Times New Roman"/>
                <w:sz w:val="24"/>
                <w:szCs w:val="24"/>
              </w:rPr>
            </w:pPr>
            <w:r w:rsidRPr="009E7803">
              <w:rPr>
                <w:rFonts w:asciiTheme="minorHAnsi" w:hAnsiTheme="minorHAnsi" w:cs="Times New Roman"/>
                <w:sz w:val="24"/>
                <w:szCs w:val="24"/>
              </w:rPr>
              <w:t>Megvalósult / Várható</w:t>
            </w: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027BBC" w:rsidRPr="009E7803" w:rsidRDefault="00027BBC" w:rsidP="00816AB4">
            <w:pPr>
              <w:keepNext w:val="0"/>
              <w:spacing w:after="0" w:line="240" w:lineRule="auto"/>
              <w:rPr>
                <w:rFonts w:asciiTheme="minorHAnsi" w:hAnsiTheme="minorHAnsi" w:cs="Times New Roman"/>
                <w:sz w:val="22"/>
                <w:szCs w:val="22"/>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027BBC" w:rsidRPr="009E7803" w:rsidRDefault="00027BBC" w:rsidP="00816AB4">
            <w:pPr>
              <w:keepNext w:val="0"/>
              <w:spacing w:after="0" w:line="240" w:lineRule="auto"/>
              <w:rPr>
                <w:rFonts w:asciiTheme="minorHAnsi" w:hAnsiTheme="minorHAnsi" w:cs="Times New Roman"/>
                <w:sz w:val="22"/>
                <w:szCs w:val="22"/>
              </w:rPr>
            </w:pPr>
          </w:p>
        </w:tc>
      </w:tr>
      <w:tr w:rsidR="00027BBC" w:rsidRPr="00E36C26" w:rsidTr="009E7803">
        <w:trPr>
          <w:trHeight w:val="502"/>
        </w:trPr>
        <w:tc>
          <w:tcPr>
            <w:tcW w:w="738" w:type="dxa"/>
            <w:tcBorders>
              <w:top w:val="single" w:sz="4" w:space="0" w:color="auto"/>
              <w:left w:val="single" w:sz="4" w:space="0" w:color="auto"/>
              <w:bottom w:val="single" w:sz="4" w:space="0" w:color="auto"/>
              <w:right w:val="single" w:sz="4" w:space="0" w:color="auto"/>
            </w:tcBorders>
            <w:hideMark/>
          </w:tcPr>
          <w:p w:rsidR="00027BBC" w:rsidRPr="009E7803" w:rsidRDefault="009E7803" w:rsidP="00816AB4">
            <w:pPr>
              <w:keepNext w:val="0"/>
              <w:widowControl w:val="0"/>
              <w:spacing w:after="0" w:line="240" w:lineRule="auto"/>
              <w:rPr>
                <w:rFonts w:asciiTheme="minorHAnsi" w:hAnsiTheme="minorHAnsi" w:cs="Times New Roman"/>
                <w:sz w:val="24"/>
                <w:szCs w:val="24"/>
              </w:rPr>
            </w:pPr>
            <w:r>
              <w:rPr>
                <w:rFonts w:asciiTheme="minorHAnsi" w:hAnsiTheme="minorHAnsi" w:cs="Times New Roman"/>
                <w:sz w:val="24"/>
                <w:szCs w:val="24"/>
              </w:rPr>
              <w:t>10</w:t>
            </w:r>
            <w:r w:rsidR="00122E80">
              <w:rPr>
                <w:rFonts w:asciiTheme="minorHAnsi" w:hAnsiTheme="minorHAnsi" w:cs="Times New Roman"/>
                <w:sz w:val="24"/>
                <w:szCs w:val="24"/>
              </w:rPr>
              <w:t>4</w:t>
            </w:r>
            <w:r>
              <w:rPr>
                <w:rFonts w:asciiTheme="minorHAnsi" w:hAnsiTheme="minorHAnsi" w:cs="Times New Roman"/>
                <w:sz w:val="24"/>
                <w:szCs w:val="24"/>
              </w:rPr>
              <w:t>.</w:t>
            </w:r>
          </w:p>
        </w:tc>
        <w:tc>
          <w:tcPr>
            <w:tcW w:w="1699" w:type="dxa"/>
            <w:tcBorders>
              <w:top w:val="single" w:sz="4" w:space="0" w:color="auto"/>
              <w:left w:val="single" w:sz="4" w:space="0" w:color="auto"/>
              <w:bottom w:val="single" w:sz="4" w:space="0" w:color="auto"/>
              <w:right w:val="single" w:sz="4" w:space="0" w:color="auto"/>
            </w:tcBorders>
            <w:hideMark/>
          </w:tcPr>
          <w:p w:rsidR="00027BBC" w:rsidRPr="009E7803" w:rsidRDefault="00027BBC" w:rsidP="00816AB4">
            <w:pPr>
              <w:keepNext w:val="0"/>
              <w:widowControl w:val="0"/>
              <w:spacing w:after="0" w:line="240" w:lineRule="auto"/>
              <w:rPr>
                <w:rFonts w:asciiTheme="minorHAnsi" w:hAnsiTheme="minorHAnsi" w:cs="Times New Roman"/>
                <w:sz w:val="24"/>
                <w:szCs w:val="24"/>
              </w:rPr>
            </w:pPr>
            <w:r w:rsidRPr="009E7803">
              <w:rPr>
                <w:rFonts w:asciiTheme="minorHAnsi" w:hAnsiTheme="minorHAnsi"/>
                <w:sz w:val="24"/>
                <w:szCs w:val="24"/>
              </w:rPr>
              <w:t xml:space="preserve">Rácskert együttműködés - </w:t>
            </w:r>
            <w:r w:rsidRPr="009E7803">
              <w:rPr>
                <w:rFonts w:asciiTheme="minorHAnsi" w:hAnsiTheme="minorHAnsi"/>
                <w:bCs/>
                <w:iCs/>
                <w:sz w:val="24"/>
                <w:szCs w:val="24"/>
              </w:rPr>
              <w:t>Erdélyi népzenei mesterkurzus</w:t>
            </w:r>
          </w:p>
        </w:tc>
        <w:tc>
          <w:tcPr>
            <w:tcW w:w="913" w:type="dxa"/>
            <w:tcBorders>
              <w:top w:val="single" w:sz="4" w:space="0" w:color="auto"/>
              <w:left w:val="single" w:sz="4" w:space="0" w:color="auto"/>
              <w:bottom w:val="single" w:sz="4" w:space="0" w:color="auto"/>
              <w:right w:val="single" w:sz="4" w:space="0" w:color="auto"/>
            </w:tcBorders>
            <w:hideMark/>
          </w:tcPr>
          <w:p w:rsidR="00027BBC" w:rsidRPr="009E7803" w:rsidRDefault="00027BBC" w:rsidP="00816AB4">
            <w:pPr>
              <w:keepNext w:val="0"/>
              <w:widowControl w:val="0"/>
              <w:spacing w:after="0" w:line="240" w:lineRule="auto"/>
              <w:rPr>
                <w:rFonts w:asciiTheme="minorHAnsi" w:hAnsiTheme="minorHAnsi" w:cs="Times New Roman"/>
                <w:sz w:val="24"/>
                <w:szCs w:val="24"/>
              </w:rPr>
            </w:pPr>
            <w:r w:rsidRPr="009E7803">
              <w:rPr>
                <w:rFonts w:asciiTheme="minorHAnsi" w:hAnsiTheme="minorHAnsi" w:cs="Times New Roman"/>
                <w:sz w:val="24"/>
                <w:szCs w:val="24"/>
              </w:rPr>
              <w:t>megvalósult</w:t>
            </w:r>
          </w:p>
        </w:tc>
        <w:tc>
          <w:tcPr>
            <w:tcW w:w="1465" w:type="dxa"/>
            <w:tcBorders>
              <w:top w:val="single" w:sz="4" w:space="0" w:color="auto"/>
              <w:left w:val="single" w:sz="4" w:space="0" w:color="auto"/>
              <w:bottom w:val="single" w:sz="4" w:space="0" w:color="auto"/>
              <w:right w:val="single" w:sz="4" w:space="0" w:color="auto"/>
            </w:tcBorders>
            <w:hideMark/>
          </w:tcPr>
          <w:p w:rsidR="00027BBC" w:rsidRPr="009E7803" w:rsidRDefault="00027BBC" w:rsidP="00816AB4">
            <w:pPr>
              <w:keepNext w:val="0"/>
              <w:widowControl w:val="0"/>
              <w:spacing w:after="0" w:line="240" w:lineRule="auto"/>
              <w:rPr>
                <w:rFonts w:asciiTheme="minorHAnsi" w:hAnsiTheme="minorHAnsi" w:cs="Times New Roman"/>
                <w:sz w:val="24"/>
                <w:szCs w:val="24"/>
              </w:rPr>
            </w:pPr>
            <w:r w:rsidRPr="009E7803">
              <w:rPr>
                <w:rFonts w:asciiTheme="minorHAnsi" w:hAnsiTheme="minorHAnsi"/>
                <w:sz w:val="24"/>
                <w:szCs w:val="24"/>
              </w:rPr>
              <w:t>2017. január 01. – december 31.</w:t>
            </w:r>
          </w:p>
        </w:tc>
        <w:tc>
          <w:tcPr>
            <w:tcW w:w="1465" w:type="dxa"/>
            <w:tcBorders>
              <w:top w:val="single" w:sz="4" w:space="0" w:color="auto"/>
              <w:left w:val="single" w:sz="4" w:space="0" w:color="auto"/>
              <w:bottom w:val="single" w:sz="4" w:space="0" w:color="auto"/>
              <w:right w:val="single" w:sz="4" w:space="0" w:color="auto"/>
            </w:tcBorders>
            <w:hideMark/>
          </w:tcPr>
          <w:p w:rsidR="00027BBC" w:rsidRPr="009E7803" w:rsidRDefault="00027BBC" w:rsidP="00816AB4">
            <w:pPr>
              <w:keepNext w:val="0"/>
              <w:widowControl w:val="0"/>
              <w:spacing w:after="0" w:line="240" w:lineRule="auto"/>
              <w:rPr>
                <w:rFonts w:asciiTheme="minorHAnsi" w:hAnsiTheme="minorHAnsi" w:cs="Times New Roman"/>
                <w:sz w:val="24"/>
                <w:szCs w:val="24"/>
              </w:rPr>
            </w:pPr>
            <w:r w:rsidRPr="009E7803">
              <w:rPr>
                <w:rFonts w:asciiTheme="minorHAnsi" w:hAnsiTheme="minorHAnsi" w:cs="Times New Roman"/>
                <w:sz w:val="24"/>
                <w:szCs w:val="24"/>
              </w:rPr>
              <w:t>2017. január 21. – 2017. május 06.</w:t>
            </w:r>
          </w:p>
        </w:tc>
        <w:tc>
          <w:tcPr>
            <w:tcW w:w="1465" w:type="dxa"/>
            <w:tcBorders>
              <w:top w:val="single" w:sz="4" w:space="0" w:color="auto"/>
              <w:left w:val="single" w:sz="4" w:space="0" w:color="auto"/>
              <w:bottom w:val="single" w:sz="4" w:space="0" w:color="auto"/>
              <w:right w:val="single" w:sz="4" w:space="0" w:color="auto"/>
            </w:tcBorders>
            <w:hideMark/>
          </w:tcPr>
          <w:p w:rsidR="00027BBC" w:rsidRPr="009E7803" w:rsidRDefault="00027BBC" w:rsidP="00816AB4">
            <w:pPr>
              <w:keepNext w:val="0"/>
              <w:widowControl w:val="0"/>
              <w:spacing w:after="0" w:line="240" w:lineRule="auto"/>
              <w:rPr>
                <w:rFonts w:asciiTheme="minorHAnsi" w:hAnsiTheme="minorHAnsi" w:cs="Times New Roman"/>
                <w:sz w:val="24"/>
                <w:szCs w:val="24"/>
              </w:rPr>
            </w:pPr>
            <w:r w:rsidRPr="009E7803">
              <w:rPr>
                <w:rFonts w:asciiTheme="minorHAnsi" w:hAnsiTheme="minorHAnsi" w:cs="Times New Roman"/>
                <w:sz w:val="24"/>
                <w:szCs w:val="24"/>
              </w:rPr>
              <w:t>alkalom</w:t>
            </w:r>
          </w:p>
        </w:tc>
        <w:tc>
          <w:tcPr>
            <w:tcW w:w="1465" w:type="dxa"/>
            <w:tcBorders>
              <w:top w:val="single" w:sz="4" w:space="0" w:color="auto"/>
              <w:left w:val="single" w:sz="4" w:space="0" w:color="auto"/>
              <w:bottom w:val="single" w:sz="4" w:space="0" w:color="auto"/>
              <w:right w:val="single" w:sz="4" w:space="0" w:color="auto"/>
            </w:tcBorders>
            <w:hideMark/>
          </w:tcPr>
          <w:p w:rsidR="00027BBC" w:rsidRPr="009E7803" w:rsidRDefault="00027BBC" w:rsidP="00816AB4">
            <w:pPr>
              <w:keepNext w:val="0"/>
              <w:widowControl w:val="0"/>
              <w:spacing w:after="0" w:line="240" w:lineRule="auto"/>
              <w:rPr>
                <w:rFonts w:asciiTheme="minorHAnsi" w:hAnsiTheme="minorHAnsi" w:cs="Times New Roman"/>
                <w:sz w:val="24"/>
                <w:szCs w:val="24"/>
              </w:rPr>
            </w:pPr>
            <w:r w:rsidRPr="009E7803">
              <w:rPr>
                <w:rFonts w:asciiTheme="minorHAnsi" w:hAnsiTheme="minorHAnsi" w:cs="Times New Roman"/>
                <w:sz w:val="24"/>
                <w:szCs w:val="24"/>
              </w:rPr>
              <w:t>8</w:t>
            </w:r>
          </w:p>
        </w:tc>
        <w:tc>
          <w:tcPr>
            <w:tcW w:w="1465" w:type="dxa"/>
            <w:tcBorders>
              <w:top w:val="single" w:sz="4" w:space="0" w:color="auto"/>
              <w:left w:val="single" w:sz="4" w:space="0" w:color="auto"/>
              <w:bottom w:val="single" w:sz="4" w:space="0" w:color="auto"/>
              <w:right w:val="single" w:sz="4" w:space="0" w:color="auto"/>
            </w:tcBorders>
            <w:hideMark/>
          </w:tcPr>
          <w:p w:rsidR="00027BBC" w:rsidRPr="009E7803" w:rsidRDefault="00027BBC" w:rsidP="00816AB4">
            <w:pPr>
              <w:keepNext w:val="0"/>
              <w:widowControl w:val="0"/>
              <w:spacing w:after="0" w:line="240" w:lineRule="auto"/>
              <w:rPr>
                <w:rFonts w:asciiTheme="minorHAnsi" w:hAnsiTheme="minorHAnsi" w:cs="Times New Roman"/>
                <w:sz w:val="24"/>
                <w:szCs w:val="24"/>
              </w:rPr>
            </w:pPr>
            <w:r w:rsidRPr="009E7803">
              <w:rPr>
                <w:rFonts w:asciiTheme="minorHAnsi" w:hAnsiTheme="minorHAnsi" w:cs="Times New Roman"/>
                <w:sz w:val="24"/>
                <w:szCs w:val="24"/>
              </w:rPr>
              <w:t>5</w:t>
            </w:r>
          </w:p>
        </w:tc>
        <w:tc>
          <w:tcPr>
            <w:tcW w:w="1465" w:type="dxa"/>
            <w:tcBorders>
              <w:top w:val="single" w:sz="4" w:space="0" w:color="auto"/>
              <w:left w:val="single" w:sz="4" w:space="0" w:color="auto"/>
              <w:bottom w:val="single" w:sz="4" w:space="0" w:color="auto"/>
              <w:right w:val="single" w:sz="4" w:space="0" w:color="auto"/>
            </w:tcBorders>
            <w:hideMark/>
          </w:tcPr>
          <w:p w:rsidR="00027BBC" w:rsidRPr="009E7803" w:rsidRDefault="00027BBC" w:rsidP="00816AB4">
            <w:pPr>
              <w:keepNext w:val="0"/>
              <w:widowControl w:val="0"/>
              <w:spacing w:after="0" w:line="240" w:lineRule="auto"/>
              <w:rPr>
                <w:rFonts w:asciiTheme="minorHAnsi" w:hAnsiTheme="minorHAnsi" w:cs="Times New Roman"/>
                <w:sz w:val="24"/>
                <w:szCs w:val="24"/>
              </w:rPr>
            </w:pPr>
            <w:r w:rsidRPr="009E7803">
              <w:rPr>
                <w:rFonts w:asciiTheme="minorHAnsi" w:hAnsiTheme="minorHAnsi" w:cs="Times New Roman"/>
                <w:sz w:val="24"/>
                <w:szCs w:val="24"/>
                <w:lang w:eastAsia="hu-HU"/>
              </w:rPr>
              <w:t>SZKFO</w:t>
            </w:r>
          </w:p>
        </w:tc>
        <w:tc>
          <w:tcPr>
            <w:tcW w:w="1465" w:type="dxa"/>
            <w:tcBorders>
              <w:top w:val="single" w:sz="4" w:space="0" w:color="auto"/>
              <w:left w:val="single" w:sz="4" w:space="0" w:color="auto"/>
              <w:bottom w:val="single" w:sz="4" w:space="0" w:color="auto"/>
              <w:right w:val="single" w:sz="4" w:space="0" w:color="auto"/>
            </w:tcBorders>
            <w:hideMark/>
          </w:tcPr>
          <w:p w:rsidR="00027BBC" w:rsidRPr="009E7803" w:rsidRDefault="00027BBC" w:rsidP="00816AB4">
            <w:pPr>
              <w:keepNext w:val="0"/>
              <w:widowControl w:val="0"/>
              <w:spacing w:after="0" w:line="240" w:lineRule="auto"/>
              <w:rPr>
                <w:rFonts w:asciiTheme="minorHAnsi" w:hAnsiTheme="minorHAnsi" w:cs="Times New Roman"/>
                <w:sz w:val="24"/>
                <w:szCs w:val="24"/>
              </w:rPr>
            </w:pPr>
            <w:proofErr w:type="spellStart"/>
            <w:r w:rsidRPr="009E7803">
              <w:rPr>
                <w:rFonts w:asciiTheme="minorHAnsi" w:hAnsiTheme="minorHAnsi" w:cs="Times New Roman"/>
                <w:sz w:val="24"/>
                <w:szCs w:val="24"/>
                <w:lang w:eastAsia="hu-HU"/>
              </w:rPr>
              <w:t>Hutura</w:t>
            </w:r>
            <w:proofErr w:type="spellEnd"/>
            <w:r w:rsidRPr="009E7803">
              <w:rPr>
                <w:rFonts w:asciiTheme="minorHAnsi" w:hAnsiTheme="minorHAnsi" w:cs="Times New Roman"/>
                <w:sz w:val="24"/>
                <w:szCs w:val="24"/>
                <w:lang w:eastAsia="hu-HU"/>
              </w:rPr>
              <w:t xml:space="preserve"> Beáta</w:t>
            </w:r>
          </w:p>
        </w:tc>
      </w:tr>
    </w:tbl>
    <w:p w:rsidR="00ED5238" w:rsidRPr="00E36C26" w:rsidRDefault="00ED5238" w:rsidP="00816AB4">
      <w:pPr>
        <w:keepNext w:val="0"/>
        <w:widowControl w:val="0"/>
        <w:spacing w:after="0" w:line="240" w:lineRule="auto"/>
        <w:rPr>
          <w:rFonts w:asciiTheme="minorHAnsi" w:hAnsiTheme="minorHAnsi"/>
          <w:sz w:val="24"/>
          <w:szCs w:val="24"/>
        </w:rPr>
      </w:pPr>
    </w:p>
    <w:p w:rsidR="009E7803" w:rsidRDefault="00ED5238" w:rsidP="009E7803">
      <w:pPr>
        <w:keepNext w:val="0"/>
        <w:widowControl w:val="0"/>
        <w:spacing w:after="0" w:line="240" w:lineRule="auto"/>
        <w:jc w:val="both"/>
        <w:rPr>
          <w:rFonts w:asciiTheme="minorHAnsi" w:hAnsiTheme="minorHAnsi"/>
          <w:sz w:val="24"/>
          <w:szCs w:val="24"/>
        </w:rPr>
      </w:pPr>
      <w:r w:rsidRPr="009E7803">
        <w:rPr>
          <w:rFonts w:asciiTheme="minorHAnsi" w:hAnsiTheme="minorHAnsi"/>
          <w:sz w:val="24"/>
          <w:szCs w:val="24"/>
        </w:rPr>
        <w:t xml:space="preserve">A VII. kerületi Rácskert szórakozóhellyel szorosabb együttműködést alakítottunk ki annak érdekében, hogy Budapest belvárosi életébe be tudjuk csempészni hagyományainkat, hogy akár a külföldi, akár a helyi fiatalok mindennapi formában láthassák, hallhassák azokat, könnyebben elérhetővé tegyük számukra. Minden hónap második szombatján </w:t>
      </w:r>
      <w:r w:rsidR="00027BBC" w:rsidRPr="009E7803">
        <w:rPr>
          <w:rFonts w:asciiTheme="minorHAnsi" w:hAnsiTheme="minorHAnsi"/>
          <w:sz w:val="24"/>
          <w:szCs w:val="24"/>
        </w:rPr>
        <w:t>a Hagyományok Háza útjára indította erdélyi népzenei mesterkurzusát. A továbbképzés minden alkalommal vendégül hívott egy adatközlő mestert Erdélyből, valamint eg</w:t>
      </w:r>
      <w:r w:rsidR="009D4B3C" w:rsidRPr="009E7803">
        <w:rPr>
          <w:rFonts w:asciiTheme="minorHAnsi" w:hAnsiTheme="minorHAnsi"/>
          <w:sz w:val="24"/>
          <w:szCs w:val="24"/>
        </w:rPr>
        <w:t xml:space="preserve">y magyarországi </w:t>
      </w:r>
      <w:proofErr w:type="spellStart"/>
      <w:r w:rsidR="009D4B3C" w:rsidRPr="009E7803">
        <w:rPr>
          <w:rFonts w:asciiTheme="minorHAnsi" w:hAnsiTheme="minorHAnsi"/>
          <w:sz w:val="24"/>
          <w:szCs w:val="24"/>
        </w:rPr>
        <w:t>revival</w:t>
      </w:r>
      <w:proofErr w:type="spellEnd"/>
      <w:r w:rsidR="009D4B3C" w:rsidRPr="009E7803">
        <w:rPr>
          <w:rFonts w:asciiTheme="minorHAnsi" w:hAnsiTheme="minorHAnsi"/>
          <w:sz w:val="24"/>
          <w:szCs w:val="24"/>
        </w:rPr>
        <w:t xml:space="preserve"> zenészt</w:t>
      </w:r>
      <w:r w:rsidR="00122E80">
        <w:rPr>
          <w:rFonts w:asciiTheme="minorHAnsi" w:hAnsiTheme="minorHAnsi"/>
          <w:sz w:val="24"/>
          <w:szCs w:val="24"/>
        </w:rPr>
        <w:t>,</w:t>
      </w:r>
      <w:r w:rsidR="00027BBC" w:rsidRPr="009E7803">
        <w:rPr>
          <w:rFonts w:asciiTheme="minorHAnsi" w:hAnsiTheme="minorHAnsi"/>
          <w:sz w:val="24"/>
          <w:szCs w:val="24"/>
        </w:rPr>
        <w:t xml:space="preserve"> mint a mesterkurzus vezetőjét. A képzésre minden hónapban meghirdetésre került, azonban a résztvevők kezdeti lelkesedése alább hagyott, és az őszi félévben érdeklődés híján már nem került megrendezésre. A képzéssel egybekötve az Erdélyi Zenészek klubját is megtartottuk minden hónapban, teret adva annak, hogy Budapest belvárosi életébe be tudjuk csempészni hagyományainkat. Ez utóbbi program nagyobb érdeklődésnek örvendett, így az őszi félévtől ezzel folytattuk a Rácskert szórakozóhellyel az együttműködést. A továbbiakban ezen</w:t>
      </w:r>
      <w:r w:rsidRPr="009E7803">
        <w:rPr>
          <w:rFonts w:asciiTheme="minorHAnsi" w:hAnsiTheme="minorHAnsi"/>
          <w:sz w:val="24"/>
          <w:szCs w:val="24"/>
        </w:rPr>
        <w:t xml:space="preserve"> felül különböző programot tervezünk a helyszínen megvalósítani (filmvetítés, kiállítás, </w:t>
      </w:r>
      <w:proofErr w:type="gramStart"/>
      <w:r w:rsidRPr="009E7803">
        <w:rPr>
          <w:rFonts w:asciiTheme="minorHAnsi" w:hAnsiTheme="minorHAnsi"/>
          <w:sz w:val="24"/>
          <w:szCs w:val="24"/>
        </w:rPr>
        <w:t>mesemondás,</w:t>
      </w:r>
      <w:proofErr w:type="gramEnd"/>
      <w:r w:rsidRPr="009E7803">
        <w:rPr>
          <w:rFonts w:asciiTheme="minorHAnsi" w:hAnsiTheme="minorHAnsi"/>
          <w:sz w:val="24"/>
          <w:szCs w:val="24"/>
        </w:rPr>
        <w:t xml:space="preserve"> stb.), melyekkel népszerűsíthetjük hagyományainkat.</w:t>
      </w:r>
    </w:p>
    <w:p w:rsidR="00122E80" w:rsidRPr="00E36C26" w:rsidRDefault="00122E80" w:rsidP="009E7803">
      <w:pPr>
        <w:keepNext w:val="0"/>
        <w:widowControl w:val="0"/>
        <w:spacing w:after="0" w:line="240" w:lineRule="auto"/>
        <w:jc w:val="both"/>
        <w:rPr>
          <w:rFonts w:asciiTheme="minorHAnsi" w:hAnsiTheme="minorHAnsi"/>
          <w:sz w:val="24"/>
          <w:szCs w:val="24"/>
        </w:rPr>
      </w:pPr>
    </w:p>
    <w:p w:rsidR="004E2993" w:rsidRPr="00E36C26" w:rsidRDefault="004E2993" w:rsidP="00D85259">
      <w:pPr>
        <w:pStyle w:val="Cmsor3"/>
        <w:keepNext w:val="0"/>
        <w:widowControl w:val="0"/>
        <w:numPr>
          <w:ilvl w:val="2"/>
          <w:numId w:val="37"/>
        </w:numPr>
        <w:spacing w:before="0" w:after="0"/>
        <w:ind w:left="1276" w:hanging="709"/>
        <w:rPr>
          <w:rFonts w:asciiTheme="minorHAnsi" w:hAnsiTheme="minorHAnsi"/>
          <w:sz w:val="24"/>
          <w:szCs w:val="24"/>
        </w:rPr>
      </w:pPr>
      <w:r w:rsidRPr="00E36C26">
        <w:rPr>
          <w:rFonts w:asciiTheme="minorHAnsi" w:hAnsiTheme="minorHAnsi"/>
          <w:sz w:val="24"/>
          <w:szCs w:val="24"/>
        </w:rPr>
        <w:t>Tehetséggondozás –fejlesztés</w:t>
      </w:r>
      <w:bookmarkEnd w:id="30"/>
    </w:p>
    <w:p w:rsidR="00501B0E" w:rsidRPr="00E36C26" w:rsidRDefault="00501B0E" w:rsidP="00816AB4">
      <w:pPr>
        <w:keepNext w:val="0"/>
        <w:widowControl w:val="0"/>
        <w:spacing w:after="0" w:line="240" w:lineRule="auto"/>
        <w:rPr>
          <w:rFonts w:asciiTheme="minorHAnsi" w:hAnsiTheme="minorHAnsi"/>
          <w:sz w:val="24"/>
          <w:szCs w:val="24"/>
        </w:rPr>
      </w:pPr>
    </w:p>
    <w:tbl>
      <w:tblPr>
        <w:tblStyle w:val="Rcsostblzat"/>
        <w:tblW w:w="14175" w:type="dxa"/>
        <w:tblInd w:w="-5" w:type="dxa"/>
        <w:tblLayout w:type="fixed"/>
        <w:tblLook w:val="04A0" w:firstRow="1" w:lastRow="0" w:firstColumn="1" w:lastColumn="0" w:noHBand="0" w:noVBand="1"/>
      </w:tblPr>
      <w:tblGrid>
        <w:gridCol w:w="709"/>
        <w:gridCol w:w="2126"/>
        <w:gridCol w:w="1560"/>
        <w:gridCol w:w="2140"/>
        <w:gridCol w:w="2254"/>
        <w:gridCol w:w="2126"/>
        <w:gridCol w:w="3260"/>
      </w:tblGrid>
      <w:tr w:rsidR="00122E80" w:rsidRPr="00E36C26" w:rsidTr="00A01717">
        <w:trPr>
          <w:trHeight w:val="891"/>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122E80" w:rsidRPr="00E36C26" w:rsidRDefault="00122E80" w:rsidP="00A01717">
            <w:pPr>
              <w:keepNext w:val="0"/>
              <w:widowControl w:val="0"/>
              <w:spacing w:after="0" w:line="240" w:lineRule="auto"/>
              <w:ind w:right="113"/>
              <w:jc w:val="center"/>
              <w:rPr>
                <w:rFonts w:asciiTheme="minorHAnsi" w:hAnsiTheme="minorHAnsi" w:cs="Times New Roman"/>
              </w:rPr>
            </w:pPr>
            <w:r w:rsidRPr="00E36C26">
              <w:rPr>
                <w:rFonts w:asciiTheme="minorHAnsi" w:hAnsiTheme="minorHAnsi" w:cs="Times New Roman"/>
              </w:rPr>
              <w:t>Feladat sorszám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122E80" w:rsidRPr="00E36C26" w:rsidRDefault="00122E80" w:rsidP="00A01717">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w:t>
            </w:r>
            <w:r w:rsidRPr="00E36C26">
              <w:rPr>
                <w:rFonts w:asciiTheme="minorHAnsi" w:hAnsiTheme="minorHAnsi" w:cs="Times New Roman"/>
              </w:rPr>
              <w:br/>
              <w:t>megnevezése</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122E80" w:rsidRPr="00E36C26" w:rsidRDefault="00122E80" w:rsidP="00A01717">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 státusza</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122E80" w:rsidRPr="00E36C26" w:rsidRDefault="00122E80" w:rsidP="00A01717">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Határidő, időtartam</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122E80" w:rsidRPr="00E36C26" w:rsidRDefault="00122E80" w:rsidP="00A01717">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Felelős szervezeti egység</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122E80" w:rsidRPr="00E36C26" w:rsidRDefault="00122E80" w:rsidP="00A01717">
            <w:pPr>
              <w:keepNext w:val="0"/>
              <w:widowControl w:val="0"/>
              <w:spacing w:after="0" w:line="240" w:lineRule="auto"/>
              <w:jc w:val="center"/>
              <w:rPr>
                <w:rFonts w:asciiTheme="minorHAnsi" w:hAnsiTheme="minorHAnsi" w:cs="Times New Roman"/>
              </w:rPr>
            </w:pPr>
            <w:r>
              <w:rPr>
                <w:rFonts w:asciiTheme="minorHAnsi" w:hAnsiTheme="minorHAnsi" w:cs="Times New Roman"/>
              </w:rPr>
              <w:t>Kapcsolattartó</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122E80" w:rsidRPr="00E36C26" w:rsidRDefault="00122E80" w:rsidP="00A01717">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Eredmény (számszerűsíthető – ha releváns)</w:t>
            </w:r>
          </w:p>
        </w:tc>
      </w:tr>
    </w:tbl>
    <w:tbl>
      <w:tblPr>
        <w:tblpPr w:leftFromText="141" w:rightFromText="141" w:vertAnchor="text" w:horzAnchor="page" w:tblpX="1430" w:tblpY="191"/>
        <w:tblW w:w="14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126"/>
        <w:gridCol w:w="1560"/>
        <w:gridCol w:w="2132"/>
        <w:gridCol w:w="2268"/>
        <w:gridCol w:w="2126"/>
        <w:gridCol w:w="1701"/>
        <w:gridCol w:w="1559"/>
      </w:tblGrid>
      <w:tr w:rsidR="00501B0E" w:rsidRPr="00E36C26" w:rsidTr="003E520E">
        <w:tc>
          <w:tcPr>
            <w:tcW w:w="704" w:type="dxa"/>
          </w:tcPr>
          <w:p w:rsidR="00501B0E" w:rsidRPr="00E36C26" w:rsidRDefault="003C1F1D" w:rsidP="003E520E">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10</w:t>
            </w:r>
            <w:r w:rsidR="003E520E">
              <w:rPr>
                <w:rFonts w:asciiTheme="minorHAnsi" w:hAnsiTheme="minorHAnsi"/>
                <w:sz w:val="24"/>
                <w:szCs w:val="24"/>
              </w:rPr>
              <w:t>5</w:t>
            </w:r>
            <w:r w:rsidRPr="00E36C26">
              <w:rPr>
                <w:rFonts w:asciiTheme="minorHAnsi" w:hAnsiTheme="minorHAnsi"/>
                <w:sz w:val="24"/>
                <w:szCs w:val="24"/>
              </w:rPr>
              <w:t>.</w:t>
            </w:r>
          </w:p>
        </w:tc>
        <w:tc>
          <w:tcPr>
            <w:tcW w:w="2126" w:type="dxa"/>
          </w:tcPr>
          <w:p w:rsidR="00501B0E" w:rsidRPr="00E36C26" w:rsidRDefault="00501B0E" w:rsidP="003E520E">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Nyári tábor – a Forgószél és Garabonciás tanulmányi verseny győzteseinek</w:t>
            </w:r>
          </w:p>
        </w:tc>
        <w:tc>
          <w:tcPr>
            <w:tcW w:w="1560" w:type="dxa"/>
          </w:tcPr>
          <w:p w:rsidR="00501B0E" w:rsidRPr="00E36C26" w:rsidRDefault="003E520E" w:rsidP="003E520E">
            <w:pPr>
              <w:keepNext w:val="0"/>
              <w:widowControl w:val="0"/>
              <w:spacing w:after="0" w:line="240" w:lineRule="auto"/>
              <w:jc w:val="both"/>
              <w:rPr>
                <w:rFonts w:asciiTheme="minorHAnsi" w:hAnsiTheme="minorHAnsi"/>
                <w:sz w:val="24"/>
                <w:szCs w:val="24"/>
              </w:rPr>
            </w:pPr>
            <w:r>
              <w:rPr>
                <w:rFonts w:asciiTheme="minorHAnsi" w:hAnsiTheme="minorHAnsi"/>
                <w:sz w:val="24"/>
                <w:szCs w:val="24"/>
              </w:rPr>
              <w:t>megvalósult</w:t>
            </w:r>
          </w:p>
        </w:tc>
        <w:tc>
          <w:tcPr>
            <w:tcW w:w="2132" w:type="dxa"/>
          </w:tcPr>
          <w:p w:rsidR="00501B0E" w:rsidRPr="00E36C26" w:rsidRDefault="00501B0E" w:rsidP="003E520E">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 xml:space="preserve"> július 16-22.</w:t>
            </w:r>
          </w:p>
        </w:tc>
        <w:tc>
          <w:tcPr>
            <w:tcW w:w="2268" w:type="dxa"/>
          </w:tcPr>
          <w:p w:rsidR="00501B0E" w:rsidRPr="00E36C26" w:rsidRDefault="00501B0E" w:rsidP="003E520E">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NMM Oktatási- és Közművelődési Osztály</w:t>
            </w:r>
          </w:p>
        </w:tc>
        <w:tc>
          <w:tcPr>
            <w:tcW w:w="2126" w:type="dxa"/>
          </w:tcPr>
          <w:p w:rsidR="00501B0E" w:rsidRPr="00E36C26" w:rsidRDefault="00501B0E" w:rsidP="003E520E">
            <w:pPr>
              <w:keepNext w:val="0"/>
              <w:widowControl w:val="0"/>
              <w:spacing w:after="0" w:line="240" w:lineRule="auto"/>
              <w:jc w:val="both"/>
              <w:rPr>
                <w:rFonts w:asciiTheme="minorHAnsi" w:hAnsiTheme="minorHAnsi"/>
                <w:sz w:val="24"/>
                <w:szCs w:val="24"/>
              </w:rPr>
            </w:pPr>
            <w:proofErr w:type="spellStart"/>
            <w:r w:rsidRPr="00E36C26">
              <w:rPr>
                <w:rFonts w:asciiTheme="minorHAnsi" w:hAnsiTheme="minorHAnsi"/>
                <w:sz w:val="24"/>
                <w:szCs w:val="24"/>
              </w:rPr>
              <w:t>Legeza</w:t>
            </w:r>
            <w:proofErr w:type="spellEnd"/>
            <w:r w:rsidRPr="00E36C26">
              <w:rPr>
                <w:rFonts w:asciiTheme="minorHAnsi" w:hAnsiTheme="minorHAnsi"/>
                <w:sz w:val="24"/>
                <w:szCs w:val="24"/>
              </w:rPr>
              <w:t xml:space="preserve"> Márta</w:t>
            </w:r>
          </w:p>
        </w:tc>
        <w:tc>
          <w:tcPr>
            <w:tcW w:w="1701" w:type="dxa"/>
          </w:tcPr>
          <w:p w:rsidR="00501B0E" w:rsidRPr="00E36C26" w:rsidRDefault="00501B0E" w:rsidP="003E520E">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fő</w:t>
            </w:r>
          </w:p>
        </w:tc>
        <w:tc>
          <w:tcPr>
            <w:tcW w:w="1559" w:type="dxa"/>
          </w:tcPr>
          <w:p w:rsidR="00501B0E" w:rsidRPr="00E36C26" w:rsidRDefault="00501B0E" w:rsidP="003E520E">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20</w:t>
            </w:r>
          </w:p>
        </w:tc>
      </w:tr>
    </w:tbl>
    <w:p w:rsidR="00027BBC" w:rsidRPr="00E36C26" w:rsidRDefault="00027BBC" w:rsidP="00816AB4">
      <w:pPr>
        <w:keepNext w:val="0"/>
        <w:widowControl w:val="0"/>
        <w:spacing w:after="0" w:line="240" w:lineRule="auto"/>
        <w:jc w:val="both"/>
        <w:rPr>
          <w:rFonts w:asciiTheme="minorHAnsi" w:hAnsiTheme="minorHAnsi"/>
          <w:sz w:val="24"/>
          <w:szCs w:val="24"/>
        </w:rPr>
      </w:pPr>
    </w:p>
    <w:p w:rsidR="00501B0E" w:rsidRDefault="00501B0E"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A verseny győztesei (20 fő + 2 fő kísérő) minden évben lehetőséget kapnak arra, hogy néprajzi-honismereti szakmai táborozáson vesznek részt az Élő Hagyomány Alapítvány táborában Szajolon.</w:t>
      </w:r>
    </w:p>
    <w:p w:rsidR="003E520E" w:rsidRDefault="003E520E" w:rsidP="00816AB4">
      <w:pPr>
        <w:keepNext w:val="0"/>
        <w:widowControl w:val="0"/>
        <w:spacing w:after="0" w:line="240" w:lineRule="auto"/>
        <w:jc w:val="both"/>
        <w:rPr>
          <w:rFonts w:asciiTheme="minorHAnsi" w:hAnsiTheme="minorHAnsi"/>
          <w:sz w:val="24"/>
          <w:szCs w:val="24"/>
        </w:rPr>
      </w:pPr>
    </w:p>
    <w:p w:rsidR="003E520E" w:rsidRDefault="003E520E" w:rsidP="00816AB4">
      <w:pPr>
        <w:keepNext w:val="0"/>
        <w:widowControl w:val="0"/>
        <w:spacing w:after="0" w:line="240" w:lineRule="auto"/>
        <w:jc w:val="both"/>
        <w:rPr>
          <w:rFonts w:asciiTheme="minorHAnsi" w:hAnsiTheme="minorHAnsi"/>
          <w:sz w:val="24"/>
          <w:szCs w:val="24"/>
        </w:rPr>
      </w:pPr>
    </w:p>
    <w:p w:rsidR="003E520E" w:rsidRDefault="003E520E" w:rsidP="00816AB4">
      <w:pPr>
        <w:keepNext w:val="0"/>
        <w:widowControl w:val="0"/>
        <w:spacing w:after="0" w:line="240" w:lineRule="auto"/>
        <w:jc w:val="both"/>
        <w:rPr>
          <w:rFonts w:asciiTheme="minorHAnsi" w:hAnsiTheme="minorHAnsi"/>
          <w:sz w:val="24"/>
          <w:szCs w:val="24"/>
        </w:rPr>
      </w:pPr>
    </w:p>
    <w:p w:rsidR="003E520E" w:rsidRPr="00E36C26" w:rsidRDefault="003E520E" w:rsidP="00816AB4">
      <w:pPr>
        <w:keepNext w:val="0"/>
        <w:widowControl w:val="0"/>
        <w:spacing w:after="0" w:line="240" w:lineRule="auto"/>
        <w:jc w:val="both"/>
        <w:rPr>
          <w:rFonts w:asciiTheme="minorHAnsi" w:hAnsiTheme="minorHAnsi"/>
          <w:sz w:val="24"/>
          <w:szCs w:val="24"/>
        </w:rPr>
      </w:pPr>
    </w:p>
    <w:tbl>
      <w:tblPr>
        <w:tblStyle w:val="Rcsostblzat"/>
        <w:tblW w:w="14175" w:type="dxa"/>
        <w:tblInd w:w="-5" w:type="dxa"/>
        <w:tblLayout w:type="fixed"/>
        <w:tblLook w:val="04A0" w:firstRow="1" w:lastRow="0" w:firstColumn="1" w:lastColumn="0" w:noHBand="0" w:noVBand="1"/>
      </w:tblPr>
      <w:tblGrid>
        <w:gridCol w:w="709"/>
        <w:gridCol w:w="2126"/>
        <w:gridCol w:w="1560"/>
        <w:gridCol w:w="2140"/>
        <w:gridCol w:w="2254"/>
        <w:gridCol w:w="2126"/>
        <w:gridCol w:w="3260"/>
      </w:tblGrid>
      <w:tr w:rsidR="003E520E" w:rsidRPr="00E36C26" w:rsidTr="00A01717">
        <w:trPr>
          <w:trHeight w:val="891"/>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3E520E" w:rsidRPr="00E36C26" w:rsidRDefault="003E520E" w:rsidP="00A01717">
            <w:pPr>
              <w:keepNext w:val="0"/>
              <w:widowControl w:val="0"/>
              <w:spacing w:after="0" w:line="240" w:lineRule="auto"/>
              <w:ind w:right="113"/>
              <w:jc w:val="center"/>
              <w:rPr>
                <w:rFonts w:asciiTheme="minorHAnsi" w:hAnsiTheme="minorHAnsi" w:cs="Times New Roman"/>
              </w:rPr>
            </w:pPr>
            <w:r w:rsidRPr="00E36C26">
              <w:rPr>
                <w:rFonts w:asciiTheme="minorHAnsi" w:hAnsiTheme="minorHAnsi" w:cs="Times New Roman"/>
              </w:rPr>
              <w:lastRenderedPageBreak/>
              <w:t>Feladat sorszám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520E" w:rsidRPr="00E36C26" w:rsidRDefault="003E520E" w:rsidP="00A01717">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w:t>
            </w:r>
            <w:r w:rsidRPr="00E36C26">
              <w:rPr>
                <w:rFonts w:asciiTheme="minorHAnsi" w:hAnsiTheme="minorHAnsi" w:cs="Times New Roman"/>
              </w:rPr>
              <w:br/>
              <w:t>megnevezése</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3E520E" w:rsidRPr="00E36C26" w:rsidRDefault="003E520E" w:rsidP="00A01717">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 státusza</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3E520E" w:rsidRPr="00E36C26" w:rsidRDefault="003E520E" w:rsidP="00A01717">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Határidő, időtartam</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3E520E" w:rsidRPr="00E36C26" w:rsidRDefault="003E520E" w:rsidP="00A01717">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Felelős szervezeti egység</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520E" w:rsidRPr="00E36C26" w:rsidRDefault="003E520E" w:rsidP="00A01717">
            <w:pPr>
              <w:keepNext w:val="0"/>
              <w:widowControl w:val="0"/>
              <w:spacing w:after="0" w:line="240" w:lineRule="auto"/>
              <w:jc w:val="center"/>
              <w:rPr>
                <w:rFonts w:asciiTheme="minorHAnsi" w:hAnsiTheme="minorHAnsi" w:cs="Times New Roman"/>
              </w:rPr>
            </w:pPr>
            <w:r>
              <w:rPr>
                <w:rFonts w:asciiTheme="minorHAnsi" w:hAnsiTheme="minorHAnsi" w:cs="Times New Roman"/>
              </w:rPr>
              <w:t>Kapcsolattartó</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3E520E" w:rsidRPr="00E36C26" w:rsidRDefault="003E520E" w:rsidP="00A01717">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Eredmény (számszerűsíthető – ha releváns)</w:t>
            </w:r>
          </w:p>
        </w:tc>
      </w:tr>
    </w:tbl>
    <w:tbl>
      <w:tblPr>
        <w:tblpPr w:leftFromText="141" w:rightFromText="141" w:vertAnchor="text" w:horzAnchor="page" w:tblpX="1430" w:tblpY="223"/>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
        <w:gridCol w:w="1757"/>
        <w:gridCol w:w="1560"/>
        <w:gridCol w:w="2126"/>
        <w:gridCol w:w="2268"/>
        <w:gridCol w:w="2126"/>
        <w:gridCol w:w="1559"/>
        <w:gridCol w:w="1701"/>
      </w:tblGrid>
      <w:tr w:rsidR="009E7803" w:rsidRPr="00E36C26" w:rsidTr="003E520E">
        <w:tc>
          <w:tcPr>
            <w:tcW w:w="1073" w:type="dxa"/>
          </w:tcPr>
          <w:p w:rsidR="009E7803" w:rsidRPr="00E36C26" w:rsidRDefault="009E7803" w:rsidP="003E520E">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10</w:t>
            </w:r>
            <w:r w:rsidR="003E520E">
              <w:rPr>
                <w:rFonts w:asciiTheme="minorHAnsi" w:hAnsiTheme="minorHAnsi"/>
                <w:sz w:val="24"/>
                <w:szCs w:val="24"/>
              </w:rPr>
              <w:t>6</w:t>
            </w:r>
            <w:r w:rsidRPr="00E36C26">
              <w:rPr>
                <w:rFonts w:asciiTheme="minorHAnsi" w:hAnsiTheme="minorHAnsi"/>
                <w:sz w:val="24"/>
                <w:szCs w:val="24"/>
              </w:rPr>
              <w:t>.</w:t>
            </w:r>
          </w:p>
        </w:tc>
        <w:tc>
          <w:tcPr>
            <w:tcW w:w="1757" w:type="dxa"/>
          </w:tcPr>
          <w:p w:rsidR="009E7803" w:rsidRPr="00E36C26" w:rsidRDefault="009E7803" w:rsidP="003E520E">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Népi ékszerkészítő tábor</w:t>
            </w:r>
          </w:p>
        </w:tc>
        <w:tc>
          <w:tcPr>
            <w:tcW w:w="1560" w:type="dxa"/>
          </w:tcPr>
          <w:p w:rsidR="009E7803" w:rsidRPr="00E36C26" w:rsidRDefault="003E520E" w:rsidP="003E520E">
            <w:pPr>
              <w:keepNext w:val="0"/>
              <w:widowControl w:val="0"/>
              <w:spacing w:after="0" w:line="240" w:lineRule="auto"/>
              <w:jc w:val="both"/>
              <w:rPr>
                <w:rFonts w:asciiTheme="minorHAnsi" w:hAnsiTheme="minorHAnsi"/>
                <w:sz w:val="24"/>
                <w:szCs w:val="24"/>
              </w:rPr>
            </w:pPr>
            <w:r>
              <w:rPr>
                <w:rFonts w:asciiTheme="minorHAnsi" w:hAnsiTheme="minorHAnsi"/>
                <w:sz w:val="24"/>
                <w:szCs w:val="24"/>
              </w:rPr>
              <w:t>megvalósult</w:t>
            </w:r>
          </w:p>
        </w:tc>
        <w:tc>
          <w:tcPr>
            <w:tcW w:w="2126" w:type="dxa"/>
          </w:tcPr>
          <w:p w:rsidR="009E7803" w:rsidRPr="00E36C26" w:rsidRDefault="009E7803" w:rsidP="003E520E">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június</w:t>
            </w:r>
          </w:p>
        </w:tc>
        <w:tc>
          <w:tcPr>
            <w:tcW w:w="2268" w:type="dxa"/>
          </w:tcPr>
          <w:p w:rsidR="009E7803" w:rsidRPr="00E36C26" w:rsidRDefault="009E7803" w:rsidP="003E520E">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NMM Oktatási- és Közművelődési Osztály</w:t>
            </w:r>
          </w:p>
        </w:tc>
        <w:tc>
          <w:tcPr>
            <w:tcW w:w="2126" w:type="dxa"/>
          </w:tcPr>
          <w:p w:rsidR="009E7803" w:rsidRPr="00E36C26" w:rsidRDefault="009E7803" w:rsidP="003E520E">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 xml:space="preserve">Péter Szidónia, </w:t>
            </w:r>
          </w:p>
        </w:tc>
        <w:tc>
          <w:tcPr>
            <w:tcW w:w="1559" w:type="dxa"/>
          </w:tcPr>
          <w:p w:rsidR="009E7803" w:rsidRPr="00E36C26" w:rsidRDefault="009E7803" w:rsidP="003E520E">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alkalom, fő</w:t>
            </w:r>
          </w:p>
        </w:tc>
        <w:tc>
          <w:tcPr>
            <w:tcW w:w="1701" w:type="dxa"/>
          </w:tcPr>
          <w:p w:rsidR="009E7803" w:rsidRPr="00E36C26" w:rsidRDefault="009E7803" w:rsidP="003E520E">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 xml:space="preserve">1 </w:t>
            </w:r>
            <w:proofErr w:type="spellStart"/>
            <w:r w:rsidRPr="00E36C26">
              <w:rPr>
                <w:rFonts w:asciiTheme="minorHAnsi" w:hAnsiTheme="minorHAnsi"/>
                <w:sz w:val="24"/>
                <w:szCs w:val="24"/>
              </w:rPr>
              <w:t>alk</w:t>
            </w:r>
            <w:proofErr w:type="spellEnd"/>
            <w:r w:rsidRPr="00E36C26">
              <w:rPr>
                <w:rFonts w:asciiTheme="minorHAnsi" w:hAnsiTheme="minorHAnsi"/>
                <w:sz w:val="24"/>
                <w:szCs w:val="24"/>
              </w:rPr>
              <w:t>. 10fő</w:t>
            </w:r>
          </w:p>
        </w:tc>
      </w:tr>
    </w:tbl>
    <w:p w:rsidR="003E520E" w:rsidRDefault="003E520E" w:rsidP="003E520E">
      <w:pPr>
        <w:keepNext w:val="0"/>
        <w:widowControl w:val="0"/>
        <w:shd w:val="clear" w:color="auto" w:fill="FFFFFF"/>
        <w:spacing w:after="0" w:line="240" w:lineRule="auto"/>
        <w:jc w:val="both"/>
        <w:rPr>
          <w:rFonts w:asciiTheme="minorHAnsi" w:hAnsiTheme="minorHAnsi"/>
          <w:sz w:val="24"/>
          <w:szCs w:val="24"/>
        </w:rPr>
      </w:pPr>
    </w:p>
    <w:p w:rsidR="00501B0E" w:rsidRPr="00E36C26" w:rsidRDefault="00501B0E" w:rsidP="003E520E">
      <w:pPr>
        <w:keepNext w:val="0"/>
        <w:widowControl w:val="0"/>
        <w:shd w:val="clear" w:color="auto" w:fill="FFFFFF"/>
        <w:spacing w:after="0" w:line="240" w:lineRule="auto"/>
        <w:jc w:val="both"/>
        <w:rPr>
          <w:rFonts w:asciiTheme="minorHAnsi" w:hAnsiTheme="minorHAnsi"/>
          <w:sz w:val="24"/>
          <w:szCs w:val="24"/>
        </w:rPr>
      </w:pPr>
      <w:r w:rsidRPr="00E36C26">
        <w:rPr>
          <w:rFonts w:asciiTheme="minorHAnsi" w:hAnsiTheme="minorHAnsi"/>
          <w:sz w:val="24"/>
          <w:szCs w:val="24"/>
        </w:rPr>
        <w:t>A tábor a Nemzeti Tehetség Program keretében valósul</w:t>
      </w:r>
      <w:r w:rsidR="003E520E">
        <w:rPr>
          <w:rFonts w:asciiTheme="minorHAnsi" w:hAnsiTheme="minorHAnsi"/>
          <w:sz w:val="24"/>
          <w:szCs w:val="24"/>
        </w:rPr>
        <w:t>t</w:t>
      </w:r>
      <w:r w:rsidRPr="00E36C26">
        <w:rPr>
          <w:rFonts w:asciiTheme="minorHAnsi" w:hAnsiTheme="minorHAnsi"/>
          <w:sz w:val="24"/>
          <w:szCs w:val="24"/>
        </w:rPr>
        <w:t xml:space="preserve"> meg országos pályázaton sikeresen szereplő </w:t>
      </w:r>
      <w:r w:rsidRPr="00E36C26">
        <w:rPr>
          <w:rFonts w:asciiTheme="minorHAnsi" w:hAnsiTheme="minorHAnsi"/>
          <w:sz w:val="24"/>
          <w:szCs w:val="24"/>
        </w:rPr>
        <w:tab/>
        <w:t xml:space="preserve">fiatalok számára. A tábor fő céljai a magyar népi ékszerkészítés hagyományainak alapos és mély </w:t>
      </w:r>
      <w:r w:rsidRPr="00E36C26">
        <w:rPr>
          <w:rFonts w:asciiTheme="minorHAnsi" w:hAnsiTheme="minorHAnsi"/>
          <w:sz w:val="24"/>
          <w:szCs w:val="24"/>
        </w:rPr>
        <w:tab/>
        <w:t xml:space="preserve">megismerése a sárközi gyöngygallérok elkészítése által. A gyöngyfűzés mellett fontos cél a lelki </w:t>
      </w:r>
      <w:r w:rsidRPr="00E36C26">
        <w:rPr>
          <w:rFonts w:asciiTheme="minorHAnsi" w:hAnsiTheme="minorHAnsi"/>
          <w:sz w:val="24"/>
          <w:szCs w:val="24"/>
        </w:rPr>
        <w:tab/>
        <w:t xml:space="preserve">gazdagodás, a szabadidő közös kulturált eltöltése, a közösségépítés és a kapcsolatok elmélyítése. Idén kiemelt feladat az Országos Vándorlegény pályázat előkészítése és a </w:t>
      </w:r>
      <w:proofErr w:type="spellStart"/>
      <w:r w:rsidRPr="00E36C26">
        <w:rPr>
          <w:rFonts w:asciiTheme="minorHAnsi" w:hAnsiTheme="minorHAnsi"/>
          <w:sz w:val="24"/>
          <w:szCs w:val="24"/>
        </w:rPr>
        <w:t>Berekai</w:t>
      </w:r>
      <w:proofErr w:type="spellEnd"/>
      <w:r w:rsidRPr="00E36C26">
        <w:rPr>
          <w:rFonts w:asciiTheme="minorHAnsi" w:hAnsiTheme="minorHAnsi"/>
          <w:sz w:val="24"/>
          <w:szCs w:val="24"/>
        </w:rPr>
        <w:t xml:space="preserve"> Éva Népi ékszer pályázat tematikai alapozása.</w:t>
      </w:r>
    </w:p>
    <w:p w:rsidR="00501B0E" w:rsidRPr="00E36C26" w:rsidRDefault="00501B0E" w:rsidP="00816AB4">
      <w:pPr>
        <w:keepNext w:val="0"/>
        <w:widowControl w:val="0"/>
        <w:shd w:val="clear" w:color="auto" w:fill="FFFFFF"/>
        <w:spacing w:after="0" w:line="240" w:lineRule="auto"/>
        <w:ind w:left="705"/>
        <w:jc w:val="both"/>
        <w:rPr>
          <w:rFonts w:asciiTheme="minorHAnsi" w:hAnsiTheme="minorHAnsi"/>
          <w:sz w:val="24"/>
          <w:szCs w:val="24"/>
        </w:rPr>
      </w:pPr>
    </w:p>
    <w:tbl>
      <w:tblPr>
        <w:tblStyle w:val="Rcsostblzat"/>
        <w:tblW w:w="14175" w:type="dxa"/>
        <w:tblInd w:w="-5" w:type="dxa"/>
        <w:tblLayout w:type="fixed"/>
        <w:tblLook w:val="04A0" w:firstRow="1" w:lastRow="0" w:firstColumn="1" w:lastColumn="0" w:noHBand="0" w:noVBand="1"/>
      </w:tblPr>
      <w:tblGrid>
        <w:gridCol w:w="709"/>
        <w:gridCol w:w="2126"/>
        <w:gridCol w:w="1560"/>
        <w:gridCol w:w="2140"/>
        <w:gridCol w:w="2254"/>
        <w:gridCol w:w="2126"/>
        <w:gridCol w:w="3260"/>
      </w:tblGrid>
      <w:tr w:rsidR="003E520E" w:rsidRPr="00E36C26" w:rsidTr="00A01717">
        <w:trPr>
          <w:trHeight w:val="891"/>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3E520E" w:rsidRPr="00E36C26" w:rsidRDefault="003E520E" w:rsidP="00A01717">
            <w:pPr>
              <w:keepNext w:val="0"/>
              <w:widowControl w:val="0"/>
              <w:spacing w:after="0" w:line="240" w:lineRule="auto"/>
              <w:ind w:right="113"/>
              <w:jc w:val="center"/>
              <w:rPr>
                <w:rFonts w:asciiTheme="minorHAnsi" w:hAnsiTheme="minorHAnsi" w:cs="Times New Roman"/>
              </w:rPr>
            </w:pPr>
            <w:r w:rsidRPr="00E36C26">
              <w:rPr>
                <w:rFonts w:asciiTheme="minorHAnsi" w:hAnsiTheme="minorHAnsi" w:cs="Times New Roman"/>
              </w:rPr>
              <w:t>Feladat sorszám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520E" w:rsidRPr="00E36C26" w:rsidRDefault="003E520E" w:rsidP="00A01717">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w:t>
            </w:r>
            <w:r w:rsidRPr="00E36C26">
              <w:rPr>
                <w:rFonts w:asciiTheme="minorHAnsi" w:hAnsiTheme="minorHAnsi" w:cs="Times New Roman"/>
              </w:rPr>
              <w:br/>
              <w:t>megnevezése</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3E520E" w:rsidRPr="00E36C26" w:rsidRDefault="003E520E" w:rsidP="00A01717">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 státusza</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3E520E" w:rsidRPr="00E36C26" w:rsidRDefault="003E520E" w:rsidP="00A01717">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Határidő, időtartam</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3E520E" w:rsidRPr="00E36C26" w:rsidRDefault="003E520E" w:rsidP="00A01717">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Felelős szervezeti egység</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520E" w:rsidRPr="00E36C26" w:rsidRDefault="003E520E" w:rsidP="00A01717">
            <w:pPr>
              <w:keepNext w:val="0"/>
              <w:widowControl w:val="0"/>
              <w:spacing w:after="0" w:line="240" w:lineRule="auto"/>
              <w:jc w:val="center"/>
              <w:rPr>
                <w:rFonts w:asciiTheme="minorHAnsi" w:hAnsiTheme="minorHAnsi" w:cs="Times New Roman"/>
              </w:rPr>
            </w:pPr>
            <w:r>
              <w:rPr>
                <w:rFonts w:asciiTheme="minorHAnsi" w:hAnsiTheme="minorHAnsi" w:cs="Times New Roman"/>
              </w:rPr>
              <w:t>Kapcsolattartó</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3E520E" w:rsidRPr="00E36C26" w:rsidRDefault="003E520E" w:rsidP="00A01717">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Eredmény (számszerűsíthető – ha releváns)</w:t>
            </w:r>
          </w:p>
        </w:tc>
      </w:tr>
    </w:tbl>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126"/>
        <w:gridCol w:w="1560"/>
        <w:gridCol w:w="2126"/>
        <w:gridCol w:w="2268"/>
        <w:gridCol w:w="2126"/>
        <w:gridCol w:w="1559"/>
        <w:gridCol w:w="1701"/>
      </w:tblGrid>
      <w:tr w:rsidR="00501B0E" w:rsidRPr="00E36C26" w:rsidTr="003E520E">
        <w:tc>
          <w:tcPr>
            <w:tcW w:w="709" w:type="dxa"/>
          </w:tcPr>
          <w:p w:rsidR="00501B0E" w:rsidRPr="00E36C26" w:rsidRDefault="003C1F1D"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10</w:t>
            </w:r>
            <w:r w:rsidR="003E520E">
              <w:rPr>
                <w:rFonts w:asciiTheme="minorHAnsi" w:hAnsiTheme="minorHAnsi"/>
                <w:sz w:val="24"/>
                <w:szCs w:val="24"/>
              </w:rPr>
              <w:t>7</w:t>
            </w:r>
            <w:r w:rsidRPr="00E36C26">
              <w:rPr>
                <w:rFonts w:asciiTheme="minorHAnsi" w:hAnsiTheme="minorHAnsi"/>
                <w:sz w:val="24"/>
                <w:szCs w:val="24"/>
              </w:rPr>
              <w:t>.</w:t>
            </w:r>
          </w:p>
        </w:tc>
        <w:tc>
          <w:tcPr>
            <w:tcW w:w="2126" w:type="dxa"/>
          </w:tcPr>
          <w:p w:rsidR="00501B0E" w:rsidRPr="00E36C26" w:rsidRDefault="00501B0E"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Mese - csata</w:t>
            </w:r>
          </w:p>
        </w:tc>
        <w:tc>
          <w:tcPr>
            <w:tcW w:w="1560" w:type="dxa"/>
          </w:tcPr>
          <w:p w:rsidR="00501B0E" w:rsidRPr="00E36C26" w:rsidRDefault="003E520E" w:rsidP="00816AB4">
            <w:pPr>
              <w:keepNext w:val="0"/>
              <w:widowControl w:val="0"/>
              <w:spacing w:after="0" w:line="240" w:lineRule="auto"/>
              <w:jc w:val="both"/>
              <w:rPr>
                <w:rFonts w:asciiTheme="minorHAnsi" w:hAnsiTheme="minorHAnsi"/>
                <w:sz w:val="24"/>
                <w:szCs w:val="24"/>
              </w:rPr>
            </w:pPr>
            <w:r>
              <w:rPr>
                <w:rFonts w:asciiTheme="minorHAnsi" w:hAnsiTheme="minorHAnsi"/>
                <w:sz w:val="24"/>
                <w:szCs w:val="24"/>
              </w:rPr>
              <w:t>megvalósult</w:t>
            </w:r>
          </w:p>
        </w:tc>
        <w:tc>
          <w:tcPr>
            <w:tcW w:w="2126" w:type="dxa"/>
          </w:tcPr>
          <w:p w:rsidR="00501B0E" w:rsidRPr="00E36C26" w:rsidRDefault="003E520E" w:rsidP="00816AB4">
            <w:pPr>
              <w:keepNext w:val="0"/>
              <w:widowControl w:val="0"/>
              <w:spacing w:after="0" w:line="240" w:lineRule="auto"/>
              <w:jc w:val="both"/>
              <w:rPr>
                <w:rFonts w:asciiTheme="minorHAnsi" w:hAnsiTheme="minorHAnsi"/>
                <w:sz w:val="24"/>
                <w:szCs w:val="24"/>
              </w:rPr>
            </w:pPr>
            <w:r>
              <w:rPr>
                <w:rFonts w:asciiTheme="minorHAnsi" w:hAnsiTheme="minorHAnsi"/>
                <w:sz w:val="24"/>
                <w:szCs w:val="24"/>
              </w:rPr>
              <w:t>július 17.</w:t>
            </w:r>
          </w:p>
        </w:tc>
        <w:tc>
          <w:tcPr>
            <w:tcW w:w="2268" w:type="dxa"/>
          </w:tcPr>
          <w:p w:rsidR="00501B0E" w:rsidRPr="00E36C26" w:rsidRDefault="00501B0E"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NMM Oktatási- és Közművelődési Osztály</w:t>
            </w:r>
          </w:p>
        </w:tc>
        <w:tc>
          <w:tcPr>
            <w:tcW w:w="2126" w:type="dxa"/>
          </w:tcPr>
          <w:p w:rsidR="00501B0E" w:rsidRPr="00E36C26" w:rsidRDefault="00501B0E"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Szabad Boglárka</w:t>
            </w:r>
          </w:p>
        </w:tc>
        <w:tc>
          <w:tcPr>
            <w:tcW w:w="1559" w:type="dxa"/>
          </w:tcPr>
          <w:p w:rsidR="00501B0E" w:rsidRPr="00E36C26" w:rsidRDefault="00501B0E"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alkalom, fő</w:t>
            </w:r>
          </w:p>
        </w:tc>
        <w:tc>
          <w:tcPr>
            <w:tcW w:w="1701" w:type="dxa"/>
          </w:tcPr>
          <w:p w:rsidR="00501B0E" w:rsidRPr="00E36C26" w:rsidRDefault="00501B0E"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 xml:space="preserve">1 </w:t>
            </w:r>
            <w:proofErr w:type="spellStart"/>
            <w:r w:rsidRPr="00E36C26">
              <w:rPr>
                <w:rFonts w:asciiTheme="minorHAnsi" w:hAnsiTheme="minorHAnsi"/>
                <w:sz w:val="24"/>
                <w:szCs w:val="24"/>
              </w:rPr>
              <w:t>alk</w:t>
            </w:r>
            <w:proofErr w:type="spellEnd"/>
            <w:r w:rsidRPr="00E36C26">
              <w:rPr>
                <w:rFonts w:asciiTheme="minorHAnsi" w:hAnsiTheme="minorHAnsi"/>
                <w:sz w:val="24"/>
                <w:szCs w:val="24"/>
              </w:rPr>
              <w:t>. 10fő</w:t>
            </w:r>
          </w:p>
        </w:tc>
      </w:tr>
    </w:tbl>
    <w:p w:rsidR="003E520E" w:rsidRDefault="003E520E" w:rsidP="00816AB4">
      <w:pPr>
        <w:keepNext w:val="0"/>
        <w:widowControl w:val="0"/>
        <w:spacing w:after="0" w:line="240" w:lineRule="auto"/>
        <w:jc w:val="both"/>
        <w:rPr>
          <w:rFonts w:asciiTheme="minorHAnsi" w:hAnsiTheme="minorHAnsi"/>
          <w:sz w:val="24"/>
          <w:szCs w:val="24"/>
        </w:rPr>
      </w:pPr>
    </w:p>
    <w:p w:rsidR="00501B0E" w:rsidRDefault="00501B0E"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 xml:space="preserve">Az új kezdeményezés célja az élőszavas mesemondás gyakorlatának népszerűsítése mellett, a tanfolyamot végzett hallgatóink tudásának egymással való megmérettetése. Nagyszerű motiváló erő lehet egy olyan „verseny” amely során 4 mesemondó egy vagy két előre meghatározott téma köré építi aznap esti repertoárját, s amelyben a jobb mesélőre a közönség, hallgatóság szavaz anélkül, hogy értékítéletet fogalmazna meg. A szavazásban ugyanis mesei tárgyakra, helyszínekre lehet szavazni, megerősítve ezzel azt az elgondolást, miszerint a jó mesemondó történetei, szavai által a hallgatóság látja maga előtt a mesében </w:t>
      </w:r>
      <w:proofErr w:type="spellStart"/>
      <w:r w:rsidRPr="00E36C26">
        <w:rPr>
          <w:rFonts w:asciiTheme="minorHAnsi" w:hAnsiTheme="minorHAnsi"/>
          <w:sz w:val="24"/>
          <w:szCs w:val="24"/>
        </w:rPr>
        <w:t>elhangzottakat</w:t>
      </w:r>
      <w:proofErr w:type="spellEnd"/>
      <w:r w:rsidRPr="00E36C26">
        <w:rPr>
          <w:rFonts w:asciiTheme="minorHAnsi" w:hAnsiTheme="minorHAnsi"/>
          <w:sz w:val="24"/>
          <w:szCs w:val="24"/>
        </w:rPr>
        <w:t xml:space="preserve"> és szinte benne él a mesében. A rendezvényt - bár vannak internacionális és hazai előzményei is - egyelőre próba üzemmódban, egy alkalommal </w:t>
      </w:r>
      <w:r w:rsidR="003E520E">
        <w:rPr>
          <w:rFonts w:asciiTheme="minorHAnsi" w:hAnsiTheme="minorHAnsi"/>
          <w:sz w:val="24"/>
          <w:szCs w:val="24"/>
        </w:rPr>
        <w:t>rendeztük meg</w:t>
      </w:r>
      <w:r w:rsidRPr="00E36C26">
        <w:rPr>
          <w:rFonts w:asciiTheme="minorHAnsi" w:hAnsiTheme="minorHAnsi"/>
          <w:sz w:val="24"/>
          <w:szCs w:val="24"/>
        </w:rPr>
        <w:t>.</w:t>
      </w:r>
    </w:p>
    <w:p w:rsidR="003E520E" w:rsidRPr="00E36C26" w:rsidRDefault="003E520E" w:rsidP="00816AB4">
      <w:pPr>
        <w:keepNext w:val="0"/>
        <w:widowControl w:val="0"/>
        <w:spacing w:after="0" w:line="240" w:lineRule="auto"/>
        <w:jc w:val="both"/>
        <w:rPr>
          <w:rFonts w:asciiTheme="minorHAnsi" w:hAnsiTheme="minorHAnsi"/>
          <w:sz w:val="24"/>
          <w:szCs w:val="24"/>
        </w:rPr>
      </w:pPr>
    </w:p>
    <w:p w:rsidR="00501B0E" w:rsidRDefault="00501B0E" w:rsidP="00816AB4">
      <w:pPr>
        <w:keepNext w:val="0"/>
        <w:widowControl w:val="0"/>
        <w:spacing w:after="0" w:line="240" w:lineRule="auto"/>
        <w:jc w:val="both"/>
        <w:rPr>
          <w:rFonts w:asciiTheme="minorHAnsi" w:hAnsiTheme="minorHAnsi"/>
          <w:sz w:val="24"/>
          <w:szCs w:val="24"/>
        </w:rPr>
      </w:pPr>
    </w:p>
    <w:p w:rsidR="003E520E" w:rsidRPr="00E36C26" w:rsidRDefault="003E520E" w:rsidP="00816AB4">
      <w:pPr>
        <w:keepNext w:val="0"/>
        <w:widowControl w:val="0"/>
        <w:spacing w:after="0" w:line="240" w:lineRule="auto"/>
        <w:jc w:val="both"/>
        <w:rPr>
          <w:rFonts w:asciiTheme="minorHAnsi" w:hAnsiTheme="minorHAnsi"/>
          <w:sz w:val="24"/>
          <w:szCs w:val="24"/>
        </w:rPr>
      </w:pPr>
    </w:p>
    <w:p w:rsidR="00501B0E" w:rsidRPr="00E36C26" w:rsidRDefault="00501B0E" w:rsidP="00816AB4">
      <w:pPr>
        <w:keepNext w:val="0"/>
        <w:widowControl w:val="0"/>
        <w:spacing w:after="0" w:line="240" w:lineRule="auto"/>
        <w:jc w:val="both"/>
        <w:rPr>
          <w:rFonts w:asciiTheme="minorHAnsi" w:hAnsiTheme="minorHAnsi"/>
          <w:sz w:val="24"/>
          <w:szCs w:val="24"/>
        </w:rPr>
      </w:pPr>
    </w:p>
    <w:tbl>
      <w:tblPr>
        <w:tblStyle w:val="Rcsostblzat"/>
        <w:tblW w:w="14175" w:type="dxa"/>
        <w:tblInd w:w="-5" w:type="dxa"/>
        <w:tblLayout w:type="fixed"/>
        <w:tblLook w:val="04A0" w:firstRow="1" w:lastRow="0" w:firstColumn="1" w:lastColumn="0" w:noHBand="0" w:noVBand="1"/>
      </w:tblPr>
      <w:tblGrid>
        <w:gridCol w:w="709"/>
        <w:gridCol w:w="2126"/>
        <w:gridCol w:w="1560"/>
        <w:gridCol w:w="2140"/>
        <w:gridCol w:w="2254"/>
        <w:gridCol w:w="2126"/>
        <w:gridCol w:w="3260"/>
      </w:tblGrid>
      <w:tr w:rsidR="003E520E" w:rsidRPr="00E36C26" w:rsidTr="00A01717">
        <w:trPr>
          <w:trHeight w:val="891"/>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3E520E" w:rsidRPr="00E36C26" w:rsidRDefault="003E520E" w:rsidP="00A01717">
            <w:pPr>
              <w:keepNext w:val="0"/>
              <w:widowControl w:val="0"/>
              <w:spacing w:after="0" w:line="240" w:lineRule="auto"/>
              <w:ind w:right="113"/>
              <w:jc w:val="center"/>
              <w:rPr>
                <w:rFonts w:asciiTheme="minorHAnsi" w:hAnsiTheme="minorHAnsi" w:cs="Times New Roman"/>
              </w:rPr>
            </w:pPr>
            <w:r w:rsidRPr="00E36C26">
              <w:rPr>
                <w:rFonts w:asciiTheme="minorHAnsi" w:hAnsiTheme="minorHAnsi" w:cs="Times New Roman"/>
              </w:rPr>
              <w:lastRenderedPageBreak/>
              <w:t>Feladat sorszám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520E" w:rsidRPr="00E36C26" w:rsidRDefault="003E520E" w:rsidP="00A01717">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w:t>
            </w:r>
            <w:r w:rsidRPr="00E36C26">
              <w:rPr>
                <w:rFonts w:asciiTheme="minorHAnsi" w:hAnsiTheme="minorHAnsi" w:cs="Times New Roman"/>
              </w:rPr>
              <w:br/>
              <w:t>megnevezése</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3E520E" w:rsidRPr="00E36C26" w:rsidRDefault="003E520E" w:rsidP="00A01717">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 státusza</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3E520E" w:rsidRPr="00E36C26" w:rsidRDefault="003E520E" w:rsidP="00A01717">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Határidő, időtartam</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3E520E" w:rsidRPr="00E36C26" w:rsidRDefault="003E520E" w:rsidP="00A01717">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Felelős szervezeti egység</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520E" w:rsidRPr="00E36C26" w:rsidRDefault="003E520E" w:rsidP="00A01717">
            <w:pPr>
              <w:keepNext w:val="0"/>
              <w:widowControl w:val="0"/>
              <w:spacing w:after="0" w:line="240" w:lineRule="auto"/>
              <w:jc w:val="center"/>
              <w:rPr>
                <w:rFonts w:asciiTheme="minorHAnsi" w:hAnsiTheme="minorHAnsi" w:cs="Times New Roman"/>
              </w:rPr>
            </w:pPr>
            <w:r>
              <w:rPr>
                <w:rFonts w:asciiTheme="minorHAnsi" w:hAnsiTheme="minorHAnsi" w:cs="Times New Roman"/>
              </w:rPr>
              <w:t>Kapcsolattartó</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3E520E" w:rsidRPr="00E36C26" w:rsidRDefault="003E520E" w:rsidP="00A01717">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Eredmény (számszerűsíthető – ha releváns)</w:t>
            </w:r>
          </w:p>
        </w:tc>
      </w:tr>
    </w:tbl>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2091"/>
        <w:gridCol w:w="1608"/>
        <w:gridCol w:w="2126"/>
        <w:gridCol w:w="2268"/>
        <w:gridCol w:w="2126"/>
        <w:gridCol w:w="1559"/>
        <w:gridCol w:w="1701"/>
      </w:tblGrid>
      <w:tr w:rsidR="00501B0E" w:rsidRPr="00E36C26" w:rsidTr="003E520E">
        <w:tc>
          <w:tcPr>
            <w:tcW w:w="696" w:type="dxa"/>
          </w:tcPr>
          <w:p w:rsidR="00501B0E" w:rsidRPr="00E36C26" w:rsidRDefault="003C1F1D"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1</w:t>
            </w:r>
            <w:r w:rsidR="003E520E">
              <w:rPr>
                <w:rFonts w:asciiTheme="minorHAnsi" w:hAnsiTheme="minorHAnsi"/>
                <w:sz w:val="24"/>
                <w:szCs w:val="24"/>
              </w:rPr>
              <w:t>08</w:t>
            </w:r>
            <w:r w:rsidRPr="00E36C26">
              <w:rPr>
                <w:rFonts w:asciiTheme="minorHAnsi" w:hAnsiTheme="minorHAnsi"/>
                <w:sz w:val="24"/>
                <w:szCs w:val="24"/>
              </w:rPr>
              <w:t>.</w:t>
            </w:r>
          </w:p>
        </w:tc>
        <w:tc>
          <w:tcPr>
            <w:tcW w:w="2091" w:type="dxa"/>
          </w:tcPr>
          <w:p w:rsidR="00501B0E" w:rsidRPr="003E520E" w:rsidRDefault="00501B0E" w:rsidP="00816AB4">
            <w:pPr>
              <w:keepNext w:val="0"/>
              <w:widowControl w:val="0"/>
              <w:spacing w:after="0" w:line="240" w:lineRule="auto"/>
              <w:rPr>
                <w:rFonts w:asciiTheme="minorHAnsi" w:hAnsiTheme="minorHAnsi"/>
                <w:sz w:val="24"/>
                <w:szCs w:val="24"/>
              </w:rPr>
            </w:pPr>
            <w:r w:rsidRPr="003E520E">
              <w:rPr>
                <w:rFonts w:asciiTheme="minorHAnsi" w:hAnsiTheme="minorHAnsi"/>
                <w:sz w:val="24"/>
                <w:szCs w:val="24"/>
              </w:rPr>
              <w:t>Add tovább! – Tehetséggondozó Tábor</w:t>
            </w:r>
          </w:p>
        </w:tc>
        <w:tc>
          <w:tcPr>
            <w:tcW w:w="1608" w:type="dxa"/>
          </w:tcPr>
          <w:p w:rsidR="00501B0E" w:rsidRPr="00E36C26" w:rsidRDefault="003E520E" w:rsidP="00816AB4">
            <w:pPr>
              <w:keepNext w:val="0"/>
              <w:widowControl w:val="0"/>
              <w:spacing w:after="0" w:line="240" w:lineRule="auto"/>
              <w:rPr>
                <w:rFonts w:asciiTheme="minorHAnsi" w:hAnsiTheme="minorHAnsi"/>
                <w:sz w:val="24"/>
                <w:szCs w:val="24"/>
              </w:rPr>
            </w:pPr>
            <w:r>
              <w:rPr>
                <w:rFonts w:asciiTheme="minorHAnsi" w:hAnsiTheme="minorHAnsi"/>
                <w:sz w:val="24"/>
                <w:szCs w:val="24"/>
              </w:rPr>
              <w:t>megvalósult</w:t>
            </w:r>
          </w:p>
        </w:tc>
        <w:tc>
          <w:tcPr>
            <w:tcW w:w="2126" w:type="dxa"/>
          </w:tcPr>
          <w:p w:rsidR="00501B0E" w:rsidRPr="00E36C26" w:rsidRDefault="00501B0E"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június</w:t>
            </w:r>
            <w:r w:rsidR="003E520E">
              <w:rPr>
                <w:rFonts w:asciiTheme="minorHAnsi" w:hAnsiTheme="minorHAnsi"/>
                <w:sz w:val="24"/>
                <w:szCs w:val="24"/>
              </w:rPr>
              <w:t xml:space="preserve"> 15-19.</w:t>
            </w:r>
          </w:p>
        </w:tc>
        <w:tc>
          <w:tcPr>
            <w:tcW w:w="2268" w:type="dxa"/>
          </w:tcPr>
          <w:p w:rsidR="00501B0E" w:rsidRPr="00E36C26" w:rsidRDefault="00501B0E"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NMM Oktatási- és Közművelődési Osztály</w:t>
            </w:r>
          </w:p>
        </w:tc>
        <w:tc>
          <w:tcPr>
            <w:tcW w:w="2126" w:type="dxa"/>
          </w:tcPr>
          <w:p w:rsidR="00501B0E" w:rsidRPr="00E36C26" w:rsidRDefault="00501B0E"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Németh Nóra</w:t>
            </w:r>
          </w:p>
        </w:tc>
        <w:tc>
          <w:tcPr>
            <w:tcW w:w="1559" w:type="dxa"/>
          </w:tcPr>
          <w:p w:rsidR="00501B0E" w:rsidRPr="00E36C26" w:rsidRDefault="00501B0E"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fő, program</w:t>
            </w:r>
          </w:p>
        </w:tc>
        <w:tc>
          <w:tcPr>
            <w:tcW w:w="1701" w:type="dxa"/>
          </w:tcPr>
          <w:p w:rsidR="00501B0E" w:rsidRPr="00E36C26" w:rsidRDefault="00501B0E"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30 fő, program</w:t>
            </w:r>
          </w:p>
        </w:tc>
      </w:tr>
    </w:tbl>
    <w:p w:rsidR="00F56F58" w:rsidRDefault="00F56F58" w:rsidP="00F56F58">
      <w:pPr>
        <w:keepNext w:val="0"/>
        <w:widowControl w:val="0"/>
        <w:tabs>
          <w:tab w:val="left" w:pos="540"/>
          <w:tab w:val="left" w:pos="9000"/>
        </w:tabs>
        <w:spacing w:after="0" w:line="240" w:lineRule="auto"/>
        <w:jc w:val="both"/>
        <w:rPr>
          <w:rFonts w:asciiTheme="minorHAnsi" w:hAnsiTheme="minorHAnsi"/>
          <w:sz w:val="24"/>
          <w:szCs w:val="24"/>
        </w:rPr>
      </w:pPr>
    </w:p>
    <w:p w:rsidR="00501B0E" w:rsidRPr="00E36C26" w:rsidRDefault="00501B0E" w:rsidP="00F56F58">
      <w:pPr>
        <w:keepNext w:val="0"/>
        <w:widowControl w:val="0"/>
        <w:tabs>
          <w:tab w:val="left" w:pos="540"/>
          <w:tab w:val="left" w:pos="9000"/>
        </w:tabs>
        <w:spacing w:after="0" w:line="240" w:lineRule="auto"/>
        <w:jc w:val="both"/>
        <w:rPr>
          <w:rFonts w:asciiTheme="minorHAnsi" w:hAnsiTheme="minorHAnsi"/>
          <w:snapToGrid w:val="0"/>
          <w:sz w:val="24"/>
          <w:szCs w:val="24"/>
        </w:rPr>
      </w:pPr>
      <w:r w:rsidRPr="00E36C26">
        <w:rPr>
          <w:rFonts w:asciiTheme="minorHAnsi" w:hAnsiTheme="minorHAnsi"/>
          <w:snapToGrid w:val="0"/>
          <w:sz w:val="24"/>
          <w:szCs w:val="24"/>
        </w:rPr>
        <w:t>Célja a művészetek iránt fogékony, állami gondozásban lévő fiatalok (Bolyai Gyermekotthon) megismertetése a népművészet különböző területeivel, élményközpontú, a gyerekek aktivitására és kreativitására építő, életkori sajátosságaikhoz igazodó, komplex művészeti előadások és tevékenykedtető foglalkozások segítségével. Énekes tehetséggondozó program a népdaléneklés területén jeleskedő gyerekek részére. A hétfőtől péntekig tartó tábor minden egyes napján a népművészet különböző területei kerülnek a középpontba (tánc, zene, mese, kézművesség, népszokások). A program elemei: Rendhagyó zeneóra, Aprók Tánca - élőzenés gyerektáncház, Mesterségünk címere és Jeles napok foglalkozások, mesehallgatás, múzeumpedagógia foglalkozás a Magyar Népi Iparművészeti Múzeumban.</w:t>
      </w:r>
    </w:p>
    <w:p w:rsidR="00501B0E" w:rsidRPr="00E36C26" w:rsidRDefault="00501B0E" w:rsidP="00816AB4">
      <w:pPr>
        <w:keepNext w:val="0"/>
        <w:widowControl w:val="0"/>
        <w:spacing w:after="0" w:line="240" w:lineRule="auto"/>
        <w:jc w:val="both"/>
        <w:rPr>
          <w:rFonts w:asciiTheme="minorHAnsi" w:hAnsiTheme="minorHAnsi"/>
          <w:sz w:val="24"/>
          <w:szCs w:val="24"/>
        </w:rPr>
      </w:pPr>
    </w:p>
    <w:tbl>
      <w:tblPr>
        <w:tblStyle w:val="Rcsostblzat"/>
        <w:tblW w:w="14175" w:type="dxa"/>
        <w:tblInd w:w="-5" w:type="dxa"/>
        <w:tblLayout w:type="fixed"/>
        <w:tblLook w:val="04A0" w:firstRow="1" w:lastRow="0" w:firstColumn="1" w:lastColumn="0" w:noHBand="0" w:noVBand="1"/>
      </w:tblPr>
      <w:tblGrid>
        <w:gridCol w:w="709"/>
        <w:gridCol w:w="2126"/>
        <w:gridCol w:w="1560"/>
        <w:gridCol w:w="2140"/>
        <w:gridCol w:w="2254"/>
        <w:gridCol w:w="2126"/>
        <w:gridCol w:w="3260"/>
      </w:tblGrid>
      <w:tr w:rsidR="003E520E" w:rsidRPr="00E36C26" w:rsidTr="00A01717">
        <w:trPr>
          <w:trHeight w:val="891"/>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3E520E" w:rsidRPr="00E36C26" w:rsidRDefault="003E520E" w:rsidP="00A01717">
            <w:pPr>
              <w:keepNext w:val="0"/>
              <w:widowControl w:val="0"/>
              <w:spacing w:after="0" w:line="240" w:lineRule="auto"/>
              <w:ind w:right="113"/>
              <w:jc w:val="center"/>
              <w:rPr>
                <w:rFonts w:asciiTheme="minorHAnsi" w:hAnsiTheme="minorHAnsi" w:cs="Times New Roman"/>
              </w:rPr>
            </w:pPr>
            <w:r w:rsidRPr="00E36C26">
              <w:rPr>
                <w:rFonts w:asciiTheme="minorHAnsi" w:hAnsiTheme="minorHAnsi" w:cs="Times New Roman"/>
              </w:rPr>
              <w:t>Feladat sorszám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520E" w:rsidRPr="00E36C26" w:rsidRDefault="003E520E" w:rsidP="00A01717">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w:t>
            </w:r>
            <w:r w:rsidRPr="00E36C26">
              <w:rPr>
                <w:rFonts w:asciiTheme="minorHAnsi" w:hAnsiTheme="minorHAnsi" w:cs="Times New Roman"/>
              </w:rPr>
              <w:br/>
              <w:t>megnevezése</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3E520E" w:rsidRPr="00E36C26" w:rsidRDefault="003E520E" w:rsidP="00A01717">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 státusza</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3E520E" w:rsidRPr="00E36C26" w:rsidRDefault="003E520E" w:rsidP="00A01717">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Határidő, időtartam</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3E520E" w:rsidRPr="00E36C26" w:rsidRDefault="003E520E" w:rsidP="00A01717">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Felelős szervezeti egység</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520E" w:rsidRPr="00E36C26" w:rsidRDefault="003E520E" w:rsidP="00A01717">
            <w:pPr>
              <w:keepNext w:val="0"/>
              <w:widowControl w:val="0"/>
              <w:spacing w:after="0" w:line="240" w:lineRule="auto"/>
              <w:jc w:val="center"/>
              <w:rPr>
                <w:rFonts w:asciiTheme="minorHAnsi" w:hAnsiTheme="minorHAnsi" w:cs="Times New Roman"/>
              </w:rPr>
            </w:pPr>
            <w:r>
              <w:rPr>
                <w:rFonts w:asciiTheme="minorHAnsi" w:hAnsiTheme="minorHAnsi" w:cs="Times New Roman"/>
              </w:rPr>
              <w:t>Kapcsolattartó</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3E520E" w:rsidRPr="00E36C26" w:rsidRDefault="003E520E" w:rsidP="00A01717">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Eredmény (számszerűsíthető – ha releváns)</w:t>
            </w:r>
          </w:p>
        </w:tc>
      </w:tr>
    </w:tbl>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126"/>
        <w:gridCol w:w="1560"/>
        <w:gridCol w:w="2126"/>
        <w:gridCol w:w="2268"/>
        <w:gridCol w:w="2126"/>
        <w:gridCol w:w="1559"/>
        <w:gridCol w:w="1701"/>
      </w:tblGrid>
      <w:tr w:rsidR="00501B0E" w:rsidRPr="00E36C26" w:rsidTr="003E520E">
        <w:tc>
          <w:tcPr>
            <w:tcW w:w="709" w:type="dxa"/>
          </w:tcPr>
          <w:p w:rsidR="00501B0E" w:rsidRPr="00E36C26" w:rsidRDefault="003C1F1D"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1</w:t>
            </w:r>
            <w:r w:rsidR="002853DB">
              <w:rPr>
                <w:rFonts w:asciiTheme="minorHAnsi" w:hAnsiTheme="minorHAnsi"/>
                <w:sz w:val="24"/>
                <w:szCs w:val="24"/>
              </w:rPr>
              <w:t>09</w:t>
            </w:r>
            <w:r w:rsidRPr="00E36C26">
              <w:rPr>
                <w:rFonts w:asciiTheme="minorHAnsi" w:hAnsiTheme="minorHAnsi"/>
                <w:sz w:val="24"/>
                <w:szCs w:val="24"/>
              </w:rPr>
              <w:t>.</w:t>
            </w:r>
          </w:p>
        </w:tc>
        <w:tc>
          <w:tcPr>
            <w:tcW w:w="2126" w:type="dxa"/>
          </w:tcPr>
          <w:p w:rsidR="00501B0E" w:rsidRPr="00F907EE" w:rsidRDefault="00501B0E" w:rsidP="00816AB4">
            <w:pPr>
              <w:keepNext w:val="0"/>
              <w:widowControl w:val="0"/>
              <w:spacing w:after="0" w:line="240" w:lineRule="auto"/>
              <w:rPr>
                <w:rFonts w:asciiTheme="minorHAnsi" w:hAnsiTheme="minorHAnsi"/>
                <w:sz w:val="24"/>
                <w:szCs w:val="24"/>
              </w:rPr>
            </w:pPr>
            <w:r w:rsidRPr="00F907EE">
              <w:rPr>
                <w:rFonts w:asciiTheme="minorHAnsi" w:hAnsiTheme="minorHAnsi"/>
                <w:snapToGrid w:val="0"/>
                <w:sz w:val="24"/>
                <w:szCs w:val="24"/>
              </w:rPr>
              <w:t>Zenei mesterkurzus Kosteleken (Gyimes, Románia)</w:t>
            </w:r>
          </w:p>
        </w:tc>
        <w:tc>
          <w:tcPr>
            <w:tcW w:w="1560" w:type="dxa"/>
          </w:tcPr>
          <w:p w:rsidR="00501B0E" w:rsidRPr="00E36C26" w:rsidRDefault="003E520E" w:rsidP="00816AB4">
            <w:pPr>
              <w:keepNext w:val="0"/>
              <w:widowControl w:val="0"/>
              <w:spacing w:after="0" w:line="240" w:lineRule="auto"/>
              <w:rPr>
                <w:rFonts w:asciiTheme="minorHAnsi" w:hAnsiTheme="minorHAnsi"/>
                <w:sz w:val="24"/>
                <w:szCs w:val="24"/>
              </w:rPr>
            </w:pPr>
            <w:r>
              <w:rPr>
                <w:rFonts w:asciiTheme="minorHAnsi" w:hAnsiTheme="minorHAnsi"/>
                <w:sz w:val="24"/>
                <w:szCs w:val="24"/>
              </w:rPr>
              <w:t>megvalósult</w:t>
            </w:r>
          </w:p>
        </w:tc>
        <w:tc>
          <w:tcPr>
            <w:tcW w:w="2126" w:type="dxa"/>
          </w:tcPr>
          <w:p w:rsidR="00501B0E" w:rsidRPr="00E36C26" w:rsidRDefault="00501B0E"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április 18-22.</w:t>
            </w:r>
          </w:p>
        </w:tc>
        <w:tc>
          <w:tcPr>
            <w:tcW w:w="2268" w:type="dxa"/>
          </w:tcPr>
          <w:p w:rsidR="00501B0E" w:rsidRPr="00E36C26" w:rsidRDefault="00501B0E"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NMM Oktatási- és Közművelődési Osztály</w:t>
            </w:r>
          </w:p>
        </w:tc>
        <w:tc>
          <w:tcPr>
            <w:tcW w:w="2126" w:type="dxa"/>
          </w:tcPr>
          <w:p w:rsidR="00501B0E" w:rsidRPr="00E36C26" w:rsidRDefault="00501B0E"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Németh Nóra</w:t>
            </w:r>
          </w:p>
        </w:tc>
        <w:tc>
          <w:tcPr>
            <w:tcW w:w="1559" w:type="dxa"/>
          </w:tcPr>
          <w:p w:rsidR="00501B0E" w:rsidRPr="00E36C26" w:rsidRDefault="00501B0E"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fő, program</w:t>
            </w:r>
          </w:p>
        </w:tc>
        <w:tc>
          <w:tcPr>
            <w:tcW w:w="1701" w:type="dxa"/>
          </w:tcPr>
          <w:p w:rsidR="00501B0E" w:rsidRPr="00E36C26" w:rsidRDefault="00501B0E"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 xml:space="preserve">30 fő, </w:t>
            </w:r>
            <w:r w:rsidR="003E520E">
              <w:rPr>
                <w:rFonts w:asciiTheme="minorHAnsi" w:hAnsiTheme="minorHAnsi"/>
                <w:sz w:val="24"/>
                <w:szCs w:val="24"/>
              </w:rPr>
              <w:t xml:space="preserve">1 </w:t>
            </w:r>
            <w:r w:rsidRPr="00E36C26">
              <w:rPr>
                <w:rFonts w:asciiTheme="minorHAnsi" w:hAnsiTheme="minorHAnsi"/>
                <w:sz w:val="24"/>
                <w:szCs w:val="24"/>
              </w:rPr>
              <w:t>program</w:t>
            </w:r>
          </w:p>
        </w:tc>
      </w:tr>
    </w:tbl>
    <w:p w:rsidR="00F56F58" w:rsidRDefault="00F56F58" w:rsidP="00816AB4">
      <w:pPr>
        <w:keepNext w:val="0"/>
        <w:widowControl w:val="0"/>
        <w:tabs>
          <w:tab w:val="left" w:pos="540"/>
          <w:tab w:val="left" w:pos="9000"/>
        </w:tabs>
        <w:spacing w:after="0" w:line="240" w:lineRule="auto"/>
        <w:ind w:left="360"/>
        <w:jc w:val="both"/>
        <w:rPr>
          <w:rFonts w:asciiTheme="minorHAnsi" w:hAnsiTheme="minorHAnsi"/>
          <w:snapToGrid w:val="0"/>
          <w:sz w:val="24"/>
          <w:szCs w:val="24"/>
        </w:rPr>
      </w:pPr>
    </w:p>
    <w:p w:rsidR="00501B0E" w:rsidRPr="00E36C26" w:rsidRDefault="00501B0E" w:rsidP="00F907EE">
      <w:pPr>
        <w:keepNext w:val="0"/>
        <w:widowControl w:val="0"/>
        <w:tabs>
          <w:tab w:val="left" w:pos="540"/>
          <w:tab w:val="left" w:pos="9000"/>
        </w:tabs>
        <w:spacing w:after="0" w:line="240" w:lineRule="auto"/>
        <w:jc w:val="both"/>
        <w:rPr>
          <w:rFonts w:asciiTheme="minorHAnsi" w:hAnsiTheme="minorHAnsi"/>
          <w:i/>
          <w:snapToGrid w:val="0"/>
          <w:sz w:val="24"/>
          <w:szCs w:val="24"/>
        </w:rPr>
      </w:pPr>
      <w:r w:rsidRPr="00E36C26">
        <w:rPr>
          <w:rFonts w:asciiTheme="minorHAnsi" w:hAnsiTheme="minorHAnsi"/>
          <w:snapToGrid w:val="0"/>
          <w:sz w:val="24"/>
          <w:szCs w:val="24"/>
        </w:rPr>
        <w:t xml:space="preserve">Kostelek jelenleg az egyik </w:t>
      </w:r>
      <w:proofErr w:type="spellStart"/>
      <w:r w:rsidRPr="00E36C26">
        <w:rPr>
          <w:rFonts w:asciiTheme="minorHAnsi" w:hAnsiTheme="minorHAnsi"/>
          <w:snapToGrid w:val="0"/>
          <w:sz w:val="24"/>
          <w:szCs w:val="24"/>
        </w:rPr>
        <w:t>legeldugottabb</w:t>
      </w:r>
      <w:proofErr w:type="spellEnd"/>
      <w:r w:rsidRPr="00E36C26">
        <w:rPr>
          <w:rFonts w:asciiTheme="minorHAnsi" w:hAnsiTheme="minorHAnsi"/>
          <w:snapToGrid w:val="0"/>
          <w:sz w:val="24"/>
          <w:szCs w:val="24"/>
        </w:rPr>
        <w:t xml:space="preserve">, nehezen megközelíthető gyimesi magyar település, melyet az 1950-es években </w:t>
      </w:r>
      <w:proofErr w:type="spellStart"/>
      <w:r w:rsidRPr="00E36C26">
        <w:rPr>
          <w:rFonts w:asciiTheme="minorHAnsi" w:hAnsiTheme="minorHAnsi"/>
          <w:snapToGrid w:val="0"/>
          <w:sz w:val="24"/>
          <w:szCs w:val="24"/>
        </w:rPr>
        <w:t>Bákó</w:t>
      </w:r>
      <w:proofErr w:type="spellEnd"/>
      <w:r w:rsidRPr="00E36C26">
        <w:rPr>
          <w:rFonts w:asciiTheme="minorHAnsi" w:hAnsiTheme="minorHAnsi"/>
          <w:snapToGrid w:val="0"/>
          <w:sz w:val="24"/>
          <w:szCs w:val="24"/>
        </w:rPr>
        <w:t xml:space="preserve"> megyéhez csatoltak, ennek következtében az iskolai oktatás nyelve a román lett. </w:t>
      </w:r>
      <w:r w:rsidRPr="00E36C26">
        <w:rPr>
          <w:rFonts w:asciiTheme="minorHAnsi" w:hAnsiTheme="minorHAnsi"/>
          <w:i/>
          <w:sz w:val="24"/>
          <w:szCs w:val="24"/>
        </w:rPr>
        <w:t>A Moldvai Csángómagyar Oktatási Program</w:t>
      </w:r>
      <w:r w:rsidRPr="00E36C26">
        <w:rPr>
          <w:rFonts w:asciiTheme="minorHAnsi" w:hAnsiTheme="minorHAnsi"/>
          <w:sz w:val="24"/>
          <w:szCs w:val="24"/>
        </w:rPr>
        <w:t xml:space="preserve"> kezdeményezésére 2005-től az iskolai és iskolán kívüli magyar oktatást szakképzett pedagógusok veszik át. Ösztönzésükre a fiatalokból és a nagyobb iskolásokból helyi tánccsoport alakult, ahol a gyerekek megismerkedhetnek a hagyományos gyimesi táncokkal, énekekkel. Ennek köszönhető, hogy a </w:t>
      </w:r>
      <w:r w:rsidRPr="00E36C26">
        <w:rPr>
          <w:rFonts w:asciiTheme="minorHAnsi" w:hAnsiTheme="minorHAnsi"/>
          <w:i/>
          <w:sz w:val="24"/>
          <w:szCs w:val="24"/>
        </w:rPr>
        <w:t>Szellő Táncegyüttes</w:t>
      </w:r>
      <w:r w:rsidRPr="00E36C26">
        <w:rPr>
          <w:rFonts w:asciiTheme="minorHAnsi" w:hAnsiTheme="minorHAnsi"/>
          <w:sz w:val="24"/>
          <w:szCs w:val="24"/>
        </w:rPr>
        <w:t xml:space="preserve"> és az énekes </w:t>
      </w:r>
      <w:proofErr w:type="spellStart"/>
      <w:r w:rsidRPr="00E36C26">
        <w:rPr>
          <w:rFonts w:asciiTheme="minorHAnsi" w:hAnsiTheme="minorHAnsi"/>
          <w:i/>
          <w:sz w:val="24"/>
          <w:szCs w:val="24"/>
        </w:rPr>
        <w:t>Vaszi</w:t>
      </w:r>
      <w:proofErr w:type="spellEnd"/>
      <w:r w:rsidRPr="00E36C26">
        <w:rPr>
          <w:rFonts w:asciiTheme="minorHAnsi" w:hAnsiTheme="minorHAnsi"/>
          <w:i/>
          <w:sz w:val="24"/>
          <w:szCs w:val="24"/>
        </w:rPr>
        <w:t xml:space="preserve"> Levente</w:t>
      </w:r>
      <w:r w:rsidRPr="00E36C26">
        <w:rPr>
          <w:rFonts w:asciiTheme="minorHAnsi" w:hAnsiTheme="minorHAnsi"/>
          <w:sz w:val="24"/>
          <w:szCs w:val="24"/>
        </w:rPr>
        <w:t xml:space="preserve"> szép eredménnyel szerepelt a 2012-es és 2013-as </w:t>
      </w:r>
      <w:r w:rsidRPr="00E36C26">
        <w:rPr>
          <w:rFonts w:asciiTheme="minorHAnsi" w:hAnsiTheme="minorHAnsi"/>
          <w:i/>
          <w:sz w:val="24"/>
          <w:szCs w:val="24"/>
        </w:rPr>
        <w:t>Fölszállott a páva</w:t>
      </w:r>
      <w:r w:rsidRPr="00E36C26">
        <w:rPr>
          <w:rFonts w:asciiTheme="minorHAnsi" w:hAnsiTheme="minorHAnsi"/>
          <w:sz w:val="24"/>
          <w:szCs w:val="24"/>
        </w:rPr>
        <w:t xml:space="preserve"> versenyen. </w:t>
      </w:r>
    </w:p>
    <w:p w:rsidR="00501B0E" w:rsidRPr="00E36C26" w:rsidRDefault="00501B0E" w:rsidP="00F907EE">
      <w:pPr>
        <w:keepNext w:val="0"/>
        <w:widowControl w:val="0"/>
        <w:tabs>
          <w:tab w:val="left" w:pos="540"/>
          <w:tab w:val="left" w:pos="9000"/>
        </w:tabs>
        <w:spacing w:after="0" w:line="240" w:lineRule="auto"/>
        <w:jc w:val="both"/>
        <w:rPr>
          <w:rFonts w:asciiTheme="minorHAnsi" w:hAnsiTheme="minorHAnsi"/>
          <w:sz w:val="24"/>
          <w:szCs w:val="24"/>
        </w:rPr>
      </w:pPr>
      <w:r w:rsidRPr="00E36C26">
        <w:rPr>
          <w:rFonts w:asciiTheme="minorHAnsi" w:hAnsiTheme="minorHAnsi"/>
          <w:sz w:val="24"/>
          <w:szCs w:val="24"/>
        </w:rPr>
        <w:t xml:space="preserve">A zenei mesterkurzussal a fiatalabb generáció tehetséges gyerekeinek zenei képzését (hegedű, </w:t>
      </w:r>
      <w:proofErr w:type="spellStart"/>
      <w:r w:rsidRPr="00E36C26">
        <w:rPr>
          <w:rFonts w:asciiTheme="minorHAnsi" w:hAnsiTheme="minorHAnsi"/>
          <w:sz w:val="24"/>
          <w:szCs w:val="24"/>
        </w:rPr>
        <w:t>ütőgardon</w:t>
      </w:r>
      <w:proofErr w:type="spellEnd"/>
      <w:r w:rsidRPr="00E36C26">
        <w:rPr>
          <w:rFonts w:asciiTheme="minorHAnsi" w:hAnsiTheme="minorHAnsi"/>
          <w:sz w:val="24"/>
          <w:szCs w:val="24"/>
        </w:rPr>
        <w:t>, népdaléneklés) támogatjuk, szakképzett és elismert zenepedagógusok közreműködésével. További cél, hogy a hagyományos gyimesi zenekultúra folytonosságához hozzájáruljunk.</w:t>
      </w:r>
    </w:p>
    <w:p w:rsidR="00501B0E" w:rsidRPr="00E36C26" w:rsidRDefault="00501B0E" w:rsidP="00816AB4">
      <w:pPr>
        <w:keepNext w:val="0"/>
        <w:widowControl w:val="0"/>
        <w:spacing w:after="0" w:line="240" w:lineRule="auto"/>
        <w:jc w:val="both"/>
        <w:rPr>
          <w:rFonts w:asciiTheme="minorHAnsi" w:hAnsiTheme="minorHAnsi"/>
          <w:sz w:val="24"/>
          <w:szCs w:val="24"/>
        </w:rPr>
      </w:pPr>
    </w:p>
    <w:tbl>
      <w:tblPr>
        <w:tblStyle w:val="Rcsostblzat"/>
        <w:tblW w:w="14175" w:type="dxa"/>
        <w:tblInd w:w="-5" w:type="dxa"/>
        <w:tblLayout w:type="fixed"/>
        <w:tblLook w:val="04A0" w:firstRow="1" w:lastRow="0" w:firstColumn="1" w:lastColumn="0" w:noHBand="0" w:noVBand="1"/>
      </w:tblPr>
      <w:tblGrid>
        <w:gridCol w:w="709"/>
        <w:gridCol w:w="2126"/>
        <w:gridCol w:w="1560"/>
        <w:gridCol w:w="2140"/>
        <w:gridCol w:w="2254"/>
        <w:gridCol w:w="2126"/>
        <w:gridCol w:w="3260"/>
      </w:tblGrid>
      <w:tr w:rsidR="00F907EE" w:rsidRPr="00E36C26" w:rsidTr="00A01717">
        <w:trPr>
          <w:trHeight w:val="891"/>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F907EE" w:rsidRPr="00E36C26" w:rsidRDefault="00F907EE" w:rsidP="00A01717">
            <w:pPr>
              <w:keepNext w:val="0"/>
              <w:widowControl w:val="0"/>
              <w:spacing w:after="0" w:line="240" w:lineRule="auto"/>
              <w:ind w:right="113"/>
              <w:jc w:val="center"/>
              <w:rPr>
                <w:rFonts w:asciiTheme="minorHAnsi" w:hAnsiTheme="minorHAnsi" w:cs="Times New Roman"/>
              </w:rPr>
            </w:pPr>
            <w:r w:rsidRPr="00E36C26">
              <w:rPr>
                <w:rFonts w:asciiTheme="minorHAnsi" w:hAnsiTheme="minorHAnsi" w:cs="Times New Roman"/>
              </w:rPr>
              <w:lastRenderedPageBreak/>
              <w:t>Feladat sorszám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F907EE" w:rsidRPr="00E36C26" w:rsidRDefault="00F907EE" w:rsidP="00A01717">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w:t>
            </w:r>
            <w:r w:rsidRPr="00E36C26">
              <w:rPr>
                <w:rFonts w:asciiTheme="minorHAnsi" w:hAnsiTheme="minorHAnsi" w:cs="Times New Roman"/>
              </w:rPr>
              <w:br/>
              <w:t>megnevezése</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907EE" w:rsidRPr="00E36C26" w:rsidRDefault="00F907EE" w:rsidP="00A01717">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 státusza</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F907EE" w:rsidRPr="00E36C26" w:rsidRDefault="00F907EE" w:rsidP="00A01717">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Határidő, időtartam</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F907EE" w:rsidRPr="00E36C26" w:rsidRDefault="00F907EE" w:rsidP="00A01717">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Felelős szervezeti egység</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F907EE" w:rsidRPr="00E36C26" w:rsidRDefault="00F907EE" w:rsidP="00A01717">
            <w:pPr>
              <w:keepNext w:val="0"/>
              <w:widowControl w:val="0"/>
              <w:spacing w:after="0" w:line="240" w:lineRule="auto"/>
              <w:jc w:val="center"/>
              <w:rPr>
                <w:rFonts w:asciiTheme="minorHAnsi" w:hAnsiTheme="minorHAnsi" w:cs="Times New Roman"/>
              </w:rPr>
            </w:pPr>
            <w:r>
              <w:rPr>
                <w:rFonts w:asciiTheme="minorHAnsi" w:hAnsiTheme="minorHAnsi" w:cs="Times New Roman"/>
              </w:rPr>
              <w:t>Kapcsolattartó</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F907EE" w:rsidRPr="00E36C26" w:rsidRDefault="00F907EE" w:rsidP="00A01717">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Eredmény (számszerűsíthető – ha releváns)</w:t>
            </w:r>
          </w:p>
        </w:tc>
      </w:tr>
    </w:tbl>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2076"/>
        <w:gridCol w:w="1616"/>
        <w:gridCol w:w="2125"/>
        <w:gridCol w:w="2268"/>
        <w:gridCol w:w="2126"/>
        <w:gridCol w:w="1649"/>
        <w:gridCol w:w="1611"/>
      </w:tblGrid>
      <w:tr w:rsidR="00501B0E" w:rsidRPr="00E36C26" w:rsidTr="000F7F17">
        <w:tc>
          <w:tcPr>
            <w:tcW w:w="704" w:type="dxa"/>
          </w:tcPr>
          <w:p w:rsidR="00501B0E" w:rsidRPr="00E36C26" w:rsidRDefault="003C1F1D"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11</w:t>
            </w:r>
            <w:r w:rsidR="002853DB">
              <w:rPr>
                <w:rFonts w:asciiTheme="minorHAnsi" w:hAnsiTheme="minorHAnsi"/>
                <w:sz w:val="24"/>
                <w:szCs w:val="24"/>
              </w:rPr>
              <w:t>0</w:t>
            </w:r>
            <w:r w:rsidRPr="00E36C26">
              <w:rPr>
                <w:rFonts w:asciiTheme="minorHAnsi" w:hAnsiTheme="minorHAnsi"/>
                <w:sz w:val="24"/>
                <w:szCs w:val="24"/>
              </w:rPr>
              <w:t>.</w:t>
            </w:r>
          </w:p>
        </w:tc>
        <w:tc>
          <w:tcPr>
            <w:tcW w:w="2076" w:type="dxa"/>
          </w:tcPr>
          <w:p w:rsidR="00501B0E" w:rsidRPr="00E36C26" w:rsidRDefault="00501B0E"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A mese vándorúton</w:t>
            </w:r>
          </w:p>
        </w:tc>
        <w:tc>
          <w:tcPr>
            <w:tcW w:w="1616" w:type="dxa"/>
          </w:tcPr>
          <w:p w:rsidR="00501B0E" w:rsidRPr="00E36C26" w:rsidRDefault="002853DB" w:rsidP="00816AB4">
            <w:pPr>
              <w:keepNext w:val="0"/>
              <w:widowControl w:val="0"/>
              <w:spacing w:after="0" w:line="240" w:lineRule="auto"/>
              <w:rPr>
                <w:rFonts w:asciiTheme="minorHAnsi" w:hAnsiTheme="minorHAnsi"/>
                <w:sz w:val="24"/>
                <w:szCs w:val="24"/>
              </w:rPr>
            </w:pPr>
            <w:r>
              <w:rPr>
                <w:rFonts w:asciiTheme="minorHAnsi" w:hAnsiTheme="minorHAnsi"/>
                <w:sz w:val="24"/>
                <w:szCs w:val="24"/>
              </w:rPr>
              <w:t>megvalósult</w:t>
            </w:r>
          </w:p>
        </w:tc>
        <w:tc>
          <w:tcPr>
            <w:tcW w:w="2125" w:type="dxa"/>
          </w:tcPr>
          <w:p w:rsidR="00501B0E" w:rsidRPr="00E36C26" w:rsidRDefault="00501B0E"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folyamatos</w:t>
            </w:r>
          </w:p>
        </w:tc>
        <w:tc>
          <w:tcPr>
            <w:tcW w:w="2268" w:type="dxa"/>
          </w:tcPr>
          <w:p w:rsidR="00501B0E" w:rsidRPr="00E36C26" w:rsidRDefault="00501B0E"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NMM Oktatási- és Közművelődési Osztály</w:t>
            </w:r>
          </w:p>
        </w:tc>
        <w:tc>
          <w:tcPr>
            <w:tcW w:w="2126" w:type="dxa"/>
          </w:tcPr>
          <w:p w:rsidR="00501B0E" w:rsidRPr="00E36C26" w:rsidRDefault="00501B0E"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Szabad Boglárka</w:t>
            </w:r>
          </w:p>
        </w:tc>
        <w:tc>
          <w:tcPr>
            <w:tcW w:w="1649" w:type="dxa"/>
          </w:tcPr>
          <w:p w:rsidR="00501B0E" w:rsidRPr="00E36C26" w:rsidRDefault="00501B0E"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alkalom</w:t>
            </w:r>
          </w:p>
        </w:tc>
        <w:tc>
          <w:tcPr>
            <w:tcW w:w="1611" w:type="dxa"/>
          </w:tcPr>
          <w:p w:rsidR="00501B0E" w:rsidRPr="00E36C26" w:rsidRDefault="00501B0E"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5</w:t>
            </w:r>
          </w:p>
        </w:tc>
      </w:tr>
    </w:tbl>
    <w:p w:rsidR="00F56F58" w:rsidRDefault="00F56F58" w:rsidP="00816AB4">
      <w:pPr>
        <w:keepNext w:val="0"/>
        <w:widowControl w:val="0"/>
        <w:spacing w:after="0" w:line="240" w:lineRule="auto"/>
        <w:jc w:val="both"/>
        <w:rPr>
          <w:rFonts w:asciiTheme="minorHAnsi" w:hAnsiTheme="minorHAnsi"/>
          <w:sz w:val="24"/>
          <w:szCs w:val="24"/>
        </w:rPr>
      </w:pPr>
    </w:p>
    <w:p w:rsidR="00501B0E" w:rsidRPr="00E36C26" w:rsidRDefault="00501B0E"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 xml:space="preserve">A vándor rendezvény elsődleges célja a hagyományos élőszavas mesemondás népszerűsítése, jótékony hatásainak, közösségszervező erejének, s népi kultúra-béli hagyományainak a hallgatósággal való megismertetése. Másodlagos célja a HH </w:t>
      </w:r>
      <w:proofErr w:type="gramStart"/>
      <w:r w:rsidRPr="00E36C26">
        <w:rPr>
          <w:rFonts w:asciiTheme="minorHAnsi" w:hAnsiTheme="minorHAnsi"/>
          <w:sz w:val="24"/>
          <w:szCs w:val="24"/>
        </w:rPr>
        <w:t>Magyar</w:t>
      </w:r>
      <w:proofErr w:type="gramEnd"/>
      <w:r w:rsidRPr="00E36C26">
        <w:rPr>
          <w:rFonts w:asciiTheme="minorHAnsi" w:hAnsiTheme="minorHAnsi"/>
          <w:sz w:val="24"/>
          <w:szCs w:val="24"/>
        </w:rPr>
        <w:t xml:space="preserve"> népmese –hagyományos mesemondás tanfolyam vidéki körökben való megismertetése, az erre irányuló figyelem felhívása. A programra 5 alkalommal kerül sor, 5 különböző helyszínen. A vidéki helyszínek kiválasztásánál akár a HH megyei hálózatépítési terveire is építhetünk. A program körülbelül kétórás, melynek során egy tömör szakmai színvonalú, de ismeretterjesztő stílusú előadás hangz</w:t>
      </w:r>
      <w:r w:rsidR="002853DB">
        <w:rPr>
          <w:rFonts w:asciiTheme="minorHAnsi" w:hAnsiTheme="minorHAnsi"/>
          <w:sz w:val="24"/>
          <w:szCs w:val="24"/>
        </w:rPr>
        <w:t>ott</w:t>
      </w:r>
      <w:r w:rsidRPr="00E36C26">
        <w:rPr>
          <w:rFonts w:asciiTheme="minorHAnsi" w:hAnsiTheme="minorHAnsi"/>
          <w:sz w:val="24"/>
          <w:szCs w:val="24"/>
        </w:rPr>
        <w:t xml:space="preserve"> el a fentebb megnevezett témákról, majd – egy játszóházi, kézműves foglalkozásra láthatunk példát- mesemondással együtt!</w:t>
      </w:r>
    </w:p>
    <w:p w:rsidR="00501B0E" w:rsidRPr="00E36C26" w:rsidRDefault="00501B0E" w:rsidP="00816AB4">
      <w:pPr>
        <w:keepNext w:val="0"/>
        <w:widowControl w:val="0"/>
        <w:spacing w:after="0" w:line="240" w:lineRule="auto"/>
        <w:jc w:val="both"/>
        <w:rPr>
          <w:rFonts w:asciiTheme="minorHAnsi" w:hAnsiTheme="minorHAnsi"/>
          <w:sz w:val="24"/>
          <w:szCs w:val="24"/>
        </w:rPr>
      </w:pPr>
    </w:p>
    <w:tbl>
      <w:tblPr>
        <w:tblStyle w:val="Rcsostblzat"/>
        <w:tblW w:w="14175" w:type="dxa"/>
        <w:tblInd w:w="-5" w:type="dxa"/>
        <w:tblLayout w:type="fixed"/>
        <w:tblLook w:val="04A0" w:firstRow="1" w:lastRow="0" w:firstColumn="1" w:lastColumn="0" w:noHBand="0" w:noVBand="1"/>
      </w:tblPr>
      <w:tblGrid>
        <w:gridCol w:w="709"/>
        <w:gridCol w:w="2126"/>
        <w:gridCol w:w="1560"/>
        <w:gridCol w:w="2140"/>
        <w:gridCol w:w="2254"/>
        <w:gridCol w:w="2126"/>
        <w:gridCol w:w="3260"/>
      </w:tblGrid>
      <w:tr w:rsidR="002853DB" w:rsidRPr="00E36C26" w:rsidTr="00A01717">
        <w:trPr>
          <w:trHeight w:val="891"/>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2853DB" w:rsidRPr="00E36C26" w:rsidRDefault="002853DB" w:rsidP="00A01717">
            <w:pPr>
              <w:keepNext w:val="0"/>
              <w:widowControl w:val="0"/>
              <w:spacing w:after="0" w:line="240" w:lineRule="auto"/>
              <w:ind w:right="113"/>
              <w:jc w:val="center"/>
              <w:rPr>
                <w:rFonts w:asciiTheme="minorHAnsi" w:hAnsiTheme="minorHAnsi" w:cs="Times New Roman"/>
              </w:rPr>
            </w:pPr>
            <w:r w:rsidRPr="00E36C26">
              <w:rPr>
                <w:rFonts w:asciiTheme="minorHAnsi" w:hAnsiTheme="minorHAnsi" w:cs="Times New Roman"/>
              </w:rPr>
              <w:t>Feladat sorszám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2853DB" w:rsidRPr="00E36C26" w:rsidRDefault="002853DB" w:rsidP="00A01717">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w:t>
            </w:r>
            <w:r w:rsidRPr="00E36C26">
              <w:rPr>
                <w:rFonts w:asciiTheme="minorHAnsi" w:hAnsiTheme="minorHAnsi" w:cs="Times New Roman"/>
              </w:rPr>
              <w:br/>
              <w:t>megnevezése</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2853DB" w:rsidRPr="00E36C26" w:rsidRDefault="002853DB" w:rsidP="00A01717">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 státusza</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2853DB" w:rsidRPr="00E36C26" w:rsidRDefault="002853DB" w:rsidP="00A01717">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Határidő, időtartam</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2853DB" w:rsidRPr="00E36C26" w:rsidRDefault="002853DB" w:rsidP="00A01717">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Felelős szervezeti egység</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2853DB" w:rsidRPr="00E36C26" w:rsidRDefault="002853DB" w:rsidP="00A01717">
            <w:pPr>
              <w:keepNext w:val="0"/>
              <w:widowControl w:val="0"/>
              <w:spacing w:after="0" w:line="240" w:lineRule="auto"/>
              <w:jc w:val="center"/>
              <w:rPr>
                <w:rFonts w:asciiTheme="minorHAnsi" w:hAnsiTheme="minorHAnsi" w:cs="Times New Roman"/>
              </w:rPr>
            </w:pPr>
            <w:r>
              <w:rPr>
                <w:rFonts w:asciiTheme="minorHAnsi" w:hAnsiTheme="minorHAnsi" w:cs="Times New Roman"/>
              </w:rPr>
              <w:t>Kapcsolattartó</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2853DB" w:rsidRPr="00E36C26" w:rsidRDefault="002853DB" w:rsidP="00A01717">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Eredmény (számszerűsíthető – ha releváns)</w:t>
            </w:r>
          </w:p>
        </w:tc>
      </w:tr>
    </w:tbl>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126"/>
        <w:gridCol w:w="1560"/>
        <w:gridCol w:w="2126"/>
        <w:gridCol w:w="2268"/>
        <w:gridCol w:w="2126"/>
        <w:gridCol w:w="1701"/>
        <w:gridCol w:w="1559"/>
      </w:tblGrid>
      <w:tr w:rsidR="00501B0E" w:rsidRPr="00E36C26" w:rsidTr="002853DB">
        <w:tc>
          <w:tcPr>
            <w:tcW w:w="709" w:type="dxa"/>
          </w:tcPr>
          <w:p w:rsidR="00501B0E" w:rsidRPr="00E36C26" w:rsidRDefault="003C1F1D"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11</w:t>
            </w:r>
            <w:r w:rsidR="002853DB">
              <w:rPr>
                <w:rFonts w:asciiTheme="minorHAnsi" w:hAnsiTheme="minorHAnsi"/>
                <w:sz w:val="24"/>
                <w:szCs w:val="24"/>
              </w:rPr>
              <w:t>1</w:t>
            </w:r>
            <w:r w:rsidRPr="00E36C26">
              <w:rPr>
                <w:rFonts w:asciiTheme="minorHAnsi" w:hAnsiTheme="minorHAnsi"/>
                <w:sz w:val="24"/>
                <w:szCs w:val="24"/>
              </w:rPr>
              <w:t>.</w:t>
            </w:r>
          </w:p>
        </w:tc>
        <w:tc>
          <w:tcPr>
            <w:tcW w:w="2126" w:type="dxa"/>
          </w:tcPr>
          <w:p w:rsidR="00501B0E" w:rsidRPr="00E36C26" w:rsidRDefault="00501B0E" w:rsidP="00816AB4">
            <w:pPr>
              <w:keepNext w:val="0"/>
              <w:widowControl w:val="0"/>
              <w:spacing w:after="0" w:line="240" w:lineRule="auto"/>
              <w:jc w:val="both"/>
              <w:rPr>
                <w:rFonts w:asciiTheme="minorHAnsi" w:hAnsiTheme="minorHAnsi"/>
                <w:sz w:val="24"/>
                <w:szCs w:val="24"/>
              </w:rPr>
            </w:pPr>
            <w:proofErr w:type="spellStart"/>
            <w:r w:rsidRPr="00E36C26">
              <w:rPr>
                <w:rFonts w:asciiTheme="minorHAnsi" w:hAnsiTheme="minorHAnsi"/>
                <w:sz w:val="24"/>
                <w:szCs w:val="24"/>
              </w:rPr>
              <w:t>Zsoboki</w:t>
            </w:r>
            <w:proofErr w:type="spellEnd"/>
            <w:r w:rsidRPr="00E36C26">
              <w:rPr>
                <w:rFonts w:asciiTheme="minorHAnsi" w:hAnsiTheme="minorHAnsi"/>
                <w:sz w:val="24"/>
                <w:szCs w:val="24"/>
              </w:rPr>
              <w:t xml:space="preserve"> tehetséggondozó tábor</w:t>
            </w:r>
          </w:p>
        </w:tc>
        <w:tc>
          <w:tcPr>
            <w:tcW w:w="1560" w:type="dxa"/>
          </w:tcPr>
          <w:p w:rsidR="00501B0E" w:rsidRPr="00E36C26" w:rsidRDefault="002853DB" w:rsidP="00816AB4">
            <w:pPr>
              <w:keepNext w:val="0"/>
              <w:widowControl w:val="0"/>
              <w:spacing w:after="0" w:line="240" w:lineRule="auto"/>
              <w:rPr>
                <w:rFonts w:asciiTheme="minorHAnsi" w:hAnsiTheme="minorHAnsi"/>
                <w:sz w:val="24"/>
                <w:szCs w:val="24"/>
              </w:rPr>
            </w:pPr>
            <w:r>
              <w:rPr>
                <w:rFonts w:asciiTheme="minorHAnsi" w:hAnsiTheme="minorHAnsi"/>
                <w:sz w:val="24"/>
                <w:szCs w:val="24"/>
              </w:rPr>
              <w:t>megvalósult</w:t>
            </w:r>
          </w:p>
        </w:tc>
        <w:tc>
          <w:tcPr>
            <w:tcW w:w="2126" w:type="dxa"/>
          </w:tcPr>
          <w:p w:rsidR="00501B0E" w:rsidRPr="00E36C26" w:rsidRDefault="002853DB" w:rsidP="00816AB4">
            <w:pPr>
              <w:keepNext w:val="0"/>
              <w:widowControl w:val="0"/>
              <w:spacing w:after="0" w:line="240" w:lineRule="auto"/>
              <w:jc w:val="both"/>
              <w:rPr>
                <w:rFonts w:asciiTheme="minorHAnsi" w:hAnsiTheme="minorHAnsi"/>
                <w:sz w:val="24"/>
                <w:szCs w:val="24"/>
              </w:rPr>
            </w:pPr>
            <w:r>
              <w:rPr>
                <w:rFonts w:asciiTheme="minorHAnsi" w:hAnsiTheme="minorHAnsi"/>
                <w:sz w:val="24"/>
                <w:szCs w:val="24"/>
              </w:rPr>
              <w:t>április 24-28.</w:t>
            </w:r>
          </w:p>
          <w:p w:rsidR="00501B0E" w:rsidRPr="00E36C26" w:rsidRDefault="00501B0E" w:rsidP="00816AB4">
            <w:pPr>
              <w:keepNext w:val="0"/>
              <w:widowControl w:val="0"/>
              <w:spacing w:after="0" w:line="240" w:lineRule="auto"/>
              <w:jc w:val="both"/>
              <w:rPr>
                <w:rFonts w:asciiTheme="minorHAnsi" w:hAnsiTheme="minorHAnsi"/>
                <w:sz w:val="24"/>
                <w:szCs w:val="24"/>
              </w:rPr>
            </w:pPr>
          </w:p>
          <w:p w:rsidR="00501B0E" w:rsidRPr="00E36C26" w:rsidRDefault="00501B0E" w:rsidP="00816AB4">
            <w:pPr>
              <w:keepNext w:val="0"/>
              <w:widowControl w:val="0"/>
              <w:spacing w:after="0" w:line="240" w:lineRule="auto"/>
              <w:jc w:val="both"/>
              <w:rPr>
                <w:rFonts w:asciiTheme="minorHAnsi" w:hAnsiTheme="minorHAnsi"/>
                <w:sz w:val="24"/>
                <w:szCs w:val="24"/>
              </w:rPr>
            </w:pPr>
          </w:p>
        </w:tc>
        <w:tc>
          <w:tcPr>
            <w:tcW w:w="2268" w:type="dxa"/>
          </w:tcPr>
          <w:p w:rsidR="00501B0E" w:rsidRPr="00E36C26" w:rsidRDefault="00501B0E"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NMM Oktatási- és Közművelődési Osztály</w:t>
            </w:r>
          </w:p>
        </w:tc>
        <w:tc>
          <w:tcPr>
            <w:tcW w:w="2126" w:type="dxa"/>
          </w:tcPr>
          <w:p w:rsidR="00501B0E" w:rsidRPr="00E36C26" w:rsidRDefault="00501B0E" w:rsidP="00816AB4">
            <w:pPr>
              <w:keepNext w:val="0"/>
              <w:widowControl w:val="0"/>
              <w:spacing w:after="0" w:line="240" w:lineRule="auto"/>
              <w:rPr>
                <w:rFonts w:asciiTheme="minorHAnsi" w:hAnsiTheme="minorHAnsi"/>
                <w:sz w:val="24"/>
                <w:szCs w:val="24"/>
              </w:rPr>
            </w:pPr>
            <w:proofErr w:type="spellStart"/>
            <w:r w:rsidRPr="00E36C26">
              <w:rPr>
                <w:rFonts w:asciiTheme="minorHAnsi" w:hAnsiTheme="minorHAnsi"/>
                <w:sz w:val="24"/>
                <w:szCs w:val="24"/>
              </w:rPr>
              <w:t>Legeza</w:t>
            </w:r>
            <w:proofErr w:type="spellEnd"/>
            <w:r w:rsidRPr="00E36C26">
              <w:rPr>
                <w:rFonts w:asciiTheme="minorHAnsi" w:hAnsiTheme="minorHAnsi"/>
                <w:sz w:val="24"/>
                <w:szCs w:val="24"/>
              </w:rPr>
              <w:t xml:space="preserve"> Márta</w:t>
            </w:r>
          </w:p>
        </w:tc>
        <w:tc>
          <w:tcPr>
            <w:tcW w:w="1701" w:type="dxa"/>
          </w:tcPr>
          <w:p w:rsidR="00501B0E" w:rsidRPr="00E36C26" w:rsidRDefault="00501B0E"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fő, program</w:t>
            </w:r>
          </w:p>
        </w:tc>
        <w:tc>
          <w:tcPr>
            <w:tcW w:w="1559" w:type="dxa"/>
          </w:tcPr>
          <w:p w:rsidR="00501B0E" w:rsidRPr="00E36C26" w:rsidRDefault="00501B0E"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50 fő, program</w:t>
            </w:r>
          </w:p>
        </w:tc>
      </w:tr>
    </w:tbl>
    <w:p w:rsidR="00F56F58" w:rsidRDefault="00F56F58" w:rsidP="00816AB4">
      <w:pPr>
        <w:pStyle w:val="Listaszerbekezds"/>
        <w:keepNext w:val="0"/>
        <w:widowControl w:val="0"/>
        <w:spacing w:after="0" w:line="240" w:lineRule="auto"/>
        <w:ind w:left="0"/>
        <w:jc w:val="both"/>
        <w:rPr>
          <w:rFonts w:asciiTheme="minorHAnsi" w:eastAsia="Times New Roman" w:hAnsiTheme="minorHAnsi"/>
          <w:sz w:val="24"/>
          <w:szCs w:val="24"/>
          <w:lang w:eastAsia="hu-HU"/>
        </w:rPr>
      </w:pPr>
    </w:p>
    <w:p w:rsidR="00501B0E" w:rsidRPr="00E36C26" w:rsidRDefault="00501B0E" w:rsidP="00816AB4">
      <w:pPr>
        <w:pStyle w:val="Listaszerbekezds"/>
        <w:keepNext w:val="0"/>
        <w:widowControl w:val="0"/>
        <w:spacing w:after="0" w:line="240" w:lineRule="auto"/>
        <w:ind w:left="0"/>
        <w:jc w:val="both"/>
        <w:rPr>
          <w:rFonts w:asciiTheme="minorHAnsi" w:eastAsia="Times New Roman" w:hAnsiTheme="minorHAnsi"/>
          <w:sz w:val="24"/>
          <w:szCs w:val="24"/>
          <w:lang w:eastAsia="hu-HU"/>
        </w:rPr>
      </w:pPr>
      <w:proofErr w:type="spellStart"/>
      <w:r w:rsidRPr="00E36C26">
        <w:rPr>
          <w:rFonts w:asciiTheme="minorHAnsi" w:eastAsia="Times New Roman" w:hAnsiTheme="minorHAnsi"/>
          <w:sz w:val="24"/>
          <w:szCs w:val="24"/>
          <w:lang w:eastAsia="hu-HU"/>
        </w:rPr>
        <w:t>Zsoboki</w:t>
      </w:r>
      <w:proofErr w:type="spellEnd"/>
      <w:r w:rsidRPr="00E36C26">
        <w:rPr>
          <w:rFonts w:asciiTheme="minorHAnsi" w:eastAsia="Times New Roman" w:hAnsiTheme="minorHAnsi"/>
          <w:sz w:val="24"/>
          <w:szCs w:val="24"/>
          <w:lang w:eastAsia="hu-HU"/>
        </w:rPr>
        <w:t xml:space="preserve"> program: hon- és népismereti népművészeti-néprajzi tábor a </w:t>
      </w:r>
      <w:proofErr w:type="spellStart"/>
      <w:r w:rsidRPr="00E36C26">
        <w:rPr>
          <w:rFonts w:asciiTheme="minorHAnsi" w:eastAsia="Times New Roman" w:hAnsiTheme="minorHAnsi"/>
          <w:sz w:val="24"/>
          <w:szCs w:val="24"/>
          <w:lang w:eastAsia="hu-HU"/>
        </w:rPr>
        <w:t>zsoboki</w:t>
      </w:r>
      <w:proofErr w:type="spellEnd"/>
      <w:r w:rsidRPr="00E36C26">
        <w:rPr>
          <w:rFonts w:asciiTheme="minorHAnsi" w:eastAsia="Times New Roman" w:hAnsiTheme="minorHAnsi"/>
          <w:sz w:val="24"/>
          <w:szCs w:val="24"/>
          <w:lang w:eastAsia="hu-HU"/>
        </w:rPr>
        <w:t xml:space="preserve"> gyerekotthonban nevelkedő gyerekek és módszertani továbbképzés nevelőik és a hozzájuk járó önkéntesek számára: </w:t>
      </w:r>
      <w:r w:rsidR="002853DB">
        <w:rPr>
          <w:rFonts w:asciiTheme="minorHAnsi" w:eastAsia="Times New Roman" w:hAnsiTheme="minorHAnsi"/>
          <w:sz w:val="24"/>
          <w:szCs w:val="24"/>
          <w:lang w:eastAsia="hu-HU"/>
        </w:rPr>
        <w:t>öt</w:t>
      </w:r>
      <w:r w:rsidRPr="00E36C26">
        <w:rPr>
          <w:rFonts w:asciiTheme="minorHAnsi" w:eastAsia="Times New Roman" w:hAnsiTheme="minorHAnsi"/>
          <w:sz w:val="24"/>
          <w:szCs w:val="24"/>
          <w:lang w:eastAsia="hu-HU"/>
        </w:rPr>
        <w:t xml:space="preserve"> egymást követő napon megszervezendő tematikus áprilisi tábor célcsoportja: nehéz szociális </w:t>
      </w:r>
      <w:proofErr w:type="spellStart"/>
      <w:r w:rsidRPr="00E36C26">
        <w:rPr>
          <w:rFonts w:asciiTheme="minorHAnsi" w:eastAsia="Times New Roman" w:hAnsiTheme="minorHAnsi"/>
          <w:sz w:val="24"/>
          <w:szCs w:val="24"/>
          <w:lang w:eastAsia="hu-HU"/>
        </w:rPr>
        <w:t>hátterű</w:t>
      </w:r>
      <w:proofErr w:type="spellEnd"/>
      <w:r w:rsidRPr="00E36C26">
        <w:rPr>
          <w:rFonts w:asciiTheme="minorHAnsi" w:eastAsia="Times New Roman" w:hAnsiTheme="minorHAnsi"/>
          <w:sz w:val="24"/>
          <w:szCs w:val="24"/>
          <w:lang w:eastAsia="hu-HU"/>
        </w:rPr>
        <w:t xml:space="preserve">, </w:t>
      </w:r>
      <w:proofErr w:type="spellStart"/>
      <w:r w:rsidRPr="00E36C26">
        <w:rPr>
          <w:rFonts w:asciiTheme="minorHAnsi" w:eastAsia="Times New Roman" w:hAnsiTheme="minorHAnsi"/>
          <w:sz w:val="24"/>
          <w:szCs w:val="24"/>
          <w:lang w:eastAsia="hu-HU"/>
        </w:rPr>
        <w:t>Zsoboki</w:t>
      </w:r>
      <w:proofErr w:type="spellEnd"/>
      <w:r w:rsidRPr="00E36C26">
        <w:rPr>
          <w:rFonts w:asciiTheme="minorHAnsi" w:eastAsia="Times New Roman" w:hAnsiTheme="minorHAnsi"/>
          <w:sz w:val="24"/>
          <w:szCs w:val="24"/>
          <w:lang w:eastAsia="hu-HU"/>
        </w:rPr>
        <w:t xml:space="preserve"> gyerekotthonban nevelkedő óvodás és általános iskolás gyerekek és nevelőik, otthon önkéntesei.</w:t>
      </w:r>
    </w:p>
    <w:p w:rsidR="00501B0E" w:rsidRPr="00E36C26" w:rsidRDefault="00501B0E" w:rsidP="00816AB4">
      <w:pPr>
        <w:keepNext w:val="0"/>
        <w:widowControl w:val="0"/>
        <w:shd w:val="clear" w:color="auto" w:fill="FFFFFF"/>
        <w:spacing w:after="0" w:line="240" w:lineRule="auto"/>
        <w:jc w:val="both"/>
        <w:rPr>
          <w:rFonts w:asciiTheme="minorHAnsi" w:hAnsiTheme="minorHAnsi"/>
          <w:sz w:val="24"/>
          <w:szCs w:val="24"/>
        </w:rPr>
      </w:pPr>
      <w:r w:rsidRPr="00E36C26">
        <w:rPr>
          <w:rFonts w:asciiTheme="minorHAnsi" w:hAnsiTheme="minorHAnsi"/>
          <w:sz w:val="24"/>
          <w:szCs w:val="24"/>
        </w:rPr>
        <w:t>Komplex módszerekkel, változatos eszközökkel, színes programmal készülünk, hogy a gyerekek korosztályi csoportjukhoz igazodó érdekes, tevékenykedtető feladatok által ismerjék meg, és bővítsék tudásukat.</w:t>
      </w:r>
    </w:p>
    <w:p w:rsidR="00501B0E" w:rsidRPr="00E36C26" w:rsidRDefault="00501B0E" w:rsidP="00816AB4">
      <w:pPr>
        <w:keepNext w:val="0"/>
        <w:widowControl w:val="0"/>
        <w:shd w:val="clear" w:color="auto" w:fill="FFFFFF"/>
        <w:spacing w:after="0" w:line="240" w:lineRule="auto"/>
        <w:jc w:val="both"/>
        <w:rPr>
          <w:rFonts w:asciiTheme="minorHAnsi" w:hAnsiTheme="minorHAnsi"/>
          <w:sz w:val="24"/>
          <w:szCs w:val="24"/>
        </w:rPr>
      </w:pPr>
      <w:r w:rsidRPr="00E36C26">
        <w:rPr>
          <w:rFonts w:asciiTheme="minorHAnsi" w:hAnsiTheme="minorHAnsi"/>
          <w:sz w:val="24"/>
          <w:szCs w:val="24"/>
        </w:rPr>
        <w:t xml:space="preserve">A program kiemelt célja, hogy a több éves gyakorlattal rendelkező foglalkozásvezetők szakmai vezetésével módszertani képzést valósítson meg a Gyermekotthon nevelői és a Szórványiskola pedagógusai, volt tanfolyami hallgatóink és az otthon rendszeresen látogató önkéntesek (Ágoston Sándor Alapítvány önkéntesei) számára, hogy jó gyakorlataival ismertesse meg a határon túli oktatási intézmény pedagógusait, a foglalkozásokon való hospitálás és műhelymunkák során bővítsék tudásukat, módszertani ismereteiket. </w:t>
      </w:r>
    </w:p>
    <w:p w:rsidR="00501B0E" w:rsidRPr="00E36C26" w:rsidRDefault="00501B0E"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lastRenderedPageBreak/>
        <w:t xml:space="preserve">Élményközpontú, tevékenykedtető hon- és népismereti tábor, melynek keretében a résztvevők (gyerekotthon lakói + nevelőnők) (archív filmrészletek megtekintésével, dal- és tánctanulással, hangszerbemutatókkal, drámajáték segítségével, </w:t>
      </w:r>
      <w:proofErr w:type="spellStart"/>
      <w:r w:rsidRPr="00E36C26">
        <w:rPr>
          <w:rFonts w:asciiTheme="minorHAnsi" w:hAnsiTheme="minorHAnsi"/>
          <w:sz w:val="24"/>
          <w:szCs w:val="24"/>
        </w:rPr>
        <w:t>kézműveskedéssel</w:t>
      </w:r>
      <w:proofErr w:type="spellEnd"/>
      <w:r w:rsidRPr="00E36C26">
        <w:rPr>
          <w:rFonts w:asciiTheme="minorHAnsi" w:hAnsiTheme="minorHAnsi"/>
          <w:sz w:val="24"/>
          <w:szCs w:val="24"/>
        </w:rPr>
        <w:t>) az iskolai tananyaghoz kötődve, annak kiegészítéseképpen ismerhet</w:t>
      </w:r>
      <w:r w:rsidR="002853DB">
        <w:rPr>
          <w:rFonts w:asciiTheme="minorHAnsi" w:hAnsiTheme="minorHAnsi"/>
          <w:sz w:val="24"/>
          <w:szCs w:val="24"/>
        </w:rPr>
        <w:t>té</w:t>
      </w:r>
      <w:r w:rsidRPr="00E36C26">
        <w:rPr>
          <w:rFonts w:asciiTheme="minorHAnsi" w:hAnsiTheme="minorHAnsi"/>
          <w:sz w:val="24"/>
          <w:szCs w:val="24"/>
        </w:rPr>
        <w:t xml:space="preserve">k meg a hagyományos kézműves mesterségeket és a népzene, a néptánc területének sokszínűségét. Tehetséggondozó programunk, hon- és népismereti, népművészeti-néprajzi táborunk célja, hogy a néphagyományok iránt felkeltsük a gyerekotthonban nevelkedő, nehezebb szociális </w:t>
      </w:r>
      <w:proofErr w:type="spellStart"/>
      <w:r w:rsidRPr="00E36C26">
        <w:rPr>
          <w:rFonts w:asciiTheme="minorHAnsi" w:hAnsiTheme="minorHAnsi"/>
          <w:sz w:val="24"/>
          <w:szCs w:val="24"/>
        </w:rPr>
        <w:t>hátterű</w:t>
      </w:r>
      <w:proofErr w:type="spellEnd"/>
      <w:r w:rsidRPr="00E36C26">
        <w:rPr>
          <w:rFonts w:asciiTheme="minorHAnsi" w:hAnsiTheme="minorHAnsi"/>
          <w:sz w:val="24"/>
          <w:szCs w:val="24"/>
        </w:rPr>
        <w:t xml:space="preserve"> óvodás és általános iskolás gyerekek érdeklődését, ismereteiket bővítsük, tevékenykedtető, játékos, élvezetes foglalkozások által érdeklődésüket kielégítsük. Kézműveseink hagyományos anyagokkal, hagyományos technikákkal és módszerekkel ismertet</w:t>
      </w:r>
      <w:r w:rsidR="002853DB">
        <w:rPr>
          <w:rFonts w:asciiTheme="minorHAnsi" w:hAnsiTheme="minorHAnsi"/>
          <w:sz w:val="24"/>
          <w:szCs w:val="24"/>
        </w:rPr>
        <w:t>té</w:t>
      </w:r>
      <w:r w:rsidRPr="00E36C26">
        <w:rPr>
          <w:rFonts w:asciiTheme="minorHAnsi" w:hAnsiTheme="minorHAnsi"/>
          <w:sz w:val="24"/>
          <w:szCs w:val="24"/>
        </w:rPr>
        <w:t>k meg a gyerekeket.</w:t>
      </w:r>
    </w:p>
    <w:p w:rsidR="00501B0E" w:rsidRPr="00E36C26" w:rsidRDefault="00501B0E" w:rsidP="00816AB4">
      <w:pPr>
        <w:keepNext w:val="0"/>
        <w:widowControl w:val="0"/>
        <w:spacing w:after="0" w:line="240" w:lineRule="auto"/>
        <w:jc w:val="both"/>
        <w:rPr>
          <w:rFonts w:asciiTheme="minorHAnsi" w:hAnsiTheme="minorHAnsi"/>
          <w:sz w:val="24"/>
          <w:szCs w:val="24"/>
        </w:rPr>
      </w:pPr>
    </w:p>
    <w:tbl>
      <w:tblPr>
        <w:tblStyle w:val="Rcsostblzat"/>
        <w:tblW w:w="14175" w:type="dxa"/>
        <w:tblInd w:w="-5" w:type="dxa"/>
        <w:tblLayout w:type="fixed"/>
        <w:tblLook w:val="04A0" w:firstRow="1" w:lastRow="0" w:firstColumn="1" w:lastColumn="0" w:noHBand="0" w:noVBand="1"/>
      </w:tblPr>
      <w:tblGrid>
        <w:gridCol w:w="709"/>
        <w:gridCol w:w="2126"/>
        <w:gridCol w:w="1560"/>
        <w:gridCol w:w="2140"/>
        <w:gridCol w:w="2254"/>
        <w:gridCol w:w="2126"/>
        <w:gridCol w:w="3260"/>
      </w:tblGrid>
      <w:tr w:rsidR="002853DB" w:rsidRPr="00E36C26" w:rsidTr="00A01717">
        <w:trPr>
          <w:trHeight w:val="891"/>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2853DB" w:rsidRPr="00E36C26" w:rsidRDefault="002853DB" w:rsidP="00A01717">
            <w:pPr>
              <w:keepNext w:val="0"/>
              <w:widowControl w:val="0"/>
              <w:spacing w:after="0" w:line="240" w:lineRule="auto"/>
              <w:ind w:right="113"/>
              <w:jc w:val="center"/>
              <w:rPr>
                <w:rFonts w:asciiTheme="minorHAnsi" w:hAnsiTheme="minorHAnsi" w:cs="Times New Roman"/>
              </w:rPr>
            </w:pPr>
            <w:r w:rsidRPr="00E36C26">
              <w:rPr>
                <w:rFonts w:asciiTheme="minorHAnsi" w:hAnsiTheme="minorHAnsi" w:cs="Times New Roman"/>
              </w:rPr>
              <w:t>Feladat sorszám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2853DB" w:rsidRPr="00E36C26" w:rsidRDefault="002853DB" w:rsidP="00A01717">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w:t>
            </w:r>
            <w:r w:rsidRPr="00E36C26">
              <w:rPr>
                <w:rFonts w:asciiTheme="minorHAnsi" w:hAnsiTheme="minorHAnsi" w:cs="Times New Roman"/>
              </w:rPr>
              <w:br/>
              <w:t>megnevezése</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2853DB" w:rsidRPr="00E36C26" w:rsidRDefault="002853DB" w:rsidP="00A01717">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 státusza</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2853DB" w:rsidRPr="00E36C26" w:rsidRDefault="002853DB" w:rsidP="00A01717">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Határidő, időtartam</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2853DB" w:rsidRPr="00E36C26" w:rsidRDefault="002853DB" w:rsidP="00A01717">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Felelős szervezeti egység</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2853DB" w:rsidRPr="00E36C26" w:rsidRDefault="002853DB" w:rsidP="00A01717">
            <w:pPr>
              <w:keepNext w:val="0"/>
              <w:widowControl w:val="0"/>
              <w:spacing w:after="0" w:line="240" w:lineRule="auto"/>
              <w:jc w:val="center"/>
              <w:rPr>
                <w:rFonts w:asciiTheme="minorHAnsi" w:hAnsiTheme="minorHAnsi" w:cs="Times New Roman"/>
              </w:rPr>
            </w:pPr>
            <w:r>
              <w:rPr>
                <w:rFonts w:asciiTheme="minorHAnsi" w:hAnsiTheme="minorHAnsi" w:cs="Times New Roman"/>
              </w:rPr>
              <w:t>Kapcsolattartó</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2853DB" w:rsidRPr="00E36C26" w:rsidRDefault="002853DB" w:rsidP="00A01717">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Eredmény (számszerűsíthető – ha releváns)</w:t>
            </w:r>
          </w:p>
        </w:tc>
      </w:tr>
    </w:tbl>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126"/>
        <w:gridCol w:w="1560"/>
        <w:gridCol w:w="2126"/>
        <w:gridCol w:w="2268"/>
        <w:gridCol w:w="2126"/>
        <w:gridCol w:w="1701"/>
        <w:gridCol w:w="1559"/>
      </w:tblGrid>
      <w:tr w:rsidR="00501B0E" w:rsidRPr="00E36C26" w:rsidTr="002853DB">
        <w:tc>
          <w:tcPr>
            <w:tcW w:w="709" w:type="dxa"/>
          </w:tcPr>
          <w:p w:rsidR="00501B0E" w:rsidRPr="00E36C26" w:rsidRDefault="003C1F1D"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11</w:t>
            </w:r>
            <w:r w:rsidR="002853DB">
              <w:rPr>
                <w:rFonts w:asciiTheme="minorHAnsi" w:hAnsiTheme="minorHAnsi"/>
                <w:sz w:val="24"/>
                <w:szCs w:val="24"/>
              </w:rPr>
              <w:t>2</w:t>
            </w:r>
            <w:r w:rsidRPr="00E36C26">
              <w:rPr>
                <w:rFonts w:asciiTheme="minorHAnsi" w:hAnsiTheme="minorHAnsi"/>
                <w:sz w:val="24"/>
                <w:szCs w:val="24"/>
              </w:rPr>
              <w:t>.</w:t>
            </w:r>
          </w:p>
        </w:tc>
        <w:tc>
          <w:tcPr>
            <w:tcW w:w="2126" w:type="dxa"/>
          </w:tcPr>
          <w:p w:rsidR="00501B0E" w:rsidRPr="00E36C26" w:rsidRDefault="00501B0E"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Cigányzenei kurzus</w:t>
            </w:r>
          </w:p>
        </w:tc>
        <w:tc>
          <w:tcPr>
            <w:tcW w:w="1560" w:type="dxa"/>
          </w:tcPr>
          <w:p w:rsidR="00501B0E" w:rsidRPr="00E36C26" w:rsidRDefault="002853DB" w:rsidP="00816AB4">
            <w:pPr>
              <w:keepNext w:val="0"/>
              <w:widowControl w:val="0"/>
              <w:spacing w:after="0" w:line="240" w:lineRule="auto"/>
              <w:rPr>
                <w:rFonts w:asciiTheme="minorHAnsi" w:hAnsiTheme="minorHAnsi"/>
                <w:sz w:val="24"/>
                <w:szCs w:val="24"/>
              </w:rPr>
            </w:pPr>
            <w:r>
              <w:rPr>
                <w:rFonts w:asciiTheme="minorHAnsi" w:hAnsiTheme="minorHAnsi"/>
                <w:sz w:val="24"/>
                <w:szCs w:val="24"/>
              </w:rPr>
              <w:t>megvalósult</w:t>
            </w:r>
          </w:p>
        </w:tc>
        <w:tc>
          <w:tcPr>
            <w:tcW w:w="2126" w:type="dxa"/>
          </w:tcPr>
          <w:p w:rsidR="00501B0E" w:rsidRPr="00E36C26" w:rsidRDefault="00501B0E"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március-június</w:t>
            </w:r>
          </w:p>
        </w:tc>
        <w:tc>
          <w:tcPr>
            <w:tcW w:w="2268" w:type="dxa"/>
          </w:tcPr>
          <w:p w:rsidR="00501B0E" w:rsidRPr="00E36C26" w:rsidRDefault="00501B0E"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NMM Oktatási- és Közművelődési Osztály</w:t>
            </w:r>
          </w:p>
        </w:tc>
        <w:tc>
          <w:tcPr>
            <w:tcW w:w="2126" w:type="dxa"/>
          </w:tcPr>
          <w:p w:rsidR="00501B0E" w:rsidRPr="00E36C26" w:rsidRDefault="00501B0E"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Sándor Ildikó</w:t>
            </w:r>
          </w:p>
        </w:tc>
        <w:tc>
          <w:tcPr>
            <w:tcW w:w="1701" w:type="dxa"/>
          </w:tcPr>
          <w:p w:rsidR="00501B0E" w:rsidRPr="00E36C26" w:rsidRDefault="00501B0E"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fő, program</w:t>
            </w:r>
          </w:p>
        </w:tc>
        <w:tc>
          <w:tcPr>
            <w:tcW w:w="1559" w:type="dxa"/>
          </w:tcPr>
          <w:p w:rsidR="00501B0E" w:rsidRPr="00E36C26" w:rsidRDefault="00501B0E"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50 fő, program</w:t>
            </w:r>
          </w:p>
        </w:tc>
      </w:tr>
    </w:tbl>
    <w:p w:rsidR="00501B0E" w:rsidRPr="00E36C26" w:rsidRDefault="00501B0E"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A MÁNE zenészeinek közreműködésével a jelentkezők 5 alkalom során sajátíthat</w:t>
      </w:r>
      <w:r w:rsidR="002853DB">
        <w:rPr>
          <w:rFonts w:asciiTheme="minorHAnsi" w:hAnsiTheme="minorHAnsi"/>
          <w:sz w:val="24"/>
          <w:szCs w:val="24"/>
        </w:rPr>
        <w:t>t</w:t>
      </w:r>
      <w:r w:rsidRPr="00E36C26">
        <w:rPr>
          <w:rFonts w:asciiTheme="minorHAnsi" w:hAnsiTheme="minorHAnsi"/>
          <w:sz w:val="24"/>
          <w:szCs w:val="24"/>
        </w:rPr>
        <w:t xml:space="preserve">ák el a magyar népies műzene </w:t>
      </w:r>
      <w:proofErr w:type="spellStart"/>
      <w:r w:rsidRPr="00E36C26">
        <w:rPr>
          <w:rFonts w:asciiTheme="minorHAnsi" w:hAnsiTheme="minorHAnsi"/>
          <w:sz w:val="24"/>
          <w:szCs w:val="24"/>
        </w:rPr>
        <w:t>stílusbeli</w:t>
      </w:r>
      <w:proofErr w:type="spellEnd"/>
      <w:r w:rsidRPr="00E36C26">
        <w:rPr>
          <w:rFonts w:asciiTheme="minorHAnsi" w:hAnsiTheme="minorHAnsi"/>
          <w:sz w:val="24"/>
          <w:szCs w:val="24"/>
        </w:rPr>
        <w:t xml:space="preserve"> jellemzőit, 3 összeállítással (nóta, csárdás, friss – variációkkal) bővíthet</w:t>
      </w:r>
      <w:r w:rsidR="002853DB">
        <w:rPr>
          <w:rFonts w:asciiTheme="minorHAnsi" w:hAnsiTheme="minorHAnsi"/>
          <w:sz w:val="24"/>
          <w:szCs w:val="24"/>
        </w:rPr>
        <w:t>té</w:t>
      </w:r>
      <w:r w:rsidRPr="00E36C26">
        <w:rPr>
          <w:rFonts w:asciiTheme="minorHAnsi" w:hAnsiTheme="minorHAnsi"/>
          <w:sz w:val="24"/>
          <w:szCs w:val="24"/>
        </w:rPr>
        <w:t>k repertoárjukat. A kurzus zárásaként a résztvevők tanáraikkal közös koncertet ad</w:t>
      </w:r>
      <w:r w:rsidR="002853DB">
        <w:rPr>
          <w:rFonts w:asciiTheme="minorHAnsi" w:hAnsiTheme="minorHAnsi"/>
          <w:sz w:val="24"/>
          <w:szCs w:val="24"/>
        </w:rPr>
        <w:t>t</w:t>
      </w:r>
      <w:r w:rsidRPr="00E36C26">
        <w:rPr>
          <w:rFonts w:asciiTheme="minorHAnsi" w:hAnsiTheme="minorHAnsi"/>
          <w:sz w:val="24"/>
          <w:szCs w:val="24"/>
        </w:rPr>
        <w:t>ak.</w:t>
      </w:r>
    </w:p>
    <w:p w:rsidR="001900B8" w:rsidRPr="00E36C26" w:rsidRDefault="001900B8" w:rsidP="00816AB4">
      <w:pPr>
        <w:keepNext w:val="0"/>
        <w:widowControl w:val="0"/>
        <w:spacing w:after="0" w:line="240" w:lineRule="auto"/>
        <w:rPr>
          <w:rFonts w:asciiTheme="minorHAnsi" w:hAnsiTheme="minorHAnsi"/>
          <w:sz w:val="24"/>
          <w:szCs w:val="24"/>
        </w:rPr>
      </w:pPr>
    </w:p>
    <w:p w:rsidR="001900B8" w:rsidRDefault="001900B8" w:rsidP="00816AB4">
      <w:pPr>
        <w:keepNext w:val="0"/>
        <w:widowControl w:val="0"/>
        <w:spacing w:after="0" w:line="240" w:lineRule="auto"/>
        <w:jc w:val="both"/>
        <w:rPr>
          <w:rFonts w:asciiTheme="minorHAnsi" w:hAnsiTheme="minorHAnsi"/>
          <w:sz w:val="24"/>
          <w:szCs w:val="24"/>
        </w:rPr>
      </w:pPr>
      <w:bookmarkStart w:id="31" w:name="_Toc391448130"/>
    </w:p>
    <w:p w:rsidR="002853DB" w:rsidRDefault="002853DB" w:rsidP="00816AB4">
      <w:pPr>
        <w:keepNext w:val="0"/>
        <w:widowControl w:val="0"/>
        <w:spacing w:after="0" w:line="240" w:lineRule="auto"/>
        <w:jc w:val="both"/>
        <w:rPr>
          <w:rFonts w:asciiTheme="minorHAnsi" w:hAnsiTheme="minorHAnsi"/>
          <w:sz w:val="24"/>
          <w:szCs w:val="24"/>
        </w:rPr>
      </w:pPr>
    </w:p>
    <w:p w:rsidR="002853DB" w:rsidRDefault="002853DB" w:rsidP="00816AB4">
      <w:pPr>
        <w:keepNext w:val="0"/>
        <w:widowControl w:val="0"/>
        <w:spacing w:after="0" w:line="240" w:lineRule="auto"/>
        <w:jc w:val="both"/>
        <w:rPr>
          <w:rFonts w:asciiTheme="minorHAnsi" w:hAnsiTheme="minorHAnsi"/>
          <w:sz w:val="24"/>
          <w:szCs w:val="24"/>
        </w:rPr>
      </w:pPr>
    </w:p>
    <w:p w:rsidR="002853DB" w:rsidRDefault="002853DB" w:rsidP="00816AB4">
      <w:pPr>
        <w:keepNext w:val="0"/>
        <w:widowControl w:val="0"/>
        <w:spacing w:after="0" w:line="240" w:lineRule="auto"/>
        <w:jc w:val="both"/>
        <w:rPr>
          <w:rFonts w:asciiTheme="minorHAnsi" w:hAnsiTheme="minorHAnsi"/>
          <w:sz w:val="24"/>
          <w:szCs w:val="24"/>
        </w:rPr>
      </w:pPr>
    </w:p>
    <w:p w:rsidR="002853DB" w:rsidRDefault="002853DB" w:rsidP="00816AB4">
      <w:pPr>
        <w:keepNext w:val="0"/>
        <w:widowControl w:val="0"/>
        <w:spacing w:after="0" w:line="240" w:lineRule="auto"/>
        <w:jc w:val="both"/>
        <w:rPr>
          <w:rFonts w:asciiTheme="minorHAnsi" w:hAnsiTheme="minorHAnsi"/>
          <w:sz w:val="24"/>
          <w:szCs w:val="24"/>
        </w:rPr>
      </w:pPr>
    </w:p>
    <w:p w:rsidR="002853DB" w:rsidRDefault="002853DB" w:rsidP="00816AB4">
      <w:pPr>
        <w:keepNext w:val="0"/>
        <w:widowControl w:val="0"/>
        <w:spacing w:after="0" w:line="240" w:lineRule="auto"/>
        <w:jc w:val="both"/>
        <w:rPr>
          <w:rFonts w:asciiTheme="minorHAnsi" w:hAnsiTheme="minorHAnsi"/>
          <w:sz w:val="24"/>
          <w:szCs w:val="24"/>
        </w:rPr>
      </w:pPr>
    </w:p>
    <w:p w:rsidR="002853DB" w:rsidRDefault="002853DB" w:rsidP="00816AB4">
      <w:pPr>
        <w:keepNext w:val="0"/>
        <w:widowControl w:val="0"/>
        <w:spacing w:after="0" w:line="240" w:lineRule="auto"/>
        <w:jc w:val="both"/>
        <w:rPr>
          <w:rFonts w:asciiTheme="minorHAnsi" w:hAnsiTheme="minorHAnsi"/>
          <w:sz w:val="24"/>
          <w:szCs w:val="24"/>
        </w:rPr>
      </w:pPr>
    </w:p>
    <w:p w:rsidR="002853DB" w:rsidRDefault="002853DB" w:rsidP="00816AB4">
      <w:pPr>
        <w:keepNext w:val="0"/>
        <w:widowControl w:val="0"/>
        <w:spacing w:after="0" w:line="240" w:lineRule="auto"/>
        <w:jc w:val="both"/>
        <w:rPr>
          <w:rFonts w:asciiTheme="minorHAnsi" w:hAnsiTheme="minorHAnsi"/>
          <w:sz w:val="24"/>
          <w:szCs w:val="24"/>
        </w:rPr>
      </w:pPr>
    </w:p>
    <w:p w:rsidR="002853DB" w:rsidRDefault="002853DB" w:rsidP="00816AB4">
      <w:pPr>
        <w:keepNext w:val="0"/>
        <w:widowControl w:val="0"/>
        <w:spacing w:after="0" w:line="240" w:lineRule="auto"/>
        <w:jc w:val="both"/>
        <w:rPr>
          <w:rFonts w:asciiTheme="minorHAnsi" w:hAnsiTheme="minorHAnsi"/>
          <w:sz w:val="24"/>
          <w:szCs w:val="24"/>
        </w:rPr>
      </w:pPr>
    </w:p>
    <w:p w:rsidR="002853DB" w:rsidRDefault="002853DB" w:rsidP="00816AB4">
      <w:pPr>
        <w:keepNext w:val="0"/>
        <w:widowControl w:val="0"/>
        <w:spacing w:after="0" w:line="240" w:lineRule="auto"/>
        <w:jc w:val="both"/>
        <w:rPr>
          <w:rFonts w:asciiTheme="minorHAnsi" w:hAnsiTheme="minorHAnsi"/>
          <w:sz w:val="24"/>
          <w:szCs w:val="24"/>
        </w:rPr>
      </w:pPr>
    </w:p>
    <w:p w:rsidR="002853DB" w:rsidRDefault="002853DB" w:rsidP="00816AB4">
      <w:pPr>
        <w:keepNext w:val="0"/>
        <w:widowControl w:val="0"/>
        <w:spacing w:after="0" w:line="240" w:lineRule="auto"/>
        <w:jc w:val="both"/>
        <w:rPr>
          <w:rFonts w:asciiTheme="minorHAnsi" w:hAnsiTheme="minorHAnsi"/>
          <w:sz w:val="24"/>
          <w:szCs w:val="24"/>
        </w:rPr>
      </w:pPr>
    </w:p>
    <w:p w:rsidR="002853DB" w:rsidRDefault="002853DB" w:rsidP="00816AB4">
      <w:pPr>
        <w:keepNext w:val="0"/>
        <w:widowControl w:val="0"/>
        <w:spacing w:after="0" w:line="240" w:lineRule="auto"/>
        <w:jc w:val="both"/>
        <w:rPr>
          <w:rFonts w:asciiTheme="minorHAnsi" w:hAnsiTheme="minorHAnsi"/>
          <w:sz w:val="24"/>
          <w:szCs w:val="24"/>
        </w:rPr>
      </w:pPr>
    </w:p>
    <w:p w:rsidR="002853DB" w:rsidRPr="00E36C26" w:rsidRDefault="002853DB" w:rsidP="00816AB4">
      <w:pPr>
        <w:keepNext w:val="0"/>
        <w:widowControl w:val="0"/>
        <w:spacing w:after="0" w:line="240" w:lineRule="auto"/>
        <w:jc w:val="both"/>
        <w:rPr>
          <w:rFonts w:asciiTheme="minorHAnsi" w:hAnsiTheme="minorHAnsi"/>
          <w:sz w:val="24"/>
          <w:szCs w:val="24"/>
        </w:rPr>
      </w:pPr>
    </w:p>
    <w:p w:rsidR="004E2993" w:rsidRPr="00E36C26" w:rsidRDefault="004E2993" w:rsidP="00D85259">
      <w:pPr>
        <w:pStyle w:val="Cmsor2"/>
        <w:widowControl w:val="0"/>
        <w:numPr>
          <w:ilvl w:val="1"/>
          <w:numId w:val="37"/>
        </w:numPr>
        <w:spacing w:before="0" w:after="0"/>
        <w:ind w:left="851" w:hanging="567"/>
        <w:rPr>
          <w:rFonts w:asciiTheme="minorHAnsi" w:hAnsiTheme="minorHAnsi"/>
          <w:sz w:val="24"/>
          <w:szCs w:val="24"/>
        </w:rPr>
      </w:pPr>
      <w:r w:rsidRPr="00E36C26">
        <w:rPr>
          <w:rFonts w:asciiTheme="minorHAnsi" w:hAnsiTheme="minorHAnsi"/>
          <w:sz w:val="24"/>
          <w:szCs w:val="24"/>
        </w:rPr>
        <w:lastRenderedPageBreak/>
        <w:t>Amatőr művészetek</w:t>
      </w:r>
      <w:bookmarkEnd w:id="31"/>
    </w:p>
    <w:p w:rsidR="004E2993" w:rsidRPr="00E36C26" w:rsidRDefault="004E2993" w:rsidP="00D85259">
      <w:pPr>
        <w:pStyle w:val="Cmsor3"/>
        <w:keepNext w:val="0"/>
        <w:widowControl w:val="0"/>
        <w:numPr>
          <w:ilvl w:val="2"/>
          <w:numId w:val="37"/>
        </w:numPr>
        <w:spacing w:before="0" w:after="0"/>
        <w:ind w:left="1276" w:hanging="709"/>
        <w:rPr>
          <w:rFonts w:asciiTheme="minorHAnsi" w:hAnsiTheme="minorHAnsi"/>
          <w:sz w:val="24"/>
          <w:szCs w:val="24"/>
        </w:rPr>
      </w:pPr>
      <w:r w:rsidRPr="00E36C26">
        <w:rPr>
          <w:rFonts w:asciiTheme="minorHAnsi" w:hAnsiTheme="minorHAnsi"/>
          <w:sz w:val="24"/>
          <w:szCs w:val="24"/>
        </w:rPr>
        <w:t>Amatőr színjátszás</w:t>
      </w:r>
    </w:p>
    <w:p w:rsidR="004E2993" w:rsidRPr="00E36C26" w:rsidRDefault="004E2993" w:rsidP="00D85259">
      <w:pPr>
        <w:pStyle w:val="Cmsor3"/>
        <w:keepNext w:val="0"/>
        <w:widowControl w:val="0"/>
        <w:numPr>
          <w:ilvl w:val="2"/>
          <w:numId w:val="37"/>
        </w:numPr>
        <w:spacing w:before="0" w:after="0"/>
        <w:ind w:left="1276" w:hanging="709"/>
        <w:rPr>
          <w:rFonts w:asciiTheme="minorHAnsi" w:hAnsiTheme="minorHAnsi"/>
          <w:sz w:val="24"/>
          <w:szCs w:val="24"/>
        </w:rPr>
      </w:pPr>
      <w:r w:rsidRPr="00E36C26">
        <w:rPr>
          <w:rFonts w:asciiTheme="minorHAnsi" w:hAnsiTheme="minorHAnsi"/>
          <w:sz w:val="24"/>
          <w:szCs w:val="24"/>
        </w:rPr>
        <w:t>Vers- és prózamondás</w:t>
      </w:r>
    </w:p>
    <w:p w:rsidR="004E2993" w:rsidRPr="00E36C26" w:rsidRDefault="004E2993" w:rsidP="00D85259">
      <w:pPr>
        <w:pStyle w:val="Cmsor3"/>
        <w:keepNext w:val="0"/>
        <w:widowControl w:val="0"/>
        <w:numPr>
          <w:ilvl w:val="2"/>
          <w:numId w:val="37"/>
        </w:numPr>
        <w:spacing w:before="0" w:after="0"/>
        <w:ind w:left="1276" w:hanging="709"/>
        <w:rPr>
          <w:rFonts w:asciiTheme="minorHAnsi" w:hAnsiTheme="minorHAnsi"/>
          <w:sz w:val="24"/>
          <w:szCs w:val="24"/>
        </w:rPr>
      </w:pPr>
      <w:r w:rsidRPr="00E36C26">
        <w:rPr>
          <w:rFonts w:asciiTheme="minorHAnsi" w:hAnsiTheme="minorHAnsi"/>
          <w:sz w:val="24"/>
          <w:szCs w:val="24"/>
        </w:rPr>
        <w:t>Bábjátszás</w:t>
      </w:r>
    </w:p>
    <w:p w:rsidR="004E2993" w:rsidRPr="00E36C26" w:rsidRDefault="004E2993" w:rsidP="00D85259">
      <w:pPr>
        <w:pStyle w:val="Cmsor3"/>
        <w:keepNext w:val="0"/>
        <w:widowControl w:val="0"/>
        <w:numPr>
          <w:ilvl w:val="2"/>
          <w:numId w:val="37"/>
        </w:numPr>
        <w:spacing w:before="0" w:after="0"/>
        <w:ind w:left="1276" w:hanging="709"/>
        <w:rPr>
          <w:rFonts w:asciiTheme="minorHAnsi" w:hAnsiTheme="minorHAnsi"/>
          <w:sz w:val="24"/>
          <w:szCs w:val="24"/>
        </w:rPr>
      </w:pPr>
      <w:r w:rsidRPr="00E36C26">
        <w:rPr>
          <w:rFonts w:asciiTheme="minorHAnsi" w:hAnsiTheme="minorHAnsi"/>
          <w:sz w:val="24"/>
          <w:szCs w:val="24"/>
        </w:rPr>
        <w:t>Képzőművészet</w:t>
      </w:r>
    </w:p>
    <w:p w:rsidR="004E2993" w:rsidRPr="00E36C26" w:rsidRDefault="004E2993" w:rsidP="00D85259">
      <w:pPr>
        <w:pStyle w:val="Cmsor3"/>
        <w:keepNext w:val="0"/>
        <w:widowControl w:val="0"/>
        <w:numPr>
          <w:ilvl w:val="2"/>
          <w:numId w:val="37"/>
        </w:numPr>
        <w:spacing w:before="0" w:after="0"/>
        <w:ind w:left="1276" w:hanging="709"/>
        <w:rPr>
          <w:rFonts w:asciiTheme="minorHAnsi" w:hAnsiTheme="minorHAnsi"/>
          <w:sz w:val="24"/>
          <w:szCs w:val="24"/>
        </w:rPr>
      </w:pPr>
      <w:r w:rsidRPr="00E36C26">
        <w:rPr>
          <w:rFonts w:asciiTheme="minorHAnsi" w:hAnsiTheme="minorHAnsi"/>
          <w:sz w:val="24"/>
          <w:szCs w:val="24"/>
        </w:rPr>
        <w:t>Fotó, film, videó-művészet</w:t>
      </w:r>
    </w:p>
    <w:p w:rsidR="004E2993" w:rsidRPr="00E36C26" w:rsidRDefault="004E2993" w:rsidP="00D85259">
      <w:pPr>
        <w:pStyle w:val="Cmsor3"/>
        <w:keepNext w:val="0"/>
        <w:widowControl w:val="0"/>
        <w:numPr>
          <w:ilvl w:val="2"/>
          <w:numId w:val="37"/>
        </w:numPr>
        <w:spacing w:before="0" w:after="0"/>
        <w:ind w:left="1276" w:hanging="709"/>
        <w:rPr>
          <w:rFonts w:asciiTheme="minorHAnsi" w:hAnsiTheme="minorHAnsi"/>
          <w:sz w:val="24"/>
          <w:szCs w:val="24"/>
        </w:rPr>
      </w:pPr>
      <w:r w:rsidRPr="00E36C26">
        <w:rPr>
          <w:rFonts w:asciiTheme="minorHAnsi" w:hAnsiTheme="minorHAnsi"/>
          <w:sz w:val="24"/>
          <w:szCs w:val="24"/>
        </w:rPr>
        <w:t>Kórus- és zeneművészet</w:t>
      </w:r>
    </w:p>
    <w:p w:rsidR="004E2993" w:rsidRPr="00E36C26" w:rsidRDefault="004E2993" w:rsidP="00D85259">
      <w:pPr>
        <w:pStyle w:val="Cmsor3"/>
        <w:keepNext w:val="0"/>
        <w:widowControl w:val="0"/>
        <w:numPr>
          <w:ilvl w:val="2"/>
          <w:numId w:val="37"/>
        </w:numPr>
        <w:spacing w:before="0" w:after="0"/>
        <w:ind w:left="1276" w:hanging="709"/>
        <w:rPr>
          <w:rFonts w:asciiTheme="minorHAnsi" w:hAnsiTheme="minorHAnsi"/>
          <w:sz w:val="24"/>
          <w:szCs w:val="24"/>
        </w:rPr>
      </w:pPr>
      <w:r w:rsidRPr="00E36C26">
        <w:rPr>
          <w:rFonts w:asciiTheme="minorHAnsi" w:hAnsiTheme="minorHAnsi"/>
          <w:sz w:val="24"/>
          <w:szCs w:val="24"/>
        </w:rPr>
        <w:t>Könnyűzene</w:t>
      </w:r>
    </w:p>
    <w:p w:rsidR="004E2993" w:rsidRDefault="004E2993" w:rsidP="00D85259">
      <w:pPr>
        <w:pStyle w:val="Cmsor3"/>
        <w:keepNext w:val="0"/>
        <w:widowControl w:val="0"/>
        <w:numPr>
          <w:ilvl w:val="2"/>
          <w:numId w:val="37"/>
        </w:numPr>
        <w:spacing w:before="0" w:after="0"/>
        <w:ind w:left="1276" w:hanging="709"/>
        <w:rPr>
          <w:rFonts w:asciiTheme="minorHAnsi" w:hAnsiTheme="minorHAnsi"/>
          <w:sz w:val="24"/>
          <w:szCs w:val="24"/>
        </w:rPr>
      </w:pPr>
      <w:r w:rsidRPr="00E36C26">
        <w:rPr>
          <w:rFonts w:asciiTheme="minorHAnsi" w:hAnsiTheme="minorHAnsi"/>
          <w:sz w:val="24"/>
          <w:szCs w:val="24"/>
        </w:rPr>
        <w:t>Táncművészet</w:t>
      </w:r>
    </w:p>
    <w:p w:rsidR="00F56F58" w:rsidRPr="00F56F58" w:rsidRDefault="00F56F58" w:rsidP="00F56F58"/>
    <w:tbl>
      <w:tblPr>
        <w:tblStyle w:val="Rcsostblzat"/>
        <w:tblW w:w="13605" w:type="dxa"/>
        <w:tblInd w:w="250" w:type="dxa"/>
        <w:tblLayout w:type="fixed"/>
        <w:tblLook w:val="04A0" w:firstRow="1" w:lastRow="0" w:firstColumn="1" w:lastColumn="0" w:noHBand="0" w:noVBand="1"/>
      </w:tblPr>
      <w:tblGrid>
        <w:gridCol w:w="879"/>
        <w:gridCol w:w="1558"/>
        <w:gridCol w:w="913"/>
        <w:gridCol w:w="1465"/>
        <w:gridCol w:w="1465"/>
        <w:gridCol w:w="1465"/>
        <w:gridCol w:w="1465"/>
        <w:gridCol w:w="1465"/>
        <w:gridCol w:w="1465"/>
        <w:gridCol w:w="1465"/>
      </w:tblGrid>
      <w:tr w:rsidR="00B20167" w:rsidRPr="00F56F58" w:rsidTr="00F56F58">
        <w:trPr>
          <w:trHeight w:val="194"/>
        </w:trPr>
        <w:tc>
          <w:tcPr>
            <w:tcW w:w="879" w:type="dxa"/>
            <w:vMerge w:val="restart"/>
            <w:tcBorders>
              <w:top w:val="single" w:sz="4" w:space="0" w:color="auto"/>
              <w:left w:val="single" w:sz="4" w:space="0" w:color="auto"/>
              <w:bottom w:val="single" w:sz="4" w:space="0" w:color="auto"/>
              <w:right w:val="single" w:sz="4" w:space="0" w:color="auto"/>
            </w:tcBorders>
            <w:textDirection w:val="btLr"/>
            <w:hideMark/>
          </w:tcPr>
          <w:p w:rsidR="00B20167" w:rsidRPr="00F56F58" w:rsidRDefault="00B20167" w:rsidP="00816AB4">
            <w:pPr>
              <w:keepNext w:val="0"/>
              <w:widowControl w:val="0"/>
              <w:spacing w:after="0" w:line="240" w:lineRule="auto"/>
              <w:ind w:right="113"/>
              <w:jc w:val="center"/>
              <w:rPr>
                <w:rFonts w:asciiTheme="minorHAnsi" w:hAnsiTheme="minorHAnsi" w:cs="Times New Roman"/>
                <w:sz w:val="24"/>
                <w:szCs w:val="24"/>
              </w:rPr>
            </w:pPr>
            <w:r w:rsidRPr="00F56F58">
              <w:rPr>
                <w:rFonts w:asciiTheme="minorHAnsi" w:hAnsiTheme="minorHAnsi" w:cs="Times New Roman"/>
                <w:sz w:val="24"/>
                <w:szCs w:val="24"/>
              </w:rPr>
              <w:t>Feladat sorszám</w:t>
            </w:r>
          </w:p>
        </w:tc>
        <w:tc>
          <w:tcPr>
            <w:tcW w:w="1558" w:type="dxa"/>
            <w:vMerge w:val="restart"/>
            <w:tcBorders>
              <w:top w:val="single" w:sz="4" w:space="0" w:color="auto"/>
              <w:left w:val="single" w:sz="4" w:space="0" w:color="auto"/>
              <w:bottom w:val="single" w:sz="4" w:space="0" w:color="auto"/>
              <w:right w:val="single" w:sz="4" w:space="0" w:color="auto"/>
            </w:tcBorders>
            <w:hideMark/>
          </w:tcPr>
          <w:p w:rsidR="00B20167" w:rsidRPr="00F56F58" w:rsidRDefault="00B20167" w:rsidP="00816AB4">
            <w:pPr>
              <w:keepNext w:val="0"/>
              <w:widowControl w:val="0"/>
              <w:spacing w:after="0" w:line="240" w:lineRule="auto"/>
              <w:jc w:val="center"/>
              <w:rPr>
                <w:rFonts w:asciiTheme="minorHAnsi" w:hAnsiTheme="minorHAnsi" w:cs="Times New Roman"/>
                <w:sz w:val="24"/>
                <w:szCs w:val="24"/>
              </w:rPr>
            </w:pPr>
            <w:r w:rsidRPr="00F56F58">
              <w:rPr>
                <w:rFonts w:asciiTheme="minorHAnsi" w:hAnsiTheme="minorHAnsi" w:cs="Times New Roman"/>
                <w:sz w:val="24"/>
                <w:szCs w:val="24"/>
              </w:rPr>
              <w:t>Feladat</w:t>
            </w:r>
            <w:r w:rsidRPr="00F56F58">
              <w:rPr>
                <w:rFonts w:asciiTheme="minorHAnsi" w:hAnsiTheme="minorHAnsi" w:cs="Times New Roman"/>
                <w:sz w:val="24"/>
                <w:szCs w:val="24"/>
              </w:rPr>
              <w:br/>
              <w:t>megnevezése</w:t>
            </w:r>
          </w:p>
        </w:tc>
        <w:tc>
          <w:tcPr>
            <w:tcW w:w="913" w:type="dxa"/>
            <w:vMerge w:val="restart"/>
            <w:tcBorders>
              <w:top w:val="single" w:sz="4" w:space="0" w:color="auto"/>
              <w:left w:val="single" w:sz="4" w:space="0" w:color="auto"/>
              <w:bottom w:val="single" w:sz="4" w:space="0" w:color="auto"/>
              <w:right w:val="single" w:sz="4" w:space="0" w:color="auto"/>
            </w:tcBorders>
            <w:hideMark/>
          </w:tcPr>
          <w:p w:rsidR="00B20167" w:rsidRPr="00F56F58" w:rsidRDefault="00B20167" w:rsidP="00816AB4">
            <w:pPr>
              <w:keepNext w:val="0"/>
              <w:widowControl w:val="0"/>
              <w:spacing w:after="0" w:line="240" w:lineRule="auto"/>
              <w:jc w:val="center"/>
              <w:rPr>
                <w:rFonts w:asciiTheme="minorHAnsi" w:hAnsiTheme="minorHAnsi" w:cs="Times New Roman"/>
                <w:sz w:val="24"/>
                <w:szCs w:val="24"/>
              </w:rPr>
            </w:pPr>
            <w:r w:rsidRPr="00F56F58">
              <w:rPr>
                <w:rFonts w:asciiTheme="minorHAnsi" w:hAnsiTheme="minorHAnsi" w:cs="Times New Roman"/>
                <w:sz w:val="24"/>
                <w:szCs w:val="24"/>
              </w:rPr>
              <w:t>Feladat státusza</w:t>
            </w:r>
          </w:p>
        </w:tc>
        <w:tc>
          <w:tcPr>
            <w:tcW w:w="2930" w:type="dxa"/>
            <w:gridSpan w:val="2"/>
            <w:tcBorders>
              <w:top w:val="single" w:sz="4" w:space="0" w:color="auto"/>
              <w:left w:val="single" w:sz="4" w:space="0" w:color="auto"/>
              <w:bottom w:val="single" w:sz="4" w:space="0" w:color="auto"/>
              <w:right w:val="single" w:sz="4" w:space="0" w:color="auto"/>
            </w:tcBorders>
            <w:hideMark/>
          </w:tcPr>
          <w:p w:rsidR="00B20167" w:rsidRPr="00F56F58" w:rsidRDefault="00B20167" w:rsidP="00816AB4">
            <w:pPr>
              <w:keepNext w:val="0"/>
              <w:widowControl w:val="0"/>
              <w:spacing w:after="0" w:line="240" w:lineRule="auto"/>
              <w:jc w:val="center"/>
              <w:rPr>
                <w:rFonts w:asciiTheme="minorHAnsi" w:hAnsiTheme="minorHAnsi" w:cs="Times New Roman"/>
                <w:sz w:val="24"/>
                <w:szCs w:val="24"/>
              </w:rPr>
            </w:pPr>
            <w:r w:rsidRPr="00F56F58">
              <w:rPr>
                <w:rFonts w:asciiTheme="minorHAnsi" w:hAnsiTheme="minorHAnsi" w:cs="Times New Roman"/>
                <w:sz w:val="24"/>
                <w:szCs w:val="24"/>
              </w:rPr>
              <w:t>Határidő, időtartam</w:t>
            </w:r>
          </w:p>
        </w:tc>
        <w:tc>
          <w:tcPr>
            <w:tcW w:w="4395" w:type="dxa"/>
            <w:gridSpan w:val="3"/>
            <w:tcBorders>
              <w:top w:val="single" w:sz="4" w:space="0" w:color="auto"/>
              <w:left w:val="single" w:sz="4" w:space="0" w:color="auto"/>
              <w:bottom w:val="single" w:sz="4" w:space="0" w:color="auto"/>
              <w:right w:val="single" w:sz="4" w:space="0" w:color="auto"/>
            </w:tcBorders>
            <w:hideMark/>
          </w:tcPr>
          <w:p w:rsidR="00B20167" w:rsidRPr="00F56F58" w:rsidRDefault="00B20167" w:rsidP="00816AB4">
            <w:pPr>
              <w:keepNext w:val="0"/>
              <w:widowControl w:val="0"/>
              <w:spacing w:after="0" w:line="240" w:lineRule="auto"/>
              <w:jc w:val="center"/>
              <w:rPr>
                <w:rFonts w:asciiTheme="minorHAnsi" w:hAnsiTheme="minorHAnsi" w:cs="Times New Roman"/>
                <w:sz w:val="24"/>
                <w:szCs w:val="24"/>
              </w:rPr>
            </w:pPr>
            <w:r w:rsidRPr="00F56F58">
              <w:rPr>
                <w:rFonts w:asciiTheme="minorHAnsi" w:hAnsiTheme="minorHAnsi" w:cs="Times New Roman"/>
                <w:sz w:val="24"/>
                <w:szCs w:val="24"/>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hideMark/>
          </w:tcPr>
          <w:p w:rsidR="00B20167" w:rsidRPr="00F56F58" w:rsidRDefault="00B20167" w:rsidP="00816AB4">
            <w:pPr>
              <w:keepNext w:val="0"/>
              <w:widowControl w:val="0"/>
              <w:spacing w:after="0" w:line="240" w:lineRule="auto"/>
              <w:jc w:val="center"/>
              <w:rPr>
                <w:rFonts w:asciiTheme="minorHAnsi" w:hAnsiTheme="minorHAnsi" w:cs="Times New Roman"/>
                <w:sz w:val="24"/>
                <w:szCs w:val="24"/>
              </w:rPr>
            </w:pPr>
            <w:r w:rsidRPr="00F56F58">
              <w:rPr>
                <w:rFonts w:asciiTheme="minorHAnsi" w:hAnsiTheme="minorHAnsi" w:cs="Times New Roman"/>
                <w:sz w:val="24"/>
                <w:szCs w:val="24"/>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hideMark/>
          </w:tcPr>
          <w:p w:rsidR="00B20167" w:rsidRPr="00F56F58" w:rsidRDefault="00B20167" w:rsidP="00816AB4">
            <w:pPr>
              <w:keepNext w:val="0"/>
              <w:widowControl w:val="0"/>
              <w:spacing w:after="0" w:line="240" w:lineRule="auto"/>
              <w:jc w:val="center"/>
              <w:rPr>
                <w:rFonts w:asciiTheme="minorHAnsi" w:hAnsiTheme="minorHAnsi" w:cs="Times New Roman"/>
                <w:sz w:val="24"/>
                <w:szCs w:val="24"/>
              </w:rPr>
            </w:pPr>
            <w:r w:rsidRPr="00F56F58">
              <w:rPr>
                <w:rFonts w:asciiTheme="minorHAnsi" w:hAnsiTheme="minorHAnsi" w:cs="Times New Roman"/>
                <w:sz w:val="24"/>
                <w:szCs w:val="24"/>
              </w:rPr>
              <w:t>Kapcsolat-tartó</w:t>
            </w:r>
          </w:p>
        </w:tc>
      </w:tr>
      <w:tr w:rsidR="00B20167" w:rsidRPr="00F56F58" w:rsidTr="00F56F58">
        <w:trPr>
          <w:trHeight w:val="226"/>
        </w:trPr>
        <w:tc>
          <w:tcPr>
            <w:tcW w:w="879" w:type="dxa"/>
            <w:vMerge/>
            <w:tcBorders>
              <w:top w:val="single" w:sz="4" w:space="0" w:color="auto"/>
              <w:left w:val="single" w:sz="4" w:space="0" w:color="auto"/>
              <w:bottom w:val="single" w:sz="4" w:space="0" w:color="auto"/>
              <w:right w:val="single" w:sz="4" w:space="0" w:color="auto"/>
            </w:tcBorders>
            <w:vAlign w:val="center"/>
            <w:hideMark/>
          </w:tcPr>
          <w:p w:rsidR="00B20167" w:rsidRPr="00F56F58" w:rsidRDefault="00B20167" w:rsidP="00816AB4">
            <w:pPr>
              <w:keepNext w:val="0"/>
              <w:spacing w:after="0" w:line="240" w:lineRule="auto"/>
              <w:rPr>
                <w:rFonts w:asciiTheme="minorHAnsi" w:hAnsiTheme="minorHAnsi" w:cs="Times New Roman"/>
                <w:sz w:val="24"/>
                <w:szCs w:val="24"/>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B20167" w:rsidRPr="00F56F58" w:rsidRDefault="00B20167" w:rsidP="00816AB4">
            <w:pPr>
              <w:keepNext w:val="0"/>
              <w:spacing w:after="0" w:line="240" w:lineRule="auto"/>
              <w:rPr>
                <w:rFonts w:asciiTheme="minorHAnsi" w:hAnsiTheme="minorHAnsi" w:cs="Times New Roman"/>
                <w:sz w:val="24"/>
                <w:szCs w:val="24"/>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B20167" w:rsidRPr="00F56F58" w:rsidRDefault="00B20167" w:rsidP="00816AB4">
            <w:pPr>
              <w:keepNext w:val="0"/>
              <w:spacing w:after="0" w:line="240" w:lineRule="auto"/>
              <w:rPr>
                <w:rFonts w:asciiTheme="minorHAnsi" w:hAnsiTheme="minorHAnsi" w:cs="Times New Roman"/>
                <w:sz w:val="24"/>
                <w:szCs w:val="24"/>
              </w:rPr>
            </w:pPr>
          </w:p>
        </w:tc>
        <w:tc>
          <w:tcPr>
            <w:tcW w:w="1465" w:type="dxa"/>
            <w:vMerge w:val="restart"/>
            <w:tcBorders>
              <w:top w:val="single" w:sz="4" w:space="0" w:color="auto"/>
              <w:left w:val="single" w:sz="4" w:space="0" w:color="auto"/>
              <w:bottom w:val="single" w:sz="4" w:space="0" w:color="auto"/>
              <w:right w:val="single" w:sz="4" w:space="0" w:color="auto"/>
            </w:tcBorders>
            <w:hideMark/>
          </w:tcPr>
          <w:p w:rsidR="00B20167" w:rsidRPr="00F56F58" w:rsidRDefault="00B20167" w:rsidP="00816AB4">
            <w:pPr>
              <w:keepNext w:val="0"/>
              <w:widowControl w:val="0"/>
              <w:spacing w:after="0" w:line="240" w:lineRule="auto"/>
              <w:jc w:val="center"/>
              <w:rPr>
                <w:rFonts w:asciiTheme="minorHAnsi" w:hAnsiTheme="minorHAnsi" w:cs="Times New Roman"/>
                <w:sz w:val="24"/>
                <w:szCs w:val="24"/>
              </w:rPr>
            </w:pPr>
            <w:r w:rsidRPr="00F56F58">
              <w:rPr>
                <w:rFonts w:asciiTheme="minorHAnsi" w:hAnsiTheme="minorHAnsi" w:cs="Times New Roman"/>
                <w:sz w:val="24"/>
                <w:szCs w:val="24"/>
              </w:rPr>
              <w:t>Munkaterv szerint</w:t>
            </w:r>
          </w:p>
        </w:tc>
        <w:tc>
          <w:tcPr>
            <w:tcW w:w="1465" w:type="dxa"/>
            <w:vMerge w:val="restart"/>
            <w:tcBorders>
              <w:top w:val="single" w:sz="4" w:space="0" w:color="auto"/>
              <w:left w:val="single" w:sz="4" w:space="0" w:color="auto"/>
              <w:bottom w:val="single" w:sz="4" w:space="0" w:color="auto"/>
              <w:right w:val="single" w:sz="4" w:space="0" w:color="auto"/>
            </w:tcBorders>
            <w:hideMark/>
          </w:tcPr>
          <w:p w:rsidR="00B20167" w:rsidRPr="00F56F58" w:rsidRDefault="00B20167" w:rsidP="00816AB4">
            <w:pPr>
              <w:keepNext w:val="0"/>
              <w:widowControl w:val="0"/>
              <w:spacing w:after="0" w:line="240" w:lineRule="auto"/>
              <w:jc w:val="center"/>
              <w:rPr>
                <w:rFonts w:asciiTheme="minorHAnsi" w:hAnsiTheme="minorHAnsi" w:cs="Times New Roman"/>
                <w:sz w:val="24"/>
                <w:szCs w:val="24"/>
              </w:rPr>
            </w:pPr>
            <w:r w:rsidRPr="00F56F58">
              <w:rPr>
                <w:rFonts w:asciiTheme="minorHAnsi" w:hAnsiTheme="minorHAnsi" w:cs="Times New Roman"/>
                <w:sz w:val="24"/>
                <w:szCs w:val="24"/>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hideMark/>
          </w:tcPr>
          <w:p w:rsidR="00B20167" w:rsidRPr="00F56F58" w:rsidRDefault="00B20167" w:rsidP="00816AB4">
            <w:pPr>
              <w:keepNext w:val="0"/>
              <w:widowControl w:val="0"/>
              <w:spacing w:after="0" w:line="240" w:lineRule="auto"/>
              <w:jc w:val="center"/>
              <w:rPr>
                <w:rFonts w:asciiTheme="minorHAnsi" w:hAnsiTheme="minorHAnsi" w:cs="Times New Roman"/>
                <w:sz w:val="24"/>
                <w:szCs w:val="24"/>
              </w:rPr>
            </w:pPr>
            <w:r w:rsidRPr="00F56F58">
              <w:rPr>
                <w:rFonts w:asciiTheme="minorHAnsi" w:hAnsiTheme="minorHAnsi" w:cs="Times New Roman"/>
                <w:sz w:val="24"/>
                <w:szCs w:val="24"/>
              </w:rPr>
              <w:t>Mértékegység</w:t>
            </w:r>
          </w:p>
        </w:tc>
        <w:tc>
          <w:tcPr>
            <w:tcW w:w="2930" w:type="dxa"/>
            <w:gridSpan w:val="2"/>
            <w:tcBorders>
              <w:top w:val="single" w:sz="4" w:space="0" w:color="auto"/>
              <w:left w:val="single" w:sz="4" w:space="0" w:color="auto"/>
              <w:bottom w:val="single" w:sz="4" w:space="0" w:color="auto"/>
              <w:right w:val="single" w:sz="4" w:space="0" w:color="auto"/>
            </w:tcBorders>
            <w:hideMark/>
          </w:tcPr>
          <w:p w:rsidR="00B20167" w:rsidRPr="00F56F58" w:rsidRDefault="00B20167" w:rsidP="00816AB4">
            <w:pPr>
              <w:keepNext w:val="0"/>
              <w:widowControl w:val="0"/>
              <w:spacing w:after="0" w:line="240" w:lineRule="auto"/>
              <w:jc w:val="center"/>
              <w:rPr>
                <w:rFonts w:asciiTheme="minorHAnsi" w:hAnsiTheme="minorHAnsi" w:cs="Times New Roman"/>
                <w:sz w:val="24"/>
                <w:szCs w:val="24"/>
              </w:rPr>
            </w:pPr>
            <w:r w:rsidRPr="00F56F58">
              <w:rPr>
                <w:rFonts w:asciiTheme="minorHAnsi" w:hAnsiTheme="minorHAnsi" w:cs="Times New Roman"/>
                <w:sz w:val="24"/>
                <w:szCs w:val="24"/>
              </w:rPr>
              <w:t>Mennyiség</w:t>
            </w: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B20167" w:rsidRPr="00F56F58" w:rsidRDefault="00B20167" w:rsidP="00816AB4">
            <w:pPr>
              <w:keepNext w:val="0"/>
              <w:spacing w:after="0" w:line="240" w:lineRule="auto"/>
              <w:rPr>
                <w:rFonts w:asciiTheme="minorHAnsi" w:hAnsiTheme="minorHAnsi" w:cs="Times New Roman"/>
                <w:sz w:val="24"/>
                <w:szCs w:val="24"/>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B20167" w:rsidRPr="00F56F58" w:rsidRDefault="00B20167" w:rsidP="00816AB4">
            <w:pPr>
              <w:keepNext w:val="0"/>
              <w:spacing w:after="0" w:line="240" w:lineRule="auto"/>
              <w:rPr>
                <w:rFonts w:asciiTheme="minorHAnsi" w:hAnsiTheme="minorHAnsi" w:cs="Times New Roman"/>
                <w:sz w:val="24"/>
                <w:szCs w:val="24"/>
              </w:rPr>
            </w:pPr>
          </w:p>
        </w:tc>
      </w:tr>
      <w:tr w:rsidR="00B20167" w:rsidRPr="00F56F58" w:rsidTr="00F56F58">
        <w:trPr>
          <w:trHeight w:val="149"/>
        </w:trPr>
        <w:tc>
          <w:tcPr>
            <w:tcW w:w="879" w:type="dxa"/>
            <w:vMerge/>
            <w:tcBorders>
              <w:top w:val="single" w:sz="4" w:space="0" w:color="auto"/>
              <w:left w:val="single" w:sz="4" w:space="0" w:color="auto"/>
              <w:bottom w:val="single" w:sz="4" w:space="0" w:color="auto"/>
              <w:right w:val="single" w:sz="4" w:space="0" w:color="auto"/>
            </w:tcBorders>
            <w:vAlign w:val="center"/>
            <w:hideMark/>
          </w:tcPr>
          <w:p w:rsidR="00B20167" w:rsidRPr="00F56F58" w:rsidRDefault="00B20167" w:rsidP="00816AB4">
            <w:pPr>
              <w:keepNext w:val="0"/>
              <w:spacing w:after="0" w:line="240" w:lineRule="auto"/>
              <w:rPr>
                <w:rFonts w:asciiTheme="minorHAnsi" w:hAnsiTheme="minorHAnsi" w:cs="Times New Roman"/>
                <w:sz w:val="24"/>
                <w:szCs w:val="24"/>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B20167" w:rsidRPr="00F56F58" w:rsidRDefault="00B20167" w:rsidP="00816AB4">
            <w:pPr>
              <w:keepNext w:val="0"/>
              <w:spacing w:after="0" w:line="240" w:lineRule="auto"/>
              <w:rPr>
                <w:rFonts w:asciiTheme="minorHAnsi" w:hAnsiTheme="minorHAnsi" w:cs="Times New Roman"/>
                <w:sz w:val="24"/>
                <w:szCs w:val="24"/>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B20167" w:rsidRPr="00F56F58" w:rsidRDefault="00B20167" w:rsidP="00816AB4">
            <w:pPr>
              <w:keepNext w:val="0"/>
              <w:spacing w:after="0" w:line="240" w:lineRule="auto"/>
              <w:rPr>
                <w:rFonts w:asciiTheme="minorHAnsi" w:hAnsiTheme="minorHAnsi" w:cs="Times New Roman"/>
                <w:sz w:val="24"/>
                <w:szCs w:val="24"/>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B20167" w:rsidRPr="00F56F58" w:rsidRDefault="00B20167" w:rsidP="00816AB4">
            <w:pPr>
              <w:keepNext w:val="0"/>
              <w:spacing w:after="0" w:line="240" w:lineRule="auto"/>
              <w:rPr>
                <w:rFonts w:asciiTheme="minorHAnsi" w:hAnsiTheme="minorHAnsi" w:cs="Times New Roman"/>
                <w:sz w:val="24"/>
                <w:szCs w:val="24"/>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B20167" w:rsidRPr="00F56F58" w:rsidRDefault="00B20167" w:rsidP="00816AB4">
            <w:pPr>
              <w:keepNext w:val="0"/>
              <w:spacing w:after="0" w:line="240" w:lineRule="auto"/>
              <w:rPr>
                <w:rFonts w:asciiTheme="minorHAnsi" w:hAnsiTheme="minorHAnsi" w:cs="Times New Roman"/>
                <w:sz w:val="24"/>
                <w:szCs w:val="24"/>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B20167" w:rsidRPr="00F56F58" w:rsidRDefault="00B20167" w:rsidP="00816AB4">
            <w:pPr>
              <w:keepNext w:val="0"/>
              <w:spacing w:after="0" w:line="240" w:lineRule="auto"/>
              <w:rPr>
                <w:rFonts w:asciiTheme="minorHAnsi" w:hAnsiTheme="minorHAnsi" w:cs="Times New Roman"/>
                <w:sz w:val="24"/>
                <w:szCs w:val="24"/>
              </w:rPr>
            </w:pPr>
          </w:p>
        </w:tc>
        <w:tc>
          <w:tcPr>
            <w:tcW w:w="1465" w:type="dxa"/>
            <w:tcBorders>
              <w:top w:val="single" w:sz="4" w:space="0" w:color="auto"/>
              <w:left w:val="single" w:sz="4" w:space="0" w:color="auto"/>
              <w:bottom w:val="single" w:sz="4" w:space="0" w:color="auto"/>
              <w:right w:val="single" w:sz="4" w:space="0" w:color="auto"/>
            </w:tcBorders>
            <w:hideMark/>
          </w:tcPr>
          <w:p w:rsidR="00B20167" w:rsidRPr="00F56F58" w:rsidRDefault="00B20167" w:rsidP="00816AB4">
            <w:pPr>
              <w:keepNext w:val="0"/>
              <w:widowControl w:val="0"/>
              <w:spacing w:after="0" w:line="240" w:lineRule="auto"/>
              <w:jc w:val="center"/>
              <w:rPr>
                <w:rFonts w:asciiTheme="minorHAnsi" w:hAnsiTheme="minorHAnsi" w:cs="Times New Roman"/>
                <w:sz w:val="24"/>
                <w:szCs w:val="24"/>
              </w:rPr>
            </w:pPr>
            <w:r w:rsidRPr="00F56F58">
              <w:rPr>
                <w:rFonts w:asciiTheme="minorHAnsi" w:hAnsiTheme="minorHAnsi" w:cs="Times New Roman"/>
                <w:sz w:val="24"/>
                <w:szCs w:val="24"/>
              </w:rPr>
              <w:t>Munkaterv szerint</w:t>
            </w:r>
          </w:p>
        </w:tc>
        <w:tc>
          <w:tcPr>
            <w:tcW w:w="1465" w:type="dxa"/>
            <w:tcBorders>
              <w:top w:val="single" w:sz="4" w:space="0" w:color="auto"/>
              <w:left w:val="single" w:sz="4" w:space="0" w:color="auto"/>
              <w:bottom w:val="single" w:sz="4" w:space="0" w:color="auto"/>
              <w:right w:val="single" w:sz="4" w:space="0" w:color="auto"/>
            </w:tcBorders>
            <w:hideMark/>
          </w:tcPr>
          <w:p w:rsidR="00B20167" w:rsidRPr="00F56F58" w:rsidRDefault="00B20167" w:rsidP="00816AB4">
            <w:pPr>
              <w:keepNext w:val="0"/>
              <w:widowControl w:val="0"/>
              <w:spacing w:after="0" w:line="240" w:lineRule="auto"/>
              <w:jc w:val="center"/>
              <w:rPr>
                <w:rFonts w:asciiTheme="minorHAnsi" w:hAnsiTheme="minorHAnsi" w:cs="Times New Roman"/>
                <w:sz w:val="24"/>
                <w:szCs w:val="24"/>
              </w:rPr>
            </w:pPr>
            <w:r w:rsidRPr="00F56F58">
              <w:rPr>
                <w:rFonts w:asciiTheme="minorHAnsi" w:hAnsiTheme="minorHAnsi" w:cs="Times New Roman"/>
                <w:sz w:val="24"/>
                <w:szCs w:val="24"/>
              </w:rPr>
              <w:t>Megvalósult / Várható</w:t>
            </w: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B20167" w:rsidRPr="00F56F58" w:rsidRDefault="00B20167" w:rsidP="00816AB4">
            <w:pPr>
              <w:keepNext w:val="0"/>
              <w:spacing w:after="0" w:line="240" w:lineRule="auto"/>
              <w:rPr>
                <w:rFonts w:asciiTheme="minorHAnsi" w:hAnsiTheme="minorHAnsi" w:cs="Times New Roman"/>
                <w:sz w:val="24"/>
                <w:szCs w:val="24"/>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B20167" w:rsidRPr="00F56F58" w:rsidRDefault="00B20167" w:rsidP="00816AB4">
            <w:pPr>
              <w:keepNext w:val="0"/>
              <w:spacing w:after="0" w:line="240" w:lineRule="auto"/>
              <w:rPr>
                <w:rFonts w:asciiTheme="minorHAnsi" w:hAnsiTheme="minorHAnsi" w:cs="Times New Roman"/>
                <w:sz w:val="24"/>
                <w:szCs w:val="24"/>
              </w:rPr>
            </w:pPr>
          </w:p>
        </w:tc>
      </w:tr>
      <w:tr w:rsidR="00B20167" w:rsidRPr="00F56F58" w:rsidTr="00F56F58">
        <w:trPr>
          <w:trHeight w:val="502"/>
        </w:trPr>
        <w:tc>
          <w:tcPr>
            <w:tcW w:w="879" w:type="dxa"/>
            <w:tcBorders>
              <w:top w:val="single" w:sz="4" w:space="0" w:color="auto"/>
              <w:left w:val="single" w:sz="4" w:space="0" w:color="auto"/>
              <w:bottom w:val="single" w:sz="4" w:space="0" w:color="auto"/>
              <w:right w:val="single" w:sz="4" w:space="0" w:color="auto"/>
            </w:tcBorders>
            <w:hideMark/>
          </w:tcPr>
          <w:p w:rsidR="00B20167" w:rsidRPr="00F56F58" w:rsidRDefault="006F6CE4" w:rsidP="00816AB4">
            <w:pPr>
              <w:keepNext w:val="0"/>
              <w:widowControl w:val="0"/>
              <w:spacing w:after="0" w:line="240" w:lineRule="auto"/>
              <w:rPr>
                <w:rFonts w:asciiTheme="minorHAnsi" w:hAnsiTheme="minorHAnsi" w:cs="Times New Roman"/>
                <w:sz w:val="24"/>
                <w:szCs w:val="24"/>
              </w:rPr>
            </w:pPr>
            <w:r w:rsidRPr="00F56F58">
              <w:rPr>
                <w:rFonts w:asciiTheme="minorHAnsi" w:hAnsiTheme="minorHAnsi" w:cs="Times New Roman"/>
                <w:sz w:val="24"/>
                <w:szCs w:val="24"/>
              </w:rPr>
              <w:t>11</w:t>
            </w:r>
            <w:r w:rsidR="002853DB">
              <w:rPr>
                <w:rFonts w:asciiTheme="minorHAnsi" w:hAnsiTheme="minorHAnsi" w:cs="Times New Roman"/>
                <w:sz w:val="24"/>
                <w:szCs w:val="24"/>
              </w:rPr>
              <w:t>3</w:t>
            </w:r>
            <w:r w:rsidR="00B20167" w:rsidRPr="00F56F58">
              <w:rPr>
                <w:rFonts w:asciiTheme="minorHAnsi" w:hAnsiTheme="minorHAnsi" w:cs="Times New Roman"/>
                <w:sz w:val="24"/>
                <w:szCs w:val="24"/>
              </w:rPr>
              <w:t>.</w:t>
            </w:r>
          </w:p>
        </w:tc>
        <w:tc>
          <w:tcPr>
            <w:tcW w:w="1558" w:type="dxa"/>
            <w:tcBorders>
              <w:top w:val="single" w:sz="4" w:space="0" w:color="auto"/>
              <w:left w:val="single" w:sz="4" w:space="0" w:color="auto"/>
              <w:bottom w:val="single" w:sz="4" w:space="0" w:color="auto"/>
              <w:right w:val="single" w:sz="4" w:space="0" w:color="auto"/>
            </w:tcBorders>
            <w:hideMark/>
          </w:tcPr>
          <w:p w:rsidR="00B20167" w:rsidRPr="00F56F58" w:rsidRDefault="00B20167" w:rsidP="00816AB4">
            <w:pPr>
              <w:keepNext w:val="0"/>
              <w:widowControl w:val="0"/>
              <w:spacing w:after="0" w:line="240" w:lineRule="auto"/>
              <w:rPr>
                <w:rFonts w:asciiTheme="minorHAnsi" w:hAnsiTheme="minorHAnsi" w:cs="Times New Roman"/>
                <w:sz w:val="24"/>
                <w:szCs w:val="24"/>
              </w:rPr>
            </w:pPr>
            <w:r w:rsidRPr="00F56F58">
              <w:rPr>
                <w:rFonts w:asciiTheme="minorHAnsi" w:hAnsiTheme="minorHAnsi" w:cs="Times New Roman"/>
                <w:sz w:val="24"/>
                <w:szCs w:val="24"/>
              </w:rPr>
              <w:t>Amatőr táncegyüttesek a Hagyományok Háza műsorpolitikájá</w:t>
            </w:r>
            <w:r w:rsidRPr="00F56F58">
              <w:rPr>
                <w:rFonts w:asciiTheme="minorHAnsi" w:hAnsiTheme="minorHAnsi" w:cs="Times New Roman"/>
                <w:sz w:val="24"/>
                <w:szCs w:val="24"/>
              </w:rPr>
              <w:softHyphen/>
              <w:t>ban</w:t>
            </w:r>
          </w:p>
        </w:tc>
        <w:tc>
          <w:tcPr>
            <w:tcW w:w="913" w:type="dxa"/>
            <w:tcBorders>
              <w:top w:val="single" w:sz="4" w:space="0" w:color="auto"/>
              <w:left w:val="single" w:sz="4" w:space="0" w:color="auto"/>
              <w:bottom w:val="single" w:sz="4" w:space="0" w:color="auto"/>
              <w:right w:val="single" w:sz="4" w:space="0" w:color="auto"/>
            </w:tcBorders>
            <w:hideMark/>
          </w:tcPr>
          <w:p w:rsidR="00B20167" w:rsidRPr="00F56F58" w:rsidRDefault="00B20167" w:rsidP="00816AB4">
            <w:pPr>
              <w:keepNext w:val="0"/>
              <w:widowControl w:val="0"/>
              <w:spacing w:after="0" w:line="240" w:lineRule="auto"/>
              <w:rPr>
                <w:rFonts w:asciiTheme="minorHAnsi" w:hAnsiTheme="minorHAnsi" w:cs="Times New Roman"/>
                <w:sz w:val="24"/>
                <w:szCs w:val="24"/>
              </w:rPr>
            </w:pPr>
            <w:r w:rsidRPr="00F56F58">
              <w:rPr>
                <w:rFonts w:asciiTheme="minorHAnsi" w:hAnsiTheme="minorHAnsi" w:cs="Times New Roman"/>
                <w:sz w:val="24"/>
                <w:szCs w:val="24"/>
              </w:rPr>
              <w:t>lezárt</w:t>
            </w:r>
          </w:p>
        </w:tc>
        <w:tc>
          <w:tcPr>
            <w:tcW w:w="1465" w:type="dxa"/>
            <w:tcBorders>
              <w:top w:val="single" w:sz="4" w:space="0" w:color="auto"/>
              <w:left w:val="single" w:sz="4" w:space="0" w:color="auto"/>
              <w:bottom w:val="single" w:sz="4" w:space="0" w:color="auto"/>
              <w:right w:val="single" w:sz="4" w:space="0" w:color="auto"/>
            </w:tcBorders>
            <w:hideMark/>
          </w:tcPr>
          <w:p w:rsidR="00B20167" w:rsidRPr="00F56F58" w:rsidRDefault="00B20167" w:rsidP="00816AB4">
            <w:pPr>
              <w:keepNext w:val="0"/>
              <w:widowControl w:val="0"/>
              <w:spacing w:after="0" w:line="240" w:lineRule="auto"/>
              <w:rPr>
                <w:rFonts w:asciiTheme="minorHAnsi" w:hAnsiTheme="minorHAnsi" w:cs="Times New Roman"/>
                <w:sz w:val="24"/>
                <w:szCs w:val="24"/>
              </w:rPr>
            </w:pPr>
            <w:r w:rsidRPr="00F56F58">
              <w:rPr>
                <w:rFonts w:asciiTheme="minorHAnsi" w:hAnsiTheme="minorHAnsi" w:cs="Times New Roman"/>
                <w:sz w:val="24"/>
                <w:szCs w:val="24"/>
              </w:rPr>
              <w:t>január 1. –december 31.</w:t>
            </w:r>
          </w:p>
        </w:tc>
        <w:tc>
          <w:tcPr>
            <w:tcW w:w="1465" w:type="dxa"/>
            <w:tcBorders>
              <w:top w:val="single" w:sz="4" w:space="0" w:color="auto"/>
              <w:left w:val="single" w:sz="4" w:space="0" w:color="auto"/>
              <w:bottom w:val="single" w:sz="4" w:space="0" w:color="auto"/>
              <w:right w:val="single" w:sz="4" w:space="0" w:color="auto"/>
            </w:tcBorders>
            <w:hideMark/>
          </w:tcPr>
          <w:p w:rsidR="00B20167" w:rsidRPr="00F56F58" w:rsidRDefault="00B20167" w:rsidP="00816AB4">
            <w:pPr>
              <w:keepNext w:val="0"/>
              <w:widowControl w:val="0"/>
              <w:spacing w:after="0" w:line="240" w:lineRule="auto"/>
              <w:rPr>
                <w:rFonts w:asciiTheme="minorHAnsi" w:hAnsiTheme="minorHAnsi" w:cs="Times New Roman"/>
                <w:sz w:val="24"/>
                <w:szCs w:val="24"/>
              </w:rPr>
            </w:pPr>
            <w:r w:rsidRPr="00F56F58">
              <w:rPr>
                <w:rFonts w:asciiTheme="minorHAnsi" w:hAnsiTheme="minorHAnsi" w:cs="Times New Roman"/>
                <w:sz w:val="24"/>
                <w:szCs w:val="24"/>
              </w:rPr>
              <w:t>május 6., november 18.</w:t>
            </w:r>
          </w:p>
        </w:tc>
        <w:tc>
          <w:tcPr>
            <w:tcW w:w="1465" w:type="dxa"/>
            <w:tcBorders>
              <w:top w:val="single" w:sz="4" w:space="0" w:color="auto"/>
              <w:left w:val="single" w:sz="4" w:space="0" w:color="auto"/>
              <w:bottom w:val="single" w:sz="4" w:space="0" w:color="auto"/>
              <w:right w:val="single" w:sz="4" w:space="0" w:color="auto"/>
            </w:tcBorders>
            <w:hideMark/>
          </w:tcPr>
          <w:p w:rsidR="00B20167" w:rsidRPr="00F56F58" w:rsidRDefault="00B20167" w:rsidP="00816AB4">
            <w:pPr>
              <w:keepNext w:val="0"/>
              <w:widowControl w:val="0"/>
              <w:spacing w:after="0" w:line="240" w:lineRule="auto"/>
              <w:rPr>
                <w:rFonts w:asciiTheme="minorHAnsi" w:hAnsiTheme="minorHAnsi" w:cs="Times New Roman"/>
                <w:sz w:val="24"/>
                <w:szCs w:val="24"/>
              </w:rPr>
            </w:pPr>
            <w:r w:rsidRPr="00F56F58">
              <w:rPr>
                <w:rFonts w:asciiTheme="minorHAnsi" w:hAnsiTheme="minorHAnsi" w:cs="Times New Roman"/>
                <w:sz w:val="24"/>
                <w:szCs w:val="24"/>
              </w:rPr>
              <w:t>előadásszám</w:t>
            </w:r>
          </w:p>
        </w:tc>
        <w:tc>
          <w:tcPr>
            <w:tcW w:w="1465" w:type="dxa"/>
            <w:tcBorders>
              <w:top w:val="single" w:sz="4" w:space="0" w:color="auto"/>
              <w:left w:val="single" w:sz="4" w:space="0" w:color="auto"/>
              <w:bottom w:val="single" w:sz="4" w:space="0" w:color="auto"/>
              <w:right w:val="single" w:sz="4" w:space="0" w:color="auto"/>
            </w:tcBorders>
            <w:hideMark/>
          </w:tcPr>
          <w:p w:rsidR="00B20167" w:rsidRPr="00F56F58" w:rsidRDefault="00B20167" w:rsidP="00816AB4">
            <w:pPr>
              <w:keepNext w:val="0"/>
              <w:widowControl w:val="0"/>
              <w:spacing w:after="0" w:line="240" w:lineRule="auto"/>
              <w:rPr>
                <w:rFonts w:asciiTheme="minorHAnsi" w:hAnsiTheme="minorHAnsi" w:cs="Times New Roman"/>
                <w:sz w:val="24"/>
                <w:szCs w:val="24"/>
              </w:rPr>
            </w:pPr>
            <w:r w:rsidRPr="00F56F58">
              <w:rPr>
                <w:rFonts w:asciiTheme="minorHAnsi" w:hAnsiTheme="minorHAnsi" w:cs="Times New Roman"/>
                <w:sz w:val="24"/>
                <w:szCs w:val="24"/>
              </w:rPr>
              <w:t>6</w:t>
            </w:r>
          </w:p>
        </w:tc>
        <w:tc>
          <w:tcPr>
            <w:tcW w:w="1465" w:type="dxa"/>
            <w:tcBorders>
              <w:top w:val="single" w:sz="4" w:space="0" w:color="auto"/>
              <w:left w:val="single" w:sz="4" w:space="0" w:color="auto"/>
              <w:bottom w:val="single" w:sz="4" w:space="0" w:color="auto"/>
              <w:right w:val="single" w:sz="4" w:space="0" w:color="auto"/>
            </w:tcBorders>
            <w:hideMark/>
          </w:tcPr>
          <w:p w:rsidR="00B20167" w:rsidRPr="00F56F58" w:rsidRDefault="00B20167" w:rsidP="00816AB4">
            <w:pPr>
              <w:keepNext w:val="0"/>
              <w:widowControl w:val="0"/>
              <w:spacing w:after="0" w:line="240" w:lineRule="auto"/>
              <w:rPr>
                <w:rFonts w:asciiTheme="minorHAnsi" w:hAnsiTheme="minorHAnsi" w:cs="Times New Roman"/>
                <w:sz w:val="24"/>
                <w:szCs w:val="24"/>
              </w:rPr>
            </w:pPr>
            <w:r w:rsidRPr="00F56F58">
              <w:rPr>
                <w:rFonts w:asciiTheme="minorHAnsi" w:hAnsiTheme="minorHAnsi" w:cs="Times New Roman"/>
                <w:sz w:val="24"/>
                <w:szCs w:val="24"/>
              </w:rPr>
              <w:t>2</w:t>
            </w:r>
          </w:p>
        </w:tc>
        <w:tc>
          <w:tcPr>
            <w:tcW w:w="1465" w:type="dxa"/>
            <w:tcBorders>
              <w:top w:val="single" w:sz="4" w:space="0" w:color="auto"/>
              <w:left w:val="single" w:sz="4" w:space="0" w:color="auto"/>
              <w:bottom w:val="single" w:sz="4" w:space="0" w:color="auto"/>
              <w:right w:val="single" w:sz="4" w:space="0" w:color="auto"/>
            </w:tcBorders>
            <w:hideMark/>
          </w:tcPr>
          <w:p w:rsidR="00B20167" w:rsidRPr="00F56F58" w:rsidRDefault="00B20167" w:rsidP="00816AB4">
            <w:pPr>
              <w:keepNext w:val="0"/>
              <w:widowControl w:val="0"/>
              <w:spacing w:after="0" w:line="240" w:lineRule="auto"/>
              <w:rPr>
                <w:rFonts w:asciiTheme="minorHAnsi" w:hAnsiTheme="minorHAnsi" w:cs="Times New Roman"/>
                <w:sz w:val="24"/>
                <w:szCs w:val="24"/>
              </w:rPr>
            </w:pPr>
            <w:r w:rsidRPr="00F56F58">
              <w:rPr>
                <w:rFonts w:asciiTheme="minorHAnsi" w:hAnsiTheme="minorHAnsi" w:cs="Times New Roman"/>
                <w:sz w:val="24"/>
                <w:szCs w:val="24"/>
              </w:rPr>
              <w:t>Főigazgató-</w:t>
            </w:r>
            <w:proofErr w:type="spellStart"/>
            <w:r w:rsidRPr="00F56F58">
              <w:rPr>
                <w:rFonts w:asciiTheme="minorHAnsi" w:hAnsiTheme="minorHAnsi" w:cs="Times New Roman"/>
                <w:sz w:val="24"/>
                <w:szCs w:val="24"/>
              </w:rPr>
              <w:t>ság</w:t>
            </w:r>
            <w:proofErr w:type="spellEnd"/>
            <w:r w:rsidRPr="00F56F58">
              <w:rPr>
                <w:rFonts w:asciiTheme="minorHAnsi" w:hAnsiTheme="minorHAnsi" w:cs="Times New Roman"/>
                <w:sz w:val="24"/>
                <w:szCs w:val="24"/>
              </w:rPr>
              <w:t>, SZKFO</w:t>
            </w:r>
          </w:p>
        </w:tc>
        <w:tc>
          <w:tcPr>
            <w:tcW w:w="1465" w:type="dxa"/>
            <w:tcBorders>
              <w:top w:val="single" w:sz="4" w:space="0" w:color="auto"/>
              <w:left w:val="single" w:sz="4" w:space="0" w:color="auto"/>
              <w:bottom w:val="single" w:sz="4" w:space="0" w:color="auto"/>
              <w:right w:val="single" w:sz="4" w:space="0" w:color="auto"/>
            </w:tcBorders>
            <w:hideMark/>
          </w:tcPr>
          <w:p w:rsidR="00B20167" w:rsidRPr="00F56F58" w:rsidRDefault="00B20167" w:rsidP="00816AB4">
            <w:pPr>
              <w:keepNext w:val="0"/>
              <w:widowControl w:val="0"/>
              <w:spacing w:after="0" w:line="240" w:lineRule="auto"/>
              <w:rPr>
                <w:rFonts w:asciiTheme="minorHAnsi" w:hAnsiTheme="minorHAnsi" w:cs="Times New Roman"/>
                <w:sz w:val="24"/>
                <w:szCs w:val="24"/>
              </w:rPr>
            </w:pPr>
            <w:r w:rsidRPr="00F56F58">
              <w:rPr>
                <w:rFonts w:asciiTheme="minorHAnsi" w:hAnsiTheme="minorHAnsi" w:cs="Times New Roman"/>
                <w:sz w:val="24"/>
                <w:szCs w:val="24"/>
              </w:rPr>
              <w:t>Nagy Viktória</w:t>
            </w:r>
          </w:p>
        </w:tc>
      </w:tr>
    </w:tbl>
    <w:p w:rsidR="00B20167" w:rsidRPr="00E36C26" w:rsidRDefault="00B20167" w:rsidP="00816AB4">
      <w:pPr>
        <w:keepNext w:val="0"/>
        <w:widowControl w:val="0"/>
        <w:spacing w:after="0" w:line="240" w:lineRule="auto"/>
        <w:jc w:val="both"/>
        <w:rPr>
          <w:rFonts w:asciiTheme="minorHAnsi" w:hAnsiTheme="minorHAnsi" w:cs="Times New Roman"/>
          <w:sz w:val="24"/>
          <w:szCs w:val="24"/>
          <w:highlight w:val="green"/>
        </w:rPr>
      </w:pPr>
    </w:p>
    <w:p w:rsidR="00B20167" w:rsidRPr="00E36C26" w:rsidRDefault="00B20167" w:rsidP="00816AB4">
      <w:pPr>
        <w:keepNext w:val="0"/>
        <w:widowControl w:val="0"/>
        <w:spacing w:after="0" w:line="240" w:lineRule="auto"/>
        <w:jc w:val="both"/>
        <w:rPr>
          <w:rFonts w:asciiTheme="minorHAnsi" w:hAnsiTheme="minorHAnsi" w:cs="Times New Roman"/>
          <w:sz w:val="24"/>
          <w:szCs w:val="24"/>
        </w:rPr>
      </w:pPr>
      <w:r w:rsidRPr="00F56F58">
        <w:rPr>
          <w:rFonts w:asciiTheme="minorHAnsi" w:hAnsiTheme="minorHAnsi" w:cs="Times New Roman"/>
          <w:sz w:val="24"/>
          <w:szCs w:val="24"/>
        </w:rPr>
        <w:t>A Hagyományok Háza feladatának tekinti a táncházmozgalom jelentős amatőr – öntevékeny – együtteseinek támogatását, segítését azáltal, hogy fellépési lehetőséghez segíti azokat. Az előadásainkra igyekszünk az amatőr együttesek közül a legtehetségesebbeket, legjobbakat meghívni, ezzel</w:t>
      </w:r>
      <w:r w:rsidR="009D4B3C" w:rsidRPr="00F56F58">
        <w:rPr>
          <w:rFonts w:asciiTheme="minorHAnsi" w:hAnsiTheme="minorHAnsi" w:cs="Times New Roman"/>
          <w:sz w:val="24"/>
          <w:szCs w:val="24"/>
        </w:rPr>
        <w:t xml:space="preserve"> is támogatva tevékenységüket. </w:t>
      </w:r>
      <w:r w:rsidRPr="00F56F58">
        <w:rPr>
          <w:rFonts w:asciiTheme="minorHAnsi" w:hAnsiTheme="minorHAnsi" w:cs="Times New Roman"/>
          <w:sz w:val="24"/>
          <w:szCs w:val="24"/>
        </w:rPr>
        <w:t>2017-ben a Budai Vigadó rekonstrukciójának ideje alatt csökkent azon előadásaink száma, ahol bemutatkozási lehetőséget tudunk biztosíta</w:t>
      </w:r>
      <w:r w:rsidR="009D4B3C" w:rsidRPr="00F56F58">
        <w:rPr>
          <w:rFonts w:asciiTheme="minorHAnsi" w:hAnsiTheme="minorHAnsi" w:cs="Times New Roman"/>
          <w:sz w:val="24"/>
          <w:szCs w:val="24"/>
        </w:rPr>
        <w:t>ni számukra, ennek ellenére közreműködtek</w:t>
      </w:r>
      <w:r w:rsidRPr="00F56F58">
        <w:rPr>
          <w:rFonts w:asciiTheme="minorHAnsi" w:hAnsiTheme="minorHAnsi" w:cs="Times New Roman"/>
          <w:sz w:val="24"/>
          <w:szCs w:val="24"/>
        </w:rPr>
        <w:t xml:space="preserve"> </w:t>
      </w:r>
      <w:r w:rsidR="009D4B3C" w:rsidRPr="00F56F58">
        <w:rPr>
          <w:rFonts w:asciiTheme="minorHAnsi" w:hAnsiTheme="minorHAnsi" w:cs="Times New Roman"/>
          <w:sz w:val="24"/>
          <w:szCs w:val="24"/>
        </w:rPr>
        <w:t>Almárium című előadássorozatunkon,</w:t>
      </w:r>
      <w:r w:rsidR="002853DB">
        <w:rPr>
          <w:rFonts w:asciiTheme="minorHAnsi" w:hAnsiTheme="minorHAnsi" w:cs="Times New Roman"/>
          <w:sz w:val="24"/>
          <w:szCs w:val="24"/>
        </w:rPr>
        <w:t xml:space="preserve"> </w:t>
      </w:r>
      <w:r w:rsidR="009D4B3C" w:rsidRPr="00F56F58">
        <w:rPr>
          <w:rFonts w:asciiTheme="minorHAnsi" w:hAnsiTheme="minorHAnsi" w:cs="Times New Roman"/>
          <w:sz w:val="24"/>
          <w:szCs w:val="24"/>
        </w:rPr>
        <w:t>a Magyar Állami Népi Együttes fiatal koreográfusainak estjén és az általunk szervezett gálaműsorokban.</w:t>
      </w:r>
    </w:p>
    <w:p w:rsidR="001900B8" w:rsidRPr="00E36C26" w:rsidRDefault="001900B8" w:rsidP="00816AB4">
      <w:pPr>
        <w:keepNext w:val="0"/>
        <w:widowControl w:val="0"/>
        <w:spacing w:after="0" w:line="240" w:lineRule="auto"/>
        <w:rPr>
          <w:rFonts w:asciiTheme="minorHAnsi" w:hAnsiTheme="minorHAnsi"/>
          <w:sz w:val="24"/>
          <w:szCs w:val="24"/>
        </w:rPr>
      </w:pPr>
    </w:p>
    <w:p w:rsidR="001900B8" w:rsidRPr="00E36C26" w:rsidRDefault="001900B8" w:rsidP="00816AB4">
      <w:pPr>
        <w:keepNext w:val="0"/>
        <w:widowControl w:val="0"/>
        <w:spacing w:after="0" w:line="240" w:lineRule="auto"/>
        <w:rPr>
          <w:rFonts w:asciiTheme="minorHAnsi" w:hAnsiTheme="minorHAnsi"/>
          <w:sz w:val="24"/>
          <w:szCs w:val="24"/>
        </w:rPr>
      </w:pPr>
    </w:p>
    <w:p w:rsidR="004E2993" w:rsidRPr="00E36C26" w:rsidRDefault="004E2993" w:rsidP="00D85259">
      <w:pPr>
        <w:pStyle w:val="Cmsor3"/>
        <w:keepNext w:val="0"/>
        <w:widowControl w:val="0"/>
        <w:numPr>
          <w:ilvl w:val="2"/>
          <w:numId w:val="37"/>
        </w:numPr>
        <w:spacing w:before="0" w:after="0"/>
        <w:ind w:left="1276" w:hanging="709"/>
        <w:rPr>
          <w:rFonts w:asciiTheme="minorHAnsi" w:hAnsiTheme="minorHAnsi"/>
          <w:sz w:val="24"/>
          <w:szCs w:val="24"/>
        </w:rPr>
      </w:pPr>
      <w:r w:rsidRPr="00E36C26">
        <w:rPr>
          <w:rFonts w:asciiTheme="minorHAnsi" w:hAnsiTheme="minorHAnsi"/>
          <w:sz w:val="24"/>
          <w:szCs w:val="24"/>
        </w:rPr>
        <w:lastRenderedPageBreak/>
        <w:t>Amatőr művészeti felmenő rendszerű minősítők</w:t>
      </w:r>
    </w:p>
    <w:p w:rsidR="004E2993" w:rsidRPr="00E36C26" w:rsidRDefault="004E2993" w:rsidP="00816AB4">
      <w:pPr>
        <w:keepNext w:val="0"/>
        <w:widowControl w:val="0"/>
        <w:spacing w:after="0" w:line="240" w:lineRule="auto"/>
        <w:jc w:val="both"/>
        <w:rPr>
          <w:rFonts w:asciiTheme="minorHAnsi" w:hAnsiTheme="minorHAnsi"/>
          <w:sz w:val="24"/>
          <w:szCs w:val="24"/>
        </w:rPr>
      </w:pPr>
    </w:p>
    <w:p w:rsidR="004E2993" w:rsidRPr="00E36C26" w:rsidRDefault="004E2993" w:rsidP="00D85259">
      <w:pPr>
        <w:pStyle w:val="Cmsor2"/>
        <w:widowControl w:val="0"/>
        <w:numPr>
          <w:ilvl w:val="1"/>
          <w:numId w:val="37"/>
        </w:numPr>
        <w:spacing w:before="0" w:after="0"/>
        <w:ind w:left="851" w:hanging="567"/>
        <w:rPr>
          <w:rFonts w:asciiTheme="minorHAnsi" w:hAnsiTheme="minorHAnsi"/>
          <w:sz w:val="24"/>
          <w:szCs w:val="24"/>
        </w:rPr>
      </w:pPr>
      <w:bookmarkStart w:id="32" w:name="_Toc391448133"/>
      <w:r w:rsidRPr="00E36C26">
        <w:rPr>
          <w:rFonts w:asciiTheme="minorHAnsi" w:hAnsiTheme="minorHAnsi"/>
          <w:sz w:val="24"/>
          <w:szCs w:val="24"/>
        </w:rPr>
        <w:t>Hagyományos, közösségi kulturális értékek</w:t>
      </w:r>
      <w:bookmarkEnd w:id="32"/>
    </w:p>
    <w:tbl>
      <w:tblPr>
        <w:tblStyle w:val="Rcsostblzat1"/>
        <w:tblW w:w="13608" w:type="dxa"/>
        <w:tblInd w:w="250" w:type="dxa"/>
        <w:tblLayout w:type="fixed"/>
        <w:tblLook w:val="04A0" w:firstRow="1" w:lastRow="0" w:firstColumn="1" w:lastColumn="0" w:noHBand="0" w:noVBand="1"/>
      </w:tblPr>
      <w:tblGrid>
        <w:gridCol w:w="738"/>
        <w:gridCol w:w="1701"/>
        <w:gridCol w:w="914"/>
        <w:gridCol w:w="1465"/>
        <w:gridCol w:w="1465"/>
        <w:gridCol w:w="1465"/>
        <w:gridCol w:w="1465"/>
        <w:gridCol w:w="1465"/>
        <w:gridCol w:w="1465"/>
        <w:gridCol w:w="1465"/>
      </w:tblGrid>
      <w:tr w:rsidR="00D239E5" w:rsidRPr="00F56F58" w:rsidTr="00F56F58">
        <w:trPr>
          <w:trHeight w:val="194"/>
        </w:trPr>
        <w:tc>
          <w:tcPr>
            <w:tcW w:w="738" w:type="dxa"/>
            <w:vMerge w:val="restart"/>
            <w:textDirection w:val="btLr"/>
          </w:tcPr>
          <w:p w:rsidR="00D239E5" w:rsidRPr="00F56F58" w:rsidRDefault="00D239E5" w:rsidP="00816AB4">
            <w:pPr>
              <w:keepNext w:val="0"/>
              <w:widowControl w:val="0"/>
              <w:spacing w:after="0" w:line="240" w:lineRule="auto"/>
              <w:ind w:right="113"/>
              <w:jc w:val="center"/>
              <w:rPr>
                <w:rFonts w:asciiTheme="minorHAnsi" w:hAnsiTheme="minorHAnsi" w:cs="Times New Roman"/>
                <w:sz w:val="24"/>
                <w:szCs w:val="24"/>
              </w:rPr>
            </w:pPr>
            <w:r w:rsidRPr="00F56F58">
              <w:rPr>
                <w:rFonts w:asciiTheme="minorHAnsi" w:hAnsiTheme="minorHAnsi" w:cs="Times New Roman"/>
                <w:sz w:val="24"/>
                <w:szCs w:val="24"/>
              </w:rPr>
              <w:t>Feladat sorszám</w:t>
            </w:r>
          </w:p>
        </w:tc>
        <w:tc>
          <w:tcPr>
            <w:tcW w:w="1701" w:type="dxa"/>
            <w:vMerge w:val="restart"/>
          </w:tcPr>
          <w:p w:rsidR="00D239E5" w:rsidRPr="00F56F58" w:rsidRDefault="00D239E5" w:rsidP="00816AB4">
            <w:pPr>
              <w:keepNext w:val="0"/>
              <w:widowControl w:val="0"/>
              <w:spacing w:after="0" w:line="240" w:lineRule="auto"/>
              <w:jc w:val="center"/>
              <w:rPr>
                <w:rFonts w:asciiTheme="minorHAnsi" w:hAnsiTheme="minorHAnsi" w:cs="Times New Roman"/>
                <w:sz w:val="24"/>
                <w:szCs w:val="24"/>
              </w:rPr>
            </w:pPr>
            <w:r w:rsidRPr="00F56F58">
              <w:rPr>
                <w:rFonts w:asciiTheme="minorHAnsi" w:hAnsiTheme="minorHAnsi" w:cs="Times New Roman"/>
                <w:sz w:val="24"/>
                <w:szCs w:val="24"/>
              </w:rPr>
              <w:t>Feladat</w:t>
            </w:r>
            <w:r w:rsidRPr="00F56F58">
              <w:rPr>
                <w:rFonts w:asciiTheme="minorHAnsi" w:hAnsiTheme="minorHAnsi" w:cs="Times New Roman"/>
                <w:sz w:val="24"/>
                <w:szCs w:val="24"/>
              </w:rPr>
              <w:br/>
              <w:t>megnevezése</w:t>
            </w:r>
          </w:p>
        </w:tc>
        <w:tc>
          <w:tcPr>
            <w:tcW w:w="914" w:type="dxa"/>
            <w:vMerge w:val="restart"/>
          </w:tcPr>
          <w:p w:rsidR="00D239E5" w:rsidRPr="00F56F58" w:rsidRDefault="00D239E5" w:rsidP="00816AB4">
            <w:pPr>
              <w:keepNext w:val="0"/>
              <w:widowControl w:val="0"/>
              <w:spacing w:after="0" w:line="240" w:lineRule="auto"/>
              <w:jc w:val="center"/>
              <w:rPr>
                <w:rFonts w:asciiTheme="minorHAnsi" w:hAnsiTheme="minorHAnsi" w:cs="Times New Roman"/>
                <w:sz w:val="24"/>
                <w:szCs w:val="24"/>
              </w:rPr>
            </w:pPr>
            <w:r w:rsidRPr="00F56F58">
              <w:rPr>
                <w:rFonts w:asciiTheme="minorHAnsi" w:hAnsiTheme="minorHAnsi" w:cs="Times New Roman"/>
                <w:sz w:val="24"/>
                <w:szCs w:val="24"/>
              </w:rPr>
              <w:t>Feladat státusza</w:t>
            </w:r>
          </w:p>
        </w:tc>
        <w:tc>
          <w:tcPr>
            <w:tcW w:w="2930" w:type="dxa"/>
            <w:gridSpan w:val="2"/>
          </w:tcPr>
          <w:p w:rsidR="00D239E5" w:rsidRPr="00F56F58" w:rsidRDefault="00D239E5" w:rsidP="00816AB4">
            <w:pPr>
              <w:keepNext w:val="0"/>
              <w:widowControl w:val="0"/>
              <w:spacing w:after="0" w:line="240" w:lineRule="auto"/>
              <w:jc w:val="center"/>
              <w:rPr>
                <w:rFonts w:asciiTheme="minorHAnsi" w:hAnsiTheme="minorHAnsi" w:cs="Times New Roman"/>
                <w:sz w:val="24"/>
                <w:szCs w:val="24"/>
              </w:rPr>
            </w:pPr>
            <w:r w:rsidRPr="00F56F58">
              <w:rPr>
                <w:rFonts w:asciiTheme="minorHAnsi" w:hAnsiTheme="minorHAnsi" w:cs="Times New Roman"/>
                <w:sz w:val="24"/>
                <w:szCs w:val="24"/>
              </w:rPr>
              <w:t>Határidő, időtartam</w:t>
            </w:r>
          </w:p>
        </w:tc>
        <w:tc>
          <w:tcPr>
            <w:tcW w:w="4395" w:type="dxa"/>
            <w:gridSpan w:val="3"/>
          </w:tcPr>
          <w:p w:rsidR="00D239E5" w:rsidRPr="00F56F58" w:rsidRDefault="00D239E5" w:rsidP="00816AB4">
            <w:pPr>
              <w:keepNext w:val="0"/>
              <w:widowControl w:val="0"/>
              <w:spacing w:after="0" w:line="240" w:lineRule="auto"/>
              <w:jc w:val="center"/>
              <w:rPr>
                <w:rFonts w:asciiTheme="minorHAnsi" w:hAnsiTheme="minorHAnsi" w:cs="Times New Roman"/>
                <w:sz w:val="24"/>
                <w:szCs w:val="24"/>
              </w:rPr>
            </w:pPr>
            <w:r w:rsidRPr="00F56F58">
              <w:rPr>
                <w:rFonts w:asciiTheme="minorHAnsi" w:hAnsiTheme="minorHAnsi" w:cs="Times New Roman"/>
                <w:sz w:val="24"/>
                <w:szCs w:val="24"/>
              </w:rPr>
              <w:t>Eredmény (számszerűsíthető – ha releváns)</w:t>
            </w:r>
          </w:p>
        </w:tc>
        <w:tc>
          <w:tcPr>
            <w:tcW w:w="1465" w:type="dxa"/>
            <w:vMerge w:val="restart"/>
          </w:tcPr>
          <w:p w:rsidR="00D239E5" w:rsidRPr="00F56F58" w:rsidRDefault="00D239E5" w:rsidP="00816AB4">
            <w:pPr>
              <w:keepNext w:val="0"/>
              <w:widowControl w:val="0"/>
              <w:spacing w:after="0" w:line="240" w:lineRule="auto"/>
              <w:jc w:val="center"/>
              <w:rPr>
                <w:rFonts w:asciiTheme="minorHAnsi" w:hAnsiTheme="minorHAnsi" w:cs="Times New Roman"/>
                <w:sz w:val="24"/>
                <w:szCs w:val="24"/>
              </w:rPr>
            </w:pPr>
            <w:r w:rsidRPr="00F56F58">
              <w:rPr>
                <w:rFonts w:asciiTheme="minorHAnsi" w:hAnsiTheme="minorHAnsi" w:cs="Times New Roman"/>
                <w:sz w:val="24"/>
                <w:szCs w:val="24"/>
              </w:rPr>
              <w:t>Felelős szervezeti egység</w:t>
            </w:r>
          </w:p>
        </w:tc>
        <w:tc>
          <w:tcPr>
            <w:tcW w:w="1465" w:type="dxa"/>
            <w:vMerge w:val="restart"/>
          </w:tcPr>
          <w:p w:rsidR="00D239E5" w:rsidRPr="00F56F58" w:rsidRDefault="00D239E5" w:rsidP="00816AB4">
            <w:pPr>
              <w:keepNext w:val="0"/>
              <w:widowControl w:val="0"/>
              <w:spacing w:after="0" w:line="240" w:lineRule="auto"/>
              <w:jc w:val="center"/>
              <w:rPr>
                <w:rFonts w:asciiTheme="minorHAnsi" w:hAnsiTheme="minorHAnsi" w:cs="Times New Roman"/>
                <w:sz w:val="24"/>
                <w:szCs w:val="24"/>
              </w:rPr>
            </w:pPr>
            <w:r w:rsidRPr="00F56F58">
              <w:rPr>
                <w:rFonts w:asciiTheme="minorHAnsi" w:hAnsiTheme="minorHAnsi" w:cs="Times New Roman"/>
                <w:sz w:val="24"/>
                <w:szCs w:val="24"/>
              </w:rPr>
              <w:t>Kapcsolat-tartó</w:t>
            </w:r>
          </w:p>
        </w:tc>
      </w:tr>
      <w:tr w:rsidR="00D239E5" w:rsidRPr="00F56F58" w:rsidTr="00F56F58">
        <w:trPr>
          <w:trHeight w:val="226"/>
        </w:trPr>
        <w:tc>
          <w:tcPr>
            <w:tcW w:w="738" w:type="dxa"/>
            <w:vMerge/>
            <w:textDirection w:val="btLr"/>
          </w:tcPr>
          <w:p w:rsidR="00D239E5" w:rsidRPr="00F56F58" w:rsidRDefault="00D239E5" w:rsidP="00816AB4">
            <w:pPr>
              <w:keepNext w:val="0"/>
              <w:widowControl w:val="0"/>
              <w:spacing w:after="0" w:line="240" w:lineRule="auto"/>
              <w:ind w:right="113"/>
              <w:jc w:val="center"/>
              <w:rPr>
                <w:rFonts w:asciiTheme="minorHAnsi" w:hAnsiTheme="minorHAnsi" w:cs="Times New Roman"/>
                <w:sz w:val="24"/>
                <w:szCs w:val="24"/>
              </w:rPr>
            </w:pPr>
          </w:p>
        </w:tc>
        <w:tc>
          <w:tcPr>
            <w:tcW w:w="1701" w:type="dxa"/>
            <w:vMerge/>
          </w:tcPr>
          <w:p w:rsidR="00D239E5" w:rsidRPr="00F56F58" w:rsidRDefault="00D239E5" w:rsidP="00816AB4">
            <w:pPr>
              <w:keepNext w:val="0"/>
              <w:widowControl w:val="0"/>
              <w:spacing w:after="0" w:line="240" w:lineRule="auto"/>
              <w:jc w:val="center"/>
              <w:rPr>
                <w:rFonts w:asciiTheme="minorHAnsi" w:hAnsiTheme="minorHAnsi" w:cs="Times New Roman"/>
                <w:sz w:val="24"/>
                <w:szCs w:val="24"/>
              </w:rPr>
            </w:pPr>
          </w:p>
        </w:tc>
        <w:tc>
          <w:tcPr>
            <w:tcW w:w="914" w:type="dxa"/>
            <w:vMerge/>
          </w:tcPr>
          <w:p w:rsidR="00D239E5" w:rsidRPr="00F56F58" w:rsidRDefault="00D239E5" w:rsidP="00816AB4">
            <w:pPr>
              <w:keepNext w:val="0"/>
              <w:widowControl w:val="0"/>
              <w:spacing w:after="0" w:line="240" w:lineRule="auto"/>
              <w:jc w:val="center"/>
              <w:rPr>
                <w:rFonts w:asciiTheme="minorHAnsi" w:hAnsiTheme="minorHAnsi" w:cs="Times New Roman"/>
                <w:sz w:val="24"/>
                <w:szCs w:val="24"/>
              </w:rPr>
            </w:pPr>
          </w:p>
        </w:tc>
        <w:tc>
          <w:tcPr>
            <w:tcW w:w="1465" w:type="dxa"/>
            <w:vMerge w:val="restart"/>
          </w:tcPr>
          <w:p w:rsidR="00D239E5" w:rsidRPr="00F56F58" w:rsidRDefault="00D239E5" w:rsidP="00816AB4">
            <w:pPr>
              <w:keepNext w:val="0"/>
              <w:widowControl w:val="0"/>
              <w:spacing w:after="0" w:line="240" w:lineRule="auto"/>
              <w:jc w:val="center"/>
              <w:rPr>
                <w:rFonts w:asciiTheme="minorHAnsi" w:hAnsiTheme="minorHAnsi" w:cs="Times New Roman"/>
                <w:sz w:val="24"/>
                <w:szCs w:val="24"/>
              </w:rPr>
            </w:pPr>
            <w:r w:rsidRPr="00F56F58">
              <w:rPr>
                <w:rFonts w:asciiTheme="minorHAnsi" w:hAnsiTheme="minorHAnsi" w:cs="Times New Roman"/>
                <w:sz w:val="24"/>
                <w:szCs w:val="24"/>
              </w:rPr>
              <w:t>Munkaterv szerint</w:t>
            </w:r>
          </w:p>
        </w:tc>
        <w:tc>
          <w:tcPr>
            <w:tcW w:w="1465" w:type="dxa"/>
            <w:vMerge w:val="restart"/>
          </w:tcPr>
          <w:p w:rsidR="00D239E5" w:rsidRPr="00F56F58" w:rsidRDefault="00D239E5" w:rsidP="00816AB4">
            <w:pPr>
              <w:keepNext w:val="0"/>
              <w:widowControl w:val="0"/>
              <w:spacing w:after="0" w:line="240" w:lineRule="auto"/>
              <w:jc w:val="center"/>
              <w:rPr>
                <w:rFonts w:asciiTheme="minorHAnsi" w:hAnsiTheme="minorHAnsi" w:cs="Times New Roman"/>
                <w:sz w:val="24"/>
                <w:szCs w:val="24"/>
              </w:rPr>
            </w:pPr>
            <w:r w:rsidRPr="00F56F58">
              <w:rPr>
                <w:rFonts w:asciiTheme="minorHAnsi" w:hAnsiTheme="minorHAnsi" w:cs="Times New Roman"/>
                <w:sz w:val="24"/>
                <w:szCs w:val="24"/>
              </w:rPr>
              <w:t>Megvalósult / Várható</w:t>
            </w:r>
          </w:p>
        </w:tc>
        <w:tc>
          <w:tcPr>
            <w:tcW w:w="1465" w:type="dxa"/>
            <w:vMerge w:val="restart"/>
          </w:tcPr>
          <w:p w:rsidR="00D239E5" w:rsidRPr="00F56F58" w:rsidRDefault="00D239E5" w:rsidP="00816AB4">
            <w:pPr>
              <w:keepNext w:val="0"/>
              <w:widowControl w:val="0"/>
              <w:spacing w:after="0" w:line="240" w:lineRule="auto"/>
              <w:jc w:val="center"/>
              <w:rPr>
                <w:rFonts w:asciiTheme="minorHAnsi" w:hAnsiTheme="minorHAnsi" w:cs="Times New Roman"/>
                <w:sz w:val="24"/>
                <w:szCs w:val="24"/>
              </w:rPr>
            </w:pPr>
            <w:r w:rsidRPr="00F56F58">
              <w:rPr>
                <w:rFonts w:asciiTheme="minorHAnsi" w:hAnsiTheme="minorHAnsi" w:cs="Times New Roman"/>
                <w:sz w:val="24"/>
                <w:szCs w:val="24"/>
              </w:rPr>
              <w:t>Mértékegység</w:t>
            </w:r>
          </w:p>
        </w:tc>
        <w:tc>
          <w:tcPr>
            <w:tcW w:w="2930" w:type="dxa"/>
            <w:gridSpan w:val="2"/>
          </w:tcPr>
          <w:p w:rsidR="00D239E5" w:rsidRPr="00F56F58" w:rsidRDefault="00D239E5" w:rsidP="00816AB4">
            <w:pPr>
              <w:keepNext w:val="0"/>
              <w:widowControl w:val="0"/>
              <w:spacing w:after="0" w:line="240" w:lineRule="auto"/>
              <w:jc w:val="center"/>
              <w:rPr>
                <w:rFonts w:asciiTheme="minorHAnsi" w:hAnsiTheme="minorHAnsi" w:cs="Times New Roman"/>
                <w:sz w:val="24"/>
                <w:szCs w:val="24"/>
              </w:rPr>
            </w:pPr>
            <w:r w:rsidRPr="00F56F58">
              <w:rPr>
                <w:rFonts w:asciiTheme="minorHAnsi" w:hAnsiTheme="minorHAnsi" w:cs="Times New Roman"/>
                <w:sz w:val="24"/>
                <w:szCs w:val="24"/>
              </w:rPr>
              <w:t>Mennyiség</w:t>
            </w:r>
          </w:p>
        </w:tc>
        <w:tc>
          <w:tcPr>
            <w:tcW w:w="1465" w:type="dxa"/>
            <w:vMerge/>
          </w:tcPr>
          <w:p w:rsidR="00D239E5" w:rsidRPr="00F56F58" w:rsidRDefault="00D239E5" w:rsidP="00816AB4">
            <w:pPr>
              <w:keepNext w:val="0"/>
              <w:widowControl w:val="0"/>
              <w:spacing w:after="0" w:line="240" w:lineRule="auto"/>
              <w:jc w:val="center"/>
              <w:rPr>
                <w:rFonts w:asciiTheme="minorHAnsi" w:hAnsiTheme="minorHAnsi" w:cs="Times New Roman"/>
                <w:sz w:val="24"/>
                <w:szCs w:val="24"/>
              </w:rPr>
            </w:pPr>
          </w:p>
        </w:tc>
        <w:tc>
          <w:tcPr>
            <w:tcW w:w="1465" w:type="dxa"/>
            <w:vMerge/>
          </w:tcPr>
          <w:p w:rsidR="00D239E5" w:rsidRPr="00F56F58" w:rsidRDefault="00D239E5" w:rsidP="00816AB4">
            <w:pPr>
              <w:keepNext w:val="0"/>
              <w:widowControl w:val="0"/>
              <w:spacing w:after="0" w:line="240" w:lineRule="auto"/>
              <w:jc w:val="center"/>
              <w:rPr>
                <w:rFonts w:asciiTheme="minorHAnsi" w:hAnsiTheme="minorHAnsi" w:cs="Times New Roman"/>
                <w:sz w:val="24"/>
                <w:szCs w:val="24"/>
              </w:rPr>
            </w:pPr>
          </w:p>
        </w:tc>
      </w:tr>
      <w:tr w:rsidR="00D239E5" w:rsidRPr="00F56F58" w:rsidTr="00F56F58">
        <w:trPr>
          <w:trHeight w:val="149"/>
        </w:trPr>
        <w:tc>
          <w:tcPr>
            <w:tcW w:w="738" w:type="dxa"/>
            <w:vMerge/>
          </w:tcPr>
          <w:p w:rsidR="00D239E5" w:rsidRPr="00F56F58" w:rsidRDefault="00D239E5" w:rsidP="00816AB4">
            <w:pPr>
              <w:keepNext w:val="0"/>
              <w:widowControl w:val="0"/>
              <w:spacing w:after="0" w:line="240" w:lineRule="auto"/>
              <w:jc w:val="center"/>
              <w:rPr>
                <w:rFonts w:asciiTheme="minorHAnsi" w:hAnsiTheme="minorHAnsi" w:cs="Times New Roman"/>
                <w:sz w:val="24"/>
                <w:szCs w:val="24"/>
              </w:rPr>
            </w:pPr>
          </w:p>
        </w:tc>
        <w:tc>
          <w:tcPr>
            <w:tcW w:w="1701" w:type="dxa"/>
            <w:vMerge/>
          </w:tcPr>
          <w:p w:rsidR="00D239E5" w:rsidRPr="00F56F58" w:rsidRDefault="00D239E5" w:rsidP="00816AB4">
            <w:pPr>
              <w:keepNext w:val="0"/>
              <w:widowControl w:val="0"/>
              <w:spacing w:after="0" w:line="240" w:lineRule="auto"/>
              <w:jc w:val="center"/>
              <w:rPr>
                <w:rFonts w:asciiTheme="minorHAnsi" w:hAnsiTheme="minorHAnsi" w:cs="Times New Roman"/>
                <w:sz w:val="24"/>
                <w:szCs w:val="24"/>
              </w:rPr>
            </w:pPr>
          </w:p>
        </w:tc>
        <w:tc>
          <w:tcPr>
            <w:tcW w:w="914" w:type="dxa"/>
            <w:vMerge/>
          </w:tcPr>
          <w:p w:rsidR="00D239E5" w:rsidRPr="00F56F58" w:rsidRDefault="00D239E5" w:rsidP="00816AB4">
            <w:pPr>
              <w:keepNext w:val="0"/>
              <w:widowControl w:val="0"/>
              <w:spacing w:after="0" w:line="240" w:lineRule="auto"/>
              <w:jc w:val="center"/>
              <w:rPr>
                <w:rFonts w:asciiTheme="minorHAnsi" w:hAnsiTheme="minorHAnsi" w:cs="Times New Roman"/>
                <w:sz w:val="24"/>
                <w:szCs w:val="24"/>
              </w:rPr>
            </w:pPr>
          </w:p>
        </w:tc>
        <w:tc>
          <w:tcPr>
            <w:tcW w:w="1465" w:type="dxa"/>
            <w:vMerge/>
          </w:tcPr>
          <w:p w:rsidR="00D239E5" w:rsidRPr="00F56F58" w:rsidRDefault="00D239E5" w:rsidP="00816AB4">
            <w:pPr>
              <w:keepNext w:val="0"/>
              <w:widowControl w:val="0"/>
              <w:spacing w:after="0" w:line="240" w:lineRule="auto"/>
              <w:jc w:val="center"/>
              <w:rPr>
                <w:rFonts w:asciiTheme="minorHAnsi" w:hAnsiTheme="minorHAnsi" w:cs="Times New Roman"/>
                <w:sz w:val="24"/>
                <w:szCs w:val="24"/>
              </w:rPr>
            </w:pPr>
          </w:p>
        </w:tc>
        <w:tc>
          <w:tcPr>
            <w:tcW w:w="1465" w:type="dxa"/>
            <w:vMerge/>
          </w:tcPr>
          <w:p w:rsidR="00D239E5" w:rsidRPr="00F56F58" w:rsidRDefault="00D239E5" w:rsidP="00816AB4">
            <w:pPr>
              <w:keepNext w:val="0"/>
              <w:widowControl w:val="0"/>
              <w:spacing w:after="0" w:line="240" w:lineRule="auto"/>
              <w:jc w:val="center"/>
              <w:rPr>
                <w:rFonts w:asciiTheme="minorHAnsi" w:hAnsiTheme="minorHAnsi" w:cs="Times New Roman"/>
                <w:sz w:val="24"/>
                <w:szCs w:val="24"/>
              </w:rPr>
            </w:pPr>
          </w:p>
        </w:tc>
        <w:tc>
          <w:tcPr>
            <w:tcW w:w="1465" w:type="dxa"/>
            <w:vMerge/>
          </w:tcPr>
          <w:p w:rsidR="00D239E5" w:rsidRPr="00F56F58" w:rsidRDefault="00D239E5" w:rsidP="00816AB4">
            <w:pPr>
              <w:keepNext w:val="0"/>
              <w:widowControl w:val="0"/>
              <w:spacing w:after="0" w:line="240" w:lineRule="auto"/>
              <w:jc w:val="center"/>
              <w:rPr>
                <w:rFonts w:asciiTheme="minorHAnsi" w:hAnsiTheme="minorHAnsi" w:cs="Times New Roman"/>
                <w:sz w:val="24"/>
                <w:szCs w:val="24"/>
              </w:rPr>
            </w:pPr>
          </w:p>
        </w:tc>
        <w:tc>
          <w:tcPr>
            <w:tcW w:w="1465" w:type="dxa"/>
          </w:tcPr>
          <w:p w:rsidR="00D239E5" w:rsidRPr="00F56F58" w:rsidRDefault="00D239E5" w:rsidP="00816AB4">
            <w:pPr>
              <w:keepNext w:val="0"/>
              <w:widowControl w:val="0"/>
              <w:spacing w:after="0" w:line="240" w:lineRule="auto"/>
              <w:jc w:val="center"/>
              <w:rPr>
                <w:rFonts w:asciiTheme="minorHAnsi" w:hAnsiTheme="minorHAnsi" w:cs="Times New Roman"/>
                <w:sz w:val="24"/>
                <w:szCs w:val="24"/>
              </w:rPr>
            </w:pPr>
            <w:r w:rsidRPr="00F56F58">
              <w:rPr>
                <w:rFonts w:asciiTheme="minorHAnsi" w:hAnsiTheme="minorHAnsi" w:cs="Times New Roman"/>
                <w:sz w:val="24"/>
                <w:szCs w:val="24"/>
              </w:rPr>
              <w:t>Munkaterv szerint</w:t>
            </w:r>
          </w:p>
        </w:tc>
        <w:tc>
          <w:tcPr>
            <w:tcW w:w="1465" w:type="dxa"/>
          </w:tcPr>
          <w:p w:rsidR="00D239E5" w:rsidRPr="00F56F58" w:rsidRDefault="00D239E5" w:rsidP="00816AB4">
            <w:pPr>
              <w:keepNext w:val="0"/>
              <w:widowControl w:val="0"/>
              <w:spacing w:after="0" w:line="240" w:lineRule="auto"/>
              <w:jc w:val="center"/>
              <w:rPr>
                <w:rFonts w:asciiTheme="minorHAnsi" w:hAnsiTheme="minorHAnsi" w:cs="Times New Roman"/>
                <w:sz w:val="24"/>
                <w:szCs w:val="24"/>
              </w:rPr>
            </w:pPr>
            <w:r w:rsidRPr="00F56F58">
              <w:rPr>
                <w:rFonts w:asciiTheme="minorHAnsi" w:hAnsiTheme="minorHAnsi" w:cs="Times New Roman"/>
                <w:sz w:val="24"/>
                <w:szCs w:val="24"/>
              </w:rPr>
              <w:t>Megvalósult / Várható</w:t>
            </w:r>
          </w:p>
        </w:tc>
        <w:tc>
          <w:tcPr>
            <w:tcW w:w="1465" w:type="dxa"/>
            <w:vMerge/>
          </w:tcPr>
          <w:p w:rsidR="00D239E5" w:rsidRPr="00F56F58" w:rsidRDefault="00D239E5" w:rsidP="00816AB4">
            <w:pPr>
              <w:keepNext w:val="0"/>
              <w:widowControl w:val="0"/>
              <w:spacing w:after="0" w:line="240" w:lineRule="auto"/>
              <w:jc w:val="center"/>
              <w:rPr>
                <w:rFonts w:asciiTheme="minorHAnsi" w:hAnsiTheme="minorHAnsi" w:cs="Times New Roman"/>
                <w:sz w:val="24"/>
                <w:szCs w:val="24"/>
              </w:rPr>
            </w:pPr>
          </w:p>
        </w:tc>
        <w:tc>
          <w:tcPr>
            <w:tcW w:w="1465" w:type="dxa"/>
            <w:vMerge/>
          </w:tcPr>
          <w:p w:rsidR="00D239E5" w:rsidRPr="00F56F58" w:rsidRDefault="00D239E5" w:rsidP="00816AB4">
            <w:pPr>
              <w:keepNext w:val="0"/>
              <w:widowControl w:val="0"/>
              <w:spacing w:after="0" w:line="240" w:lineRule="auto"/>
              <w:jc w:val="center"/>
              <w:rPr>
                <w:rFonts w:asciiTheme="minorHAnsi" w:hAnsiTheme="minorHAnsi" w:cs="Times New Roman"/>
                <w:sz w:val="24"/>
                <w:szCs w:val="24"/>
              </w:rPr>
            </w:pPr>
          </w:p>
        </w:tc>
      </w:tr>
      <w:tr w:rsidR="00D239E5" w:rsidRPr="00F56F58" w:rsidTr="00F56F58">
        <w:trPr>
          <w:trHeight w:val="502"/>
        </w:trPr>
        <w:tc>
          <w:tcPr>
            <w:tcW w:w="738" w:type="dxa"/>
          </w:tcPr>
          <w:p w:rsidR="00D239E5" w:rsidRPr="00F56F58" w:rsidRDefault="006F6CE4" w:rsidP="00816AB4">
            <w:pPr>
              <w:keepNext w:val="0"/>
              <w:widowControl w:val="0"/>
              <w:spacing w:after="0" w:line="240" w:lineRule="auto"/>
              <w:ind w:right="-106"/>
              <w:rPr>
                <w:rFonts w:asciiTheme="minorHAnsi" w:hAnsiTheme="minorHAnsi" w:cs="Times New Roman"/>
                <w:sz w:val="24"/>
                <w:szCs w:val="24"/>
              </w:rPr>
            </w:pPr>
            <w:r w:rsidRPr="00F56F58">
              <w:rPr>
                <w:rFonts w:asciiTheme="minorHAnsi" w:hAnsiTheme="minorHAnsi" w:cs="Times New Roman"/>
                <w:sz w:val="24"/>
                <w:szCs w:val="24"/>
              </w:rPr>
              <w:t>11</w:t>
            </w:r>
            <w:r w:rsidR="00A01717">
              <w:rPr>
                <w:rFonts w:asciiTheme="minorHAnsi" w:hAnsiTheme="minorHAnsi" w:cs="Times New Roman"/>
                <w:sz w:val="24"/>
                <w:szCs w:val="24"/>
              </w:rPr>
              <w:t>4</w:t>
            </w:r>
            <w:r w:rsidR="00D239E5" w:rsidRPr="00F56F58">
              <w:rPr>
                <w:rFonts w:asciiTheme="minorHAnsi" w:hAnsiTheme="minorHAnsi" w:cs="Times New Roman"/>
                <w:sz w:val="24"/>
                <w:szCs w:val="24"/>
              </w:rPr>
              <w:t>.</w:t>
            </w:r>
          </w:p>
        </w:tc>
        <w:tc>
          <w:tcPr>
            <w:tcW w:w="1701" w:type="dxa"/>
          </w:tcPr>
          <w:p w:rsidR="00D239E5" w:rsidRPr="00F56F58" w:rsidRDefault="00D239E5" w:rsidP="00816AB4">
            <w:pPr>
              <w:keepNext w:val="0"/>
              <w:widowControl w:val="0"/>
              <w:spacing w:after="0" w:line="240" w:lineRule="auto"/>
              <w:rPr>
                <w:rFonts w:asciiTheme="minorHAnsi" w:hAnsiTheme="minorHAnsi" w:cs="Times New Roman"/>
                <w:sz w:val="24"/>
                <w:szCs w:val="24"/>
              </w:rPr>
            </w:pPr>
            <w:r w:rsidRPr="00F56F58">
              <w:rPr>
                <w:rFonts w:asciiTheme="minorHAnsi" w:hAnsiTheme="minorHAnsi" w:cs="Times New Roman"/>
                <w:sz w:val="24"/>
                <w:szCs w:val="24"/>
              </w:rPr>
              <w:t>Fölszállott a páva 5.</w:t>
            </w:r>
            <w:r w:rsidR="002853DB">
              <w:rPr>
                <w:rFonts w:asciiTheme="minorHAnsi" w:hAnsiTheme="minorHAnsi" w:cs="Times New Roman"/>
                <w:sz w:val="24"/>
                <w:szCs w:val="24"/>
              </w:rPr>
              <w:t xml:space="preserve"> </w:t>
            </w:r>
            <w:r w:rsidRPr="00F56F58">
              <w:rPr>
                <w:rFonts w:asciiTheme="minorHAnsi" w:hAnsiTheme="minorHAnsi" w:cs="Times New Roman"/>
                <w:sz w:val="24"/>
                <w:szCs w:val="24"/>
              </w:rPr>
              <w:t>évad</w:t>
            </w:r>
          </w:p>
        </w:tc>
        <w:tc>
          <w:tcPr>
            <w:tcW w:w="914" w:type="dxa"/>
          </w:tcPr>
          <w:p w:rsidR="00D239E5" w:rsidRPr="00F56F58" w:rsidRDefault="00D239E5" w:rsidP="00816AB4">
            <w:pPr>
              <w:keepNext w:val="0"/>
              <w:widowControl w:val="0"/>
              <w:spacing w:after="0" w:line="240" w:lineRule="auto"/>
              <w:rPr>
                <w:rFonts w:asciiTheme="minorHAnsi" w:hAnsiTheme="minorHAnsi" w:cs="Times New Roman"/>
                <w:sz w:val="24"/>
                <w:szCs w:val="24"/>
              </w:rPr>
            </w:pPr>
            <w:r w:rsidRPr="00F56F58">
              <w:rPr>
                <w:rFonts w:asciiTheme="minorHAnsi" w:hAnsiTheme="minorHAnsi" w:cs="Times New Roman"/>
                <w:sz w:val="24"/>
                <w:szCs w:val="24"/>
              </w:rPr>
              <w:t>meg-való</w:t>
            </w:r>
            <w:r w:rsidRPr="00F56F58">
              <w:rPr>
                <w:rFonts w:asciiTheme="minorHAnsi" w:hAnsiTheme="minorHAnsi" w:cs="Times New Roman"/>
                <w:sz w:val="24"/>
                <w:szCs w:val="24"/>
              </w:rPr>
              <w:softHyphen/>
              <w:t>sult</w:t>
            </w:r>
          </w:p>
        </w:tc>
        <w:tc>
          <w:tcPr>
            <w:tcW w:w="1465" w:type="dxa"/>
          </w:tcPr>
          <w:p w:rsidR="00D239E5" w:rsidRPr="00F56F58" w:rsidRDefault="00D239E5" w:rsidP="00816AB4">
            <w:pPr>
              <w:keepNext w:val="0"/>
              <w:widowControl w:val="0"/>
              <w:spacing w:after="0" w:line="240" w:lineRule="auto"/>
              <w:rPr>
                <w:rFonts w:asciiTheme="minorHAnsi" w:hAnsiTheme="minorHAnsi" w:cs="Times New Roman"/>
                <w:sz w:val="24"/>
                <w:szCs w:val="24"/>
              </w:rPr>
            </w:pPr>
            <w:r w:rsidRPr="00F56F58">
              <w:rPr>
                <w:rFonts w:asciiTheme="minorHAnsi" w:hAnsiTheme="minorHAnsi" w:cs="Times New Roman"/>
                <w:sz w:val="24"/>
                <w:szCs w:val="24"/>
              </w:rPr>
              <w:t>március – december</w:t>
            </w:r>
          </w:p>
        </w:tc>
        <w:tc>
          <w:tcPr>
            <w:tcW w:w="1465" w:type="dxa"/>
          </w:tcPr>
          <w:p w:rsidR="00D239E5" w:rsidRPr="00F56F58" w:rsidRDefault="00D239E5" w:rsidP="00816AB4">
            <w:pPr>
              <w:keepNext w:val="0"/>
              <w:widowControl w:val="0"/>
              <w:spacing w:after="0" w:line="240" w:lineRule="auto"/>
              <w:rPr>
                <w:rFonts w:asciiTheme="minorHAnsi" w:hAnsiTheme="minorHAnsi" w:cs="Times New Roman"/>
                <w:sz w:val="24"/>
                <w:szCs w:val="24"/>
              </w:rPr>
            </w:pPr>
            <w:r w:rsidRPr="00F56F58">
              <w:rPr>
                <w:rFonts w:asciiTheme="minorHAnsi" w:hAnsiTheme="minorHAnsi" w:cs="Times New Roman"/>
                <w:sz w:val="24"/>
                <w:szCs w:val="24"/>
              </w:rPr>
              <w:t>április – december</w:t>
            </w:r>
          </w:p>
        </w:tc>
        <w:tc>
          <w:tcPr>
            <w:tcW w:w="1465" w:type="dxa"/>
          </w:tcPr>
          <w:p w:rsidR="00D239E5" w:rsidRPr="00F56F58" w:rsidRDefault="00D239E5" w:rsidP="00816AB4">
            <w:pPr>
              <w:keepNext w:val="0"/>
              <w:widowControl w:val="0"/>
              <w:spacing w:after="0" w:line="240" w:lineRule="auto"/>
              <w:rPr>
                <w:rFonts w:asciiTheme="minorHAnsi" w:hAnsiTheme="minorHAnsi" w:cs="Times New Roman"/>
                <w:sz w:val="24"/>
                <w:szCs w:val="24"/>
              </w:rPr>
            </w:pPr>
            <w:r w:rsidRPr="00F56F58">
              <w:rPr>
                <w:rFonts w:asciiTheme="minorHAnsi" w:hAnsiTheme="minorHAnsi" w:cs="Times New Roman"/>
                <w:sz w:val="24"/>
                <w:szCs w:val="24"/>
              </w:rPr>
              <w:t>nem releváns</w:t>
            </w:r>
          </w:p>
        </w:tc>
        <w:tc>
          <w:tcPr>
            <w:tcW w:w="1465" w:type="dxa"/>
          </w:tcPr>
          <w:p w:rsidR="00D239E5" w:rsidRPr="00F56F58" w:rsidRDefault="00D239E5" w:rsidP="00816AB4">
            <w:pPr>
              <w:keepNext w:val="0"/>
              <w:widowControl w:val="0"/>
              <w:spacing w:after="0" w:line="240" w:lineRule="auto"/>
              <w:rPr>
                <w:rFonts w:asciiTheme="minorHAnsi" w:hAnsiTheme="minorHAnsi" w:cs="Times New Roman"/>
                <w:sz w:val="24"/>
                <w:szCs w:val="24"/>
              </w:rPr>
            </w:pPr>
            <w:r w:rsidRPr="00F56F58">
              <w:rPr>
                <w:rFonts w:asciiTheme="minorHAnsi" w:hAnsiTheme="minorHAnsi" w:cs="Times New Roman"/>
                <w:sz w:val="24"/>
                <w:szCs w:val="24"/>
              </w:rPr>
              <w:t>nem releváns</w:t>
            </w:r>
          </w:p>
        </w:tc>
        <w:tc>
          <w:tcPr>
            <w:tcW w:w="1465" w:type="dxa"/>
          </w:tcPr>
          <w:p w:rsidR="00D239E5" w:rsidRPr="00F56F58" w:rsidRDefault="00D239E5" w:rsidP="00816AB4">
            <w:pPr>
              <w:keepNext w:val="0"/>
              <w:widowControl w:val="0"/>
              <w:spacing w:after="0" w:line="240" w:lineRule="auto"/>
              <w:rPr>
                <w:rFonts w:asciiTheme="minorHAnsi" w:hAnsiTheme="minorHAnsi" w:cs="Times New Roman"/>
                <w:sz w:val="24"/>
                <w:szCs w:val="24"/>
              </w:rPr>
            </w:pPr>
            <w:r w:rsidRPr="00F56F58">
              <w:rPr>
                <w:rFonts w:asciiTheme="minorHAnsi" w:hAnsiTheme="minorHAnsi" w:cs="Times New Roman"/>
                <w:sz w:val="24"/>
                <w:szCs w:val="24"/>
              </w:rPr>
              <w:t>nem releváns</w:t>
            </w:r>
          </w:p>
        </w:tc>
        <w:tc>
          <w:tcPr>
            <w:tcW w:w="1465" w:type="dxa"/>
          </w:tcPr>
          <w:p w:rsidR="00D239E5" w:rsidRPr="00F56F58" w:rsidRDefault="00D239E5" w:rsidP="00816AB4">
            <w:pPr>
              <w:keepNext w:val="0"/>
              <w:widowControl w:val="0"/>
              <w:spacing w:after="0" w:line="240" w:lineRule="auto"/>
              <w:rPr>
                <w:rFonts w:asciiTheme="minorHAnsi" w:hAnsiTheme="minorHAnsi" w:cs="Times New Roman"/>
                <w:sz w:val="24"/>
                <w:szCs w:val="24"/>
              </w:rPr>
            </w:pPr>
            <w:r w:rsidRPr="00F56F58">
              <w:rPr>
                <w:rFonts w:asciiTheme="minorHAnsi" w:hAnsiTheme="minorHAnsi" w:cs="Times New Roman"/>
                <w:sz w:val="24"/>
                <w:szCs w:val="24"/>
              </w:rPr>
              <w:t>Főigazgató-</w:t>
            </w:r>
            <w:proofErr w:type="spellStart"/>
            <w:r w:rsidRPr="00F56F58">
              <w:rPr>
                <w:rFonts w:asciiTheme="minorHAnsi" w:hAnsiTheme="minorHAnsi" w:cs="Times New Roman"/>
                <w:sz w:val="24"/>
                <w:szCs w:val="24"/>
              </w:rPr>
              <w:t>ság</w:t>
            </w:r>
            <w:proofErr w:type="spellEnd"/>
            <w:r w:rsidRPr="00F56F58">
              <w:rPr>
                <w:rFonts w:asciiTheme="minorHAnsi" w:hAnsiTheme="minorHAnsi" w:cs="Times New Roman"/>
                <w:sz w:val="24"/>
                <w:szCs w:val="24"/>
              </w:rPr>
              <w:t xml:space="preserve">, </w:t>
            </w:r>
            <w:r w:rsidR="00E3088B" w:rsidRPr="00F56F58">
              <w:rPr>
                <w:rFonts w:asciiTheme="minorHAnsi" w:hAnsiTheme="minorHAnsi" w:cs="Times New Roman"/>
                <w:sz w:val="24"/>
                <w:szCs w:val="24"/>
              </w:rPr>
              <w:t>SZKFO</w:t>
            </w:r>
          </w:p>
        </w:tc>
        <w:tc>
          <w:tcPr>
            <w:tcW w:w="1465" w:type="dxa"/>
          </w:tcPr>
          <w:p w:rsidR="00D239E5" w:rsidRPr="00F56F58" w:rsidRDefault="00D239E5" w:rsidP="00816AB4">
            <w:pPr>
              <w:keepNext w:val="0"/>
              <w:widowControl w:val="0"/>
              <w:spacing w:after="0" w:line="240" w:lineRule="auto"/>
              <w:rPr>
                <w:rFonts w:asciiTheme="minorHAnsi" w:hAnsiTheme="minorHAnsi" w:cs="Times New Roman"/>
                <w:sz w:val="24"/>
                <w:szCs w:val="24"/>
              </w:rPr>
            </w:pPr>
            <w:proofErr w:type="spellStart"/>
            <w:r w:rsidRPr="00F56F58">
              <w:rPr>
                <w:rFonts w:asciiTheme="minorHAnsi" w:hAnsiTheme="minorHAnsi" w:cs="Times New Roman"/>
                <w:sz w:val="24"/>
                <w:szCs w:val="24"/>
              </w:rPr>
              <w:t>Salat</w:t>
            </w:r>
            <w:proofErr w:type="spellEnd"/>
            <w:r w:rsidRPr="00F56F58">
              <w:rPr>
                <w:rFonts w:asciiTheme="minorHAnsi" w:hAnsiTheme="minorHAnsi" w:cs="Times New Roman"/>
                <w:sz w:val="24"/>
                <w:szCs w:val="24"/>
              </w:rPr>
              <w:t xml:space="preserve"> Ágota, </w:t>
            </w:r>
            <w:proofErr w:type="spellStart"/>
            <w:r w:rsidRPr="00F56F58">
              <w:rPr>
                <w:rFonts w:asciiTheme="minorHAnsi" w:hAnsiTheme="minorHAnsi" w:cs="Times New Roman"/>
                <w:sz w:val="24"/>
                <w:szCs w:val="24"/>
              </w:rPr>
              <w:t>Bures</w:t>
            </w:r>
            <w:proofErr w:type="spellEnd"/>
            <w:r w:rsidRPr="00F56F58">
              <w:rPr>
                <w:rFonts w:asciiTheme="minorHAnsi" w:hAnsiTheme="minorHAnsi" w:cs="Times New Roman"/>
                <w:sz w:val="24"/>
                <w:szCs w:val="24"/>
              </w:rPr>
              <w:t xml:space="preserve"> Réka</w:t>
            </w:r>
          </w:p>
        </w:tc>
      </w:tr>
    </w:tbl>
    <w:p w:rsidR="00D239E5" w:rsidRPr="00E36C26" w:rsidRDefault="00D239E5" w:rsidP="00816AB4">
      <w:pPr>
        <w:spacing w:after="0" w:line="240" w:lineRule="auto"/>
        <w:ind w:firstLine="567"/>
        <w:jc w:val="both"/>
        <w:rPr>
          <w:rFonts w:asciiTheme="minorHAnsi" w:hAnsiTheme="minorHAnsi"/>
          <w:highlight w:val="green"/>
        </w:rPr>
      </w:pPr>
    </w:p>
    <w:p w:rsidR="00D239E5" w:rsidRPr="00F56F58" w:rsidRDefault="00D239E5" w:rsidP="002853DB">
      <w:pPr>
        <w:spacing w:after="0" w:line="240" w:lineRule="auto"/>
        <w:jc w:val="both"/>
        <w:rPr>
          <w:rFonts w:asciiTheme="minorHAnsi" w:hAnsiTheme="minorHAnsi" w:cs="Times New Roman"/>
        </w:rPr>
      </w:pPr>
      <w:r w:rsidRPr="00F56F58">
        <w:rPr>
          <w:rFonts w:asciiTheme="minorHAnsi" w:hAnsiTheme="minorHAnsi" w:cs="Times New Roman"/>
        </w:rPr>
        <w:t xml:space="preserve">Az MTVA és a Hagyományok Háza - a Táncház Egyesülettel és a Martin György Néptáncszövetséggel, mint szakmai partnerekkel közösen – 2017. május 17-i meghosszabbított jelentkezési határidővel ismét meghirdette a </w:t>
      </w:r>
      <w:r w:rsidRPr="00F56F58">
        <w:rPr>
          <w:rFonts w:asciiTheme="minorHAnsi" w:hAnsiTheme="minorHAnsi" w:cs="Times New Roman"/>
          <w:b/>
          <w:i/>
        </w:rPr>
        <w:t>Fölszállott a páva</w:t>
      </w:r>
      <w:r w:rsidRPr="00F56F58">
        <w:rPr>
          <w:rFonts w:asciiTheme="minorHAnsi" w:hAnsiTheme="minorHAnsi" w:cs="Times New Roman"/>
        </w:rPr>
        <w:t xml:space="preserve"> népzenei és néptánc tehetségkutató versenyt, ismét felnőttek részére. Az 5. évadban 16-35 éves korosztályból jelentkezők énekes szólista, énekegyüttes; hangszeres szólista, zenekar és hangszeregyüttes, szóló és páros tánc</w:t>
      </w:r>
      <w:r w:rsidR="002853DB">
        <w:rPr>
          <w:rFonts w:asciiTheme="minorHAnsi" w:hAnsiTheme="minorHAnsi" w:cs="Times New Roman"/>
        </w:rPr>
        <w:t>,</w:t>
      </w:r>
      <w:r w:rsidRPr="00F56F58">
        <w:rPr>
          <w:rFonts w:asciiTheme="minorHAnsi" w:hAnsiTheme="minorHAnsi" w:cs="Times New Roman"/>
        </w:rPr>
        <w:t xml:space="preserve"> illetve néptáncegyüttes kategóriában mérhették össze tudásukat.</w:t>
      </w:r>
    </w:p>
    <w:p w:rsidR="00D239E5" w:rsidRPr="00F56F58" w:rsidRDefault="00D239E5" w:rsidP="002853DB">
      <w:pPr>
        <w:spacing w:after="0" w:line="240" w:lineRule="auto"/>
        <w:jc w:val="both"/>
        <w:rPr>
          <w:rFonts w:asciiTheme="minorHAnsi" w:hAnsiTheme="minorHAnsi" w:cs="Times New Roman"/>
        </w:rPr>
      </w:pPr>
      <w:r w:rsidRPr="00F56F58">
        <w:rPr>
          <w:rFonts w:asciiTheme="minorHAnsi" w:hAnsiTheme="minorHAnsi" w:cs="Times New Roman"/>
        </w:rPr>
        <w:t xml:space="preserve">230 bemutatkozó anyag érkezett nevezésképpen, ezek közül a 16 fős (énekes, néptáncos és hangszeres zenészekből álló) szakmai zsűri 191 produkciót, és annak 741 résztvevőjét juttatta tovább a területi válogatókra. Szinte valamennyi határon túli területről – Felvidék, Kárpátalja, Erdély, Moldva, Vajdaság – talált az előválogató zsűri olyan tehetséges énekeseket, táncosokat, hangszereseket, akik a területi válogatókon is bemutatkozhattak. A területi válogatók helyszínei Szarvas – 06.09., Hajdúböszörmény – 06.11., Keszthely – 06.18., Tatabánya – 06.23., Budapest – 06.24., </w:t>
      </w:r>
      <w:proofErr w:type="spellStart"/>
      <w:r w:rsidRPr="00F56F58">
        <w:rPr>
          <w:rFonts w:asciiTheme="minorHAnsi" w:hAnsiTheme="minorHAnsi" w:cs="Times New Roman"/>
        </w:rPr>
        <w:t>Mikháza</w:t>
      </w:r>
      <w:proofErr w:type="spellEnd"/>
      <w:r w:rsidRPr="00F56F58">
        <w:rPr>
          <w:rFonts w:asciiTheme="minorHAnsi" w:hAnsiTheme="minorHAnsi" w:cs="Times New Roman"/>
        </w:rPr>
        <w:t xml:space="preserve"> (Erdély) – 07.07. voltak. Az ott történtekről három, egyenként két-két területi válogatót bemutató adás keretein belül kaphattak betekintést a nézők, melyek október 27., november 03. és november 10-én kerültek képernyőre.</w:t>
      </w:r>
      <w:r w:rsidR="00D37951" w:rsidRPr="00F56F58">
        <w:rPr>
          <w:rFonts w:asciiTheme="minorHAnsi" w:hAnsiTheme="minorHAnsi" w:cs="Times New Roman"/>
        </w:rPr>
        <w:t xml:space="preserve"> </w:t>
      </w:r>
      <w:r w:rsidRPr="00F56F58">
        <w:rPr>
          <w:rFonts w:asciiTheme="minorHAnsi" w:hAnsiTheme="minorHAnsi" w:cs="Times New Roman"/>
        </w:rPr>
        <w:t>A területi válogatók után került sor az arányosító zsűrizésre: a legalább 55 pontot kapott 178 versenyszám közül 12 tagú zsűri választotta ki az élő adásokba jutó 48 produkciót.</w:t>
      </w:r>
    </w:p>
    <w:p w:rsidR="00D239E5" w:rsidRPr="00E36C26" w:rsidRDefault="00D239E5" w:rsidP="002853DB">
      <w:pPr>
        <w:spacing w:after="0" w:line="240" w:lineRule="auto"/>
        <w:jc w:val="both"/>
        <w:rPr>
          <w:rFonts w:asciiTheme="minorHAnsi" w:hAnsiTheme="minorHAnsi" w:cs="Times New Roman"/>
        </w:rPr>
      </w:pPr>
      <w:r w:rsidRPr="00FF0FEA">
        <w:rPr>
          <w:rFonts w:asciiTheme="minorHAnsi" w:hAnsiTheme="minorHAnsi" w:cs="Times New Roman"/>
          <w:shd w:val="clear" w:color="auto" w:fill="C2D69B" w:themeFill="accent3" w:themeFillTint="99"/>
        </w:rPr>
        <w:t>A népzenész és a néptáncos szakma legkiválóbb képviselői, előadóművészei és viseleti szakértői egyengették a versenyzők útját a szeptember-októberi felkészítési időszakban, majd a TV felvételek alatt.</w:t>
      </w:r>
      <w:r w:rsidRPr="00F56F58">
        <w:rPr>
          <w:rFonts w:asciiTheme="minorHAnsi" w:hAnsiTheme="minorHAnsi" w:cs="Times New Roman"/>
          <w:shd w:val="clear" w:color="auto" w:fill="C2D69B" w:themeFill="accent3" w:themeFillTint="99"/>
        </w:rPr>
        <w:t xml:space="preserve"> </w:t>
      </w:r>
      <w:r w:rsidRPr="00F56F58">
        <w:rPr>
          <w:rFonts w:asciiTheme="minorHAnsi" w:hAnsiTheme="minorHAnsi" w:cs="Times New Roman"/>
        </w:rPr>
        <w:t>A televíziós fordulók - 4 elődöntő, a 2 középdöntő és a december 29-i döntő - 2017 novemberében és decemberében zajlottak egy-egy adásnappal és próbanappal. A döntőben a 4 kategória győztesein és a közönség szavazat nyertesén túl valamennyi döntős szereplő jelentős pénzjutalomban részesült, valamint számos különdíj került kiosztásra.</w:t>
      </w:r>
    </w:p>
    <w:p w:rsidR="00762850" w:rsidRPr="00E36C26" w:rsidRDefault="00762850" w:rsidP="00816AB4">
      <w:pPr>
        <w:keepNext w:val="0"/>
        <w:widowControl w:val="0"/>
        <w:spacing w:after="0" w:line="240" w:lineRule="auto"/>
        <w:rPr>
          <w:rFonts w:asciiTheme="minorHAnsi" w:hAnsiTheme="minorHAnsi" w:cs="Times New Roman"/>
          <w:sz w:val="24"/>
          <w:szCs w:val="24"/>
        </w:rPr>
      </w:pPr>
    </w:p>
    <w:p w:rsidR="00762850" w:rsidRDefault="00762850" w:rsidP="00816AB4">
      <w:pPr>
        <w:keepNext w:val="0"/>
        <w:widowControl w:val="0"/>
        <w:spacing w:after="0" w:line="240" w:lineRule="auto"/>
        <w:rPr>
          <w:rFonts w:asciiTheme="minorHAnsi" w:hAnsiTheme="minorHAnsi"/>
          <w:sz w:val="24"/>
          <w:szCs w:val="24"/>
        </w:rPr>
      </w:pPr>
    </w:p>
    <w:p w:rsidR="002853DB" w:rsidRDefault="002853DB" w:rsidP="00816AB4">
      <w:pPr>
        <w:keepNext w:val="0"/>
        <w:widowControl w:val="0"/>
        <w:spacing w:after="0" w:line="240" w:lineRule="auto"/>
        <w:rPr>
          <w:rFonts w:asciiTheme="minorHAnsi" w:hAnsiTheme="minorHAnsi"/>
          <w:sz w:val="24"/>
          <w:szCs w:val="24"/>
        </w:rPr>
      </w:pPr>
    </w:p>
    <w:p w:rsidR="002853DB" w:rsidRDefault="002853DB" w:rsidP="00816AB4">
      <w:pPr>
        <w:keepNext w:val="0"/>
        <w:widowControl w:val="0"/>
        <w:spacing w:after="0" w:line="240" w:lineRule="auto"/>
        <w:rPr>
          <w:rFonts w:asciiTheme="minorHAnsi" w:hAnsiTheme="minorHAnsi"/>
          <w:sz w:val="24"/>
          <w:szCs w:val="24"/>
        </w:rPr>
      </w:pPr>
    </w:p>
    <w:p w:rsidR="002853DB" w:rsidRPr="00E36C26" w:rsidRDefault="002853DB" w:rsidP="00816AB4">
      <w:pPr>
        <w:keepNext w:val="0"/>
        <w:widowControl w:val="0"/>
        <w:spacing w:after="0" w:line="240" w:lineRule="auto"/>
        <w:rPr>
          <w:rFonts w:asciiTheme="minorHAnsi" w:hAnsiTheme="minorHAnsi"/>
          <w:sz w:val="24"/>
          <w:szCs w:val="24"/>
        </w:rPr>
      </w:pPr>
    </w:p>
    <w:tbl>
      <w:tblPr>
        <w:tblStyle w:val="Rcsostblzat1"/>
        <w:tblW w:w="13605" w:type="dxa"/>
        <w:tblInd w:w="250" w:type="dxa"/>
        <w:tblLayout w:type="fixed"/>
        <w:tblLook w:val="04A0" w:firstRow="1" w:lastRow="0" w:firstColumn="1" w:lastColumn="0" w:noHBand="0" w:noVBand="1"/>
      </w:tblPr>
      <w:tblGrid>
        <w:gridCol w:w="1304"/>
        <w:gridCol w:w="1133"/>
        <w:gridCol w:w="913"/>
        <w:gridCol w:w="1465"/>
        <w:gridCol w:w="1465"/>
        <w:gridCol w:w="1465"/>
        <w:gridCol w:w="1465"/>
        <w:gridCol w:w="1465"/>
        <w:gridCol w:w="1465"/>
        <w:gridCol w:w="1465"/>
      </w:tblGrid>
      <w:tr w:rsidR="007B1FEC" w:rsidRPr="00F56F58" w:rsidTr="007B1FEC">
        <w:trPr>
          <w:trHeight w:val="194"/>
        </w:trPr>
        <w:tc>
          <w:tcPr>
            <w:tcW w:w="1305" w:type="dxa"/>
            <w:vMerge w:val="restart"/>
            <w:tcBorders>
              <w:top w:val="single" w:sz="4" w:space="0" w:color="auto"/>
              <w:left w:val="single" w:sz="4" w:space="0" w:color="auto"/>
              <w:bottom w:val="single" w:sz="4" w:space="0" w:color="auto"/>
              <w:right w:val="single" w:sz="4" w:space="0" w:color="auto"/>
            </w:tcBorders>
            <w:textDirection w:val="btLr"/>
            <w:hideMark/>
          </w:tcPr>
          <w:p w:rsidR="007B1FEC" w:rsidRPr="00F56F58" w:rsidRDefault="007B1FEC" w:rsidP="00816AB4">
            <w:pPr>
              <w:keepNext w:val="0"/>
              <w:widowControl w:val="0"/>
              <w:spacing w:after="0" w:line="240" w:lineRule="auto"/>
              <w:ind w:right="113"/>
              <w:jc w:val="center"/>
              <w:rPr>
                <w:rFonts w:asciiTheme="minorHAnsi" w:hAnsiTheme="minorHAnsi" w:cs="Times New Roman"/>
                <w:sz w:val="24"/>
                <w:szCs w:val="24"/>
              </w:rPr>
            </w:pPr>
            <w:r w:rsidRPr="00F56F58">
              <w:rPr>
                <w:rFonts w:asciiTheme="minorHAnsi" w:hAnsiTheme="minorHAnsi" w:cs="Times New Roman"/>
                <w:sz w:val="24"/>
                <w:szCs w:val="24"/>
              </w:rPr>
              <w:lastRenderedPageBreak/>
              <w:t>Feladat sorszám</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B1FEC" w:rsidRPr="00F56F58" w:rsidRDefault="007B1FEC" w:rsidP="00816AB4">
            <w:pPr>
              <w:keepNext w:val="0"/>
              <w:widowControl w:val="0"/>
              <w:spacing w:after="0" w:line="240" w:lineRule="auto"/>
              <w:jc w:val="center"/>
              <w:rPr>
                <w:rFonts w:asciiTheme="minorHAnsi" w:hAnsiTheme="minorHAnsi" w:cs="Times New Roman"/>
                <w:sz w:val="24"/>
                <w:szCs w:val="24"/>
              </w:rPr>
            </w:pPr>
            <w:r w:rsidRPr="00F56F58">
              <w:rPr>
                <w:rFonts w:asciiTheme="minorHAnsi" w:hAnsiTheme="minorHAnsi" w:cs="Times New Roman"/>
                <w:sz w:val="24"/>
                <w:szCs w:val="24"/>
              </w:rPr>
              <w:t>Feladat</w:t>
            </w:r>
            <w:r w:rsidRPr="00F56F58">
              <w:rPr>
                <w:rFonts w:asciiTheme="minorHAnsi" w:hAnsiTheme="minorHAnsi" w:cs="Times New Roman"/>
                <w:sz w:val="24"/>
                <w:szCs w:val="24"/>
              </w:rPr>
              <w:br/>
              <w:t>megnevezése</w:t>
            </w:r>
          </w:p>
        </w:tc>
        <w:tc>
          <w:tcPr>
            <w:tcW w:w="914" w:type="dxa"/>
            <w:vMerge w:val="restart"/>
            <w:tcBorders>
              <w:top w:val="single" w:sz="4" w:space="0" w:color="auto"/>
              <w:left w:val="single" w:sz="4" w:space="0" w:color="auto"/>
              <w:bottom w:val="single" w:sz="4" w:space="0" w:color="auto"/>
              <w:right w:val="single" w:sz="4" w:space="0" w:color="auto"/>
            </w:tcBorders>
            <w:hideMark/>
          </w:tcPr>
          <w:p w:rsidR="007B1FEC" w:rsidRPr="00F56F58" w:rsidRDefault="007B1FEC" w:rsidP="00816AB4">
            <w:pPr>
              <w:keepNext w:val="0"/>
              <w:widowControl w:val="0"/>
              <w:spacing w:after="0" w:line="240" w:lineRule="auto"/>
              <w:jc w:val="center"/>
              <w:rPr>
                <w:rFonts w:asciiTheme="minorHAnsi" w:hAnsiTheme="minorHAnsi" w:cs="Times New Roman"/>
                <w:sz w:val="24"/>
                <w:szCs w:val="24"/>
              </w:rPr>
            </w:pPr>
            <w:r w:rsidRPr="00F56F58">
              <w:rPr>
                <w:rFonts w:asciiTheme="minorHAnsi" w:hAnsiTheme="minorHAnsi" w:cs="Times New Roman"/>
                <w:sz w:val="24"/>
                <w:szCs w:val="24"/>
              </w:rPr>
              <w:t>Feladat státusza</w:t>
            </w:r>
          </w:p>
        </w:tc>
        <w:tc>
          <w:tcPr>
            <w:tcW w:w="2930" w:type="dxa"/>
            <w:gridSpan w:val="2"/>
            <w:tcBorders>
              <w:top w:val="single" w:sz="4" w:space="0" w:color="auto"/>
              <w:left w:val="single" w:sz="4" w:space="0" w:color="auto"/>
              <w:bottom w:val="single" w:sz="4" w:space="0" w:color="auto"/>
              <w:right w:val="single" w:sz="4" w:space="0" w:color="auto"/>
            </w:tcBorders>
            <w:hideMark/>
          </w:tcPr>
          <w:p w:rsidR="007B1FEC" w:rsidRPr="00F56F58" w:rsidRDefault="007B1FEC" w:rsidP="00816AB4">
            <w:pPr>
              <w:keepNext w:val="0"/>
              <w:widowControl w:val="0"/>
              <w:spacing w:after="0" w:line="240" w:lineRule="auto"/>
              <w:jc w:val="center"/>
              <w:rPr>
                <w:rFonts w:asciiTheme="minorHAnsi" w:hAnsiTheme="minorHAnsi" w:cs="Times New Roman"/>
                <w:sz w:val="24"/>
                <w:szCs w:val="24"/>
              </w:rPr>
            </w:pPr>
            <w:r w:rsidRPr="00F56F58">
              <w:rPr>
                <w:rFonts w:asciiTheme="minorHAnsi" w:hAnsiTheme="minorHAnsi" w:cs="Times New Roman"/>
                <w:sz w:val="24"/>
                <w:szCs w:val="24"/>
              </w:rPr>
              <w:t>Határidő, időtartam</w:t>
            </w:r>
          </w:p>
        </w:tc>
        <w:tc>
          <w:tcPr>
            <w:tcW w:w="4395" w:type="dxa"/>
            <w:gridSpan w:val="3"/>
            <w:tcBorders>
              <w:top w:val="single" w:sz="4" w:space="0" w:color="auto"/>
              <w:left w:val="single" w:sz="4" w:space="0" w:color="auto"/>
              <w:bottom w:val="single" w:sz="4" w:space="0" w:color="auto"/>
              <w:right w:val="single" w:sz="4" w:space="0" w:color="auto"/>
            </w:tcBorders>
            <w:hideMark/>
          </w:tcPr>
          <w:p w:rsidR="007B1FEC" w:rsidRPr="00F56F58" w:rsidRDefault="007B1FEC" w:rsidP="00816AB4">
            <w:pPr>
              <w:keepNext w:val="0"/>
              <w:widowControl w:val="0"/>
              <w:spacing w:after="0" w:line="240" w:lineRule="auto"/>
              <w:jc w:val="center"/>
              <w:rPr>
                <w:rFonts w:asciiTheme="minorHAnsi" w:hAnsiTheme="minorHAnsi" w:cs="Times New Roman"/>
                <w:sz w:val="24"/>
                <w:szCs w:val="24"/>
              </w:rPr>
            </w:pPr>
            <w:r w:rsidRPr="00F56F58">
              <w:rPr>
                <w:rFonts w:asciiTheme="minorHAnsi" w:hAnsiTheme="minorHAnsi" w:cs="Times New Roman"/>
                <w:sz w:val="24"/>
                <w:szCs w:val="24"/>
              </w:rPr>
              <w:t xml:space="preserve">Eredmény </w:t>
            </w:r>
          </w:p>
        </w:tc>
        <w:tc>
          <w:tcPr>
            <w:tcW w:w="1465" w:type="dxa"/>
            <w:vMerge w:val="restart"/>
            <w:tcBorders>
              <w:top w:val="single" w:sz="4" w:space="0" w:color="auto"/>
              <w:left w:val="single" w:sz="4" w:space="0" w:color="auto"/>
              <w:bottom w:val="single" w:sz="4" w:space="0" w:color="auto"/>
              <w:right w:val="single" w:sz="4" w:space="0" w:color="auto"/>
            </w:tcBorders>
            <w:hideMark/>
          </w:tcPr>
          <w:p w:rsidR="007B1FEC" w:rsidRPr="00F56F58" w:rsidRDefault="007B1FEC" w:rsidP="00816AB4">
            <w:pPr>
              <w:keepNext w:val="0"/>
              <w:widowControl w:val="0"/>
              <w:spacing w:after="0" w:line="240" w:lineRule="auto"/>
              <w:jc w:val="center"/>
              <w:rPr>
                <w:rFonts w:asciiTheme="minorHAnsi" w:hAnsiTheme="minorHAnsi" w:cs="Times New Roman"/>
                <w:sz w:val="24"/>
                <w:szCs w:val="24"/>
              </w:rPr>
            </w:pPr>
            <w:r w:rsidRPr="00F56F58">
              <w:rPr>
                <w:rFonts w:asciiTheme="minorHAnsi" w:hAnsiTheme="minorHAnsi" w:cs="Times New Roman"/>
                <w:sz w:val="24"/>
                <w:szCs w:val="24"/>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hideMark/>
          </w:tcPr>
          <w:p w:rsidR="007B1FEC" w:rsidRPr="00F56F58" w:rsidRDefault="007B1FEC" w:rsidP="00816AB4">
            <w:pPr>
              <w:keepNext w:val="0"/>
              <w:widowControl w:val="0"/>
              <w:spacing w:after="0" w:line="240" w:lineRule="auto"/>
              <w:jc w:val="center"/>
              <w:rPr>
                <w:rFonts w:asciiTheme="minorHAnsi" w:hAnsiTheme="minorHAnsi" w:cs="Times New Roman"/>
                <w:sz w:val="24"/>
                <w:szCs w:val="24"/>
              </w:rPr>
            </w:pPr>
            <w:r w:rsidRPr="00F56F58">
              <w:rPr>
                <w:rFonts w:asciiTheme="minorHAnsi" w:hAnsiTheme="minorHAnsi" w:cs="Times New Roman"/>
                <w:sz w:val="24"/>
                <w:szCs w:val="24"/>
              </w:rPr>
              <w:t>Kapcsolat-tartó</w:t>
            </w:r>
          </w:p>
        </w:tc>
      </w:tr>
      <w:tr w:rsidR="007B1FEC" w:rsidRPr="00F56F58" w:rsidTr="007B1FEC">
        <w:trPr>
          <w:trHeight w:val="226"/>
        </w:trPr>
        <w:tc>
          <w:tcPr>
            <w:tcW w:w="1305" w:type="dxa"/>
            <w:vMerge/>
            <w:tcBorders>
              <w:top w:val="single" w:sz="4" w:space="0" w:color="auto"/>
              <w:left w:val="single" w:sz="4" w:space="0" w:color="auto"/>
              <w:bottom w:val="single" w:sz="4" w:space="0" w:color="auto"/>
              <w:right w:val="single" w:sz="4" w:space="0" w:color="auto"/>
            </w:tcBorders>
            <w:vAlign w:val="center"/>
            <w:hideMark/>
          </w:tcPr>
          <w:p w:rsidR="007B1FEC" w:rsidRPr="00F56F58" w:rsidRDefault="007B1FEC" w:rsidP="00816AB4">
            <w:pPr>
              <w:keepNext w:val="0"/>
              <w:spacing w:after="0" w:line="240" w:lineRule="auto"/>
              <w:rPr>
                <w:rFonts w:asciiTheme="minorHAnsi" w:hAnsiTheme="minorHAnsi"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B1FEC" w:rsidRPr="00F56F58" w:rsidRDefault="007B1FEC" w:rsidP="00816AB4">
            <w:pPr>
              <w:keepNext w:val="0"/>
              <w:spacing w:after="0" w:line="240" w:lineRule="auto"/>
              <w:rPr>
                <w:rFonts w:asciiTheme="minorHAnsi" w:hAnsiTheme="minorHAnsi" w:cs="Times New Roman"/>
                <w:sz w:val="24"/>
                <w:szCs w:val="24"/>
              </w:rPr>
            </w:pPr>
          </w:p>
        </w:tc>
        <w:tc>
          <w:tcPr>
            <w:tcW w:w="914" w:type="dxa"/>
            <w:vMerge/>
            <w:tcBorders>
              <w:top w:val="single" w:sz="4" w:space="0" w:color="auto"/>
              <w:left w:val="single" w:sz="4" w:space="0" w:color="auto"/>
              <w:bottom w:val="single" w:sz="4" w:space="0" w:color="auto"/>
              <w:right w:val="single" w:sz="4" w:space="0" w:color="auto"/>
            </w:tcBorders>
            <w:vAlign w:val="center"/>
            <w:hideMark/>
          </w:tcPr>
          <w:p w:rsidR="007B1FEC" w:rsidRPr="00F56F58" w:rsidRDefault="007B1FEC" w:rsidP="00816AB4">
            <w:pPr>
              <w:keepNext w:val="0"/>
              <w:spacing w:after="0" w:line="240" w:lineRule="auto"/>
              <w:rPr>
                <w:rFonts w:asciiTheme="minorHAnsi" w:hAnsiTheme="minorHAnsi" w:cs="Times New Roman"/>
                <w:sz w:val="24"/>
                <w:szCs w:val="24"/>
              </w:rPr>
            </w:pPr>
          </w:p>
        </w:tc>
        <w:tc>
          <w:tcPr>
            <w:tcW w:w="1465" w:type="dxa"/>
            <w:vMerge w:val="restart"/>
            <w:tcBorders>
              <w:top w:val="single" w:sz="4" w:space="0" w:color="auto"/>
              <w:left w:val="single" w:sz="4" w:space="0" w:color="auto"/>
              <w:bottom w:val="single" w:sz="4" w:space="0" w:color="auto"/>
              <w:right w:val="single" w:sz="4" w:space="0" w:color="auto"/>
            </w:tcBorders>
            <w:hideMark/>
          </w:tcPr>
          <w:p w:rsidR="007B1FEC" w:rsidRPr="00F56F58" w:rsidRDefault="007B1FEC" w:rsidP="00816AB4">
            <w:pPr>
              <w:keepNext w:val="0"/>
              <w:widowControl w:val="0"/>
              <w:spacing w:after="0" w:line="240" w:lineRule="auto"/>
              <w:jc w:val="center"/>
              <w:rPr>
                <w:rFonts w:asciiTheme="minorHAnsi" w:hAnsiTheme="minorHAnsi" w:cs="Times New Roman"/>
                <w:sz w:val="24"/>
                <w:szCs w:val="24"/>
              </w:rPr>
            </w:pPr>
            <w:r w:rsidRPr="00F56F58">
              <w:rPr>
                <w:rFonts w:asciiTheme="minorHAnsi" w:hAnsiTheme="minorHAnsi" w:cs="Times New Roman"/>
                <w:sz w:val="24"/>
                <w:szCs w:val="24"/>
              </w:rPr>
              <w:t>Munkaterv szerint</w:t>
            </w:r>
          </w:p>
        </w:tc>
        <w:tc>
          <w:tcPr>
            <w:tcW w:w="1465" w:type="dxa"/>
            <w:vMerge w:val="restart"/>
            <w:tcBorders>
              <w:top w:val="single" w:sz="4" w:space="0" w:color="auto"/>
              <w:left w:val="single" w:sz="4" w:space="0" w:color="auto"/>
              <w:bottom w:val="single" w:sz="4" w:space="0" w:color="auto"/>
              <w:right w:val="single" w:sz="4" w:space="0" w:color="auto"/>
            </w:tcBorders>
            <w:hideMark/>
          </w:tcPr>
          <w:p w:rsidR="007B1FEC" w:rsidRPr="00F56F58" w:rsidRDefault="007B1FEC" w:rsidP="00816AB4">
            <w:pPr>
              <w:keepNext w:val="0"/>
              <w:widowControl w:val="0"/>
              <w:spacing w:after="0" w:line="240" w:lineRule="auto"/>
              <w:jc w:val="center"/>
              <w:rPr>
                <w:rFonts w:asciiTheme="minorHAnsi" w:hAnsiTheme="minorHAnsi" w:cs="Times New Roman"/>
                <w:sz w:val="24"/>
                <w:szCs w:val="24"/>
              </w:rPr>
            </w:pPr>
            <w:r w:rsidRPr="00F56F58">
              <w:rPr>
                <w:rFonts w:asciiTheme="minorHAnsi" w:hAnsiTheme="minorHAnsi" w:cs="Times New Roman"/>
                <w:sz w:val="24"/>
                <w:szCs w:val="24"/>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hideMark/>
          </w:tcPr>
          <w:p w:rsidR="007B1FEC" w:rsidRPr="00F56F58" w:rsidRDefault="007B1FEC" w:rsidP="00816AB4">
            <w:pPr>
              <w:keepNext w:val="0"/>
              <w:widowControl w:val="0"/>
              <w:spacing w:after="0" w:line="240" w:lineRule="auto"/>
              <w:jc w:val="center"/>
              <w:rPr>
                <w:rFonts w:asciiTheme="minorHAnsi" w:hAnsiTheme="minorHAnsi" w:cs="Times New Roman"/>
                <w:sz w:val="24"/>
                <w:szCs w:val="24"/>
              </w:rPr>
            </w:pPr>
            <w:r w:rsidRPr="00F56F58">
              <w:rPr>
                <w:rFonts w:asciiTheme="minorHAnsi" w:hAnsiTheme="minorHAnsi" w:cs="Times New Roman"/>
                <w:sz w:val="24"/>
                <w:szCs w:val="24"/>
              </w:rPr>
              <w:t>Mértékegység</w:t>
            </w:r>
          </w:p>
        </w:tc>
        <w:tc>
          <w:tcPr>
            <w:tcW w:w="2930" w:type="dxa"/>
            <w:gridSpan w:val="2"/>
            <w:tcBorders>
              <w:top w:val="single" w:sz="4" w:space="0" w:color="auto"/>
              <w:left w:val="single" w:sz="4" w:space="0" w:color="auto"/>
              <w:bottom w:val="single" w:sz="4" w:space="0" w:color="auto"/>
              <w:right w:val="single" w:sz="4" w:space="0" w:color="auto"/>
            </w:tcBorders>
            <w:hideMark/>
          </w:tcPr>
          <w:p w:rsidR="007B1FEC" w:rsidRPr="00F56F58" w:rsidRDefault="007B1FEC" w:rsidP="00816AB4">
            <w:pPr>
              <w:keepNext w:val="0"/>
              <w:widowControl w:val="0"/>
              <w:spacing w:after="0" w:line="240" w:lineRule="auto"/>
              <w:jc w:val="center"/>
              <w:rPr>
                <w:rFonts w:asciiTheme="minorHAnsi" w:hAnsiTheme="minorHAnsi" w:cs="Times New Roman"/>
                <w:sz w:val="24"/>
                <w:szCs w:val="24"/>
              </w:rPr>
            </w:pPr>
            <w:r w:rsidRPr="00F56F58">
              <w:rPr>
                <w:rFonts w:asciiTheme="minorHAnsi" w:hAnsiTheme="minorHAnsi" w:cs="Times New Roman"/>
                <w:sz w:val="24"/>
                <w:szCs w:val="24"/>
              </w:rPr>
              <w:t>Mennyiség</w:t>
            </w: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7B1FEC" w:rsidRPr="00F56F58" w:rsidRDefault="007B1FEC" w:rsidP="00816AB4">
            <w:pPr>
              <w:keepNext w:val="0"/>
              <w:spacing w:after="0" w:line="240" w:lineRule="auto"/>
              <w:rPr>
                <w:rFonts w:asciiTheme="minorHAnsi" w:hAnsiTheme="minorHAnsi" w:cs="Times New Roman"/>
                <w:sz w:val="24"/>
                <w:szCs w:val="24"/>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7B1FEC" w:rsidRPr="00F56F58" w:rsidRDefault="007B1FEC" w:rsidP="00816AB4">
            <w:pPr>
              <w:keepNext w:val="0"/>
              <w:spacing w:after="0" w:line="240" w:lineRule="auto"/>
              <w:rPr>
                <w:rFonts w:asciiTheme="minorHAnsi" w:hAnsiTheme="minorHAnsi" w:cs="Times New Roman"/>
                <w:sz w:val="24"/>
                <w:szCs w:val="24"/>
              </w:rPr>
            </w:pPr>
          </w:p>
        </w:tc>
      </w:tr>
      <w:tr w:rsidR="007B1FEC" w:rsidRPr="00F56F58" w:rsidTr="007B1FEC">
        <w:trPr>
          <w:trHeight w:val="149"/>
        </w:trPr>
        <w:tc>
          <w:tcPr>
            <w:tcW w:w="1305" w:type="dxa"/>
            <w:vMerge/>
            <w:tcBorders>
              <w:top w:val="single" w:sz="4" w:space="0" w:color="auto"/>
              <w:left w:val="single" w:sz="4" w:space="0" w:color="auto"/>
              <w:bottom w:val="single" w:sz="4" w:space="0" w:color="auto"/>
              <w:right w:val="single" w:sz="4" w:space="0" w:color="auto"/>
            </w:tcBorders>
            <w:vAlign w:val="center"/>
            <w:hideMark/>
          </w:tcPr>
          <w:p w:rsidR="007B1FEC" w:rsidRPr="00F56F58" w:rsidRDefault="007B1FEC" w:rsidP="00816AB4">
            <w:pPr>
              <w:keepNext w:val="0"/>
              <w:spacing w:after="0" w:line="240" w:lineRule="auto"/>
              <w:rPr>
                <w:rFonts w:asciiTheme="minorHAnsi" w:hAnsiTheme="minorHAnsi"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B1FEC" w:rsidRPr="00F56F58" w:rsidRDefault="007B1FEC" w:rsidP="00816AB4">
            <w:pPr>
              <w:keepNext w:val="0"/>
              <w:spacing w:after="0" w:line="240" w:lineRule="auto"/>
              <w:rPr>
                <w:rFonts w:asciiTheme="minorHAnsi" w:hAnsiTheme="minorHAnsi" w:cs="Times New Roman"/>
                <w:sz w:val="24"/>
                <w:szCs w:val="24"/>
              </w:rPr>
            </w:pPr>
          </w:p>
        </w:tc>
        <w:tc>
          <w:tcPr>
            <w:tcW w:w="914" w:type="dxa"/>
            <w:vMerge/>
            <w:tcBorders>
              <w:top w:val="single" w:sz="4" w:space="0" w:color="auto"/>
              <w:left w:val="single" w:sz="4" w:space="0" w:color="auto"/>
              <w:bottom w:val="single" w:sz="4" w:space="0" w:color="auto"/>
              <w:right w:val="single" w:sz="4" w:space="0" w:color="auto"/>
            </w:tcBorders>
            <w:vAlign w:val="center"/>
            <w:hideMark/>
          </w:tcPr>
          <w:p w:rsidR="007B1FEC" w:rsidRPr="00F56F58" w:rsidRDefault="007B1FEC" w:rsidP="00816AB4">
            <w:pPr>
              <w:keepNext w:val="0"/>
              <w:spacing w:after="0" w:line="240" w:lineRule="auto"/>
              <w:rPr>
                <w:rFonts w:asciiTheme="minorHAnsi" w:hAnsiTheme="minorHAnsi" w:cs="Times New Roman"/>
                <w:sz w:val="24"/>
                <w:szCs w:val="24"/>
              </w:rPr>
            </w:pPr>
          </w:p>
        </w:tc>
        <w:tc>
          <w:tcPr>
            <w:tcW w:w="2930" w:type="dxa"/>
            <w:vMerge/>
            <w:tcBorders>
              <w:top w:val="single" w:sz="4" w:space="0" w:color="auto"/>
              <w:left w:val="single" w:sz="4" w:space="0" w:color="auto"/>
              <w:bottom w:val="single" w:sz="4" w:space="0" w:color="auto"/>
              <w:right w:val="single" w:sz="4" w:space="0" w:color="auto"/>
            </w:tcBorders>
            <w:vAlign w:val="center"/>
            <w:hideMark/>
          </w:tcPr>
          <w:p w:rsidR="007B1FEC" w:rsidRPr="00F56F58" w:rsidRDefault="007B1FEC" w:rsidP="00816AB4">
            <w:pPr>
              <w:keepNext w:val="0"/>
              <w:spacing w:after="0" w:line="240" w:lineRule="auto"/>
              <w:rPr>
                <w:rFonts w:asciiTheme="minorHAnsi" w:hAnsiTheme="minorHAnsi" w:cs="Times New Roman"/>
                <w:sz w:val="24"/>
                <w:szCs w:val="24"/>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7B1FEC" w:rsidRPr="00F56F58" w:rsidRDefault="007B1FEC" w:rsidP="00816AB4">
            <w:pPr>
              <w:keepNext w:val="0"/>
              <w:spacing w:after="0" w:line="240" w:lineRule="auto"/>
              <w:rPr>
                <w:rFonts w:asciiTheme="minorHAnsi" w:hAnsiTheme="minorHAnsi" w:cs="Times New Roman"/>
                <w:sz w:val="24"/>
                <w:szCs w:val="24"/>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7B1FEC" w:rsidRPr="00F56F58" w:rsidRDefault="007B1FEC" w:rsidP="00816AB4">
            <w:pPr>
              <w:keepNext w:val="0"/>
              <w:spacing w:after="0" w:line="240" w:lineRule="auto"/>
              <w:rPr>
                <w:rFonts w:asciiTheme="minorHAnsi" w:hAnsiTheme="minorHAnsi" w:cs="Times New Roman"/>
                <w:sz w:val="24"/>
                <w:szCs w:val="24"/>
              </w:rPr>
            </w:pPr>
          </w:p>
        </w:tc>
        <w:tc>
          <w:tcPr>
            <w:tcW w:w="1465" w:type="dxa"/>
            <w:tcBorders>
              <w:top w:val="single" w:sz="4" w:space="0" w:color="auto"/>
              <w:left w:val="single" w:sz="4" w:space="0" w:color="auto"/>
              <w:bottom w:val="single" w:sz="4" w:space="0" w:color="auto"/>
              <w:right w:val="single" w:sz="4" w:space="0" w:color="auto"/>
            </w:tcBorders>
            <w:hideMark/>
          </w:tcPr>
          <w:p w:rsidR="007B1FEC" w:rsidRPr="00F56F58" w:rsidRDefault="007B1FEC" w:rsidP="00816AB4">
            <w:pPr>
              <w:keepNext w:val="0"/>
              <w:widowControl w:val="0"/>
              <w:spacing w:after="0" w:line="240" w:lineRule="auto"/>
              <w:jc w:val="center"/>
              <w:rPr>
                <w:rFonts w:asciiTheme="minorHAnsi" w:hAnsiTheme="minorHAnsi" w:cs="Times New Roman"/>
                <w:sz w:val="24"/>
                <w:szCs w:val="24"/>
              </w:rPr>
            </w:pPr>
            <w:r w:rsidRPr="00F56F58">
              <w:rPr>
                <w:rFonts w:asciiTheme="minorHAnsi" w:hAnsiTheme="minorHAnsi" w:cs="Times New Roman"/>
                <w:sz w:val="24"/>
                <w:szCs w:val="24"/>
              </w:rPr>
              <w:t>Munkaterv szerint</w:t>
            </w:r>
          </w:p>
        </w:tc>
        <w:tc>
          <w:tcPr>
            <w:tcW w:w="1465" w:type="dxa"/>
            <w:tcBorders>
              <w:top w:val="single" w:sz="4" w:space="0" w:color="auto"/>
              <w:left w:val="single" w:sz="4" w:space="0" w:color="auto"/>
              <w:bottom w:val="single" w:sz="4" w:space="0" w:color="auto"/>
              <w:right w:val="single" w:sz="4" w:space="0" w:color="auto"/>
            </w:tcBorders>
            <w:hideMark/>
          </w:tcPr>
          <w:p w:rsidR="007B1FEC" w:rsidRPr="00F56F58" w:rsidRDefault="007B1FEC" w:rsidP="00816AB4">
            <w:pPr>
              <w:keepNext w:val="0"/>
              <w:widowControl w:val="0"/>
              <w:spacing w:after="0" w:line="240" w:lineRule="auto"/>
              <w:jc w:val="center"/>
              <w:rPr>
                <w:rFonts w:asciiTheme="minorHAnsi" w:hAnsiTheme="minorHAnsi" w:cs="Times New Roman"/>
                <w:sz w:val="24"/>
                <w:szCs w:val="24"/>
              </w:rPr>
            </w:pPr>
            <w:r w:rsidRPr="00F56F58">
              <w:rPr>
                <w:rFonts w:asciiTheme="minorHAnsi" w:hAnsiTheme="minorHAnsi" w:cs="Times New Roman"/>
                <w:sz w:val="24"/>
                <w:szCs w:val="24"/>
              </w:rPr>
              <w:t>Megvalósult / Várható</w:t>
            </w: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7B1FEC" w:rsidRPr="00F56F58" w:rsidRDefault="007B1FEC" w:rsidP="00816AB4">
            <w:pPr>
              <w:keepNext w:val="0"/>
              <w:spacing w:after="0" w:line="240" w:lineRule="auto"/>
              <w:rPr>
                <w:rFonts w:asciiTheme="minorHAnsi" w:hAnsiTheme="minorHAnsi" w:cs="Times New Roman"/>
                <w:sz w:val="24"/>
                <w:szCs w:val="24"/>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7B1FEC" w:rsidRPr="00F56F58" w:rsidRDefault="007B1FEC" w:rsidP="00816AB4">
            <w:pPr>
              <w:keepNext w:val="0"/>
              <w:spacing w:after="0" w:line="240" w:lineRule="auto"/>
              <w:rPr>
                <w:rFonts w:asciiTheme="minorHAnsi" w:hAnsiTheme="minorHAnsi" w:cs="Times New Roman"/>
                <w:sz w:val="24"/>
                <w:szCs w:val="24"/>
              </w:rPr>
            </w:pPr>
          </w:p>
        </w:tc>
      </w:tr>
      <w:tr w:rsidR="007B1FEC" w:rsidRPr="00F56F58" w:rsidTr="007B1FEC">
        <w:trPr>
          <w:trHeight w:val="502"/>
        </w:trPr>
        <w:tc>
          <w:tcPr>
            <w:tcW w:w="1305" w:type="dxa"/>
            <w:tcBorders>
              <w:top w:val="single" w:sz="4" w:space="0" w:color="auto"/>
              <w:left w:val="single" w:sz="4" w:space="0" w:color="auto"/>
              <w:bottom w:val="single" w:sz="4" w:space="0" w:color="auto"/>
              <w:right w:val="single" w:sz="4" w:space="0" w:color="auto"/>
            </w:tcBorders>
          </w:tcPr>
          <w:p w:rsidR="007B1FEC" w:rsidRPr="00F56F58" w:rsidRDefault="007B1FEC" w:rsidP="00816AB4">
            <w:pPr>
              <w:keepNext w:val="0"/>
              <w:widowControl w:val="0"/>
              <w:spacing w:after="0" w:line="240" w:lineRule="auto"/>
              <w:rPr>
                <w:rFonts w:asciiTheme="minorHAnsi" w:hAnsiTheme="minorHAnsi" w:cs="Times New Roman"/>
                <w:sz w:val="24"/>
                <w:szCs w:val="24"/>
              </w:rPr>
            </w:pPr>
            <w:r w:rsidRPr="00F56F58">
              <w:rPr>
                <w:rFonts w:asciiTheme="minorHAnsi" w:hAnsiTheme="minorHAnsi" w:cs="Times New Roman"/>
                <w:sz w:val="24"/>
                <w:szCs w:val="24"/>
              </w:rPr>
              <w:t>11</w:t>
            </w:r>
            <w:r w:rsidR="00A01717">
              <w:rPr>
                <w:rFonts w:asciiTheme="minorHAnsi" w:hAnsiTheme="minorHAnsi" w:cs="Times New Roman"/>
                <w:sz w:val="24"/>
                <w:szCs w:val="24"/>
              </w:rPr>
              <w:t>5.</w:t>
            </w:r>
          </w:p>
          <w:p w:rsidR="007B1FEC" w:rsidRPr="00F56F58" w:rsidRDefault="007B1FEC" w:rsidP="00816AB4">
            <w:pPr>
              <w:keepNext w:val="0"/>
              <w:widowControl w:val="0"/>
              <w:spacing w:after="0" w:line="240" w:lineRule="auto"/>
              <w:ind w:right="-106"/>
              <w:rPr>
                <w:rFonts w:asciiTheme="minorHAnsi" w:hAnsiTheme="minorHAnsi"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7B1FEC" w:rsidRPr="00F56F58" w:rsidRDefault="007B1FEC" w:rsidP="00816AB4">
            <w:pPr>
              <w:keepNext w:val="0"/>
              <w:widowControl w:val="0"/>
              <w:spacing w:after="0" w:line="240" w:lineRule="auto"/>
              <w:rPr>
                <w:rFonts w:asciiTheme="minorHAnsi" w:hAnsiTheme="minorHAnsi" w:cs="Times New Roman"/>
                <w:sz w:val="24"/>
                <w:szCs w:val="24"/>
              </w:rPr>
            </w:pPr>
            <w:r w:rsidRPr="00F56F58">
              <w:rPr>
                <w:rFonts w:asciiTheme="minorHAnsi" w:hAnsiTheme="minorHAnsi" w:cs="Times New Roman"/>
                <w:sz w:val="24"/>
                <w:szCs w:val="24"/>
              </w:rPr>
              <w:t>Újév-köszöntő gálaműsor</w:t>
            </w:r>
          </w:p>
        </w:tc>
        <w:tc>
          <w:tcPr>
            <w:tcW w:w="914" w:type="dxa"/>
            <w:tcBorders>
              <w:top w:val="single" w:sz="4" w:space="0" w:color="auto"/>
              <w:left w:val="single" w:sz="4" w:space="0" w:color="auto"/>
              <w:bottom w:val="single" w:sz="4" w:space="0" w:color="auto"/>
              <w:right w:val="single" w:sz="4" w:space="0" w:color="auto"/>
            </w:tcBorders>
            <w:hideMark/>
          </w:tcPr>
          <w:p w:rsidR="007B1FEC" w:rsidRPr="00F56F58" w:rsidRDefault="007B1FEC" w:rsidP="00816AB4">
            <w:pPr>
              <w:keepNext w:val="0"/>
              <w:widowControl w:val="0"/>
              <w:spacing w:after="0" w:line="240" w:lineRule="auto"/>
              <w:rPr>
                <w:rFonts w:asciiTheme="minorHAnsi" w:hAnsiTheme="minorHAnsi" w:cs="Times New Roman"/>
                <w:sz w:val="24"/>
                <w:szCs w:val="24"/>
              </w:rPr>
            </w:pPr>
            <w:r w:rsidRPr="00F56F58">
              <w:rPr>
                <w:rFonts w:asciiTheme="minorHAnsi" w:hAnsiTheme="minorHAnsi" w:cs="Times New Roman"/>
                <w:sz w:val="24"/>
                <w:szCs w:val="24"/>
              </w:rPr>
              <w:t>meg-való</w:t>
            </w:r>
            <w:r w:rsidRPr="00F56F58">
              <w:rPr>
                <w:rFonts w:asciiTheme="minorHAnsi" w:hAnsiTheme="minorHAnsi" w:cs="Times New Roman"/>
                <w:sz w:val="24"/>
                <w:szCs w:val="24"/>
              </w:rPr>
              <w:softHyphen/>
              <w:t>sult</w:t>
            </w:r>
          </w:p>
        </w:tc>
        <w:tc>
          <w:tcPr>
            <w:tcW w:w="1465" w:type="dxa"/>
            <w:tcBorders>
              <w:top w:val="single" w:sz="4" w:space="0" w:color="auto"/>
              <w:left w:val="single" w:sz="4" w:space="0" w:color="auto"/>
              <w:bottom w:val="single" w:sz="4" w:space="0" w:color="auto"/>
              <w:right w:val="single" w:sz="4" w:space="0" w:color="auto"/>
            </w:tcBorders>
            <w:hideMark/>
          </w:tcPr>
          <w:p w:rsidR="007B1FEC" w:rsidRPr="00F56F58" w:rsidRDefault="007B1FEC" w:rsidP="00816AB4">
            <w:pPr>
              <w:keepNext w:val="0"/>
              <w:widowControl w:val="0"/>
              <w:spacing w:after="0" w:line="240" w:lineRule="auto"/>
              <w:rPr>
                <w:rFonts w:asciiTheme="minorHAnsi" w:hAnsiTheme="minorHAnsi" w:cs="Times New Roman"/>
                <w:sz w:val="24"/>
                <w:szCs w:val="24"/>
              </w:rPr>
            </w:pPr>
            <w:r w:rsidRPr="00F56F58">
              <w:rPr>
                <w:rFonts w:asciiTheme="minorHAnsi" w:hAnsiTheme="minorHAnsi" w:cs="Times New Roman"/>
                <w:sz w:val="24"/>
                <w:szCs w:val="24"/>
              </w:rPr>
              <w:t>2017. január 7.</w:t>
            </w:r>
          </w:p>
        </w:tc>
        <w:tc>
          <w:tcPr>
            <w:tcW w:w="1465" w:type="dxa"/>
            <w:tcBorders>
              <w:top w:val="single" w:sz="4" w:space="0" w:color="auto"/>
              <w:left w:val="single" w:sz="4" w:space="0" w:color="auto"/>
              <w:bottom w:val="single" w:sz="4" w:space="0" w:color="auto"/>
              <w:right w:val="single" w:sz="4" w:space="0" w:color="auto"/>
            </w:tcBorders>
            <w:hideMark/>
          </w:tcPr>
          <w:p w:rsidR="007B1FEC" w:rsidRPr="00F56F58" w:rsidRDefault="007B1FEC" w:rsidP="00816AB4">
            <w:pPr>
              <w:keepNext w:val="0"/>
              <w:widowControl w:val="0"/>
              <w:spacing w:after="0" w:line="240" w:lineRule="auto"/>
              <w:rPr>
                <w:rFonts w:asciiTheme="minorHAnsi" w:hAnsiTheme="minorHAnsi" w:cs="Times New Roman"/>
                <w:sz w:val="24"/>
                <w:szCs w:val="24"/>
              </w:rPr>
            </w:pPr>
            <w:r w:rsidRPr="00F56F58">
              <w:rPr>
                <w:rFonts w:asciiTheme="minorHAnsi" w:hAnsiTheme="minorHAnsi" w:cs="Times New Roman"/>
                <w:sz w:val="24"/>
                <w:szCs w:val="24"/>
              </w:rPr>
              <w:t>2017. január 7.</w:t>
            </w:r>
          </w:p>
        </w:tc>
        <w:tc>
          <w:tcPr>
            <w:tcW w:w="1465" w:type="dxa"/>
            <w:tcBorders>
              <w:top w:val="single" w:sz="4" w:space="0" w:color="auto"/>
              <w:left w:val="single" w:sz="4" w:space="0" w:color="auto"/>
              <w:bottom w:val="single" w:sz="4" w:space="0" w:color="auto"/>
              <w:right w:val="single" w:sz="4" w:space="0" w:color="auto"/>
            </w:tcBorders>
            <w:hideMark/>
          </w:tcPr>
          <w:p w:rsidR="007B1FEC" w:rsidRPr="00F56F58" w:rsidRDefault="007B1FEC" w:rsidP="00816AB4">
            <w:pPr>
              <w:keepNext w:val="0"/>
              <w:widowControl w:val="0"/>
              <w:spacing w:after="0" w:line="240" w:lineRule="auto"/>
              <w:rPr>
                <w:rFonts w:asciiTheme="minorHAnsi" w:hAnsiTheme="minorHAnsi" w:cs="Times New Roman"/>
                <w:sz w:val="24"/>
                <w:szCs w:val="24"/>
              </w:rPr>
            </w:pPr>
            <w:r w:rsidRPr="00F56F58">
              <w:rPr>
                <w:rFonts w:asciiTheme="minorHAnsi" w:hAnsiTheme="minorHAnsi" w:cs="Times New Roman"/>
                <w:sz w:val="24"/>
                <w:szCs w:val="24"/>
              </w:rPr>
              <w:t>előadás</w:t>
            </w:r>
          </w:p>
        </w:tc>
        <w:tc>
          <w:tcPr>
            <w:tcW w:w="1465" w:type="dxa"/>
            <w:tcBorders>
              <w:top w:val="single" w:sz="4" w:space="0" w:color="auto"/>
              <w:left w:val="single" w:sz="4" w:space="0" w:color="auto"/>
              <w:bottom w:val="single" w:sz="4" w:space="0" w:color="auto"/>
              <w:right w:val="single" w:sz="4" w:space="0" w:color="auto"/>
            </w:tcBorders>
            <w:hideMark/>
          </w:tcPr>
          <w:p w:rsidR="007B1FEC" w:rsidRPr="00F56F58" w:rsidRDefault="007B1FEC" w:rsidP="00816AB4">
            <w:pPr>
              <w:keepNext w:val="0"/>
              <w:widowControl w:val="0"/>
              <w:spacing w:after="0" w:line="240" w:lineRule="auto"/>
              <w:rPr>
                <w:rFonts w:asciiTheme="minorHAnsi" w:hAnsiTheme="minorHAnsi" w:cs="Times New Roman"/>
                <w:sz w:val="24"/>
                <w:szCs w:val="24"/>
              </w:rPr>
            </w:pPr>
            <w:r w:rsidRPr="00F56F58">
              <w:rPr>
                <w:rFonts w:asciiTheme="minorHAnsi" w:hAnsiTheme="minorHAnsi"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hideMark/>
          </w:tcPr>
          <w:p w:rsidR="007B1FEC" w:rsidRPr="00F56F58" w:rsidRDefault="007B1FEC" w:rsidP="00816AB4">
            <w:pPr>
              <w:keepNext w:val="0"/>
              <w:widowControl w:val="0"/>
              <w:spacing w:after="0" w:line="240" w:lineRule="auto"/>
              <w:rPr>
                <w:rFonts w:asciiTheme="minorHAnsi" w:hAnsiTheme="minorHAnsi" w:cs="Times New Roman"/>
                <w:sz w:val="24"/>
                <w:szCs w:val="24"/>
              </w:rPr>
            </w:pPr>
            <w:r w:rsidRPr="00F56F58">
              <w:rPr>
                <w:rFonts w:asciiTheme="minorHAnsi" w:hAnsiTheme="minorHAnsi"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hideMark/>
          </w:tcPr>
          <w:p w:rsidR="007B1FEC" w:rsidRPr="00F56F58" w:rsidRDefault="007B1FEC" w:rsidP="00816AB4">
            <w:pPr>
              <w:keepNext w:val="0"/>
              <w:widowControl w:val="0"/>
              <w:spacing w:after="0" w:line="240" w:lineRule="auto"/>
              <w:rPr>
                <w:rFonts w:asciiTheme="minorHAnsi" w:hAnsiTheme="minorHAnsi" w:cs="Times New Roman"/>
                <w:sz w:val="24"/>
                <w:szCs w:val="24"/>
              </w:rPr>
            </w:pPr>
            <w:proofErr w:type="spellStart"/>
            <w:r w:rsidRPr="00F56F58">
              <w:rPr>
                <w:rFonts w:asciiTheme="minorHAnsi" w:hAnsiTheme="minorHAnsi" w:cs="Times New Roman"/>
                <w:sz w:val="24"/>
                <w:szCs w:val="24"/>
              </w:rPr>
              <w:t>Főigazga</w:t>
            </w:r>
            <w:r w:rsidRPr="00F56F58">
              <w:rPr>
                <w:rFonts w:asciiTheme="minorHAnsi" w:hAnsiTheme="minorHAnsi" w:cs="Times New Roman"/>
                <w:sz w:val="24"/>
                <w:szCs w:val="24"/>
              </w:rPr>
              <w:softHyphen/>
              <w:t>táság</w:t>
            </w:r>
            <w:proofErr w:type="spellEnd"/>
            <w:r w:rsidRPr="00F56F58">
              <w:rPr>
                <w:rFonts w:asciiTheme="minorHAnsi" w:hAnsiTheme="minorHAnsi" w:cs="Times New Roman"/>
                <w:sz w:val="24"/>
                <w:szCs w:val="24"/>
              </w:rPr>
              <w:t>, SZK</w:t>
            </w:r>
            <w:r w:rsidR="00D37951" w:rsidRPr="00F56F58">
              <w:rPr>
                <w:rFonts w:asciiTheme="minorHAnsi" w:hAnsiTheme="minorHAnsi" w:cs="Times New Roman"/>
                <w:sz w:val="24"/>
                <w:szCs w:val="24"/>
              </w:rPr>
              <w:t>F</w:t>
            </w:r>
            <w:r w:rsidRPr="00F56F58">
              <w:rPr>
                <w:rFonts w:asciiTheme="minorHAnsi" w:hAnsiTheme="minorHAnsi" w:cs="Times New Roman"/>
                <w:sz w:val="24"/>
                <w:szCs w:val="24"/>
              </w:rPr>
              <w:t>O</w:t>
            </w:r>
          </w:p>
        </w:tc>
        <w:tc>
          <w:tcPr>
            <w:tcW w:w="1465" w:type="dxa"/>
            <w:tcBorders>
              <w:top w:val="single" w:sz="4" w:space="0" w:color="auto"/>
              <w:left w:val="single" w:sz="4" w:space="0" w:color="auto"/>
              <w:bottom w:val="single" w:sz="4" w:space="0" w:color="auto"/>
              <w:right w:val="single" w:sz="4" w:space="0" w:color="auto"/>
            </w:tcBorders>
            <w:hideMark/>
          </w:tcPr>
          <w:p w:rsidR="007B1FEC" w:rsidRPr="00F56F58" w:rsidRDefault="007B1FEC" w:rsidP="00816AB4">
            <w:pPr>
              <w:keepNext w:val="0"/>
              <w:widowControl w:val="0"/>
              <w:spacing w:after="0" w:line="240" w:lineRule="auto"/>
              <w:rPr>
                <w:rFonts w:asciiTheme="minorHAnsi" w:hAnsiTheme="minorHAnsi" w:cs="Times New Roman"/>
                <w:sz w:val="24"/>
                <w:szCs w:val="24"/>
              </w:rPr>
            </w:pPr>
            <w:proofErr w:type="spellStart"/>
            <w:r w:rsidRPr="00F56F58">
              <w:rPr>
                <w:rFonts w:asciiTheme="minorHAnsi" w:hAnsiTheme="minorHAnsi" w:cs="Times New Roman"/>
                <w:sz w:val="24"/>
                <w:szCs w:val="24"/>
              </w:rPr>
              <w:t>Tucsni</w:t>
            </w:r>
            <w:proofErr w:type="spellEnd"/>
            <w:r w:rsidRPr="00F56F58">
              <w:rPr>
                <w:rFonts w:asciiTheme="minorHAnsi" w:hAnsiTheme="minorHAnsi" w:cs="Times New Roman"/>
                <w:sz w:val="24"/>
                <w:szCs w:val="24"/>
              </w:rPr>
              <w:t xml:space="preserve"> Anna</w:t>
            </w:r>
          </w:p>
        </w:tc>
      </w:tr>
    </w:tbl>
    <w:p w:rsidR="007B1FEC" w:rsidRPr="00E36C26" w:rsidRDefault="007B1FEC" w:rsidP="00816AB4">
      <w:pPr>
        <w:keepNext w:val="0"/>
        <w:widowControl w:val="0"/>
        <w:spacing w:after="0" w:line="240" w:lineRule="auto"/>
        <w:rPr>
          <w:rFonts w:asciiTheme="minorHAnsi" w:hAnsiTheme="minorHAnsi" w:cs="Times New Roman"/>
          <w:sz w:val="24"/>
          <w:szCs w:val="24"/>
          <w:highlight w:val="green"/>
        </w:rPr>
      </w:pPr>
    </w:p>
    <w:p w:rsidR="0062797C" w:rsidRDefault="0062797C" w:rsidP="00816AB4">
      <w:pPr>
        <w:keepNext w:val="0"/>
        <w:widowControl w:val="0"/>
        <w:spacing w:after="0" w:line="240" w:lineRule="auto"/>
        <w:rPr>
          <w:rFonts w:asciiTheme="minorHAnsi" w:hAnsiTheme="minorHAnsi" w:cs="Times New Roman"/>
          <w:sz w:val="24"/>
          <w:szCs w:val="24"/>
        </w:rPr>
      </w:pPr>
    </w:p>
    <w:p w:rsidR="007B1FEC" w:rsidRPr="00F56F58" w:rsidRDefault="007B1FEC" w:rsidP="0062797C">
      <w:pPr>
        <w:keepNext w:val="0"/>
        <w:widowControl w:val="0"/>
        <w:spacing w:after="0" w:line="240" w:lineRule="auto"/>
        <w:jc w:val="both"/>
        <w:rPr>
          <w:rFonts w:asciiTheme="minorHAnsi" w:hAnsiTheme="minorHAnsi" w:cs="Times New Roman"/>
          <w:sz w:val="24"/>
          <w:szCs w:val="24"/>
        </w:rPr>
      </w:pPr>
      <w:r w:rsidRPr="00F56F58">
        <w:rPr>
          <w:rFonts w:asciiTheme="minorHAnsi" w:hAnsiTheme="minorHAnsi" w:cs="Times New Roman"/>
          <w:sz w:val="24"/>
          <w:szCs w:val="24"/>
        </w:rPr>
        <w:t>2017. január 7-én immár harmadik alkalommal tűztük műsorra az Újév-köszöntő gálaműsort. „Új esztendő vígságszerző most kezd újulni, újulása víg örömet most kezd hirdetni…”</w:t>
      </w:r>
    </w:p>
    <w:p w:rsidR="007B1FEC" w:rsidRPr="00F56F58" w:rsidRDefault="007B1FEC" w:rsidP="0062797C">
      <w:pPr>
        <w:keepNext w:val="0"/>
        <w:widowControl w:val="0"/>
        <w:spacing w:after="0" w:line="240" w:lineRule="auto"/>
        <w:jc w:val="both"/>
        <w:rPr>
          <w:rFonts w:asciiTheme="minorHAnsi" w:hAnsiTheme="minorHAnsi" w:cs="Times New Roman"/>
          <w:sz w:val="24"/>
          <w:szCs w:val="24"/>
        </w:rPr>
      </w:pPr>
      <w:r w:rsidRPr="00F56F58">
        <w:rPr>
          <w:rFonts w:asciiTheme="minorHAnsi" w:hAnsiTheme="minorHAnsi" w:cs="Times New Roman"/>
          <w:sz w:val="24"/>
          <w:szCs w:val="24"/>
        </w:rPr>
        <w:t>Szinte mindannyiunk fülében felcsendül az ének, amely szerint fontos, hogy az új év első napjaiban a megújulást ünnepeljük, s a jót erősítsük. A színen virágzó életfaként jelennek meg az óesztendő és az új év napjaihoz kötődő dramatikus szokások, táncok, énekek, a hétköznapi élet mágiái mellett fontos szerepet kap a férfi és a női minőség, annak egysége, s a család megtartó ereje. A magyarság egyik legarchaikusabb népszokása a regölés – a bőség és a termékenységvarázsló rítus –, amely a házról házra járó köszöntők szokása, a téli napforduló pogány kori emléke. Megismerhet</w:t>
      </w:r>
      <w:r w:rsidR="00D37951" w:rsidRPr="00F56F58">
        <w:rPr>
          <w:rFonts w:asciiTheme="minorHAnsi" w:hAnsiTheme="minorHAnsi" w:cs="Times New Roman"/>
          <w:sz w:val="24"/>
          <w:szCs w:val="24"/>
        </w:rPr>
        <w:t>t</w:t>
      </w:r>
      <w:r w:rsidRPr="00F56F58">
        <w:rPr>
          <w:rFonts w:asciiTheme="minorHAnsi" w:hAnsiTheme="minorHAnsi" w:cs="Times New Roman"/>
          <w:sz w:val="24"/>
          <w:szCs w:val="24"/>
        </w:rPr>
        <w:t xml:space="preserve">ük a Brassó környéki hétfalusi csángók dramatikus játékát, a </w:t>
      </w:r>
      <w:proofErr w:type="spellStart"/>
      <w:r w:rsidRPr="00F56F58">
        <w:rPr>
          <w:rFonts w:asciiTheme="minorHAnsi" w:hAnsiTheme="minorHAnsi" w:cs="Times New Roman"/>
          <w:sz w:val="24"/>
          <w:szCs w:val="24"/>
        </w:rPr>
        <w:t>Borica</w:t>
      </w:r>
      <w:proofErr w:type="spellEnd"/>
      <w:r w:rsidRPr="00F56F58">
        <w:rPr>
          <w:rFonts w:asciiTheme="minorHAnsi" w:hAnsiTheme="minorHAnsi" w:cs="Times New Roman"/>
          <w:sz w:val="24"/>
          <w:szCs w:val="24"/>
        </w:rPr>
        <w:t xml:space="preserve"> járást, amely az </w:t>
      </w:r>
      <w:proofErr w:type="spellStart"/>
      <w:r w:rsidRPr="00F56F58">
        <w:rPr>
          <w:rFonts w:asciiTheme="minorHAnsi" w:hAnsiTheme="minorHAnsi" w:cs="Times New Roman"/>
          <w:sz w:val="24"/>
          <w:szCs w:val="24"/>
        </w:rPr>
        <w:t>ifjak</w:t>
      </w:r>
      <w:proofErr w:type="spellEnd"/>
      <w:r w:rsidRPr="00F56F58">
        <w:rPr>
          <w:rFonts w:asciiTheme="minorHAnsi" w:hAnsiTheme="minorHAnsi" w:cs="Times New Roman"/>
          <w:sz w:val="24"/>
          <w:szCs w:val="24"/>
        </w:rPr>
        <w:t xml:space="preserve"> első próbatétele volt a felnőtté válás útján.</w:t>
      </w:r>
    </w:p>
    <w:p w:rsidR="007B1FEC" w:rsidRPr="00E36C26" w:rsidRDefault="007B1FEC" w:rsidP="0062797C">
      <w:pPr>
        <w:keepNext w:val="0"/>
        <w:widowControl w:val="0"/>
        <w:spacing w:after="0" w:line="240" w:lineRule="auto"/>
        <w:jc w:val="both"/>
        <w:rPr>
          <w:rFonts w:asciiTheme="minorHAnsi" w:hAnsiTheme="minorHAnsi" w:cs="Times New Roman"/>
          <w:sz w:val="24"/>
          <w:szCs w:val="24"/>
        </w:rPr>
      </w:pPr>
      <w:r w:rsidRPr="00F56F58">
        <w:rPr>
          <w:rFonts w:asciiTheme="minorHAnsi" w:hAnsiTheme="minorHAnsi" w:cs="Times New Roman"/>
          <w:sz w:val="24"/>
          <w:szCs w:val="24"/>
        </w:rPr>
        <w:t>Megmutat</w:t>
      </w:r>
      <w:r w:rsidR="00D37951" w:rsidRPr="00F56F58">
        <w:rPr>
          <w:rFonts w:asciiTheme="minorHAnsi" w:hAnsiTheme="minorHAnsi" w:cs="Times New Roman"/>
          <w:sz w:val="24"/>
          <w:szCs w:val="24"/>
        </w:rPr>
        <w:t>t</w:t>
      </w:r>
      <w:r w:rsidRPr="00F56F58">
        <w:rPr>
          <w:rFonts w:asciiTheme="minorHAnsi" w:hAnsiTheme="minorHAnsi" w:cs="Times New Roman"/>
          <w:sz w:val="24"/>
          <w:szCs w:val="24"/>
        </w:rPr>
        <w:t>uk, hogyan emlékeztek meg eleink énekléssel, evéssel-ivással egybekötve a vízkereszt utáni második vasárnapon Jézus első csodatételéről, ahogy a kánai menyegzőn a vizet borrá változtatta. Először kerül</w:t>
      </w:r>
      <w:r w:rsidR="00D37951" w:rsidRPr="00F56F58">
        <w:rPr>
          <w:rFonts w:asciiTheme="minorHAnsi" w:hAnsiTheme="minorHAnsi" w:cs="Times New Roman"/>
          <w:sz w:val="24"/>
          <w:szCs w:val="24"/>
        </w:rPr>
        <w:t>t</w:t>
      </w:r>
      <w:r w:rsidRPr="00F56F58">
        <w:rPr>
          <w:rFonts w:asciiTheme="minorHAnsi" w:hAnsiTheme="minorHAnsi" w:cs="Times New Roman"/>
          <w:sz w:val="24"/>
          <w:szCs w:val="24"/>
        </w:rPr>
        <w:t xml:space="preserve"> színpadra a Fejér megyében még élő hagyományként megőrzött </w:t>
      </w:r>
      <w:proofErr w:type="spellStart"/>
      <w:r w:rsidRPr="00F56F58">
        <w:rPr>
          <w:rFonts w:asciiTheme="minorHAnsi" w:hAnsiTheme="minorHAnsi" w:cs="Times New Roman"/>
          <w:sz w:val="24"/>
          <w:szCs w:val="24"/>
        </w:rPr>
        <w:t>tikverőzés</w:t>
      </w:r>
      <w:proofErr w:type="spellEnd"/>
      <w:r w:rsidRPr="00F56F58">
        <w:rPr>
          <w:rFonts w:asciiTheme="minorHAnsi" w:hAnsiTheme="minorHAnsi" w:cs="Times New Roman"/>
          <w:sz w:val="24"/>
          <w:szCs w:val="24"/>
        </w:rPr>
        <w:t>, végül az est végén a farsangi tavaszvárás egy fergeteges össztáncban teljesedik ki. Újesztendei műsorunk szerkesztője Kun</w:t>
      </w:r>
      <w:r w:rsidR="00D37951" w:rsidRPr="00F56F58">
        <w:rPr>
          <w:rFonts w:asciiTheme="minorHAnsi" w:hAnsiTheme="minorHAnsi" w:cs="Times New Roman"/>
          <w:sz w:val="24"/>
          <w:szCs w:val="24"/>
        </w:rPr>
        <w:t>os Tamás, a műsorban közreműködött</w:t>
      </w:r>
      <w:r w:rsidRPr="00F56F58">
        <w:rPr>
          <w:rFonts w:asciiTheme="minorHAnsi" w:hAnsiTheme="minorHAnsi" w:cs="Times New Roman"/>
          <w:sz w:val="24"/>
          <w:szCs w:val="24"/>
        </w:rPr>
        <w:t xml:space="preserve"> a Magyar Állami Népi Együttes tánckara és zenekara (zenekarvezető: Pál István Szalonna), </w:t>
      </w:r>
      <w:proofErr w:type="spellStart"/>
      <w:r w:rsidRPr="00F56F58">
        <w:rPr>
          <w:rFonts w:asciiTheme="minorHAnsi" w:hAnsiTheme="minorHAnsi" w:cs="Times New Roman"/>
          <w:sz w:val="24"/>
          <w:szCs w:val="24"/>
        </w:rPr>
        <w:t>Fassang</w:t>
      </w:r>
      <w:proofErr w:type="spellEnd"/>
      <w:r w:rsidRPr="00F56F58">
        <w:rPr>
          <w:rFonts w:asciiTheme="minorHAnsi" w:hAnsiTheme="minorHAnsi" w:cs="Times New Roman"/>
          <w:sz w:val="24"/>
          <w:szCs w:val="24"/>
        </w:rPr>
        <w:t xml:space="preserve"> László orgonaművész, az Ádám István emlékzenekar, a néphagyomány mesterei a Kárp</w:t>
      </w:r>
      <w:r w:rsidR="00D37951" w:rsidRPr="00F56F58">
        <w:rPr>
          <w:rFonts w:asciiTheme="minorHAnsi" w:hAnsiTheme="minorHAnsi" w:cs="Times New Roman"/>
          <w:sz w:val="24"/>
          <w:szCs w:val="24"/>
        </w:rPr>
        <w:t>át-medencéből; a Fölszállott a p</w:t>
      </w:r>
      <w:r w:rsidRPr="00F56F58">
        <w:rPr>
          <w:rFonts w:asciiTheme="minorHAnsi" w:hAnsiTheme="minorHAnsi" w:cs="Times New Roman"/>
          <w:sz w:val="24"/>
          <w:szCs w:val="24"/>
        </w:rPr>
        <w:t>áva vetélkedő legjobbjai. Énekükben, táncukban megújul</w:t>
      </w:r>
      <w:r w:rsidR="00D37951" w:rsidRPr="00F56F58">
        <w:rPr>
          <w:rFonts w:asciiTheme="minorHAnsi" w:hAnsiTheme="minorHAnsi" w:cs="Times New Roman"/>
          <w:sz w:val="24"/>
          <w:szCs w:val="24"/>
        </w:rPr>
        <w:t>ni tudó régi műveltségünk mutatt</w:t>
      </w:r>
      <w:r w:rsidRPr="00F56F58">
        <w:rPr>
          <w:rFonts w:asciiTheme="minorHAnsi" w:hAnsiTheme="minorHAnsi" w:cs="Times New Roman"/>
          <w:sz w:val="24"/>
          <w:szCs w:val="24"/>
        </w:rPr>
        <w:t>a meg magát.</w:t>
      </w:r>
      <w:r w:rsidRPr="00E36C26">
        <w:rPr>
          <w:rFonts w:asciiTheme="minorHAnsi" w:hAnsiTheme="minorHAnsi" w:cs="Times New Roman"/>
          <w:sz w:val="24"/>
          <w:szCs w:val="24"/>
        </w:rPr>
        <w:t xml:space="preserve"> </w:t>
      </w:r>
    </w:p>
    <w:p w:rsidR="00D37951" w:rsidRPr="00E36C26" w:rsidRDefault="00D37951" w:rsidP="00816AB4">
      <w:pPr>
        <w:keepNext w:val="0"/>
        <w:widowControl w:val="0"/>
        <w:spacing w:after="0" w:line="240" w:lineRule="auto"/>
        <w:rPr>
          <w:rFonts w:asciiTheme="minorHAnsi" w:hAnsiTheme="minorHAnsi" w:cs="Times New Roman"/>
          <w:sz w:val="24"/>
          <w:szCs w:val="24"/>
        </w:rPr>
      </w:pPr>
    </w:p>
    <w:tbl>
      <w:tblPr>
        <w:tblStyle w:val="Rcsostblzat1"/>
        <w:tblW w:w="13605" w:type="dxa"/>
        <w:tblInd w:w="250" w:type="dxa"/>
        <w:tblLayout w:type="fixed"/>
        <w:tblLook w:val="04A0" w:firstRow="1" w:lastRow="0" w:firstColumn="1" w:lastColumn="0" w:noHBand="0" w:noVBand="1"/>
      </w:tblPr>
      <w:tblGrid>
        <w:gridCol w:w="1304"/>
        <w:gridCol w:w="1133"/>
        <w:gridCol w:w="913"/>
        <w:gridCol w:w="1465"/>
        <w:gridCol w:w="1465"/>
        <w:gridCol w:w="1465"/>
        <w:gridCol w:w="1465"/>
        <w:gridCol w:w="1465"/>
        <w:gridCol w:w="1465"/>
        <w:gridCol w:w="1465"/>
      </w:tblGrid>
      <w:tr w:rsidR="00D37951" w:rsidRPr="00F56F58" w:rsidTr="00D37951">
        <w:trPr>
          <w:trHeight w:val="194"/>
        </w:trPr>
        <w:tc>
          <w:tcPr>
            <w:tcW w:w="1304" w:type="dxa"/>
            <w:vMerge w:val="restart"/>
            <w:tcBorders>
              <w:top w:val="single" w:sz="4" w:space="0" w:color="auto"/>
              <w:left w:val="single" w:sz="4" w:space="0" w:color="auto"/>
              <w:bottom w:val="single" w:sz="4" w:space="0" w:color="auto"/>
              <w:right w:val="single" w:sz="4" w:space="0" w:color="auto"/>
            </w:tcBorders>
            <w:textDirection w:val="btLr"/>
            <w:hideMark/>
          </w:tcPr>
          <w:p w:rsidR="00D37951" w:rsidRPr="00F56F58" w:rsidRDefault="00D37951" w:rsidP="00816AB4">
            <w:pPr>
              <w:keepNext w:val="0"/>
              <w:widowControl w:val="0"/>
              <w:spacing w:after="0" w:line="240" w:lineRule="auto"/>
              <w:ind w:right="113"/>
              <w:jc w:val="center"/>
              <w:rPr>
                <w:rFonts w:asciiTheme="minorHAnsi" w:hAnsiTheme="minorHAnsi" w:cs="Times New Roman"/>
                <w:sz w:val="24"/>
                <w:szCs w:val="24"/>
              </w:rPr>
            </w:pPr>
            <w:r w:rsidRPr="00F56F58">
              <w:rPr>
                <w:rFonts w:asciiTheme="minorHAnsi" w:hAnsiTheme="minorHAnsi" w:cs="Times New Roman"/>
                <w:sz w:val="24"/>
                <w:szCs w:val="24"/>
              </w:rPr>
              <w:t>Feladat sorszám</w:t>
            </w:r>
          </w:p>
        </w:tc>
        <w:tc>
          <w:tcPr>
            <w:tcW w:w="1133" w:type="dxa"/>
            <w:vMerge w:val="restart"/>
            <w:tcBorders>
              <w:top w:val="single" w:sz="4" w:space="0" w:color="auto"/>
              <w:left w:val="single" w:sz="4" w:space="0" w:color="auto"/>
              <w:bottom w:val="single" w:sz="4" w:space="0" w:color="auto"/>
              <w:right w:val="single" w:sz="4" w:space="0" w:color="auto"/>
            </w:tcBorders>
            <w:hideMark/>
          </w:tcPr>
          <w:p w:rsidR="00D37951" w:rsidRPr="00F56F58" w:rsidRDefault="00D37951" w:rsidP="00816AB4">
            <w:pPr>
              <w:keepNext w:val="0"/>
              <w:widowControl w:val="0"/>
              <w:spacing w:after="0" w:line="240" w:lineRule="auto"/>
              <w:jc w:val="center"/>
              <w:rPr>
                <w:rFonts w:asciiTheme="minorHAnsi" w:hAnsiTheme="minorHAnsi" w:cs="Times New Roman"/>
                <w:sz w:val="24"/>
                <w:szCs w:val="24"/>
              </w:rPr>
            </w:pPr>
            <w:r w:rsidRPr="00F56F58">
              <w:rPr>
                <w:rFonts w:asciiTheme="minorHAnsi" w:hAnsiTheme="minorHAnsi" w:cs="Times New Roman"/>
                <w:sz w:val="24"/>
                <w:szCs w:val="24"/>
              </w:rPr>
              <w:t>Feladat</w:t>
            </w:r>
            <w:r w:rsidRPr="00F56F58">
              <w:rPr>
                <w:rFonts w:asciiTheme="minorHAnsi" w:hAnsiTheme="minorHAnsi" w:cs="Times New Roman"/>
                <w:sz w:val="24"/>
                <w:szCs w:val="24"/>
              </w:rPr>
              <w:br/>
              <w:t>megnevezése</w:t>
            </w:r>
          </w:p>
        </w:tc>
        <w:tc>
          <w:tcPr>
            <w:tcW w:w="913" w:type="dxa"/>
            <w:vMerge w:val="restart"/>
            <w:tcBorders>
              <w:top w:val="single" w:sz="4" w:space="0" w:color="auto"/>
              <w:left w:val="single" w:sz="4" w:space="0" w:color="auto"/>
              <w:bottom w:val="single" w:sz="4" w:space="0" w:color="auto"/>
              <w:right w:val="single" w:sz="4" w:space="0" w:color="auto"/>
            </w:tcBorders>
            <w:hideMark/>
          </w:tcPr>
          <w:p w:rsidR="00D37951" w:rsidRPr="00F56F58" w:rsidRDefault="00D37951" w:rsidP="00816AB4">
            <w:pPr>
              <w:keepNext w:val="0"/>
              <w:widowControl w:val="0"/>
              <w:spacing w:after="0" w:line="240" w:lineRule="auto"/>
              <w:jc w:val="center"/>
              <w:rPr>
                <w:rFonts w:asciiTheme="minorHAnsi" w:hAnsiTheme="minorHAnsi" w:cs="Times New Roman"/>
                <w:sz w:val="24"/>
                <w:szCs w:val="24"/>
              </w:rPr>
            </w:pPr>
            <w:r w:rsidRPr="00F56F58">
              <w:rPr>
                <w:rFonts w:asciiTheme="minorHAnsi" w:hAnsiTheme="minorHAnsi" w:cs="Times New Roman"/>
                <w:sz w:val="24"/>
                <w:szCs w:val="24"/>
              </w:rPr>
              <w:t>Feladat státusza</w:t>
            </w:r>
          </w:p>
        </w:tc>
        <w:tc>
          <w:tcPr>
            <w:tcW w:w="2930" w:type="dxa"/>
            <w:gridSpan w:val="2"/>
            <w:tcBorders>
              <w:top w:val="single" w:sz="4" w:space="0" w:color="auto"/>
              <w:left w:val="single" w:sz="4" w:space="0" w:color="auto"/>
              <w:bottom w:val="single" w:sz="4" w:space="0" w:color="auto"/>
              <w:right w:val="single" w:sz="4" w:space="0" w:color="auto"/>
            </w:tcBorders>
            <w:hideMark/>
          </w:tcPr>
          <w:p w:rsidR="00D37951" w:rsidRPr="00F56F58" w:rsidRDefault="00D37951" w:rsidP="00816AB4">
            <w:pPr>
              <w:keepNext w:val="0"/>
              <w:widowControl w:val="0"/>
              <w:spacing w:after="0" w:line="240" w:lineRule="auto"/>
              <w:jc w:val="center"/>
              <w:rPr>
                <w:rFonts w:asciiTheme="minorHAnsi" w:hAnsiTheme="minorHAnsi" w:cs="Times New Roman"/>
                <w:sz w:val="24"/>
                <w:szCs w:val="24"/>
              </w:rPr>
            </w:pPr>
            <w:r w:rsidRPr="00F56F58">
              <w:rPr>
                <w:rFonts w:asciiTheme="minorHAnsi" w:hAnsiTheme="minorHAnsi" w:cs="Times New Roman"/>
                <w:sz w:val="24"/>
                <w:szCs w:val="24"/>
              </w:rPr>
              <w:t>Határidő, időtartam</w:t>
            </w:r>
          </w:p>
        </w:tc>
        <w:tc>
          <w:tcPr>
            <w:tcW w:w="4395" w:type="dxa"/>
            <w:gridSpan w:val="3"/>
            <w:tcBorders>
              <w:top w:val="single" w:sz="4" w:space="0" w:color="auto"/>
              <w:left w:val="single" w:sz="4" w:space="0" w:color="auto"/>
              <w:bottom w:val="single" w:sz="4" w:space="0" w:color="auto"/>
              <w:right w:val="single" w:sz="4" w:space="0" w:color="auto"/>
            </w:tcBorders>
            <w:hideMark/>
          </w:tcPr>
          <w:p w:rsidR="00D37951" w:rsidRPr="00F56F58" w:rsidRDefault="00D37951" w:rsidP="00816AB4">
            <w:pPr>
              <w:keepNext w:val="0"/>
              <w:widowControl w:val="0"/>
              <w:spacing w:after="0" w:line="240" w:lineRule="auto"/>
              <w:jc w:val="center"/>
              <w:rPr>
                <w:rFonts w:asciiTheme="minorHAnsi" w:hAnsiTheme="minorHAnsi" w:cs="Times New Roman"/>
                <w:sz w:val="24"/>
                <w:szCs w:val="24"/>
              </w:rPr>
            </w:pPr>
            <w:r w:rsidRPr="00F56F58">
              <w:rPr>
                <w:rFonts w:asciiTheme="minorHAnsi" w:hAnsiTheme="minorHAnsi" w:cs="Times New Roman"/>
                <w:sz w:val="24"/>
                <w:szCs w:val="24"/>
              </w:rPr>
              <w:t xml:space="preserve">Eredmény </w:t>
            </w:r>
          </w:p>
        </w:tc>
        <w:tc>
          <w:tcPr>
            <w:tcW w:w="1465" w:type="dxa"/>
            <w:vMerge w:val="restart"/>
            <w:tcBorders>
              <w:top w:val="single" w:sz="4" w:space="0" w:color="auto"/>
              <w:left w:val="single" w:sz="4" w:space="0" w:color="auto"/>
              <w:bottom w:val="single" w:sz="4" w:space="0" w:color="auto"/>
              <w:right w:val="single" w:sz="4" w:space="0" w:color="auto"/>
            </w:tcBorders>
            <w:hideMark/>
          </w:tcPr>
          <w:p w:rsidR="00D37951" w:rsidRPr="00F56F58" w:rsidRDefault="00D37951" w:rsidP="00816AB4">
            <w:pPr>
              <w:keepNext w:val="0"/>
              <w:widowControl w:val="0"/>
              <w:spacing w:after="0" w:line="240" w:lineRule="auto"/>
              <w:jc w:val="center"/>
              <w:rPr>
                <w:rFonts w:asciiTheme="minorHAnsi" w:hAnsiTheme="minorHAnsi" w:cs="Times New Roman"/>
                <w:sz w:val="24"/>
                <w:szCs w:val="24"/>
              </w:rPr>
            </w:pPr>
            <w:r w:rsidRPr="00F56F58">
              <w:rPr>
                <w:rFonts w:asciiTheme="minorHAnsi" w:hAnsiTheme="minorHAnsi" w:cs="Times New Roman"/>
                <w:sz w:val="24"/>
                <w:szCs w:val="24"/>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hideMark/>
          </w:tcPr>
          <w:p w:rsidR="00D37951" w:rsidRPr="00F56F58" w:rsidRDefault="00D37951" w:rsidP="00816AB4">
            <w:pPr>
              <w:keepNext w:val="0"/>
              <w:widowControl w:val="0"/>
              <w:spacing w:after="0" w:line="240" w:lineRule="auto"/>
              <w:jc w:val="center"/>
              <w:rPr>
                <w:rFonts w:asciiTheme="minorHAnsi" w:hAnsiTheme="minorHAnsi" w:cs="Times New Roman"/>
                <w:sz w:val="24"/>
                <w:szCs w:val="24"/>
              </w:rPr>
            </w:pPr>
            <w:r w:rsidRPr="00F56F58">
              <w:rPr>
                <w:rFonts w:asciiTheme="minorHAnsi" w:hAnsiTheme="minorHAnsi" w:cs="Times New Roman"/>
                <w:sz w:val="24"/>
                <w:szCs w:val="24"/>
              </w:rPr>
              <w:t>Kapcsolat-tartó</w:t>
            </w:r>
          </w:p>
        </w:tc>
      </w:tr>
      <w:tr w:rsidR="00D37951" w:rsidRPr="00F56F58" w:rsidTr="00D37951">
        <w:trPr>
          <w:trHeight w:val="226"/>
        </w:trPr>
        <w:tc>
          <w:tcPr>
            <w:tcW w:w="1304" w:type="dxa"/>
            <w:vMerge/>
            <w:tcBorders>
              <w:top w:val="single" w:sz="4" w:space="0" w:color="auto"/>
              <w:left w:val="single" w:sz="4" w:space="0" w:color="auto"/>
              <w:bottom w:val="single" w:sz="4" w:space="0" w:color="auto"/>
              <w:right w:val="single" w:sz="4" w:space="0" w:color="auto"/>
            </w:tcBorders>
            <w:vAlign w:val="center"/>
            <w:hideMark/>
          </w:tcPr>
          <w:p w:rsidR="00D37951" w:rsidRPr="00F56F58" w:rsidRDefault="00D37951" w:rsidP="00816AB4">
            <w:pPr>
              <w:keepNext w:val="0"/>
              <w:spacing w:after="0" w:line="240" w:lineRule="auto"/>
              <w:rPr>
                <w:rFonts w:asciiTheme="minorHAnsi" w:hAnsiTheme="minorHAnsi" w:cs="Times New Roman"/>
                <w:sz w:val="24"/>
                <w:szCs w:val="24"/>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D37951" w:rsidRPr="00F56F58" w:rsidRDefault="00D37951" w:rsidP="00816AB4">
            <w:pPr>
              <w:keepNext w:val="0"/>
              <w:spacing w:after="0" w:line="240" w:lineRule="auto"/>
              <w:rPr>
                <w:rFonts w:asciiTheme="minorHAnsi" w:hAnsiTheme="minorHAnsi" w:cs="Times New Roman"/>
                <w:sz w:val="24"/>
                <w:szCs w:val="24"/>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D37951" w:rsidRPr="00F56F58" w:rsidRDefault="00D37951" w:rsidP="00816AB4">
            <w:pPr>
              <w:keepNext w:val="0"/>
              <w:spacing w:after="0" w:line="240" w:lineRule="auto"/>
              <w:rPr>
                <w:rFonts w:asciiTheme="minorHAnsi" w:hAnsiTheme="minorHAnsi" w:cs="Times New Roman"/>
                <w:sz w:val="24"/>
                <w:szCs w:val="24"/>
              </w:rPr>
            </w:pPr>
          </w:p>
        </w:tc>
        <w:tc>
          <w:tcPr>
            <w:tcW w:w="1465" w:type="dxa"/>
            <w:vMerge w:val="restart"/>
            <w:tcBorders>
              <w:top w:val="single" w:sz="4" w:space="0" w:color="auto"/>
              <w:left w:val="single" w:sz="4" w:space="0" w:color="auto"/>
              <w:bottom w:val="single" w:sz="4" w:space="0" w:color="auto"/>
              <w:right w:val="single" w:sz="4" w:space="0" w:color="auto"/>
            </w:tcBorders>
            <w:hideMark/>
          </w:tcPr>
          <w:p w:rsidR="00D37951" w:rsidRPr="00F56F58" w:rsidRDefault="00D37951" w:rsidP="00816AB4">
            <w:pPr>
              <w:keepNext w:val="0"/>
              <w:widowControl w:val="0"/>
              <w:spacing w:after="0" w:line="240" w:lineRule="auto"/>
              <w:jc w:val="center"/>
              <w:rPr>
                <w:rFonts w:asciiTheme="minorHAnsi" w:hAnsiTheme="minorHAnsi" w:cs="Times New Roman"/>
                <w:sz w:val="24"/>
                <w:szCs w:val="24"/>
              </w:rPr>
            </w:pPr>
            <w:r w:rsidRPr="00F56F58">
              <w:rPr>
                <w:rFonts w:asciiTheme="minorHAnsi" w:hAnsiTheme="minorHAnsi" w:cs="Times New Roman"/>
                <w:sz w:val="24"/>
                <w:szCs w:val="24"/>
              </w:rPr>
              <w:t>Munkaterv szerint</w:t>
            </w:r>
          </w:p>
        </w:tc>
        <w:tc>
          <w:tcPr>
            <w:tcW w:w="1465" w:type="dxa"/>
            <w:vMerge w:val="restart"/>
            <w:tcBorders>
              <w:top w:val="single" w:sz="4" w:space="0" w:color="auto"/>
              <w:left w:val="single" w:sz="4" w:space="0" w:color="auto"/>
              <w:bottom w:val="single" w:sz="4" w:space="0" w:color="auto"/>
              <w:right w:val="single" w:sz="4" w:space="0" w:color="auto"/>
            </w:tcBorders>
            <w:hideMark/>
          </w:tcPr>
          <w:p w:rsidR="00D37951" w:rsidRPr="00F56F58" w:rsidRDefault="00D37951" w:rsidP="00816AB4">
            <w:pPr>
              <w:keepNext w:val="0"/>
              <w:widowControl w:val="0"/>
              <w:spacing w:after="0" w:line="240" w:lineRule="auto"/>
              <w:jc w:val="center"/>
              <w:rPr>
                <w:rFonts w:asciiTheme="minorHAnsi" w:hAnsiTheme="minorHAnsi" w:cs="Times New Roman"/>
                <w:sz w:val="24"/>
                <w:szCs w:val="24"/>
              </w:rPr>
            </w:pPr>
            <w:r w:rsidRPr="00F56F58">
              <w:rPr>
                <w:rFonts w:asciiTheme="minorHAnsi" w:hAnsiTheme="minorHAnsi" w:cs="Times New Roman"/>
                <w:sz w:val="24"/>
                <w:szCs w:val="24"/>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hideMark/>
          </w:tcPr>
          <w:p w:rsidR="00D37951" w:rsidRPr="00F56F58" w:rsidRDefault="00D37951" w:rsidP="00816AB4">
            <w:pPr>
              <w:keepNext w:val="0"/>
              <w:widowControl w:val="0"/>
              <w:spacing w:after="0" w:line="240" w:lineRule="auto"/>
              <w:jc w:val="center"/>
              <w:rPr>
                <w:rFonts w:asciiTheme="minorHAnsi" w:hAnsiTheme="minorHAnsi" w:cs="Times New Roman"/>
                <w:sz w:val="24"/>
                <w:szCs w:val="24"/>
              </w:rPr>
            </w:pPr>
            <w:r w:rsidRPr="00F56F58">
              <w:rPr>
                <w:rFonts w:asciiTheme="minorHAnsi" w:hAnsiTheme="minorHAnsi" w:cs="Times New Roman"/>
                <w:sz w:val="24"/>
                <w:szCs w:val="24"/>
              </w:rPr>
              <w:t>Mértékegység</w:t>
            </w:r>
          </w:p>
        </w:tc>
        <w:tc>
          <w:tcPr>
            <w:tcW w:w="2930" w:type="dxa"/>
            <w:gridSpan w:val="2"/>
            <w:tcBorders>
              <w:top w:val="single" w:sz="4" w:space="0" w:color="auto"/>
              <w:left w:val="single" w:sz="4" w:space="0" w:color="auto"/>
              <w:bottom w:val="single" w:sz="4" w:space="0" w:color="auto"/>
              <w:right w:val="single" w:sz="4" w:space="0" w:color="auto"/>
            </w:tcBorders>
            <w:hideMark/>
          </w:tcPr>
          <w:p w:rsidR="00D37951" w:rsidRPr="00F56F58" w:rsidRDefault="00D37951" w:rsidP="00816AB4">
            <w:pPr>
              <w:keepNext w:val="0"/>
              <w:widowControl w:val="0"/>
              <w:spacing w:after="0" w:line="240" w:lineRule="auto"/>
              <w:jc w:val="center"/>
              <w:rPr>
                <w:rFonts w:asciiTheme="minorHAnsi" w:hAnsiTheme="minorHAnsi" w:cs="Times New Roman"/>
                <w:sz w:val="24"/>
                <w:szCs w:val="24"/>
              </w:rPr>
            </w:pPr>
            <w:r w:rsidRPr="00F56F58">
              <w:rPr>
                <w:rFonts w:asciiTheme="minorHAnsi" w:hAnsiTheme="minorHAnsi" w:cs="Times New Roman"/>
                <w:sz w:val="24"/>
                <w:szCs w:val="24"/>
              </w:rPr>
              <w:t>Mennyiség</w:t>
            </w: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D37951" w:rsidRPr="00F56F58" w:rsidRDefault="00D37951" w:rsidP="00816AB4">
            <w:pPr>
              <w:keepNext w:val="0"/>
              <w:spacing w:after="0" w:line="240" w:lineRule="auto"/>
              <w:rPr>
                <w:rFonts w:asciiTheme="minorHAnsi" w:hAnsiTheme="minorHAnsi" w:cs="Times New Roman"/>
                <w:sz w:val="24"/>
                <w:szCs w:val="24"/>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D37951" w:rsidRPr="00F56F58" w:rsidRDefault="00D37951" w:rsidP="00816AB4">
            <w:pPr>
              <w:keepNext w:val="0"/>
              <w:spacing w:after="0" w:line="240" w:lineRule="auto"/>
              <w:rPr>
                <w:rFonts w:asciiTheme="minorHAnsi" w:hAnsiTheme="minorHAnsi" w:cs="Times New Roman"/>
                <w:sz w:val="24"/>
                <w:szCs w:val="24"/>
              </w:rPr>
            </w:pPr>
          </w:p>
        </w:tc>
      </w:tr>
      <w:tr w:rsidR="00D37951" w:rsidRPr="00F56F58" w:rsidTr="00D37951">
        <w:trPr>
          <w:trHeight w:val="149"/>
        </w:trPr>
        <w:tc>
          <w:tcPr>
            <w:tcW w:w="1304" w:type="dxa"/>
            <w:vMerge/>
            <w:tcBorders>
              <w:top w:val="single" w:sz="4" w:space="0" w:color="auto"/>
              <w:left w:val="single" w:sz="4" w:space="0" w:color="auto"/>
              <w:bottom w:val="single" w:sz="4" w:space="0" w:color="auto"/>
              <w:right w:val="single" w:sz="4" w:space="0" w:color="auto"/>
            </w:tcBorders>
            <w:vAlign w:val="center"/>
            <w:hideMark/>
          </w:tcPr>
          <w:p w:rsidR="00D37951" w:rsidRPr="00F56F58" w:rsidRDefault="00D37951" w:rsidP="00816AB4">
            <w:pPr>
              <w:keepNext w:val="0"/>
              <w:spacing w:after="0" w:line="240" w:lineRule="auto"/>
              <w:rPr>
                <w:rFonts w:asciiTheme="minorHAnsi" w:hAnsiTheme="minorHAnsi" w:cs="Times New Roman"/>
                <w:sz w:val="24"/>
                <w:szCs w:val="24"/>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D37951" w:rsidRPr="00F56F58" w:rsidRDefault="00D37951" w:rsidP="00816AB4">
            <w:pPr>
              <w:keepNext w:val="0"/>
              <w:spacing w:after="0" w:line="240" w:lineRule="auto"/>
              <w:rPr>
                <w:rFonts w:asciiTheme="minorHAnsi" w:hAnsiTheme="minorHAnsi" w:cs="Times New Roman"/>
                <w:sz w:val="24"/>
                <w:szCs w:val="24"/>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D37951" w:rsidRPr="00F56F58" w:rsidRDefault="00D37951" w:rsidP="00816AB4">
            <w:pPr>
              <w:keepNext w:val="0"/>
              <w:spacing w:after="0" w:line="240" w:lineRule="auto"/>
              <w:rPr>
                <w:rFonts w:asciiTheme="minorHAnsi" w:hAnsiTheme="minorHAnsi" w:cs="Times New Roman"/>
                <w:sz w:val="24"/>
                <w:szCs w:val="24"/>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D37951" w:rsidRPr="00F56F58" w:rsidRDefault="00D37951" w:rsidP="00816AB4">
            <w:pPr>
              <w:keepNext w:val="0"/>
              <w:spacing w:after="0" w:line="240" w:lineRule="auto"/>
              <w:rPr>
                <w:rFonts w:asciiTheme="minorHAnsi" w:hAnsiTheme="minorHAnsi" w:cs="Times New Roman"/>
                <w:sz w:val="24"/>
                <w:szCs w:val="24"/>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D37951" w:rsidRPr="00F56F58" w:rsidRDefault="00D37951" w:rsidP="00816AB4">
            <w:pPr>
              <w:keepNext w:val="0"/>
              <w:spacing w:after="0" w:line="240" w:lineRule="auto"/>
              <w:rPr>
                <w:rFonts w:asciiTheme="minorHAnsi" w:hAnsiTheme="minorHAnsi" w:cs="Times New Roman"/>
                <w:sz w:val="24"/>
                <w:szCs w:val="24"/>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D37951" w:rsidRPr="00F56F58" w:rsidRDefault="00D37951" w:rsidP="00816AB4">
            <w:pPr>
              <w:keepNext w:val="0"/>
              <w:spacing w:after="0" w:line="240" w:lineRule="auto"/>
              <w:rPr>
                <w:rFonts w:asciiTheme="minorHAnsi" w:hAnsiTheme="minorHAnsi" w:cs="Times New Roman"/>
                <w:sz w:val="24"/>
                <w:szCs w:val="24"/>
              </w:rPr>
            </w:pPr>
          </w:p>
        </w:tc>
        <w:tc>
          <w:tcPr>
            <w:tcW w:w="1465" w:type="dxa"/>
            <w:tcBorders>
              <w:top w:val="single" w:sz="4" w:space="0" w:color="auto"/>
              <w:left w:val="single" w:sz="4" w:space="0" w:color="auto"/>
              <w:bottom w:val="single" w:sz="4" w:space="0" w:color="auto"/>
              <w:right w:val="single" w:sz="4" w:space="0" w:color="auto"/>
            </w:tcBorders>
            <w:hideMark/>
          </w:tcPr>
          <w:p w:rsidR="00D37951" w:rsidRPr="00F56F58" w:rsidRDefault="00D37951" w:rsidP="00816AB4">
            <w:pPr>
              <w:keepNext w:val="0"/>
              <w:widowControl w:val="0"/>
              <w:spacing w:after="0" w:line="240" w:lineRule="auto"/>
              <w:jc w:val="center"/>
              <w:rPr>
                <w:rFonts w:asciiTheme="minorHAnsi" w:hAnsiTheme="minorHAnsi" w:cs="Times New Roman"/>
                <w:sz w:val="24"/>
                <w:szCs w:val="24"/>
              </w:rPr>
            </w:pPr>
            <w:r w:rsidRPr="00F56F58">
              <w:rPr>
                <w:rFonts w:asciiTheme="minorHAnsi" w:hAnsiTheme="minorHAnsi" w:cs="Times New Roman"/>
                <w:sz w:val="24"/>
                <w:szCs w:val="24"/>
              </w:rPr>
              <w:t>Munkaterv szerint</w:t>
            </w:r>
          </w:p>
        </w:tc>
        <w:tc>
          <w:tcPr>
            <w:tcW w:w="1465" w:type="dxa"/>
            <w:tcBorders>
              <w:top w:val="single" w:sz="4" w:space="0" w:color="auto"/>
              <w:left w:val="single" w:sz="4" w:space="0" w:color="auto"/>
              <w:bottom w:val="single" w:sz="4" w:space="0" w:color="auto"/>
              <w:right w:val="single" w:sz="4" w:space="0" w:color="auto"/>
            </w:tcBorders>
            <w:hideMark/>
          </w:tcPr>
          <w:p w:rsidR="00D37951" w:rsidRPr="00F56F58" w:rsidRDefault="00D37951" w:rsidP="00816AB4">
            <w:pPr>
              <w:keepNext w:val="0"/>
              <w:widowControl w:val="0"/>
              <w:spacing w:after="0" w:line="240" w:lineRule="auto"/>
              <w:jc w:val="center"/>
              <w:rPr>
                <w:rFonts w:asciiTheme="minorHAnsi" w:hAnsiTheme="minorHAnsi" w:cs="Times New Roman"/>
                <w:sz w:val="24"/>
                <w:szCs w:val="24"/>
              </w:rPr>
            </w:pPr>
            <w:r w:rsidRPr="00F56F58">
              <w:rPr>
                <w:rFonts w:asciiTheme="minorHAnsi" w:hAnsiTheme="minorHAnsi" w:cs="Times New Roman"/>
                <w:sz w:val="24"/>
                <w:szCs w:val="24"/>
              </w:rPr>
              <w:t>Megvalósult / Várható</w:t>
            </w: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D37951" w:rsidRPr="00F56F58" w:rsidRDefault="00D37951" w:rsidP="00816AB4">
            <w:pPr>
              <w:keepNext w:val="0"/>
              <w:spacing w:after="0" w:line="240" w:lineRule="auto"/>
              <w:rPr>
                <w:rFonts w:asciiTheme="minorHAnsi" w:hAnsiTheme="minorHAnsi" w:cs="Times New Roman"/>
                <w:sz w:val="24"/>
                <w:szCs w:val="24"/>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D37951" w:rsidRPr="00F56F58" w:rsidRDefault="00D37951" w:rsidP="00816AB4">
            <w:pPr>
              <w:keepNext w:val="0"/>
              <w:spacing w:after="0" w:line="240" w:lineRule="auto"/>
              <w:rPr>
                <w:rFonts w:asciiTheme="minorHAnsi" w:hAnsiTheme="minorHAnsi" w:cs="Times New Roman"/>
                <w:sz w:val="24"/>
                <w:szCs w:val="24"/>
              </w:rPr>
            </w:pPr>
          </w:p>
        </w:tc>
      </w:tr>
      <w:tr w:rsidR="00D37951" w:rsidRPr="00F56F58" w:rsidTr="00D37951">
        <w:trPr>
          <w:trHeight w:val="502"/>
        </w:trPr>
        <w:tc>
          <w:tcPr>
            <w:tcW w:w="1304" w:type="dxa"/>
            <w:tcBorders>
              <w:top w:val="single" w:sz="4" w:space="0" w:color="auto"/>
              <w:left w:val="single" w:sz="4" w:space="0" w:color="auto"/>
              <w:bottom w:val="single" w:sz="4" w:space="0" w:color="auto"/>
              <w:right w:val="single" w:sz="4" w:space="0" w:color="auto"/>
            </w:tcBorders>
          </w:tcPr>
          <w:p w:rsidR="00D37951" w:rsidRPr="00F56F58" w:rsidRDefault="00D37951" w:rsidP="00816AB4">
            <w:pPr>
              <w:keepNext w:val="0"/>
              <w:widowControl w:val="0"/>
              <w:spacing w:after="0" w:line="240" w:lineRule="auto"/>
              <w:rPr>
                <w:rFonts w:asciiTheme="minorHAnsi" w:hAnsiTheme="minorHAnsi" w:cs="Times New Roman"/>
                <w:sz w:val="24"/>
                <w:szCs w:val="24"/>
              </w:rPr>
            </w:pPr>
            <w:r w:rsidRPr="00F56F58">
              <w:rPr>
                <w:rFonts w:asciiTheme="minorHAnsi" w:hAnsiTheme="minorHAnsi" w:cs="Times New Roman"/>
                <w:sz w:val="24"/>
                <w:szCs w:val="24"/>
              </w:rPr>
              <w:t>11</w:t>
            </w:r>
            <w:r w:rsidR="00A01717">
              <w:rPr>
                <w:rFonts w:asciiTheme="minorHAnsi" w:hAnsiTheme="minorHAnsi" w:cs="Times New Roman"/>
                <w:sz w:val="24"/>
                <w:szCs w:val="24"/>
              </w:rPr>
              <w:t>6</w:t>
            </w:r>
            <w:r w:rsidR="00F56F58">
              <w:rPr>
                <w:rFonts w:asciiTheme="minorHAnsi" w:hAnsiTheme="minorHAnsi" w:cs="Times New Roman"/>
                <w:sz w:val="24"/>
                <w:szCs w:val="24"/>
              </w:rPr>
              <w:t>.</w:t>
            </w:r>
          </w:p>
          <w:p w:rsidR="00D37951" w:rsidRPr="00F56F58" w:rsidRDefault="00D37951" w:rsidP="00816AB4">
            <w:pPr>
              <w:keepNext w:val="0"/>
              <w:widowControl w:val="0"/>
              <w:spacing w:after="0" w:line="240" w:lineRule="auto"/>
              <w:ind w:right="-106"/>
              <w:rPr>
                <w:rFonts w:asciiTheme="minorHAnsi" w:hAnsiTheme="minorHAnsi"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rsidR="00D37951" w:rsidRPr="00F56F58" w:rsidRDefault="00D37951" w:rsidP="00816AB4">
            <w:pPr>
              <w:keepNext w:val="0"/>
              <w:widowControl w:val="0"/>
              <w:spacing w:after="0" w:line="240" w:lineRule="auto"/>
              <w:rPr>
                <w:rFonts w:asciiTheme="minorHAnsi" w:hAnsiTheme="minorHAnsi"/>
                <w:sz w:val="24"/>
                <w:szCs w:val="24"/>
              </w:rPr>
            </w:pPr>
            <w:r w:rsidRPr="00F56F58">
              <w:rPr>
                <w:rFonts w:asciiTheme="minorHAnsi" w:hAnsiTheme="minorHAnsi"/>
                <w:sz w:val="24"/>
                <w:szCs w:val="24"/>
              </w:rPr>
              <w:t xml:space="preserve">Összefogás </w:t>
            </w:r>
          </w:p>
          <w:p w:rsidR="00D37951" w:rsidRPr="00F56F58" w:rsidRDefault="00D37951" w:rsidP="00816AB4">
            <w:pPr>
              <w:keepNext w:val="0"/>
              <w:widowControl w:val="0"/>
              <w:spacing w:after="0" w:line="240" w:lineRule="auto"/>
              <w:rPr>
                <w:rFonts w:asciiTheme="minorHAnsi" w:hAnsiTheme="minorHAnsi" w:cs="Times New Roman"/>
                <w:sz w:val="24"/>
                <w:szCs w:val="24"/>
              </w:rPr>
            </w:pPr>
            <w:r w:rsidRPr="00F56F58">
              <w:rPr>
                <w:rFonts w:asciiTheme="minorHAnsi" w:hAnsiTheme="minorHAnsi"/>
                <w:sz w:val="24"/>
                <w:szCs w:val="24"/>
              </w:rPr>
              <w:lastRenderedPageBreak/>
              <w:t>hagyományőrző mestereinkért</w:t>
            </w:r>
          </w:p>
        </w:tc>
        <w:tc>
          <w:tcPr>
            <w:tcW w:w="913" w:type="dxa"/>
            <w:tcBorders>
              <w:top w:val="single" w:sz="4" w:space="0" w:color="auto"/>
              <w:left w:val="single" w:sz="4" w:space="0" w:color="auto"/>
              <w:bottom w:val="single" w:sz="4" w:space="0" w:color="auto"/>
              <w:right w:val="single" w:sz="4" w:space="0" w:color="auto"/>
            </w:tcBorders>
            <w:hideMark/>
          </w:tcPr>
          <w:p w:rsidR="00D37951" w:rsidRPr="00F56F58" w:rsidRDefault="00D37951" w:rsidP="00816AB4">
            <w:pPr>
              <w:keepNext w:val="0"/>
              <w:widowControl w:val="0"/>
              <w:spacing w:after="0" w:line="240" w:lineRule="auto"/>
              <w:rPr>
                <w:rFonts w:asciiTheme="minorHAnsi" w:hAnsiTheme="minorHAnsi" w:cs="Times New Roman"/>
                <w:sz w:val="24"/>
                <w:szCs w:val="24"/>
              </w:rPr>
            </w:pPr>
            <w:r w:rsidRPr="00F56F58">
              <w:rPr>
                <w:rFonts w:asciiTheme="minorHAnsi" w:hAnsiTheme="minorHAnsi" w:cs="Times New Roman"/>
                <w:sz w:val="24"/>
                <w:szCs w:val="24"/>
              </w:rPr>
              <w:lastRenderedPageBreak/>
              <w:t>nem valósul</w:t>
            </w:r>
            <w:r w:rsidRPr="00F56F58">
              <w:rPr>
                <w:rFonts w:asciiTheme="minorHAnsi" w:hAnsiTheme="minorHAnsi" w:cs="Times New Roman"/>
                <w:sz w:val="24"/>
                <w:szCs w:val="24"/>
              </w:rPr>
              <w:lastRenderedPageBreak/>
              <w:t>t meg</w:t>
            </w:r>
          </w:p>
        </w:tc>
        <w:tc>
          <w:tcPr>
            <w:tcW w:w="1465" w:type="dxa"/>
            <w:tcBorders>
              <w:top w:val="single" w:sz="4" w:space="0" w:color="auto"/>
              <w:left w:val="single" w:sz="4" w:space="0" w:color="auto"/>
              <w:bottom w:val="single" w:sz="4" w:space="0" w:color="auto"/>
              <w:right w:val="single" w:sz="4" w:space="0" w:color="auto"/>
            </w:tcBorders>
            <w:hideMark/>
          </w:tcPr>
          <w:p w:rsidR="00D37951" w:rsidRPr="00F56F58" w:rsidRDefault="00D37951" w:rsidP="00816AB4">
            <w:pPr>
              <w:keepNext w:val="0"/>
              <w:widowControl w:val="0"/>
              <w:spacing w:after="0" w:line="240" w:lineRule="auto"/>
              <w:rPr>
                <w:rFonts w:asciiTheme="minorHAnsi" w:hAnsiTheme="minorHAnsi" w:cs="Times New Roman"/>
                <w:sz w:val="24"/>
                <w:szCs w:val="24"/>
              </w:rPr>
            </w:pPr>
            <w:r w:rsidRPr="00F56F58">
              <w:rPr>
                <w:rFonts w:asciiTheme="minorHAnsi" w:hAnsiTheme="minorHAnsi" w:cs="Times New Roman"/>
                <w:sz w:val="24"/>
                <w:szCs w:val="24"/>
              </w:rPr>
              <w:lastRenderedPageBreak/>
              <w:t>2017. december</w:t>
            </w:r>
          </w:p>
        </w:tc>
        <w:tc>
          <w:tcPr>
            <w:tcW w:w="1465" w:type="dxa"/>
            <w:tcBorders>
              <w:top w:val="single" w:sz="4" w:space="0" w:color="auto"/>
              <w:left w:val="single" w:sz="4" w:space="0" w:color="auto"/>
              <w:bottom w:val="single" w:sz="4" w:space="0" w:color="auto"/>
              <w:right w:val="single" w:sz="4" w:space="0" w:color="auto"/>
            </w:tcBorders>
            <w:hideMark/>
          </w:tcPr>
          <w:p w:rsidR="00D37951" w:rsidRPr="00F56F58" w:rsidRDefault="00D37951" w:rsidP="00816AB4">
            <w:pPr>
              <w:keepNext w:val="0"/>
              <w:widowControl w:val="0"/>
              <w:spacing w:after="0" w:line="240" w:lineRule="auto"/>
              <w:rPr>
                <w:rFonts w:asciiTheme="minorHAnsi" w:hAnsiTheme="minorHAnsi" w:cs="Times New Roman"/>
                <w:sz w:val="24"/>
                <w:szCs w:val="24"/>
              </w:rPr>
            </w:pPr>
            <w:r w:rsidRPr="00F56F58">
              <w:rPr>
                <w:rFonts w:asciiTheme="minorHAnsi" w:hAnsiTheme="minorHAnsi" w:cs="Times New Roman"/>
                <w:sz w:val="24"/>
                <w:szCs w:val="24"/>
              </w:rPr>
              <w:t xml:space="preserve"> - </w:t>
            </w:r>
          </w:p>
        </w:tc>
        <w:tc>
          <w:tcPr>
            <w:tcW w:w="1465" w:type="dxa"/>
            <w:tcBorders>
              <w:top w:val="single" w:sz="4" w:space="0" w:color="auto"/>
              <w:left w:val="single" w:sz="4" w:space="0" w:color="auto"/>
              <w:bottom w:val="single" w:sz="4" w:space="0" w:color="auto"/>
              <w:right w:val="single" w:sz="4" w:space="0" w:color="auto"/>
            </w:tcBorders>
            <w:hideMark/>
          </w:tcPr>
          <w:p w:rsidR="00D37951" w:rsidRPr="00F56F58" w:rsidRDefault="00D37951" w:rsidP="00816AB4">
            <w:pPr>
              <w:keepNext w:val="0"/>
              <w:widowControl w:val="0"/>
              <w:spacing w:after="0" w:line="240" w:lineRule="auto"/>
              <w:rPr>
                <w:rFonts w:asciiTheme="minorHAnsi" w:hAnsiTheme="minorHAnsi" w:cs="Times New Roman"/>
                <w:sz w:val="24"/>
                <w:szCs w:val="24"/>
              </w:rPr>
            </w:pPr>
            <w:r w:rsidRPr="00F56F58">
              <w:rPr>
                <w:rFonts w:asciiTheme="minorHAnsi" w:hAnsiTheme="minorHAnsi" w:cs="Times New Roman"/>
                <w:sz w:val="24"/>
                <w:szCs w:val="24"/>
              </w:rPr>
              <w:t>előadás</w:t>
            </w:r>
          </w:p>
        </w:tc>
        <w:tc>
          <w:tcPr>
            <w:tcW w:w="1465" w:type="dxa"/>
            <w:tcBorders>
              <w:top w:val="single" w:sz="4" w:space="0" w:color="auto"/>
              <w:left w:val="single" w:sz="4" w:space="0" w:color="auto"/>
              <w:bottom w:val="single" w:sz="4" w:space="0" w:color="auto"/>
              <w:right w:val="single" w:sz="4" w:space="0" w:color="auto"/>
            </w:tcBorders>
            <w:hideMark/>
          </w:tcPr>
          <w:p w:rsidR="00D37951" w:rsidRPr="00F56F58" w:rsidRDefault="00D37951" w:rsidP="00816AB4">
            <w:pPr>
              <w:keepNext w:val="0"/>
              <w:widowControl w:val="0"/>
              <w:spacing w:after="0" w:line="240" w:lineRule="auto"/>
              <w:rPr>
                <w:rFonts w:asciiTheme="minorHAnsi" w:hAnsiTheme="minorHAnsi" w:cs="Times New Roman"/>
                <w:sz w:val="24"/>
                <w:szCs w:val="24"/>
              </w:rPr>
            </w:pPr>
            <w:r w:rsidRPr="00F56F58">
              <w:rPr>
                <w:rFonts w:asciiTheme="minorHAnsi" w:hAnsiTheme="minorHAnsi"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hideMark/>
          </w:tcPr>
          <w:p w:rsidR="00D37951" w:rsidRPr="00F56F58" w:rsidRDefault="00D37951" w:rsidP="00816AB4">
            <w:pPr>
              <w:keepNext w:val="0"/>
              <w:widowControl w:val="0"/>
              <w:spacing w:after="0" w:line="240" w:lineRule="auto"/>
              <w:rPr>
                <w:rFonts w:asciiTheme="minorHAnsi" w:hAnsiTheme="minorHAnsi" w:cs="Times New Roman"/>
                <w:sz w:val="24"/>
                <w:szCs w:val="24"/>
              </w:rPr>
            </w:pPr>
            <w:r w:rsidRPr="00F56F58">
              <w:rPr>
                <w:rFonts w:asciiTheme="minorHAnsi" w:hAnsiTheme="minorHAnsi" w:cs="Times New Roman"/>
                <w:sz w:val="24"/>
                <w:szCs w:val="24"/>
              </w:rPr>
              <w:t>0</w:t>
            </w:r>
          </w:p>
        </w:tc>
        <w:tc>
          <w:tcPr>
            <w:tcW w:w="1465" w:type="dxa"/>
            <w:tcBorders>
              <w:top w:val="single" w:sz="4" w:space="0" w:color="auto"/>
              <w:left w:val="single" w:sz="4" w:space="0" w:color="auto"/>
              <w:bottom w:val="single" w:sz="4" w:space="0" w:color="auto"/>
              <w:right w:val="single" w:sz="4" w:space="0" w:color="auto"/>
            </w:tcBorders>
            <w:hideMark/>
          </w:tcPr>
          <w:p w:rsidR="00D37951" w:rsidRPr="00F56F58" w:rsidRDefault="00D37951" w:rsidP="00816AB4">
            <w:pPr>
              <w:keepNext w:val="0"/>
              <w:widowControl w:val="0"/>
              <w:spacing w:after="0" w:line="240" w:lineRule="auto"/>
              <w:rPr>
                <w:rFonts w:asciiTheme="minorHAnsi" w:hAnsiTheme="minorHAnsi" w:cs="Times New Roman"/>
                <w:sz w:val="24"/>
                <w:szCs w:val="24"/>
              </w:rPr>
            </w:pPr>
            <w:proofErr w:type="spellStart"/>
            <w:r w:rsidRPr="00F56F58">
              <w:rPr>
                <w:rFonts w:asciiTheme="minorHAnsi" w:hAnsiTheme="minorHAnsi" w:cs="Times New Roman"/>
                <w:sz w:val="24"/>
                <w:szCs w:val="24"/>
              </w:rPr>
              <w:t>Főigazga</w:t>
            </w:r>
            <w:r w:rsidRPr="00F56F58">
              <w:rPr>
                <w:rFonts w:asciiTheme="minorHAnsi" w:hAnsiTheme="minorHAnsi" w:cs="Times New Roman"/>
                <w:sz w:val="24"/>
                <w:szCs w:val="24"/>
              </w:rPr>
              <w:softHyphen/>
              <w:t>táság</w:t>
            </w:r>
            <w:proofErr w:type="spellEnd"/>
            <w:r w:rsidRPr="00F56F58">
              <w:rPr>
                <w:rFonts w:asciiTheme="minorHAnsi" w:hAnsiTheme="minorHAnsi" w:cs="Times New Roman"/>
                <w:sz w:val="24"/>
                <w:szCs w:val="24"/>
              </w:rPr>
              <w:t>, SZKFO</w:t>
            </w:r>
          </w:p>
        </w:tc>
        <w:tc>
          <w:tcPr>
            <w:tcW w:w="1465" w:type="dxa"/>
            <w:tcBorders>
              <w:top w:val="single" w:sz="4" w:space="0" w:color="auto"/>
              <w:left w:val="single" w:sz="4" w:space="0" w:color="auto"/>
              <w:bottom w:val="single" w:sz="4" w:space="0" w:color="auto"/>
              <w:right w:val="single" w:sz="4" w:space="0" w:color="auto"/>
            </w:tcBorders>
            <w:hideMark/>
          </w:tcPr>
          <w:p w:rsidR="00D37951" w:rsidRPr="00F56F58" w:rsidRDefault="00D37951" w:rsidP="00816AB4">
            <w:pPr>
              <w:keepNext w:val="0"/>
              <w:widowControl w:val="0"/>
              <w:spacing w:after="0" w:line="240" w:lineRule="auto"/>
              <w:rPr>
                <w:rFonts w:asciiTheme="minorHAnsi" w:hAnsiTheme="minorHAnsi" w:cs="Times New Roman"/>
                <w:sz w:val="24"/>
                <w:szCs w:val="24"/>
              </w:rPr>
            </w:pPr>
            <w:r w:rsidRPr="00F56F58">
              <w:rPr>
                <w:rFonts w:asciiTheme="minorHAnsi" w:hAnsiTheme="minorHAnsi" w:cs="Times New Roman"/>
                <w:sz w:val="24"/>
                <w:szCs w:val="24"/>
              </w:rPr>
              <w:t>Jencsel Noémi</w:t>
            </w:r>
          </w:p>
        </w:tc>
      </w:tr>
    </w:tbl>
    <w:p w:rsidR="00D37951" w:rsidRPr="00E36C26" w:rsidRDefault="00D37951" w:rsidP="00816AB4">
      <w:pPr>
        <w:keepNext w:val="0"/>
        <w:widowControl w:val="0"/>
        <w:spacing w:after="0" w:line="240" w:lineRule="auto"/>
        <w:rPr>
          <w:rFonts w:asciiTheme="minorHAnsi" w:hAnsiTheme="minorHAnsi"/>
          <w:sz w:val="24"/>
          <w:szCs w:val="24"/>
        </w:rPr>
      </w:pPr>
    </w:p>
    <w:p w:rsidR="00762850" w:rsidRPr="00E36C26" w:rsidRDefault="00762850" w:rsidP="0062797C">
      <w:pPr>
        <w:keepNext w:val="0"/>
        <w:widowControl w:val="0"/>
        <w:spacing w:after="0" w:line="240" w:lineRule="auto"/>
        <w:jc w:val="both"/>
        <w:rPr>
          <w:rFonts w:asciiTheme="minorHAnsi" w:hAnsiTheme="minorHAnsi"/>
          <w:sz w:val="24"/>
          <w:szCs w:val="24"/>
        </w:rPr>
      </w:pPr>
      <w:r w:rsidRPr="00F56F58">
        <w:rPr>
          <w:rFonts w:asciiTheme="minorHAnsi" w:hAnsiTheme="minorHAnsi"/>
          <w:sz w:val="24"/>
          <w:szCs w:val="24"/>
        </w:rPr>
        <w:t xml:space="preserve">2013. decemberében indítottuk el dr. Áder János köztársasági elnök védnökségével az „Összefogás hagyományőrző mestereinkért” eseménysorozatot egy nagyszabású jótékonysági koncerttel. Az összefogás célja: időskorú mestereink egészségi állapotán javítani.  Az alapkoncepció, hogy az összefogás céljából megvalósuló koncertek teljes jegybevételét az autentikus népzenei forrással rendelkező személyek megsegítésére ajánljuk fel. </w:t>
      </w:r>
      <w:r w:rsidR="00D37951" w:rsidRPr="00F56F58">
        <w:rPr>
          <w:rFonts w:asciiTheme="minorHAnsi" w:hAnsiTheme="minorHAnsi"/>
          <w:sz w:val="24"/>
          <w:szCs w:val="24"/>
        </w:rPr>
        <w:t>2017-ben a</w:t>
      </w:r>
      <w:r w:rsidRPr="00F56F58">
        <w:rPr>
          <w:rFonts w:asciiTheme="minorHAnsi" w:hAnsiTheme="minorHAnsi"/>
          <w:sz w:val="24"/>
          <w:szCs w:val="24"/>
        </w:rPr>
        <w:t xml:space="preserve"> koncert a Budai Vigadó rekonstrukciója </w:t>
      </w:r>
      <w:r w:rsidR="00D37951" w:rsidRPr="00F56F58">
        <w:rPr>
          <w:rFonts w:asciiTheme="minorHAnsi" w:hAnsiTheme="minorHAnsi"/>
          <w:sz w:val="24"/>
          <w:szCs w:val="24"/>
        </w:rPr>
        <w:t>miatt elmaradt, sajnos nem találtunk a fenti szellemiségnek megfelelő helyszínt.</w:t>
      </w:r>
      <w:r w:rsidR="00D37951" w:rsidRPr="00E36C26">
        <w:rPr>
          <w:rFonts w:asciiTheme="minorHAnsi" w:hAnsiTheme="minorHAnsi"/>
          <w:sz w:val="24"/>
          <w:szCs w:val="24"/>
        </w:rPr>
        <w:t xml:space="preserve"> </w:t>
      </w:r>
    </w:p>
    <w:p w:rsidR="00762850" w:rsidRPr="00E36C26" w:rsidRDefault="00762850" w:rsidP="00816AB4">
      <w:pPr>
        <w:keepNext w:val="0"/>
        <w:widowControl w:val="0"/>
        <w:spacing w:after="0" w:line="240" w:lineRule="auto"/>
        <w:jc w:val="both"/>
        <w:rPr>
          <w:rFonts w:asciiTheme="minorHAnsi" w:hAnsiTheme="minorHAnsi"/>
          <w:sz w:val="24"/>
          <w:szCs w:val="24"/>
        </w:rPr>
      </w:pPr>
    </w:p>
    <w:tbl>
      <w:tblPr>
        <w:tblStyle w:val="Rcsostblzat1"/>
        <w:tblW w:w="13605" w:type="dxa"/>
        <w:tblInd w:w="250" w:type="dxa"/>
        <w:tblLayout w:type="fixed"/>
        <w:tblLook w:val="04A0" w:firstRow="1" w:lastRow="0" w:firstColumn="1" w:lastColumn="0" w:noHBand="0" w:noVBand="1"/>
      </w:tblPr>
      <w:tblGrid>
        <w:gridCol w:w="879"/>
        <w:gridCol w:w="1558"/>
        <w:gridCol w:w="913"/>
        <w:gridCol w:w="1465"/>
        <w:gridCol w:w="1465"/>
        <w:gridCol w:w="1465"/>
        <w:gridCol w:w="1465"/>
        <w:gridCol w:w="1465"/>
        <w:gridCol w:w="1465"/>
        <w:gridCol w:w="1465"/>
      </w:tblGrid>
      <w:tr w:rsidR="001D2ABB" w:rsidRPr="00F56F58" w:rsidTr="00F56F58">
        <w:trPr>
          <w:trHeight w:val="194"/>
        </w:trPr>
        <w:tc>
          <w:tcPr>
            <w:tcW w:w="879" w:type="dxa"/>
            <w:vMerge w:val="restart"/>
            <w:tcBorders>
              <w:top w:val="single" w:sz="4" w:space="0" w:color="auto"/>
              <w:left w:val="single" w:sz="4" w:space="0" w:color="auto"/>
              <w:bottom w:val="single" w:sz="4" w:space="0" w:color="auto"/>
              <w:right w:val="single" w:sz="4" w:space="0" w:color="auto"/>
            </w:tcBorders>
            <w:textDirection w:val="btLr"/>
            <w:hideMark/>
          </w:tcPr>
          <w:p w:rsidR="001D2ABB" w:rsidRPr="00F56F58" w:rsidRDefault="001D2ABB" w:rsidP="00816AB4">
            <w:pPr>
              <w:keepNext w:val="0"/>
              <w:widowControl w:val="0"/>
              <w:spacing w:after="0" w:line="240" w:lineRule="auto"/>
              <w:ind w:right="113"/>
              <w:jc w:val="center"/>
              <w:rPr>
                <w:rFonts w:asciiTheme="minorHAnsi" w:hAnsiTheme="minorHAnsi" w:cs="Times New Roman"/>
                <w:sz w:val="24"/>
                <w:szCs w:val="24"/>
              </w:rPr>
            </w:pPr>
            <w:r w:rsidRPr="00F56F58">
              <w:rPr>
                <w:rFonts w:asciiTheme="minorHAnsi" w:hAnsiTheme="minorHAnsi" w:cs="Times New Roman"/>
                <w:sz w:val="24"/>
                <w:szCs w:val="24"/>
              </w:rPr>
              <w:t>Feladat sorszám</w:t>
            </w:r>
          </w:p>
        </w:tc>
        <w:tc>
          <w:tcPr>
            <w:tcW w:w="1558" w:type="dxa"/>
            <w:vMerge w:val="restart"/>
            <w:tcBorders>
              <w:top w:val="single" w:sz="4" w:space="0" w:color="auto"/>
              <w:left w:val="single" w:sz="4" w:space="0" w:color="auto"/>
              <w:bottom w:val="single" w:sz="4" w:space="0" w:color="auto"/>
              <w:right w:val="single" w:sz="4" w:space="0" w:color="auto"/>
            </w:tcBorders>
            <w:hideMark/>
          </w:tcPr>
          <w:p w:rsidR="001D2ABB" w:rsidRPr="00F56F58" w:rsidRDefault="001D2ABB" w:rsidP="00816AB4">
            <w:pPr>
              <w:keepNext w:val="0"/>
              <w:widowControl w:val="0"/>
              <w:spacing w:after="0" w:line="240" w:lineRule="auto"/>
              <w:jc w:val="center"/>
              <w:rPr>
                <w:rFonts w:asciiTheme="minorHAnsi" w:hAnsiTheme="minorHAnsi" w:cs="Times New Roman"/>
                <w:sz w:val="24"/>
                <w:szCs w:val="24"/>
              </w:rPr>
            </w:pPr>
            <w:r w:rsidRPr="00F56F58">
              <w:rPr>
                <w:rFonts w:asciiTheme="minorHAnsi" w:hAnsiTheme="minorHAnsi" w:cs="Times New Roman"/>
                <w:sz w:val="24"/>
                <w:szCs w:val="24"/>
              </w:rPr>
              <w:t>Feladat</w:t>
            </w:r>
            <w:r w:rsidRPr="00F56F58">
              <w:rPr>
                <w:rFonts w:asciiTheme="minorHAnsi" w:hAnsiTheme="minorHAnsi" w:cs="Times New Roman"/>
                <w:sz w:val="24"/>
                <w:szCs w:val="24"/>
              </w:rPr>
              <w:br/>
              <w:t>megnevezése</w:t>
            </w:r>
          </w:p>
        </w:tc>
        <w:tc>
          <w:tcPr>
            <w:tcW w:w="913" w:type="dxa"/>
            <w:vMerge w:val="restart"/>
            <w:tcBorders>
              <w:top w:val="single" w:sz="4" w:space="0" w:color="auto"/>
              <w:left w:val="single" w:sz="4" w:space="0" w:color="auto"/>
              <w:bottom w:val="single" w:sz="4" w:space="0" w:color="auto"/>
              <w:right w:val="single" w:sz="4" w:space="0" w:color="auto"/>
            </w:tcBorders>
            <w:hideMark/>
          </w:tcPr>
          <w:p w:rsidR="001D2ABB" w:rsidRPr="00F56F58" w:rsidRDefault="001D2ABB" w:rsidP="00816AB4">
            <w:pPr>
              <w:keepNext w:val="0"/>
              <w:widowControl w:val="0"/>
              <w:spacing w:after="0" w:line="240" w:lineRule="auto"/>
              <w:jc w:val="center"/>
              <w:rPr>
                <w:rFonts w:asciiTheme="minorHAnsi" w:hAnsiTheme="minorHAnsi" w:cs="Times New Roman"/>
                <w:sz w:val="24"/>
                <w:szCs w:val="24"/>
              </w:rPr>
            </w:pPr>
            <w:r w:rsidRPr="00F56F58">
              <w:rPr>
                <w:rFonts w:asciiTheme="minorHAnsi" w:hAnsiTheme="minorHAnsi" w:cs="Times New Roman"/>
                <w:sz w:val="24"/>
                <w:szCs w:val="24"/>
              </w:rPr>
              <w:t>Feladat státusza</w:t>
            </w:r>
          </w:p>
        </w:tc>
        <w:tc>
          <w:tcPr>
            <w:tcW w:w="2930" w:type="dxa"/>
            <w:gridSpan w:val="2"/>
            <w:tcBorders>
              <w:top w:val="single" w:sz="4" w:space="0" w:color="auto"/>
              <w:left w:val="single" w:sz="4" w:space="0" w:color="auto"/>
              <w:bottom w:val="single" w:sz="4" w:space="0" w:color="auto"/>
              <w:right w:val="single" w:sz="4" w:space="0" w:color="auto"/>
            </w:tcBorders>
            <w:hideMark/>
          </w:tcPr>
          <w:p w:rsidR="001D2ABB" w:rsidRPr="00F56F58" w:rsidRDefault="001D2ABB" w:rsidP="00816AB4">
            <w:pPr>
              <w:keepNext w:val="0"/>
              <w:widowControl w:val="0"/>
              <w:spacing w:after="0" w:line="240" w:lineRule="auto"/>
              <w:jc w:val="center"/>
              <w:rPr>
                <w:rFonts w:asciiTheme="minorHAnsi" w:hAnsiTheme="minorHAnsi" w:cs="Times New Roman"/>
                <w:sz w:val="24"/>
                <w:szCs w:val="24"/>
              </w:rPr>
            </w:pPr>
            <w:r w:rsidRPr="00F56F58">
              <w:rPr>
                <w:rFonts w:asciiTheme="minorHAnsi" w:hAnsiTheme="minorHAnsi" w:cs="Times New Roman"/>
                <w:sz w:val="24"/>
                <w:szCs w:val="24"/>
              </w:rPr>
              <w:t>Határidő, időtartam</w:t>
            </w:r>
          </w:p>
        </w:tc>
        <w:tc>
          <w:tcPr>
            <w:tcW w:w="4395" w:type="dxa"/>
            <w:gridSpan w:val="3"/>
            <w:tcBorders>
              <w:top w:val="single" w:sz="4" w:space="0" w:color="auto"/>
              <w:left w:val="single" w:sz="4" w:space="0" w:color="auto"/>
              <w:bottom w:val="single" w:sz="4" w:space="0" w:color="auto"/>
              <w:right w:val="single" w:sz="4" w:space="0" w:color="auto"/>
            </w:tcBorders>
            <w:hideMark/>
          </w:tcPr>
          <w:p w:rsidR="001D2ABB" w:rsidRPr="00F56F58" w:rsidRDefault="001D2ABB" w:rsidP="00816AB4">
            <w:pPr>
              <w:keepNext w:val="0"/>
              <w:widowControl w:val="0"/>
              <w:spacing w:after="0" w:line="240" w:lineRule="auto"/>
              <w:jc w:val="center"/>
              <w:rPr>
                <w:rFonts w:asciiTheme="minorHAnsi" w:hAnsiTheme="minorHAnsi" w:cs="Times New Roman"/>
                <w:sz w:val="24"/>
                <w:szCs w:val="24"/>
              </w:rPr>
            </w:pPr>
            <w:r w:rsidRPr="00F56F58">
              <w:rPr>
                <w:rFonts w:asciiTheme="minorHAnsi" w:hAnsiTheme="minorHAnsi" w:cs="Times New Roman"/>
                <w:sz w:val="24"/>
                <w:szCs w:val="24"/>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hideMark/>
          </w:tcPr>
          <w:p w:rsidR="001D2ABB" w:rsidRPr="00F56F58" w:rsidRDefault="001D2ABB" w:rsidP="00816AB4">
            <w:pPr>
              <w:keepNext w:val="0"/>
              <w:widowControl w:val="0"/>
              <w:spacing w:after="0" w:line="240" w:lineRule="auto"/>
              <w:jc w:val="center"/>
              <w:rPr>
                <w:rFonts w:asciiTheme="minorHAnsi" w:hAnsiTheme="minorHAnsi" w:cs="Times New Roman"/>
                <w:sz w:val="24"/>
                <w:szCs w:val="24"/>
              </w:rPr>
            </w:pPr>
            <w:r w:rsidRPr="00F56F58">
              <w:rPr>
                <w:rFonts w:asciiTheme="minorHAnsi" w:hAnsiTheme="minorHAnsi" w:cs="Times New Roman"/>
                <w:sz w:val="24"/>
                <w:szCs w:val="24"/>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hideMark/>
          </w:tcPr>
          <w:p w:rsidR="001D2ABB" w:rsidRPr="00F56F58" w:rsidRDefault="001D2ABB" w:rsidP="00816AB4">
            <w:pPr>
              <w:keepNext w:val="0"/>
              <w:widowControl w:val="0"/>
              <w:spacing w:after="0" w:line="240" w:lineRule="auto"/>
              <w:jc w:val="center"/>
              <w:rPr>
                <w:rFonts w:asciiTheme="minorHAnsi" w:hAnsiTheme="minorHAnsi" w:cs="Times New Roman"/>
                <w:sz w:val="24"/>
                <w:szCs w:val="24"/>
              </w:rPr>
            </w:pPr>
            <w:r w:rsidRPr="00F56F58">
              <w:rPr>
                <w:rFonts w:asciiTheme="minorHAnsi" w:hAnsiTheme="minorHAnsi" w:cs="Times New Roman"/>
                <w:sz w:val="24"/>
                <w:szCs w:val="24"/>
              </w:rPr>
              <w:t>Kapcsolat-tartó</w:t>
            </w:r>
          </w:p>
        </w:tc>
      </w:tr>
      <w:tr w:rsidR="001D2ABB" w:rsidRPr="00F56F58" w:rsidTr="00F56F58">
        <w:trPr>
          <w:trHeight w:val="226"/>
        </w:trPr>
        <w:tc>
          <w:tcPr>
            <w:tcW w:w="879" w:type="dxa"/>
            <w:vMerge/>
            <w:tcBorders>
              <w:top w:val="single" w:sz="4" w:space="0" w:color="auto"/>
              <w:left w:val="single" w:sz="4" w:space="0" w:color="auto"/>
              <w:bottom w:val="single" w:sz="4" w:space="0" w:color="auto"/>
              <w:right w:val="single" w:sz="4" w:space="0" w:color="auto"/>
            </w:tcBorders>
            <w:vAlign w:val="center"/>
            <w:hideMark/>
          </w:tcPr>
          <w:p w:rsidR="001D2ABB" w:rsidRPr="00F56F58" w:rsidRDefault="001D2ABB" w:rsidP="00816AB4">
            <w:pPr>
              <w:keepNext w:val="0"/>
              <w:spacing w:after="0" w:line="240" w:lineRule="auto"/>
              <w:rPr>
                <w:rFonts w:asciiTheme="minorHAnsi" w:hAnsiTheme="minorHAnsi" w:cs="Times New Roman"/>
                <w:sz w:val="24"/>
                <w:szCs w:val="24"/>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1D2ABB" w:rsidRPr="00F56F58" w:rsidRDefault="001D2ABB" w:rsidP="00816AB4">
            <w:pPr>
              <w:keepNext w:val="0"/>
              <w:spacing w:after="0" w:line="240" w:lineRule="auto"/>
              <w:rPr>
                <w:rFonts w:asciiTheme="minorHAnsi" w:hAnsiTheme="minorHAnsi" w:cs="Times New Roman"/>
                <w:sz w:val="24"/>
                <w:szCs w:val="24"/>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1D2ABB" w:rsidRPr="00F56F58" w:rsidRDefault="001D2ABB" w:rsidP="00816AB4">
            <w:pPr>
              <w:keepNext w:val="0"/>
              <w:spacing w:after="0" w:line="240" w:lineRule="auto"/>
              <w:rPr>
                <w:rFonts w:asciiTheme="minorHAnsi" w:hAnsiTheme="minorHAnsi" w:cs="Times New Roman"/>
                <w:sz w:val="24"/>
                <w:szCs w:val="24"/>
              </w:rPr>
            </w:pPr>
          </w:p>
        </w:tc>
        <w:tc>
          <w:tcPr>
            <w:tcW w:w="1465" w:type="dxa"/>
            <w:vMerge w:val="restart"/>
            <w:tcBorders>
              <w:top w:val="single" w:sz="4" w:space="0" w:color="auto"/>
              <w:left w:val="single" w:sz="4" w:space="0" w:color="auto"/>
              <w:bottom w:val="single" w:sz="4" w:space="0" w:color="auto"/>
              <w:right w:val="single" w:sz="4" w:space="0" w:color="auto"/>
            </w:tcBorders>
            <w:hideMark/>
          </w:tcPr>
          <w:p w:rsidR="001D2ABB" w:rsidRPr="00F56F58" w:rsidRDefault="001D2ABB" w:rsidP="00816AB4">
            <w:pPr>
              <w:keepNext w:val="0"/>
              <w:widowControl w:val="0"/>
              <w:spacing w:after="0" w:line="240" w:lineRule="auto"/>
              <w:jc w:val="center"/>
              <w:rPr>
                <w:rFonts w:asciiTheme="minorHAnsi" w:hAnsiTheme="minorHAnsi" w:cs="Times New Roman"/>
                <w:sz w:val="24"/>
                <w:szCs w:val="24"/>
              </w:rPr>
            </w:pPr>
            <w:r w:rsidRPr="00F56F58">
              <w:rPr>
                <w:rFonts w:asciiTheme="minorHAnsi" w:hAnsiTheme="minorHAnsi" w:cs="Times New Roman"/>
                <w:sz w:val="24"/>
                <w:szCs w:val="24"/>
              </w:rPr>
              <w:t>Munkaterv szerint</w:t>
            </w:r>
          </w:p>
        </w:tc>
        <w:tc>
          <w:tcPr>
            <w:tcW w:w="1465" w:type="dxa"/>
            <w:vMerge w:val="restart"/>
            <w:tcBorders>
              <w:top w:val="single" w:sz="4" w:space="0" w:color="auto"/>
              <w:left w:val="single" w:sz="4" w:space="0" w:color="auto"/>
              <w:bottom w:val="single" w:sz="4" w:space="0" w:color="auto"/>
              <w:right w:val="single" w:sz="4" w:space="0" w:color="auto"/>
            </w:tcBorders>
            <w:hideMark/>
          </w:tcPr>
          <w:p w:rsidR="001D2ABB" w:rsidRPr="00F56F58" w:rsidRDefault="001D2ABB" w:rsidP="00816AB4">
            <w:pPr>
              <w:keepNext w:val="0"/>
              <w:widowControl w:val="0"/>
              <w:spacing w:after="0" w:line="240" w:lineRule="auto"/>
              <w:jc w:val="center"/>
              <w:rPr>
                <w:rFonts w:asciiTheme="minorHAnsi" w:hAnsiTheme="minorHAnsi" w:cs="Times New Roman"/>
                <w:sz w:val="24"/>
                <w:szCs w:val="24"/>
              </w:rPr>
            </w:pPr>
            <w:r w:rsidRPr="00F56F58">
              <w:rPr>
                <w:rFonts w:asciiTheme="minorHAnsi" w:hAnsiTheme="minorHAnsi" w:cs="Times New Roman"/>
                <w:sz w:val="24"/>
                <w:szCs w:val="24"/>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hideMark/>
          </w:tcPr>
          <w:p w:rsidR="001D2ABB" w:rsidRPr="00F56F58" w:rsidRDefault="001D2ABB" w:rsidP="00816AB4">
            <w:pPr>
              <w:keepNext w:val="0"/>
              <w:widowControl w:val="0"/>
              <w:spacing w:after="0" w:line="240" w:lineRule="auto"/>
              <w:jc w:val="center"/>
              <w:rPr>
                <w:rFonts w:asciiTheme="minorHAnsi" w:hAnsiTheme="minorHAnsi" w:cs="Times New Roman"/>
                <w:sz w:val="24"/>
                <w:szCs w:val="24"/>
              </w:rPr>
            </w:pPr>
            <w:r w:rsidRPr="00F56F58">
              <w:rPr>
                <w:rFonts w:asciiTheme="minorHAnsi" w:hAnsiTheme="minorHAnsi" w:cs="Times New Roman"/>
                <w:sz w:val="24"/>
                <w:szCs w:val="24"/>
              </w:rPr>
              <w:t>Mértékegység</w:t>
            </w:r>
          </w:p>
        </w:tc>
        <w:tc>
          <w:tcPr>
            <w:tcW w:w="2930" w:type="dxa"/>
            <w:gridSpan w:val="2"/>
            <w:tcBorders>
              <w:top w:val="single" w:sz="4" w:space="0" w:color="auto"/>
              <w:left w:val="single" w:sz="4" w:space="0" w:color="auto"/>
              <w:bottom w:val="single" w:sz="4" w:space="0" w:color="auto"/>
              <w:right w:val="single" w:sz="4" w:space="0" w:color="auto"/>
            </w:tcBorders>
            <w:hideMark/>
          </w:tcPr>
          <w:p w:rsidR="001D2ABB" w:rsidRPr="00F56F58" w:rsidRDefault="001D2ABB" w:rsidP="00816AB4">
            <w:pPr>
              <w:keepNext w:val="0"/>
              <w:widowControl w:val="0"/>
              <w:spacing w:after="0" w:line="240" w:lineRule="auto"/>
              <w:jc w:val="center"/>
              <w:rPr>
                <w:rFonts w:asciiTheme="minorHAnsi" w:hAnsiTheme="minorHAnsi" w:cs="Times New Roman"/>
                <w:sz w:val="24"/>
                <w:szCs w:val="24"/>
              </w:rPr>
            </w:pPr>
            <w:r w:rsidRPr="00F56F58">
              <w:rPr>
                <w:rFonts w:asciiTheme="minorHAnsi" w:hAnsiTheme="minorHAnsi" w:cs="Times New Roman"/>
                <w:sz w:val="24"/>
                <w:szCs w:val="24"/>
              </w:rPr>
              <w:t>Mennyiség</w:t>
            </w: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1D2ABB" w:rsidRPr="00F56F58" w:rsidRDefault="001D2ABB" w:rsidP="00816AB4">
            <w:pPr>
              <w:keepNext w:val="0"/>
              <w:spacing w:after="0" w:line="240" w:lineRule="auto"/>
              <w:rPr>
                <w:rFonts w:asciiTheme="minorHAnsi" w:hAnsiTheme="minorHAnsi" w:cs="Times New Roman"/>
                <w:sz w:val="24"/>
                <w:szCs w:val="24"/>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1D2ABB" w:rsidRPr="00F56F58" w:rsidRDefault="001D2ABB" w:rsidP="00816AB4">
            <w:pPr>
              <w:keepNext w:val="0"/>
              <w:spacing w:after="0" w:line="240" w:lineRule="auto"/>
              <w:rPr>
                <w:rFonts w:asciiTheme="minorHAnsi" w:hAnsiTheme="minorHAnsi" w:cs="Times New Roman"/>
                <w:sz w:val="24"/>
                <w:szCs w:val="24"/>
              </w:rPr>
            </w:pPr>
          </w:p>
        </w:tc>
      </w:tr>
      <w:tr w:rsidR="001D2ABB" w:rsidRPr="00F56F58" w:rsidTr="00F56F58">
        <w:trPr>
          <w:trHeight w:val="149"/>
        </w:trPr>
        <w:tc>
          <w:tcPr>
            <w:tcW w:w="879" w:type="dxa"/>
            <w:vMerge/>
            <w:tcBorders>
              <w:top w:val="single" w:sz="4" w:space="0" w:color="auto"/>
              <w:left w:val="single" w:sz="4" w:space="0" w:color="auto"/>
              <w:bottom w:val="single" w:sz="4" w:space="0" w:color="auto"/>
              <w:right w:val="single" w:sz="4" w:space="0" w:color="auto"/>
            </w:tcBorders>
            <w:vAlign w:val="center"/>
            <w:hideMark/>
          </w:tcPr>
          <w:p w:rsidR="001D2ABB" w:rsidRPr="00F56F58" w:rsidRDefault="001D2ABB" w:rsidP="00816AB4">
            <w:pPr>
              <w:keepNext w:val="0"/>
              <w:spacing w:after="0" w:line="240" w:lineRule="auto"/>
              <w:rPr>
                <w:rFonts w:asciiTheme="minorHAnsi" w:hAnsiTheme="minorHAnsi" w:cs="Times New Roman"/>
                <w:sz w:val="24"/>
                <w:szCs w:val="24"/>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1D2ABB" w:rsidRPr="00F56F58" w:rsidRDefault="001D2ABB" w:rsidP="00816AB4">
            <w:pPr>
              <w:keepNext w:val="0"/>
              <w:spacing w:after="0" w:line="240" w:lineRule="auto"/>
              <w:rPr>
                <w:rFonts w:asciiTheme="minorHAnsi" w:hAnsiTheme="minorHAnsi" w:cs="Times New Roman"/>
                <w:sz w:val="24"/>
                <w:szCs w:val="24"/>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1D2ABB" w:rsidRPr="00F56F58" w:rsidRDefault="001D2ABB" w:rsidP="00816AB4">
            <w:pPr>
              <w:keepNext w:val="0"/>
              <w:spacing w:after="0" w:line="240" w:lineRule="auto"/>
              <w:rPr>
                <w:rFonts w:asciiTheme="minorHAnsi" w:hAnsiTheme="minorHAnsi" w:cs="Times New Roman"/>
                <w:sz w:val="24"/>
                <w:szCs w:val="24"/>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1D2ABB" w:rsidRPr="00F56F58" w:rsidRDefault="001D2ABB" w:rsidP="00816AB4">
            <w:pPr>
              <w:keepNext w:val="0"/>
              <w:spacing w:after="0" w:line="240" w:lineRule="auto"/>
              <w:rPr>
                <w:rFonts w:asciiTheme="minorHAnsi" w:hAnsiTheme="minorHAnsi" w:cs="Times New Roman"/>
                <w:sz w:val="24"/>
                <w:szCs w:val="24"/>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1D2ABB" w:rsidRPr="00F56F58" w:rsidRDefault="001D2ABB" w:rsidP="00816AB4">
            <w:pPr>
              <w:keepNext w:val="0"/>
              <w:spacing w:after="0" w:line="240" w:lineRule="auto"/>
              <w:rPr>
                <w:rFonts w:asciiTheme="minorHAnsi" w:hAnsiTheme="minorHAnsi" w:cs="Times New Roman"/>
                <w:sz w:val="24"/>
                <w:szCs w:val="24"/>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1D2ABB" w:rsidRPr="00F56F58" w:rsidRDefault="001D2ABB" w:rsidP="00816AB4">
            <w:pPr>
              <w:keepNext w:val="0"/>
              <w:spacing w:after="0" w:line="240" w:lineRule="auto"/>
              <w:rPr>
                <w:rFonts w:asciiTheme="minorHAnsi" w:hAnsiTheme="minorHAnsi" w:cs="Times New Roman"/>
                <w:sz w:val="24"/>
                <w:szCs w:val="24"/>
              </w:rPr>
            </w:pPr>
          </w:p>
        </w:tc>
        <w:tc>
          <w:tcPr>
            <w:tcW w:w="1465" w:type="dxa"/>
            <w:tcBorders>
              <w:top w:val="single" w:sz="4" w:space="0" w:color="auto"/>
              <w:left w:val="single" w:sz="4" w:space="0" w:color="auto"/>
              <w:bottom w:val="single" w:sz="4" w:space="0" w:color="auto"/>
              <w:right w:val="single" w:sz="4" w:space="0" w:color="auto"/>
            </w:tcBorders>
            <w:hideMark/>
          </w:tcPr>
          <w:p w:rsidR="001D2ABB" w:rsidRPr="00F56F58" w:rsidRDefault="001D2ABB" w:rsidP="00816AB4">
            <w:pPr>
              <w:keepNext w:val="0"/>
              <w:widowControl w:val="0"/>
              <w:spacing w:after="0" w:line="240" w:lineRule="auto"/>
              <w:jc w:val="center"/>
              <w:rPr>
                <w:rFonts w:asciiTheme="minorHAnsi" w:hAnsiTheme="minorHAnsi" w:cs="Times New Roman"/>
                <w:sz w:val="24"/>
                <w:szCs w:val="24"/>
              </w:rPr>
            </w:pPr>
            <w:r w:rsidRPr="00F56F58">
              <w:rPr>
                <w:rFonts w:asciiTheme="minorHAnsi" w:hAnsiTheme="minorHAnsi" w:cs="Times New Roman"/>
                <w:sz w:val="24"/>
                <w:szCs w:val="24"/>
              </w:rPr>
              <w:t>Munkaterv szerint</w:t>
            </w:r>
          </w:p>
        </w:tc>
        <w:tc>
          <w:tcPr>
            <w:tcW w:w="1465" w:type="dxa"/>
            <w:tcBorders>
              <w:top w:val="single" w:sz="4" w:space="0" w:color="auto"/>
              <w:left w:val="single" w:sz="4" w:space="0" w:color="auto"/>
              <w:bottom w:val="single" w:sz="4" w:space="0" w:color="auto"/>
              <w:right w:val="single" w:sz="4" w:space="0" w:color="auto"/>
            </w:tcBorders>
            <w:hideMark/>
          </w:tcPr>
          <w:p w:rsidR="001D2ABB" w:rsidRPr="00F56F58" w:rsidRDefault="001D2ABB" w:rsidP="00816AB4">
            <w:pPr>
              <w:keepNext w:val="0"/>
              <w:widowControl w:val="0"/>
              <w:spacing w:after="0" w:line="240" w:lineRule="auto"/>
              <w:jc w:val="center"/>
              <w:rPr>
                <w:rFonts w:asciiTheme="minorHAnsi" w:hAnsiTheme="minorHAnsi" w:cs="Times New Roman"/>
                <w:sz w:val="24"/>
                <w:szCs w:val="24"/>
              </w:rPr>
            </w:pPr>
            <w:r w:rsidRPr="00F56F58">
              <w:rPr>
                <w:rFonts w:asciiTheme="minorHAnsi" w:hAnsiTheme="minorHAnsi" w:cs="Times New Roman"/>
                <w:sz w:val="24"/>
                <w:szCs w:val="24"/>
              </w:rPr>
              <w:t>Megvalósult / Várható</w:t>
            </w: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1D2ABB" w:rsidRPr="00F56F58" w:rsidRDefault="001D2ABB" w:rsidP="00816AB4">
            <w:pPr>
              <w:keepNext w:val="0"/>
              <w:spacing w:after="0" w:line="240" w:lineRule="auto"/>
              <w:rPr>
                <w:rFonts w:asciiTheme="minorHAnsi" w:hAnsiTheme="minorHAnsi" w:cs="Times New Roman"/>
                <w:sz w:val="24"/>
                <w:szCs w:val="24"/>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1D2ABB" w:rsidRPr="00F56F58" w:rsidRDefault="001D2ABB" w:rsidP="00816AB4">
            <w:pPr>
              <w:keepNext w:val="0"/>
              <w:spacing w:after="0" w:line="240" w:lineRule="auto"/>
              <w:rPr>
                <w:rFonts w:asciiTheme="minorHAnsi" w:hAnsiTheme="minorHAnsi" w:cs="Times New Roman"/>
                <w:sz w:val="24"/>
                <w:szCs w:val="24"/>
              </w:rPr>
            </w:pPr>
          </w:p>
        </w:tc>
      </w:tr>
      <w:tr w:rsidR="001D2ABB" w:rsidRPr="00F56F58" w:rsidTr="00F56F58">
        <w:trPr>
          <w:trHeight w:val="502"/>
        </w:trPr>
        <w:tc>
          <w:tcPr>
            <w:tcW w:w="879" w:type="dxa"/>
            <w:tcBorders>
              <w:top w:val="single" w:sz="4" w:space="0" w:color="auto"/>
              <w:left w:val="single" w:sz="4" w:space="0" w:color="auto"/>
              <w:bottom w:val="single" w:sz="4" w:space="0" w:color="auto"/>
              <w:right w:val="single" w:sz="4" w:space="0" w:color="auto"/>
            </w:tcBorders>
          </w:tcPr>
          <w:p w:rsidR="001D2ABB" w:rsidRPr="00F56F58" w:rsidRDefault="00EB3539" w:rsidP="00816AB4">
            <w:pPr>
              <w:keepNext w:val="0"/>
              <w:widowControl w:val="0"/>
              <w:spacing w:after="0" w:line="240" w:lineRule="auto"/>
              <w:rPr>
                <w:rFonts w:asciiTheme="minorHAnsi" w:hAnsiTheme="minorHAnsi" w:cs="Times New Roman"/>
                <w:sz w:val="24"/>
                <w:szCs w:val="24"/>
              </w:rPr>
            </w:pPr>
            <w:r w:rsidRPr="00F56F58">
              <w:rPr>
                <w:rFonts w:asciiTheme="minorHAnsi" w:hAnsiTheme="minorHAnsi" w:cs="Times New Roman"/>
                <w:sz w:val="24"/>
                <w:szCs w:val="24"/>
              </w:rPr>
              <w:t>11</w:t>
            </w:r>
            <w:r w:rsidR="000D6599">
              <w:rPr>
                <w:rFonts w:asciiTheme="minorHAnsi" w:hAnsiTheme="minorHAnsi" w:cs="Times New Roman"/>
                <w:sz w:val="24"/>
                <w:szCs w:val="24"/>
              </w:rPr>
              <w:t>7</w:t>
            </w:r>
            <w:r w:rsidR="001D2ABB" w:rsidRPr="00F56F58">
              <w:rPr>
                <w:rFonts w:asciiTheme="minorHAnsi" w:hAnsiTheme="minorHAnsi" w:cs="Times New Roman"/>
                <w:sz w:val="24"/>
                <w:szCs w:val="24"/>
              </w:rPr>
              <w:t>.</w:t>
            </w:r>
          </w:p>
          <w:p w:rsidR="001D2ABB" w:rsidRPr="00F56F58" w:rsidRDefault="001D2ABB" w:rsidP="00816AB4">
            <w:pPr>
              <w:keepNext w:val="0"/>
              <w:widowControl w:val="0"/>
              <w:spacing w:after="0" w:line="240" w:lineRule="auto"/>
              <w:ind w:right="-106"/>
              <w:rPr>
                <w:rFonts w:asciiTheme="minorHAnsi" w:hAnsiTheme="minorHAnsi"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rsidR="001D2ABB" w:rsidRPr="00F56F58" w:rsidRDefault="00C804C9" w:rsidP="00816AB4">
            <w:pPr>
              <w:keepNext w:val="0"/>
              <w:widowControl w:val="0"/>
              <w:spacing w:after="0" w:line="240" w:lineRule="auto"/>
              <w:rPr>
                <w:rFonts w:asciiTheme="minorHAnsi" w:hAnsiTheme="minorHAnsi" w:cs="Times New Roman"/>
                <w:sz w:val="24"/>
                <w:szCs w:val="24"/>
              </w:rPr>
            </w:pPr>
            <w:proofErr w:type="spellStart"/>
            <w:r w:rsidRPr="00F56F58">
              <w:rPr>
                <w:rFonts w:asciiTheme="minorHAnsi" w:hAnsiTheme="minorHAnsi"/>
                <w:sz w:val="24"/>
                <w:szCs w:val="24"/>
              </w:rPr>
              <w:t>Folk</w:t>
            </w:r>
            <w:proofErr w:type="spellEnd"/>
            <w:r w:rsidRPr="00F56F58">
              <w:rPr>
                <w:rFonts w:asciiTheme="minorHAnsi" w:hAnsiTheme="minorHAnsi"/>
                <w:sz w:val="24"/>
                <w:szCs w:val="24"/>
              </w:rPr>
              <w:t>-Udvarok a hazai nagy fesztiválokon</w:t>
            </w:r>
          </w:p>
        </w:tc>
        <w:tc>
          <w:tcPr>
            <w:tcW w:w="913" w:type="dxa"/>
            <w:tcBorders>
              <w:top w:val="single" w:sz="4" w:space="0" w:color="auto"/>
              <w:left w:val="single" w:sz="4" w:space="0" w:color="auto"/>
              <w:bottom w:val="single" w:sz="4" w:space="0" w:color="auto"/>
              <w:right w:val="single" w:sz="4" w:space="0" w:color="auto"/>
            </w:tcBorders>
            <w:hideMark/>
          </w:tcPr>
          <w:p w:rsidR="001D2ABB" w:rsidRPr="00F56F58" w:rsidRDefault="001D2ABB" w:rsidP="00816AB4">
            <w:pPr>
              <w:keepNext w:val="0"/>
              <w:widowControl w:val="0"/>
              <w:spacing w:after="0" w:line="240" w:lineRule="auto"/>
              <w:rPr>
                <w:rFonts w:asciiTheme="minorHAnsi" w:hAnsiTheme="minorHAnsi" w:cs="Times New Roman"/>
                <w:sz w:val="24"/>
                <w:szCs w:val="24"/>
              </w:rPr>
            </w:pPr>
            <w:r w:rsidRPr="00F56F58">
              <w:rPr>
                <w:rFonts w:asciiTheme="minorHAnsi" w:hAnsiTheme="minorHAnsi" w:cs="Times New Roman"/>
                <w:sz w:val="24"/>
                <w:szCs w:val="24"/>
              </w:rPr>
              <w:t>Meg-való</w:t>
            </w:r>
            <w:r w:rsidRPr="00F56F58">
              <w:rPr>
                <w:rFonts w:asciiTheme="minorHAnsi" w:hAnsiTheme="minorHAnsi" w:cs="Times New Roman"/>
                <w:sz w:val="24"/>
                <w:szCs w:val="24"/>
              </w:rPr>
              <w:softHyphen/>
              <w:t>sult</w:t>
            </w:r>
          </w:p>
        </w:tc>
        <w:tc>
          <w:tcPr>
            <w:tcW w:w="1465" w:type="dxa"/>
            <w:tcBorders>
              <w:top w:val="single" w:sz="4" w:space="0" w:color="auto"/>
              <w:left w:val="single" w:sz="4" w:space="0" w:color="auto"/>
              <w:bottom w:val="single" w:sz="4" w:space="0" w:color="auto"/>
              <w:right w:val="single" w:sz="4" w:space="0" w:color="auto"/>
            </w:tcBorders>
          </w:tcPr>
          <w:p w:rsidR="001D2ABB" w:rsidRPr="00F56F58" w:rsidRDefault="00D37951" w:rsidP="00816AB4">
            <w:pPr>
              <w:keepNext w:val="0"/>
              <w:widowControl w:val="0"/>
              <w:spacing w:after="0" w:line="240" w:lineRule="auto"/>
              <w:rPr>
                <w:rFonts w:asciiTheme="minorHAnsi" w:hAnsiTheme="minorHAnsi" w:cs="Times New Roman"/>
                <w:sz w:val="24"/>
                <w:szCs w:val="24"/>
              </w:rPr>
            </w:pPr>
            <w:r w:rsidRPr="00F56F58">
              <w:rPr>
                <w:rFonts w:asciiTheme="minorHAnsi" w:hAnsiTheme="minorHAnsi" w:cs="Times New Roman"/>
                <w:sz w:val="24"/>
                <w:szCs w:val="24"/>
              </w:rPr>
              <w:t>3</w:t>
            </w:r>
          </w:p>
        </w:tc>
        <w:tc>
          <w:tcPr>
            <w:tcW w:w="1465" w:type="dxa"/>
            <w:tcBorders>
              <w:top w:val="single" w:sz="4" w:space="0" w:color="auto"/>
              <w:left w:val="single" w:sz="4" w:space="0" w:color="auto"/>
              <w:bottom w:val="single" w:sz="4" w:space="0" w:color="auto"/>
              <w:right w:val="single" w:sz="4" w:space="0" w:color="auto"/>
            </w:tcBorders>
          </w:tcPr>
          <w:p w:rsidR="001D2ABB" w:rsidRPr="00F56F58" w:rsidRDefault="00D37951" w:rsidP="00816AB4">
            <w:pPr>
              <w:keepNext w:val="0"/>
              <w:widowControl w:val="0"/>
              <w:spacing w:after="0" w:line="240" w:lineRule="auto"/>
              <w:rPr>
                <w:rFonts w:asciiTheme="minorHAnsi" w:hAnsiTheme="minorHAnsi" w:cs="Times New Roman"/>
                <w:sz w:val="24"/>
                <w:szCs w:val="24"/>
              </w:rPr>
            </w:pPr>
            <w:r w:rsidRPr="00F56F58">
              <w:rPr>
                <w:rFonts w:asciiTheme="minorHAnsi" w:hAnsiTheme="minorHAnsi" w:cs="Times New Roman"/>
                <w:sz w:val="24"/>
                <w:szCs w:val="24"/>
              </w:rPr>
              <w:t>3</w:t>
            </w:r>
          </w:p>
        </w:tc>
        <w:tc>
          <w:tcPr>
            <w:tcW w:w="1465" w:type="dxa"/>
            <w:tcBorders>
              <w:top w:val="single" w:sz="4" w:space="0" w:color="auto"/>
              <w:left w:val="single" w:sz="4" w:space="0" w:color="auto"/>
              <w:bottom w:val="single" w:sz="4" w:space="0" w:color="auto"/>
              <w:right w:val="single" w:sz="4" w:space="0" w:color="auto"/>
            </w:tcBorders>
            <w:hideMark/>
          </w:tcPr>
          <w:p w:rsidR="001D2ABB" w:rsidRPr="00F56F58" w:rsidRDefault="001D2ABB" w:rsidP="00816AB4">
            <w:pPr>
              <w:keepNext w:val="0"/>
              <w:widowControl w:val="0"/>
              <w:spacing w:after="0" w:line="240" w:lineRule="auto"/>
              <w:rPr>
                <w:rFonts w:asciiTheme="minorHAnsi" w:hAnsiTheme="minorHAnsi" w:cs="Times New Roman"/>
                <w:sz w:val="24"/>
                <w:szCs w:val="24"/>
              </w:rPr>
            </w:pPr>
            <w:r w:rsidRPr="00F56F58">
              <w:rPr>
                <w:rFonts w:asciiTheme="minorHAnsi" w:hAnsiTheme="minorHAnsi" w:cs="Times New Roman"/>
                <w:sz w:val="24"/>
                <w:szCs w:val="24"/>
              </w:rPr>
              <w:t>rendezvény</w:t>
            </w:r>
            <w:r w:rsidRPr="00F56F58">
              <w:rPr>
                <w:rFonts w:asciiTheme="minorHAnsi" w:hAnsiTheme="minorHAnsi" w:cs="Times New Roman"/>
                <w:sz w:val="24"/>
                <w:szCs w:val="24"/>
              </w:rPr>
              <w:softHyphen/>
              <w:t>szám</w:t>
            </w:r>
          </w:p>
        </w:tc>
        <w:tc>
          <w:tcPr>
            <w:tcW w:w="1465" w:type="dxa"/>
            <w:tcBorders>
              <w:top w:val="single" w:sz="4" w:space="0" w:color="auto"/>
              <w:left w:val="single" w:sz="4" w:space="0" w:color="auto"/>
              <w:bottom w:val="single" w:sz="4" w:space="0" w:color="auto"/>
              <w:right w:val="single" w:sz="4" w:space="0" w:color="auto"/>
            </w:tcBorders>
            <w:hideMark/>
          </w:tcPr>
          <w:p w:rsidR="001D2ABB" w:rsidRPr="00F56F58" w:rsidRDefault="00C804C9" w:rsidP="00816AB4">
            <w:pPr>
              <w:keepNext w:val="0"/>
              <w:widowControl w:val="0"/>
              <w:spacing w:after="0" w:line="240" w:lineRule="auto"/>
              <w:rPr>
                <w:rFonts w:asciiTheme="minorHAnsi" w:hAnsiTheme="minorHAnsi" w:cs="Times New Roman"/>
                <w:sz w:val="24"/>
                <w:szCs w:val="24"/>
              </w:rPr>
            </w:pPr>
            <w:r w:rsidRPr="00F56F58">
              <w:rPr>
                <w:rFonts w:asciiTheme="minorHAnsi" w:hAnsiTheme="minorHAnsi" w:cs="Times New Roman"/>
                <w:sz w:val="24"/>
                <w:szCs w:val="24"/>
              </w:rPr>
              <w:t>4</w:t>
            </w:r>
          </w:p>
        </w:tc>
        <w:tc>
          <w:tcPr>
            <w:tcW w:w="1465" w:type="dxa"/>
            <w:tcBorders>
              <w:top w:val="single" w:sz="4" w:space="0" w:color="auto"/>
              <w:left w:val="single" w:sz="4" w:space="0" w:color="auto"/>
              <w:bottom w:val="single" w:sz="4" w:space="0" w:color="auto"/>
              <w:right w:val="single" w:sz="4" w:space="0" w:color="auto"/>
            </w:tcBorders>
            <w:hideMark/>
          </w:tcPr>
          <w:p w:rsidR="001D2ABB" w:rsidRPr="00F56F58" w:rsidRDefault="00D37951" w:rsidP="00816AB4">
            <w:pPr>
              <w:keepNext w:val="0"/>
              <w:widowControl w:val="0"/>
              <w:spacing w:after="0" w:line="240" w:lineRule="auto"/>
              <w:rPr>
                <w:rFonts w:asciiTheme="minorHAnsi" w:hAnsiTheme="minorHAnsi" w:cs="Times New Roman"/>
                <w:sz w:val="24"/>
                <w:szCs w:val="24"/>
              </w:rPr>
            </w:pPr>
            <w:r w:rsidRPr="00F56F58">
              <w:rPr>
                <w:rFonts w:asciiTheme="minorHAnsi" w:hAnsiTheme="minorHAnsi" w:cs="Times New Roman"/>
                <w:sz w:val="24"/>
                <w:szCs w:val="24"/>
              </w:rPr>
              <w:t>3</w:t>
            </w:r>
          </w:p>
        </w:tc>
        <w:tc>
          <w:tcPr>
            <w:tcW w:w="1465" w:type="dxa"/>
            <w:tcBorders>
              <w:top w:val="single" w:sz="4" w:space="0" w:color="auto"/>
              <w:left w:val="single" w:sz="4" w:space="0" w:color="auto"/>
              <w:bottom w:val="single" w:sz="4" w:space="0" w:color="auto"/>
              <w:right w:val="single" w:sz="4" w:space="0" w:color="auto"/>
            </w:tcBorders>
            <w:hideMark/>
          </w:tcPr>
          <w:p w:rsidR="001D2ABB" w:rsidRPr="00F56F58" w:rsidRDefault="001D2ABB" w:rsidP="00816AB4">
            <w:pPr>
              <w:keepNext w:val="0"/>
              <w:widowControl w:val="0"/>
              <w:spacing w:after="0" w:line="240" w:lineRule="auto"/>
              <w:rPr>
                <w:rFonts w:asciiTheme="minorHAnsi" w:hAnsiTheme="minorHAnsi" w:cs="Times New Roman"/>
                <w:sz w:val="24"/>
                <w:szCs w:val="24"/>
              </w:rPr>
            </w:pPr>
            <w:r w:rsidRPr="00F56F58">
              <w:rPr>
                <w:rFonts w:asciiTheme="minorHAnsi" w:hAnsiTheme="minorHAnsi" w:cs="Times New Roman"/>
                <w:sz w:val="24"/>
                <w:szCs w:val="24"/>
              </w:rPr>
              <w:t>Főigazgató-</w:t>
            </w:r>
            <w:proofErr w:type="spellStart"/>
            <w:r w:rsidRPr="00F56F58">
              <w:rPr>
                <w:rFonts w:asciiTheme="minorHAnsi" w:hAnsiTheme="minorHAnsi" w:cs="Times New Roman"/>
                <w:sz w:val="24"/>
                <w:szCs w:val="24"/>
              </w:rPr>
              <w:t>ság</w:t>
            </w:r>
            <w:proofErr w:type="spellEnd"/>
            <w:r w:rsidRPr="00F56F58">
              <w:rPr>
                <w:rFonts w:asciiTheme="minorHAnsi" w:hAnsiTheme="minorHAnsi" w:cs="Times New Roman"/>
                <w:sz w:val="24"/>
                <w:szCs w:val="24"/>
              </w:rPr>
              <w:t>, SZKFO</w:t>
            </w:r>
          </w:p>
        </w:tc>
        <w:tc>
          <w:tcPr>
            <w:tcW w:w="1465" w:type="dxa"/>
            <w:tcBorders>
              <w:top w:val="single" w:sz="4" w:space="0" w:color="auto"/>
              <w:left w:val="single" w:sz="4" w:space="0" w:color="auto"/>
              <w:bottom w:val="single" w:sz="4" w:space="0" w:color="auto"/>
              <w:right w:val="single" w:sz="4" w:space="0" w:color="auto"/>
            </w:tcBorders>
            <w:hideMark/>
          </w:tcPr>
          <w:p w:rsidR="001D2ABB" w:rsidRPr="00F56F58" w:rsidRDefault="00C804C9" w:rsidP="00816AB4">
            <w:pPr>
              <w:keepNext w:val="0"/>
              <w:widowControl w:val="0"/>
              <w:spacing w:after="0" w:line="240" w:lineRule="auto"/>
              <w:rPr>
                <w:rFonts w:asciiTheme="minorHAnsi" w:hAnsiTheme="minorHAnsi" w:cs="Times New Roman"/>
                <w:sz w:val="24"/>
                <w:szCs w:val="24"/>
              </w:rPr>
            </w:pPr>
            <w:proofErr w:type="spellStart"/>
            <w:r w:rsidRPr="00F56F58">
              <w:rPr>
                <w:rFonts w:asciiTheme="minorHAnsi" w:hAnsiTheme="minorHAnsi" w:cs="Times New Roman"/>
                <w:sz w:val="24"/>
                <w:szCs w:val="24"/>
              </w:rPr>
              <w:t>Tucsni</w:t>
            </w:r>
            <w:proofErr w:type="spellEnd"/>
            <w:r w:rsidRPr="00F56F58">
              <w:rPr>
                <w:rFonts w:asciiTheme="minorHAnsi" w:hAnsiTheme="minorHAnsi" w:cs="Times New Roman"/>
                <w:sz w:val="24"/>
                <w:szCs w:val="24"/>
              </w:rPr>
              <w:t xml:space="preserve"> Ann</w:t>
            </w:r>
            <w:r w:rsidR="00E65B29" w:rsidRPr="00F56F58">
              <w:rPr>
                <w:rFonts w:asciiTheme="minorHAnsi" w:hAnsiTheme="minorHAnsi" w:cs="Times New Roman"/>
                <w:sz w:val="24"/>
                <w:szCs w:val="24"/>
              </w:rPr>
              <w:t>a</w:t>
            </w:r>
            <w:r w:rsidRPr="00F56F58">
              <w:rPr>
                <w:rFonts w:asciiTheme="minorHAnsi" w:hAnsiTheme="minorHAnsi" w:cs="Times New Roman"/>
                <w:sz w:val="24"/>
                <w:szCs w:val="24"/>
              </w:rPr>
              <w:t>, Jencsel Noémi</w:t>
            </w:r>
          </w:p>
        </w:tc>
      </w:tr>
    </w:tbl>
    <w:p w:rsidR="001D2ABB" w:rsidRPr="00E36C26" w:rsidRDefault="001D2ABB" w:rsidP="00816AB4">
      <w:pPr>
        <w:keepNext w:val="0"/>
        <w:widowControl w:val="0"/>
        <w:spacing w:after="0" w:line="240" w:lineRule="auto"/>
        <w:jc w:val="both"/>
        <w:rPr>
          <w:rFonts w:asciiTheme="minorHAnsi" w:hAnsiTheme="minorHAnsi" w:cs="Times New Roman"/>
          <w:sz w:val="24"/>
          <w:szCs w:val="24"/>
          <w:highlight w:val="green"/>
        </w:rPr>
      </w:pPr>
    </w:p>
    <w:p w:rsidR="00C804C9" w:rsidRPr="00F56F58" w:rsidRDefault="00C804C9" w:rsidP="00AA2EEB">
      <w:pPr>
        <w:pStyle w:val="Listaszerbekezds"/>
        <w:keepNext w:val="0"/>
        <w:widowControl w:val="0"/>
        <w:numPr>
          <w:ilvl w:val="0"/>
          <w:numId w:val="15"/>
        </w:numPr>
        <w:spacing w:after="0" w:line="240" w:lineRule="auto"/>
        <w:jc w:val="both"/>
        <w:rPr>
          <w:rFonts w:asciiTheme="minorHAnsi" w:hAnsiTheme="minorHAnsi" w:cs="Times New Roman"/>
          <w:sz w:val="24"/>
          <w:szCs w:val="24"/>
        </w:rPr>
      </w:pPr>
      <w:r w:rsidRPr="00F56F58">
        <w:rPr>
          <w:rFonts w:asciiTheme="minorHAnsi" w:hAnsiTheme="minorHAnsi" w:cs="Times New Roman"/>
          <w:sz w:val="24"/>
          <w:szCs w:val="24"/>
        </w:rPr>
        <w:t xml:space="preserve">Művészetek Völgye – </w:t>
      </w:r>
      <w:proofErr w:type="spellStart"/>
      <w:r w:rsidRPr="00F56F58">
        <w:rPr>
          <w:rFonts w:asciiTheme="minorHAnsi" w:hAnsiTheme="minorHAnsi" w:cs="Times New Roman"/>
          <w:sz w:val="24"/>
          <w:szCs w:val="24"/>
        </w:rPr>
        <w:t>Folkudvar</w:t>
      </w:r>
      <w:proofErr w:type="spellEnd"/>
      <w:r w:rsidRPr="00F56F58">
        <w:rPr>
          <w:rFonts w:asciiTheme="minorHAnsi" w:hAnsiTheme="minorHAnsi" w:cs="Times New Roman"/>
          <w:sz w:val="24"/>
          <w:szCs w:val="24"/>
        </w:rPr>
        <w:t>, 2017. 07. 21 – 30.</w:t>
      </w:r>
    </w:p>
    <w:p w:rsidR="007B1FEC" w:rsidRPr="00F56F58" w:rsidRDefault="001D2ABB" w:rsidP="00816AB4">
      <w:pPr>
        <w:pStyle w:val="Listaszerbekezds"/>
        <w:keepNext w:val="0"/>
        <w:widowControl w:val="0"/>
        <w:spacing w:after="0" w:line="240" w:lineRule="auto"/>
        <w:jc w:val="both"/>
        <w:rPr>
          <w:rFonts w:asciiTheme="minorHAnsi" w:hAnsiTheme="minorHAnsi" w:cs="Times New Roman"/>
          <w:sz w:val="24"/>
          <w:szCs w:val="24"/>
        </w:rPr>
      </w:pPr>
      <w:r w:rsidRPr="00F56F58">
        <w:rPr>
          <w:rFonts w:asciiTheme="minorHAnsi" w:hAnsiTheme="minorHAnsi" w:cs="Times New Roman"/>
          <w:sz w:val="24"/>
          <w:szCs w:val="24"/>
        </w:rPr>
        <w:t xml:space="preserve">Az intézmény 2017-ben harmadik alkalommal vállalt szerepet a Művészetek Völgye fesztiválon, Kapolcson. Szerepvállalásunk célja az élő néphagyomány élményszerű bemutatása a fesztivál közönsége számára. Rendszeres programjaink a néphagyomány teljes palettáját felölelték: délelőtt a Magyar Állami Népi Együttes jelenlegi és egykori táncosai indították a napot játékos táncos és eszközös foglalkozásokkal, majd a házigazda zenekar és énekese vezetésével a megtanult táncokhoz kapcsolódó énekeket egy énekeskönyv segítségével tanulták meg a jelenlévők. Csámborgó mesék című interaktív gyerekprogramunkban örömüket lelehették kicsik és nagyok egyaránt. Délután a szabadegyetem keretében neves szakemberekkel beszélgettünk időszerű, ám nemcsak szigorúan népművészeti témákról. Immár hagyományosan a Balkán Hangja egyesülettel együttműködésben biztosítottunk teret nemzetiségi zenekaroknak és tánctanáraiknak, ezzel vezetve fel az esti mese és koncertsávunkat. Koncertjeink látogatottsága nagyban függött az időjárástól, hétvégéken, </w:t>
      </w:r>
      <w:proofErr w:type="spellStart"/>
      <w:r w:rsidRPr="00F56F58">
        <w:rPr>
          <w:rFonts w:asciiTheme="minorHAnsi" w:hAnsiTheme="minorHAnsi" w:cs="Times New Roman"/>
          <w:sz w:val="24"/>
          <w:szCs w:val="24"/>
        </w:rPr>
        <w:t>Horsa</w:t>
      </w:r>
      <w:proofErr w:type="spellEnd"/>
      <w:r w:rsidRPr="00F56F58">
        <w:rPr>
          <w:rFonts w:asciiTheme="minorHAnsi" w:hAnsiTheme="minorHAnsi" w:cs="Times New Roman"/>
          <w:sz w:val="24"/>
          <w:szCs w:val="24"/>
        </w:rPr>
        <w:t xml:space="preserve"> István és zenekara, </w:t>
      </w:r>
      <w:r w:rsidRPr="00F56F58">
        <w:rPr>
          <w:rFonts w:asciiTheme="minorHAnsi" w:hAnsiTheme="minorHAnsi" w:cs="Times New Roman"/>
          <w:vanish/>
          <w:sz w:val="24"/>
          <w:szCs w:val="24"/>
        </w:rPr>
        <w:t>orsai uHostaH</w:t>
      </w:r>
      <w:r w:rsidRPr="00F56F58">
        <w:rPr>
          <w:rFonts w:asciiTheme="minorHAnsi" w:hAnsiTheme="minorHAnsi" w:cs="Times New Roman"/>
          <w:sz w:val="24"/>
          <w:szCs w:val="24"/>
        </w:rPr>
        <w:t xml:space="preserve">Muzsikás és Magos együttes, Zagyva Banda és a </w:t>
      </w:r>
      <w:proofErr w:type="spellStart"/>
      <w:r w:rsidRPr="00F56F58">
        <w:rPr>
          <w:rFonts w:asciiTheme="minorHAnsi" w:hAnsiTheme="minorHAnsi" w:cs="Times New Roman"/>
          <w:sz w:val="24"/>
          <w:szCs w:val="24"/>
        </w:rPr>
        <w:t>Tint’íz</w:t>
      </w:r>
      <w:proofErr w:type="spellEnd"/>
      <w:r w:rsidRPr="00F56F58">
        <w:rPr>
          <w:rFonts w:asciiTheme="minorHAnsi" w:hAnsiTheme="minorHAnsi" w:cs="Times New Roman"/>
          <w:sz w:val="24"/>
          <w:szCs w:val="24"/>
        </w:rPr>
        <w:t xml:space="preserve"> </w:t>
      </w:r>
      <w:proofErr w:type="spellStart"/>
      <w:r w:rsidRPr="00F56F58">
        <w:rPr>
          <w:rFonts w:asciiTheme="minorHAnsi" w:hAnsiTheme="minorHAnsi" w:cs="Times New Roman"/>
          <w:sz w:val="24"/>
          <w:szCs w:val="24"/>
        </w:rPr>
        <w:t>band</w:t>
      </w:r>
      <w:proofErr w:type="spellEnd"/>
      <w:r w:rsidRPr="00F56F58">
        <w:rPr>
          <w:rFonts w:asciiTheme="minorHAnsi" w:hAnsiTheme="minorHAnsi" w:cs="Times New Roman"/>
          <w:sz w:val="24"/>
          <w:szCs w:val="24"/>
        </w:rPr>
        <w:t xml:space="preserve"> koncertjén jellemzően teltház volt. A koncertjeink </w:t>
      </w:r>
      <w:r w:rsidRPr="00F56F58">
        <w:rPr>
          <w:rFonts w:asciiTheme="minorHAnsi" w:hAnsiTheme="minorHAnsi" w:cs="Times New Roman"/>
          <w:sz w:val="24"/>
          <w:szCs w:val="24"/>
        </w:rPr>
        <w:lastRenderedPageBreak/>
        <w:t>előadóihoz zenész- énekes mestereik is több ízben csatlakoztak.</w:t>
      </w:r>
    </w:p>
    <w:p w:rsidR="001D2ABB" w:rsidRPr="00F56F58" w:rsidRDefault="001D2ABB" w:rsidP="00816AB4">
      <w:pPr>
        <w:pStyle w:val="Listaszerbekezds"/>
        <w:keepNext w:val="0"/>
        <w:widowControl w:val="0"/>
        <w:spacing w:after="0" w:line="240" w:lineRule="auto"/>
        <w:jc w:val="both"/>
        <w:rPr>
          <w:rFonts w:asciiTheme="minorHAnsi" w:hAnsiTheme="minorHAnsi" w:cs="Times New Roman"/>
          <w:sz w:val="24"/>
          <w:szCs w:val="24"/>
        </w:rPr>
      </w:pPr>
      <w:r w:rsidRPr="00F56F58">
        <w:rPr>
          <w:rFonts w:asciiTheme="minorHAnsi" w:hAnsiTheme="minorHAnsi" w:cs="Times New Roman"/>
          <w:sz w:val="24"/>
          <w:szCs w:val="24"/>
        </w:rPr>
        <w:t>A koncerteket táncház követte, melyen minden este igényelte a közönség a tánctanítást is, így házigazdáink vezetésével hajnalig tartott a táncos kavalkád.</w:t>
      </w:r>
    </w:p>
    <w:p w:rsidR="007B1FEC" w:rsidRPr="00F56F58" w:rsidRDefault="007B1FEC" w:rsidP="00AA2EEB">
      <w:pPr>
        <w:pStyle w:val="Listaszerbekezds"/>
        <w:keepNext w:val="0"/>
        <w:widowControl w:val="0"/>
        <w:numPr>
          <w:ilvl w:val="0"/>
          <w:numId w:val="15"/>
        </w:numPr>
        <w:spacing w:after="0" w:line="240" w:lineRule="auto"/>
        <w:jc w:val="both"/>
        <w:rPr>
          <w:rFonts w:asciiTheme="minorHAnsi" w:hAnsiTheme="minorHAnsi" w:cs="Times New Roman"/>
          <w:sz w:val="24"/>
          <w:szCs w:val="24"/>
        </w:rPr>
      </w:pPr>
      <w:proofErr w:type="spellStart"/>
      <w:r w:rsidRPr="00F56F58">
        <w:rPr>
          <w:rFonts w:asciiTheme="minorHAnsi" w:hAnsiTheme="minorHAnsi" w:cs="Times New Roman"/>
          <w:sz w:val="24"/>
          <w:szCs w:val="24"/>
        </w:rPr>
        <w:t>Kapolcska</w:t>
      </w:r>
      <w:proofErr w:type="spellEnd"/>
      <w:r w:rsidRPr="00F56F58">
        <w:rPr>
          <w:rFonts w:asciiTheme="minorHAnsi" w:hAnsiTheme="minorHAnsi" w:cs="Times New Roman"/>
          <w:sz w:val="24"/>
          <w:szCs w:val="24"/>
        </w:rPr>
        <w:t xml:space="preserve"> Tehetséggondozó tábor és fesztivál, 2017.06.17-25.</w:t>
      </w:r>
    </w:p>
    <w:p w:rsidR="007B1FEC" w:rsidRPr="00F56F58" w:rsidRDefault="007B1FEC" w:rsidP="00816AB4">
      <w:pPr>
        <w:pStyle w:val="Nincstrkz"/>
        <w:ind w:left="720"/>
        <w:jc w:val="both"/>
        <w:rPr>
          <w:rFonts w:asciiTheme="minorHAnsi" w:hAnsiTheme="minorHAnsi" w:cs="Times New Roman"/>
          <w:sz w:val="24"/>
          <w:szCs w:val="24"/>
        </w:rPr>
      </w:pPr>
      <w:proofErr w:type="spellStart"/>
      <w:r w:rsidRPr="00F56F58">
        <w:rPr>
          <w:rFonts w:asciiTheme="minorHAnsi" w:hAnsiTheme="minorHAnsi"/>
          <w:sz w:val="24"/>
          <w:szCs w:val="24"/>
        </w:rPr>
        <w:t>Kapolcska</w:t>
      </w:r>
      <w:proofErr w:type="spellEnd"/>
      <w:r w:rsidRPr="00F56F58">
        <w:rPr>
          <w:rFonts w:asciiTheme="minorHAnsi" w:hAnsiTheme="minorHAnsi"/>
          <w:sz w:val="24"/>
          <w:szCs w:val="24"/>
        </w:rPr>
        <w:t xml:space="preserve"> </w:t>
      </w:r>
      <w:proofErr w:type="spellStart"/>
      <w:r w:rsidRPr="00F56F58">
        <w:rPr>
          <w:rFonts w:asciiTheme="minorHAnsi" w:hAnsiTheme="minorHAnsi"/>
          <w:sz w:val="24"/>
          <w:szCs w:val="24"/>
        </w:rPr>
        <w:t>Összművészeti</w:t>
      </w:r>
      <w:proofErr w:type="spellEnd"/>
      <w:r w:rsidRPr="00F56F58">
        <w:rPr>
          <w:rFonts w:asciiTheme="minorHAnsi" w:hAnsiTheme="minorHAnsi"/>
          <w:sz w:val="24"/>
          <w:szCs w:val="24"/>
        </w:rPr>
        <w:t xml:space="preserve"> tábor és fesztivál egy hatnapos tehetségkutató- és fejlesztő táborral kezdődött, ahol közel 100 iskolás korú fiatal kapott „</w:t>
      </w:r>
      <w:proofErr w:type="spellStart"/>
      <w:r w:rsidRPr="00F56F58">
        <w:rPr>
          <w:rFonts w:asciiTheme="minorHAnsi" w:hAnsiTheme="minorHAnsi"/>
          <w:sz w:val="24"/>
          <w:szCs w:val="24"/>
        </w:rPr>
        <w:t>összkulturális</w:t>
      </w:r>
      <w:proofErr w:type="spellEnd"/>
      <w:r w:rsidRPr="00F56F58">
        <w:rPr>
          <w:rFonts w:asciiTheme="minorHAnsi" w:hAnsiTheme="minorHAnsi"/>
          <w:sz w:val="24"/>
          <w:szCs w:val="24"/>
        </w:rPr>
        <w:t xml:space="preserve">” oktatást zenei, színházi, népzenei/ néptánc, kézműves és média kommunikációs csoportokban, illetve a Hello Wood </w:t>
      </w:r>
      <w:proofErr w:type="spellStart"/>
      <w:r w:rsidRPr="00F56F58">
        <w:rPr>
          <w:rFonts w:asciiTheme="minorHAnsi" w:hAnsiTheme="minorHAnsi"/>
          <w:sz w:val="24"/>
          <w:szCs w:val="24"/>
        </w:rPr>
        <w:t>demo</w:t>
      </w:r>
      <w:proofErr w:type="spellEnd"/>
      <w:r w:rsidRPr="00F56F58">
        <w:rPr>
          <w:rFonts w:asciiTheme="minorHAnsi" w:hAnsiTheme="minorHAnsi"/>
          <w:sz w:val="24"/>
          <w:szCs w:val="24"/>
        </w:rPr>
        <w:t xml:space="preserve">/junior szekcióban. A csoportokat olyan elismert művészek, ill. intézmények vezették, mint például Szirtes Edina Mókus hegedűművész, vagy a Hagyományok Háza munkatársai. A táborban 25 ifjú pávás tehetség - néptáncosok, énekes és hangszeres népzenészek - egykori felkészítő mestereikkel (Salamon Bea, Juhász Erika, Kaszai Lili és </w:t>
      </w:r>
      <w:proofErr w:type="spellStart"/>
      <w:r w:rsidRPr="00F56F58">
        <w:rPr>
          <w:rFonts w:asciiTheme="minorHAnsi" w:hAnsiTheme="minorHAnsi"/>
          <w:sz w:val="24"/>
          <w:szCs w:val="24"/>
        </w:rPr>
        <w:t>Fundák</w:t>
      </w:r>
      <w:proofErr w:type="spellEnd"/>
      <w:r w:rsidRPr="00F56F58">
        <w:rPr>
          <w:rFonts w:asciiTheme="minorHAnsi" w:hAnsiTheme="minorHAnsi"/>
          <w:sz w:val="24"/>
          <w:szCs w:val="24"/>
        </w:rPr>
        <w:t xml:space="preserve"> Kristóf) gyarapították tudásukat. </w:t>
      </w:r>
    </w:p>
    <w:p w:rsidR="007B1FEC" w:rsidRPr="00F56F58" w:rsidRDefault="007B1FEC" w:rsidP="00816AB4">
      <w:pPr>
        <w:pStyle w:val="Nincstrkz"/>
        <w:ind w:left="720"/>
        <w:jc w:val="both"/>
        <w:rPr>
          <w:rFonts w:asciiTheme="minorHAnsi" w:hAnsiTheme="minorHAnsi"/>
          <w:sz w:val="24"/>
          <w:szCs w:val="24"/>
        </w:rPr>
      </w:pPr>
      <w:r w:rsidRPr="00F56F58">
        <w:rPr>
          <w:rFonts w:asciiTheme="minorHAnsi" w:hAnsiTheme="minorHAnsi"/>
          <w:sz w:val="24"/>
          <w:szCs w:val="24"/>
        </w:rPr>
        <w:t xml:space="preserve">A fesztivál résztvevői a következők voltak: </w:t>
      </w:r>
      <w:proofErr w:type="spellStart"/>
      <w:r w:rsidRPr="00F56F58">
        <w:rPr>
          <w:rFonts w:asciiTheme="minorHAnsi" w:hAnsiTheme="minorHAnsi"/>
          <w:sz w:val="24"/>
          <w:szCs w:val="24"/>
        </w:rPr>
        <w:t>Bartina</w:t>
      </w:r>
      <w:proofErr w:type="spellEnd"/>
      <w:r w:rsidRPr="00F56F58">
        <w:rPr>
          <w:rFonts w:asciiTheme="minorHAnsi" w:hAnsiTheme="minorHAnsi"/>
          <w:sz w:val="24"/>
          <w:szCs w:val="24"/>
        </w:rPr>
        <w:t xml:space="preserve"> Néptánc Egyesület gyerek szólistái, Mérai Cifra Táncegyüttes műsora, kísér: Tokos zenekar, </w:t>
      </w:r>
      <w:proofErr w:type="spellStart"/>
      <w:r w:rsidRPr="00F56F58">
        <w:rPr>
          <w:rFonts w:asciiTheme="minorHAnsi" w:hAnsiTheme="minorHAnsi"/>
          <w:sz w:val="24"/>
          <w:szCs w:val="24"/>
        </w:rPr>
        <w:t>Aprája</w:t>
      </w:r>
      <w:proofErr w:type="spellEnd"/>
      <w:r w:rsidRPr="00F56F58">
        <w:rPr>
          <w:rFonts w:asciiTheme="minorHAnsi" w:hAnsiTheme="minorHAnsi"/>
          <w:sz w:val="24"/>
          <w:szCs w:val="24"/>
        </w:rPr>
        <w:t xml:space="preserve"> Dudazenekar, </w:t>
      </w:r>
      <w:proofErr w:type="spellStart"/>
      <w:r w:rsidRPr="00F56F58">
        <w:rPr>
          <w:rFonts w:asciiTheme="minorHAnsi" w:hAnsiTheme="minorHAnsi"/>
          <w:sz w:val="24"/>
          <w:szCs w:val="24"/>
        </w:rPr>
        <w:t>Biseri</w:t>
      </w:r>
      <w:proofErr w:type="spellEnd"/>
      <w:r w:rsidRPr="00F56F58">
        <w:rPr>
          <w:rFonts w:asciiTheme="minorHAnsi" w:hAnsiTheme="minorHAnsi"/>
          <w:sz w:val="24"/>
          <w:szCs w:val="24"/>
        </w:rPr>
        <w:t xml:space="preserve"> </w:t>
      </w:r>
      <w:proofErr w:type="spellStart"/>
      <w:r w:rsidRPr="00F56F58">
        <w:rPr>
          <w:rFonts w:asciiTheme="minorHAnsi" w:hAnsiTheme="minorHAnsi"/>
          <w:sz w:val="24"/>
          <w:szCs w:val="24"/>
        </w:rPr>
        <w:t>Drave</w:t>
      </w:r>
      <w:proofErr w:type="spellEnd"/>
      <w:r w:rsidRPr="00F56F58">
        <w:rPr>
          <w:rFonts w:asciiTheme="minorHAnsi" w:hAnsiTheme="minorHAnsi"/>
          <w:sz w:val="24"/>
          <w:szCs w:val="24"/>
        </w:rPr>
        <w:t xml:space="preserve"> tamburazenekar és </w:t>
      </w:r>
      <w:proofErr w:type="spellStart"/>
      <w:r w:rsidRPr="00F56F58">
        <w:rPr>
          <w:rFonts w:asciiTheme="minorHAnsi" w:hAnsiTheme="minorHAnsi"/>
          <w:sz w:val="24"/>
          <w:szCs w:val="24"/>
        </w:rPr>
        <w:t>Ivánovics</w:t>
      </w:r>
      <w:proofErr w:type="spellEnd"/>
      <w:r w:rsidRPr="00F56F58">
        <w:rPr>
          <w:rFonts w:asciiTheme="minorHAnsi" w:hAnsiTheme="minorHAnsi"/>
          <w:sz w:val="24"/>
          <w:szCs w:val="24"/>
        </w:rPr>
        <w:t xml:space="preserve"> Viktor, </w:t>
      </w:r>
      <w:proofErr w:type="spellStart"/>
      <w:r w:rsidRPr="00F56F58">
        <w:rPr>
          <w:rFonts w:asciiTheme="minorHAnsi" w:hAnsiTheme="minorHAnsi"/>
          <w:sz w:val="24"/>
          <w:szCs w:val="24"/>
        </w:rPr>
        <w:t>Kukonyák</w:t>
      </w:r>
      <w:proofErr w:type="spellEnd"/>
      <w:r w:rsidRPr="00F56F58">
        <w:rPr>
          <w:rFonts w:asciiTheme="minorHAnsi" w:hAnsiTheme="minorHAnsi"/>
          <w:sz w:val="24"/>
          <w:szCs w:val="24"/>
        </w:rPr>
        <w:t xml:space="preserve"> Néptáncegyüttes (Badacsonytördemic), </w:t>
      </w:r>
      <w:proofErr w:type="spellStart"/>
      <w:r w:rsidRPr="00F56F58">
        <w:rPr>
          <w:rFonts w:asciiTheme="minorHAnsi" w:hAnsiTheme="minorHAnsi"/>
          <w:sz w:val="24"/>
          <w:szCs w:val="24"/>
        </w:rPr>
        <w:t>Tindia</w:t>
      </w:r>
      <w:proofErr w:type="spellEnd"/>
      <w:r w:rsidRPr="00F56F58">
        <w:rPr>
          <w:rFonts w:asciiTheme="minorHAnsi" w:hAnsiTheme="minorHAnsi"/>
          <w:sz w:val="24"/>
          <w:szCs w:val="24"/>
        </w:rPr>
        <w:t xml:space="preserve"> zenekar, </w:t>
      </w:r>
      <w:proofErr w:type="spellStart"/>
      <w:r w:rsidRPr="00F56F58">
        <w:rPr>
          <w:rFonts w:asciiTheme="minorHAnsi" w:hAnsiTheme="minorHAnsi"/>
          <w:sz w:val="24"/>
          <w:szCs w:val="24"/>
        </w:rPr>
        <w:t>Kesice</w:t>
      </w:r>
      <w:proofErr w:type="spellEnd"/>
      <w:r w:rsidRPr="00F56F58">
        <w:rPr>
          <w:rFonts w:asciiTheme="minorHAnsi" w:hAnsiTheme="minorHAnsi"/>
          <w:sz w:val="24"/>
          <w:szCs w:val="24"/>
        </w:rPr>
        <w:t xml:space="preserve"> Néptáncegyüttes, Halászi Lehel </w:t>
      </w:r>
    </w:p>
    <w:p w:rsidR="007B1FEC" w:rsidRPr="00F56F58" w:rsidRDefault="007B1FEC" w:rsidP="00AA2EEB">
      <w:pPr>
        <w:pStyle w:val="Listaszerbekezds"/>
        <w:keepNext w:val="0"/>
        <w:widowControl w:val="0"/>
        <w:numPr>
          <w:ilvl w:val="0"/>
          <w:numId w:val="15"/>
        </w:numPr>
        <w:spacing w:after="0" w:line="240" w:lineRule="auto"/>
        <w:jc w:val="both"/>
        <w:rPr>
          <w:rFonts w:asciiTheme="minorHAnsi" w:hAnsiTheme="minorHAnsi" w:cs="Times New Roman"/>
          <w:sz w:val="24"/>
          <w:szCs w:val="24"/>
        </w:rPr>
      </w:pPr>
      <w:proofErr w:type="spellStart"/>
      <w:r w:rsidRPr="00F56F58">
        <w:rPr>
          <w:rFonts w:asciiTheme="minorHAnsi" w:hAnsiTheme="minorHAnsi" w:cs="Times New Roman"/>
          <w:sz w:val="24"/>
          <w:szCs w:val="24"/>
        </w:rPr>
        <w:t>Bőköz</w:t>
      </w:r>
      <w:proofErr w:type="spellEnd"/>
      <w:r w:rsidRPr="00F56F58">
        <w:rPr>
          <w:rFonts w:asciiTheme="minorHAnsi" w:hAnsiTheme="minorHAnsi" w:cs="Times New Roman"/>
          <w:sz w:val="24"/>
          <w:szCs w:val="24"/>
        </w:rPr>
        <w:t xml:space="preserve"> Fesztivál, 2017. 08. 25 – 27.</w:t>
      </w:r>
    </w:p>
    <w:p w:rsidR="007B1FEC" w:rsidRPr="00E36C26" w:rsidRDefault="007B1FEC" w:rsidP="00816AB4">
      <w:pPr>
        <w:keepNext w:val="0"/>
        <w:widowControl w:val="0"/>
        <w:spacing w:after="0" w:line="240" w:lineRule="auto"/>
        <w:ind w:left="708" w:firstLine="12"/>
        <w:jc w:val="both"/>
        <w:rPr>
          <w:rFonts w:asciiTheme="minorHAnsi" w:hAnsiTheme="minorHAnsi" w:cs="Times New Roman"/>
          <w:sz w:val="24"/>
          <w:szCs w:val="24"/>
        </w:rPr>
      </w:pPr>
      <w:r w:rsidRPr="00F56F58">
        <w:rPr>
          <w:rFonts w:asciiTheme="minorHAnsi" w:hAnsiTheme="minorHAnsi" w:cs="Times New Roman"/>
          <w:sz w:val="24"/>
          <w:szCs w:val="24"/>
        </w:rPr>
        <w:t xml:space="preserve">Ebben az évben is részt vett a Hagyományok Háza a </w:t>
      </w:r>
      <w:proofErr w:type="spellStart"/>
      <w:r w:rsidRPr="00F56F58">
        <w:rPr>
          <w:rFonts w:asciiTheme="minorHAnsi" w:hAnsiTheme="minorHAnsi" w:cs="Times New Roman"/>
          <w:sz w:val="24"/>
          <w:szCs w:val="24"/>
        </w:rPr>
        <w:t>Bőköz</w:t>
      </w:r>
      <w:proofErr w:type="spellEnd"/>
      <w:r w:rsidRPr="00F56F58">
        <w:rPr>
          <w:rFonts w:asciiTheme="minorHAnsi" w:hAnsiTheme="minorHAnsi" w:cs="Times New Roman"/>
          <w:sz w:val="24"/>
          <w:szCs w:val="24"/>
        </w:rPr>
        <w:t xml:space="preserve"> Fesztiválon családias hangulatban, nagy szívvel a fővárostól mintegy 280 kilométernyire lévő határmenti </w:t>
      </w:r>
      <w:proofErr w:type="spellStart"/>
      <w:r w:rsidRPr="00F56F58">
        <w:rPr>
          <w:rFonts w:asciiTheme="minorHAnsi" w:hAnsiTheme="minorHAnsi" w:cs="Times New Roman"/>
          <w:sz w:val="24"/>
          <w:szCs w:val="24"/>
        </w:rPr>
        <w:t>mikrorégióban</w:t>
      </w:r>
      <w:proofErr w:type="spellEnd"/>
      <w:r w:rsidRPr="00F56F58">
        <w:rPr>
          <w:rFonts w:asciiTheme="minorHAnsi" w:hAnsiTheme="minorHAnsi" w:cs="Times New Roman"/>
          <w:sz w:val="24"/>
          <w:szCs w:val="24"/>
        </w:rPr>
        <w:t xml:space="preserve">. A Hagyományok Háza és az Élő Forrás Hagyományőrző Egyesület a </w:t>
      </w:r>
      <w:proofErr w:type="spellStart"/>
      <w:r w:rsidRPr="00F56F58">
        <w:rPr>
          <w:rFonts w:asciiTheme="minorHAnsi" w:hAnsiTheme="minorHAnsi" w:cs="Times New Roman"/>
          <w:sz w:val="24"/>
          <w:szCs w:val="24"/>
        </w:rPr>
        <w:t>szaporcai</w:t>
      </w:r>
      <w:proofErr w:type="spellEnd"/>
      <w:r w:rsidRPr="00F56F58">
        <w:rPr>
          <w:rFonts w:asciiTheme="minorHAnsi" w:hAnsiTheme="minorHAnsi" w:cs="Times New Roman"/>
          <w:sz w:val="24"/>
          <w:szCs w:val="24"/>
        </w:rPr>
        <w:t xml:space="preserve"> </w:t>
      </w:r>
      <w:proofErr w:type="spellStart"/>
      <w:r w:rsidRPr="00F56F58">
        <w:rPr>
          <w:rFonts w:asciiTheme="minorHAnsi" w:hAnsiTheme="minorHAnsi" w:cs="Times New Roman"/>
          <w:sz w:val="24"/>
          <w:szCs w:val="24"/>
        </w:rPr>
        <w:t>Bőköz</w:t>
      </w:r>
      <w:proofErr w:type="spellEnd"/>
      <w:r w:rsidRPr="00F56F58">
        <w:rPr>
          <w:rFonts w:asciiTheme="minorHAnsi" w:hAnsiTheme="minorHAnsi" w:cs="Times New Roman"/>
          <w:sz w:val="24"/>
          <w:szCs w:val="24"/>
        </w:rPr>
        <w:t xml:space="preserve"> színpad programjaiért és a hajnalig tartó mulatságokért felelt. Közreműködők: </w:t>
      </w:r>
      <w:proofErr w:type="spellStart"/>
      <w:r w:rsidRPr="00F56F58">
        <w:rPr>
          <w:rFonts w:asciiTheme="minorHAnsi" w:eastAsia="Times New Roman" w:hAnsiTheme="minorHAnsi" w:cs="Times New Roman"/>
          <w:sz w:val="24"/>
          <w:szCs w:val="24"/>
          <w:lang w:eastAsia="hu-HU"/>
        </w:rPr>
        <w:t>Vástyán</w:t>
      </w:r>
      <w:proofErr w:type="spellEnd"/>
      <w:r w:rsidRPr="00F56F58">
        <w:rPr>
          <w:rFonts w:asciiTheme="minorHAnsi" w:eastAsia="Times New Roman" w:hAnsiTheme="minorHAnsi" w:cs="Times New Roman"/>
          <w:sz w:val="24"/>
          <w:szCs w:val="24"/>
          <w:lang w:eastAsia="hu-HU"/>
        </w:rPr>
        <w:t xml:space="preserve"> Kadosa István (Pécs), Bara zenekar (Tárnok), </w:t>
      </w:r>
      <w:proofErr w:type="spellStart"/>
      <w:r w:rsidRPr="00F56F58">
        <w:rPr>
          <w:rFonts w:asciiTheme="minorHAnsi" w:eastAsia="Times New Roman" w:hAnsiTheme="minorHAnsi" w:cs="Times New Roman"/>
          <w:sz w:val="24"/>
          <w:szCs w:val="24"/>
          <w:lang w:eastAsia="hu-HU"/>
        </w:rPr>
        <w:t>Bartina</w:t>
      </w:r>
      <w:proofErr w:type="spellEnd"/>
      <w:r w:rsidRPr="00F56F58">
        <w:rPr>
          <w:rFonts w:asciiTheme="minorHAnsi" w:eastAsia="Times New Roman" w:hAnsiTheme="minorHAnsi" w:cs="Times New Roman"/>
          <w:sz w:val="24"/>
          <w:szCs w:val="24"/>
          <w:lang w:eastAsia="hu-HU"/>
        </w:rPr>
        <w:t xml:space="preserve"> néptáncegyüttes szólista táncosai (Szekszárd), </w:t>
      </w:r>
      <w:proofErr w:type="spellStart"/>
      <w:r w:rsidRPr="00F56F58">
        <w:rPr>
          <w:rFonts w:asciiTheme="minorHAnsi" w:eastAsia="Times New Roman" w:hAnsiTheme="minorHAnsi" w:cs="Times New Roman"/>
          <w:sz w:val="24"/>
          <w:szCs w:val="24"/>
          <w:lang w:eastAsia="hu-HU"/>
        </w:rPr>
        <w:t>Biseri</w:t>
      </w:r>
      <w:proofErr w:type="spellEnd"/>
      <w:r w:rsidRPr="00F56F58">
        <w:rPr>
          <w:rFonts w:asciiTheme="minorHAnsi" w:eastAsia="Times New Roman" w:hAnsiTheme="minorHAnsi" w:cs="Times New Roman"/>
          <w:sz w:val="24"/>
          <w:szCs w:val="24"/>
          <w:lang w:eastAsia="hu-HU"/>
        </w:rPr>
        <w:t xml:space="preserve"> </w:t>
      </w:r>
      <w:proofErr w:type="spellStart"/>
      <w:r w:rsidRPr="00F56F58">
        <w:rPr>
          <w:rFonts w:asciiTheme="minorHAnsi" w:eastAsia="Times New Roman" w:hAnsiTheme="minorHAnsi" w:cs="Times New Roman"/>
          <w:sz w:val="24"/>
          <w:szCs w:val="24"/>
          <w:lang w:eastAsia="hu-HU"/>
        </w:rPr>
        <w:t>Drave</w:t>
      </w:r>
      <w:proofErr w:type="spellEnd"/>
      <w:r w:rsidRPr="00F56F58">
        <w:rPr>
          <w:rFonts w:asciiTheme="minorHAnsi" w:eastAsia="Times New Roman" w:hAnsiTheme="minorHAnsi" w:cs="Times New Roman"/>
          <w:sz w:val="24"/>
          <w:szCs w:val="24"/>
          <w:lang w:eastAsia="hu-HU"/>
        </w:rPr>
        <w:t xml:space="preserve"> Tamburazenekar (Drávasztára)</w:t>
      </w:r>
      <w:r w:rsidRPr="00F56F58">
        <w:rPr>
          <w:rFonts w:asciiTheme="minorHAnsi" w:hAnsiTheme="minorHAnsi" w:cs="Times New Roman"/>
          <w:sz w:val="24"/>
          <w:szCs w:val="24"/>
        </w:rPr>
        <w:t xml:space="preserve">, </w:t>
      </w:r>
      <w:proofErr w:type="spellStart"/>
      <w:r w:rsidRPr="00F56F58">
        <w:rPr>
          <w:rFonts w:asciiTheme="minorHAnsi" w:hAnsiTheme="minorHAnsi" w:cs="Times New Roman"/>
          <w:sz w:val="24"/>
          <w:szCs w:val="24"/>
        </w:rPr>
        <w:t>Görömbő</w:t>
      </w:r>
      <w:proofErr w:type="spellEnd"/>
      <w:r w:rsidRPr="00F56F58">
        <w:rPr>
          <w:rFonts w:asciiTheme="minorHAnsi" w:hAnsiTheme="minorHAnsi" w:cs="Times New Roman"/>
          <w:sz w:val="24"/>
          <w:szCs w:val="24"/>
        </w:rPr>
        <w:t xml:space="preserve"> Kompánia, </w:t>
      </w:r>
      <w:proofErr w:type="spellStart"/>
      <w:r w:rsidRPr="00F56F58">
        <w:rPr>
          <w:rFonts w:asciiTheme="minorHAnsi" w:hAnsiTheme="minorHAnsi" w:cs="Times New Roman"/>
          <w:sz w:val="24"/>
          <w:szCs w:val="24"/>
        </w:rPr>
        <w:t>Bátai</w:t>
      </w:r>
      <w:proofErr w:type="spellEnd"/>
      <w:r w:rsidRPr="00F56F58">
        <w:rPr>
          <w:rFonts w:asciiTheme="minorHAnsi" w:hAnsiTheme="minorHAnsi" w:cs="Times New Roman"/>
          <w:sz w:val="24"/>
          <w:szCs w:val="24"/>
        </w:rPr>
        <w:t xml:space="preserve"> Sárköz Néptáncegyüttes, </w:t>
      </w:r>
      <w:proofErr w:type="spellStart"/>
      <w:r w:rsidRPr="00F56F58">
        <w:rPr>
          <w:rFonts w:asciiTheme="minorHAnsi" w:hAnsiTheme="minorHAnsi" w:cs="Times New Roman"/>
          <w:sz w:val="24"/>
          <w:szCs w:val="24"/>
        </w:rPr>
        <w:t>kishegyesi</w:t>
      </w:r>
      <w:proofErr w:type="spellEnd"/>
      <w:r w:rsidRPr="00F56F58">
        <w:rPr>
          <w:rFonts w:asciiTheme="minorHAnsi" w:hAnsiTheme="minorHAnsi" w:cs="Times New Roman"/>
          <w:sz w:val="24"/>
          <w:szCs w:val="24"/>
        </w:rPr>
        <w:t xml:space="preserve"> </w:t>
      </w:r>
      <w:proofErr w:type="spellStart"/>
      <w:r w:rsidRPr="00F56F58">
        <w:rPr>
          <w:rFonts w:asciiTheme="minorHAnsi" w:hAnsiTheme="minorHAnsi" w:cs="Times New Roman"/>
          <w:sz w:val="24"/>
          <w:szCs w:val="24"/>
        </w:rPr>
        <w:t>Rizgető</w:t>
      </w:r>
      <w:proofErr w:type="spellEnd"/>
      <w:r w:rsidRPr="00F56F58">
        <w:rPr>
          <w:rFonts w:asciiTheme="minorHAnsi" w:hAnsiTheme="minorHAnsi" w:cs="Times New Roman"/>
          <w:sz w:val="24"/>
          <w:szCs w:val="24"/>
        </w:rPr>
        <w:t xml:space="preserve"> táncegyüttes, Kanizsa </w:t>
      </w:r>
      <w:proofErr w:type="spellStart"/>
      <w:r w:rsidRPr="00F56F58">
        <w:rPr>
          <w:rFonts w:asciiTheme="minorHAnsi" w:hAnsiTheme="minorHAnsi" w:cs="Times New Roman"/>
          <w:sz w:val="24"/>
          <w:szCs w:val="24"/>
        </w:rPr>
        <w:t>Csillagai</w:t>
      </w:r>
      <w:proofErr w:type="spellEnd"/>
      <w:r w:rsidRPr="00F56F58">
        <w:rPr>
          <w:rFonts w:asciiTheme="minorHAnsi" w:hAnsiTheme="minorHAnsi" w:cs="Times New Roman"/>
          <w:sz w:val="24"/>
          <w:szCs w:val="24"/>
        </w:rPr>
        <w:t>, Babra zenekar, Misina táncegyüttes</w:t>
      </w:r>
    </w:p>
    <w:p w:rsidR="007B1FEC" w:rsidRPr="00E36C26" w:rsidRDefault="007B1FEC" w:rsidP="00816AB4">
      <w:pPr>
        <w:keepNext w:val="0"/>
        <w:widowControl w:val="0"/>
        <w:spacing w:after="0" w:line="240" w:lineRule="auto"/>
        <w:jc w:val="both"/>
        <w:rPr>
          <w:rFonts w:asciiTheme="minorHAnsi" w:hAnsiTheme="minorHAnsi" w:cs="Times New Roman"/>
          <w:sz w:val="24"/>
          <w:szCs w:val="24"/>
        </w:rPr>
      </w:pPr>
    </w:p>
    <w:p w:rsidR="001D2ABB" w:rsidRPr="00E36C26" w:rsidRDefault="001D2ABB" w:rsidP="00816AB4">
      <w:pPr>
        <w:keepNext w:val="0"/>
        <w:widowControl w:val="0"/>
        <w:spacing w:after="0" w:line="240" w:lineRule="auto"/>
        <w:jc w:val="both"/>
        <w:rPr>
          <w:rFonts w:asciiTheme="minorHAnsi" w:hAnsiTheme="minorHAnsi"/>
          <w:sz w:val="24"/>
          <w:szCs w:val="24"/>
        </w:rPr>
      </w:pPr>
    </w:p>
    <w:tbl>
      <w:tblPr>
        <w:tblStyle w:val="Rcsostblzat1"/>
        <w:tblW w:w="13605" w:type="dxa"/>
        <w:tblInd w:w="250" w:type="dxa"/>
        <w:tblLayout w:type="fixed"/>
        <w:tblLook w:val="04A0" w:firstRow="1" w:lastRow="0" w:firstColumn="1" w:lastColumn="0" w:noHBand="0" w:noVBand="1"/>
      </w:tblPr>
      <w:tblGrid>
        <w:gridCol w:w="738"/>
        <w:gridCol w:w="1699"/>
        <w:gridCol w:w="913"/>
        <w:gridCol w:w="1465"/>
        <w:gridCol w:w="1465"/>
        <w:gridCol w:w="1465"/>
        <w:gridCol w:w="1465"/>
        <w:gridCol w:w="1465"/>
        <w:gridCol w:w="1465"/>
        <w:gridCol w:w="1465"/>
      </w:tblGrid>
      <w:tr w:rsidR="001D2ABB" w:rsidRPr="00F56F58" w:rsidTr="00F56F58">
        <w:trPr>
          <w:trHeight w:val="194"/>
        </w:trPr>
        <w:tc>
          <w:tcPr>
            <w:tcW w:w="738" w:type="dxa"/>
            <w:vMerge w:val="restart"/>
            <w:tcBorders>
              <w:top w:val="single" w:sz="4" w:space="0" w:color="auto"/>
              <w:left w:val="single" w:sz="4" w:space="0" w:color="auto"/>
              <w:bottom w:val="single" w:sz="4" w:space="0" w:color="auto"/>
              <w:right w:val="single" w:sz="4" w:space="0" w:color="auto"/>
            </w:tcBorders>
            <w:textDirection w:val="btLr"/>
            <w:hideMark/>
          </w:tcPr>
          <w:p w:rsidR="001D2ABB" w:rsidRPr="00F56F58" w:rsidRDefault="001D2ABB" w:rsidP="00816AB4">
            <w:pPr>
              <w:keepNext w:val="0"/>
              <w:widowControl w:val="0"/>
              <w:spacing w:after="0" w:line="240" w:lineRule="auto"/>
              <w:ind w:right="113"/>
              <w:jc w:val="center"/>
              <w:rPr>
                <w:rFonts w:asciiTheme="minorHAnsi" w:hAnsiTheme="minorHAnsi" w:cs="Times New Roman"/>
                <w:sz w:val="24"/>
                <w:szCs w:val="24"/>
              </w:rPr>
            </w:pPr>
            <w:r w:rsidRPr="00F56F58">
              <w:rPr>
                <w:rFonts w:asciiTheme="minorHAnsi" w:hAnsiTheme="minorHAnsi" w:cs="Times New Roman"/>
                <w:sz w:val="24"/>
                <w:szCs w:val="24"/>
              </w:rPr>
              <w:t>Feladat sorszám</w:t>
            </w:r>
          </w:p>
        </w:tc>
        <w:tc>
          <w:tcPr>
            <w:tcW w:w="1699" w:type="dxa"/>
            <w:vMerge w:val="restart"/>
            <w:tcBorders>
              <w:top w:val="single" w:sz="4" w:space="0" w:color="auto"/>
              <w:left w:val="single" w:sz="4" w:space="0" w:color="auto"/>
              <w:bottom w:val="single" w:sz="4" w:space="0" w:color="auto"/>
              <w:right w:val="single" w:sz="4" w:space="0" w:color="auto"/>
            </w:tcBorders>
            <w:hideMark/>
          </w:tcPr>
          <w:p w:rsidR="001D2ABB" w:rsidRPr="00F56F58" w:rsidRDefault="001D2ABB" w:rsidP="00816AB4">
            <w:pPr>
              <w:keepNext w:val="0"/>
              <w:widowControl w:val="0"/>
              <w:spacing w:after="0" w:line="240" w:lineRule="auto"/>
              <w:jc w:val="center"/>
              <w:rPr>
                <w:rFonts w:asciiTheme="minorHAnsi" w:hAnsiTheme="minorHAnsi" w:cs="Times New Roman"/>
                <w:sz w:val="24"/>
                <w:szCs w:val="24"/>
              </w:rPr>
            </w:pPr>
            <w:r w:rsidRPr="00F56F58">
              <w:rPr>
                <w:rFonts w:asciiTheme="minorHAnsi" w:hAnsiTheme="minorHAnsi" w:cs="Times New Roman"/>
                <w:sz w:val="24"/>
                <w:szCs w:val="24"/>
              </w:rPr>
              <w:t>Feladat</w:t>
            </w:r>
            <w:r w:rsidRPr="00F56F58">
              <w:rPr>
                <w:rFonts w:asciiTheme="minorHAnsi" w:hAnsiTheme="minorHAnsi" w:cs="Times New Roman"/>
                <w:sz w:val="24"/>
                <w:szCs w:val="24"/>
              </w:rPr>
              <w:br/>
              <w:t>megnevezése</w:t>
            </w:r>
          </w:p>
        </w:tc>
        <w:tc>
          <w:tcPr>
            <w:tcW w:w="913" w:type="dxa"/>
            <w:vMerge w:val="restart"/>
            <w:tcBorders>
              <w:top w:val="single" w:sz="4" w:space="0" w:color="auto"/>
              <w:left w:val="single" w:sz="4" w:space="0" w:color="auto"/>
              <w:bottom w:val="single" w:sz="4" w:space="0" w:color="auto"/>
              <w:right w:val="single" w:sz="4" w:space="0" w:color="auto"/>
            </w:tcBorders>
            <w:hideMark/>
          </w:tcPr>
          <w:p w:rsidR="001D2ABB" w:rsidRPr="00F56F58" w:rsidRDefault="001D2ABB" w:rsidP="00816AB4">
            <w:pPr>
              <w:keepNext w:val="0"/>
              <w:widowControl w:val="0"/>
              <w:spacing w:after="0" w:line="240" w:lineRule="auto"/>
              <w:jc w:val="center"/>
              <w:rPr>
                <w:rFonts w:asciiTheme="minorHAnsi" w:hAnsiTheme="minorHAnsi" w:cs="Times New Roman"/>
                <w:sz w:val="24"/>
                <w:szCs w:val="24"/>
              </w:rPr>
            </w:pPr>
            <w:r w:rsidRPr="00F56F58">
              <w:rPr>
                <w:rFonts w:asciiTheme="minorHAnsi" w:hAnsiTheme="minorHAnsi" w:cs="Times New Roman"/>
                <w:sz w:val="24"/>
                <w:szCs w:val="24"/>
              </w:rPr>
              <w:t>Feladat státusza</w:t>
            </w:r>
          </w:p>
        </w:tc>
        <w:tc>
          <w:tcPr>
            <w:tcW w:w="2930" w:type="dxa"/>
            <w:gridSpan w:val="2"/>
            <w:tcBorders>
              <w:top w:val="single" w:sz="4" w:space="0" w:color="auto"/>
              <w:left w:val="single" w:sz="4" w:space="0" w:color="auto"/>
              <w:bottom w:val="single" w:sz="4" w:space="0" w:color="auto"/>
              <w:right w:val="single" w:sz="4" w:space="0" w:color="auto"/>
            </w:tcBorders>
            <w:hideMark/>
          </w:tcPr>
          <w:p w:rsidR="001D2ABB" w:rsidRPr="00F56F58" w:rsidRDefault="001D2ABB" w:rsidP="00816AB4">
            <w:pPr>
              <w:keepNext w:val="0"/>
              <w:widowControl w:val="0"/>
              <w:spacing w:after="0" w:line="240" w:lineRule="auto"/>
              <w:jc w:val="center"/>
              <w:rPr>
                <w:rFonts w:asciiTheme="minorHAnsi" w:hAnsiTheme="minorHAnsi" w:cs="Times New Roman"/>
                <w:sz w:val="24"/>
                <w:szCs w:val="24"/>
              </w:rPr>
            </w:pPr>
            <w:r w:rsidRPr="00F56F58">
              <w:rPr>
                <w:rFonts w:asciiTheme="minorHAnsi" w:hAnsiTheme="minorHAnsi" w:cs="Times New Roman"/>
                <w:sz w:val="24"/>
                <w:szCs w:val="24"/>
              </w:rPr>
              <w:t>Határidő, időtartam</w:t>
            </w:r>
          </w:p>
        </w:tc>
        <w:tc>
          <w:tcPr>
            <w:tcW w:w="4395" w:type="dxa"/>
            <w:gridSpan w:val="3"/>
            <w:tcBorders>
              <w:top w:val="single" w:sz="4" w:space="0" w:color="auto"/>
              <w:left w:val="single" w:sz="4" w:space="0" w:color="auto"/>
              <w:bottom w:val="single" w:sz="4" w:space="0" w:color="auto"/>
              <w:right w:val="single" w:sz="4" w:space="0" w:color="auto"/>
            </w:tcBorders>
            <w:hideMark/>
          </w:tcPr>
          <w:p w:rsidR="001D2ABB" w:rsidRPr="00F56F58" w:rsidRDefault="001D2ABB" w:rsidP="00816AB4">
            <w:pPr>
              <w:keepNext w:val="0"/>
              <w:widowControl w:val="0"/>
              <w:spacing w:after="0" w:line="240" w:lineRule="auto"/>
              <w:jc w:val="center"/>
              <w:rPr>
                <w:rFonts w:asciiTheme="minorHAnsi" w:hAnsiTheme="minorHAnsi" w:cs="Times New Roman"/>
                <w:sz w:val="24"/>
                <w:szCs w:val="24"/>
              </w:rPr>
            </w:pPr>
            <w:r w:rsidRPr="00F56F58">
              <w:rPr>
                <w:rFonts w:asciiTheme="minorHAnsi" w:hAnsiTheme="minorHAnsi" w:cs="Times New Roman"/>
                <w:sz w:val="24"/>
                <w:szCs w:val="24"/>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hideMark/>
          </w:tcPr>
          <w:p w:rsidR="001D2ABB" w:rsidRPr="00F56F58" w:rsidRDefault="001D2ABB" w:rsidP="00816AB4">
            <w:pPr>
              <w:keepNext w:val="0"/>
              <w:widowControl w:val="0"/>
              <w:spacing w:after="0" w:line="240" w:lineRule="auto"/>
              <w:jc w:val="center"/>
              <w:rPr>
                <w:rFonts w:asciiTheme="minorHAnsi" w:hAnsiTheme="minorHAnsi" w:cs="Times New Roman"/>
                <w:sz w:val="24"/>
                <w:szCs w:val="24"/>
              </w:rPr>
            </w:pPr>
            <w:r w:rsidRPr="00F56F58">
              <w:rPr>
                <w:rFonts w:asciiTheme="minorHAnsi" w:hAnsiTheme="minorHAnsi" w:cs="Times New Roman"/>
                <w:sz w:val="24"/>
                <w:szCs w:val="24"/>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hideMark/>
          </w:tcPr>
          <w:p w:rsidR="001D2ABB" w:rsidRPr="00F56F58" w:rsidRDefault="001D2ABB" w:rsidP="00816AB4">
            <w:pPr>
              <w:keepNext w:val="0"/>
              <w:widowControl w:val="0"/>
              <w:spacing w:after="0" w:line="240" w:lineRule="auto"/>
              <w:jc w:val="center"/>
              <w:rPr>
                <w:rFonts w:asciiTheme="minorHAnsi" w:hAnsiTheme="minorHAnsi" w:cs="Times New Roman"/>
                <w:sz w:val="24"/>
                <w:szCs w:val="24"/>
              </w:rPr>
            </w:pPr>
            <w:r w:rsidRPr="00F56F58">
              <w:rPr>
                <w:rFonts w:asciiTheme="minorHAnsi" w:hAnsiTheme="minorHAnsi" w:cs="Times New Roman"/>
                <w:sz w:val="24"/>
                <w:szCs w:val="24"/>
              </w:rPr>
              <w:t>Kapcsolat-tartó</w:t>
            </w:r>
          </w:p>
        </w:tc>
      </w:tr>
      <w:tr w:rsidR="001D2ABB" w:rsidRPr="00F56F58" w:rsidTr="00F56F58">
        <w:trPr>
          <w:trHeight w:val="226"/>
        </w:trPr>
        <w:tc>
          <w:tcPr>
            <w:tcW w:w="738" w:type="dxa"/>
            <w:vMerge/>
            <w:tcBorders>
              <w:top w:val="single" w:sz="4" w:space="0" w:color="auto"/>
              <w:left w:val="single" w:sz="4" w:space="0" w:color="auto"/>
              <w:bottom w:val="single" w:sz="4" w:space="0" w:color="auto"/>
              <w:right w:val="single" w:sz="4" w:space="0" w:color="auto"/>
            </w:tcBorders>
            <w:vAlign w:val="center"/>
            <w:hideMark/>
          </w:tcPr>
          <w:p w:rsidR="001D2ABB" w:rsidRPr="00F56F58" w:rsidRDefault="001D2ABB" w:rsidP="00816AB4">
            <w:pPr>
              <w:keepNext w:val="0"/>
              <w:spacing w:after="0" w:line="240" w:lineRule="auto"/>
              <w:rPr>
                <w:rFonts w:asciiTheme="minorHAnsi" w:hAnsiTheme="minorHAnsi" w:cs="Times New Roman"/>
                <w:sz w:val="22"/>
                <w:szCs w:val="22"/>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1D2ABB" w:rsidRPr="00F56F58" w:rsidRDefault="001D2ABB" w:rsidP="00816AB4">
            <w:pPr>
              <w:keepNext w:val="0"/>
              <w:spacing w:after="0" w:line="240" w:lineRule="auto"/>
              <w:rPr>
                <w:rFonts w:asciiTheme="minorHAnsi" w:hAnsiTheme="minorHAnsi" w:cs="Times New Roman"/>
                <w:sz w:val="22"/>
                <w:szCs w:val="22"/>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1D2ABB" w:rsidRPr="00F56F58" w:rsidRDefault="001D2ABB" w:rsidP="00816AB4">
            <w:pPr>
              <w:keepNext w:val="0"/>
              <w:spacing w:after="0" w:line="240" w:lineRule="auto"/>
              <w:rPr>
                <w:rFonts w:asciiTheme="minorHAnsi" w:hAnsiTheme="minorHAnsi" w:cs="Times New Roman"/>
                <w:sz w:val="22"/>
                <w:szCs w:val="22"/>
              </w:rPr>
            </w:pPr>
          </w:p>
        </w:tc>
        <w:tc>
          <w:tcPr>
            <w:tcW w:w="1465" w:type="dxa"/>
            <w:vMerge w:val="restart"/>
            <w:tcBorders>
              <w:top w:val="single" w:sz="4" w:space="0" w:color="auto"/>
              <w:left w:val="single" w:sz="4" w:space="0" w:color="auto"/>
              <w:bottom w:val="single" w:sz="4" w:space="0" w:color="auto"/>
              <w:right w:val="single" w:sz="4" w:space="0" w:color="auto"/>
            </w:tcBorders>
            <w:hideMark/>
          </w:tcPr>
          <w:p w:rsidR="001D2ABB" w:rsidRPr="00F56F58" w:rsidRDefault="001D2ABB" w:rsidP="00816AB4">
            <w:pPr>
              <w:keepNext w:val="0"/>
              <w:widowControl w:val="0"/>
              <w:spacing w:after="0" w:line="240" w:lineRule="auto"/>
              <w:jc w:val="center"/>
              <w:rPr>
                <w:rFonts w:asciiTheme="minorHAnsi" w:hAnsiTheme="minorHAnsi" w:cs="Times New Roman"/>
                <w:sz w:val="24"/>
                <w:szCs w:val="24"/>
              </w:rPr>
            </w:pPr>
            <w:r w:rsidRPr="00F56F58">
              <w:rPr>
                <w:rFonts w:asciiTheme="minorHAnsi" w:hAnsiTheme="minorHAnsi" w:cs="Times New Roman"/>
                <w:sz w:val="24"/>
                <w:szCs w:val="24"/>
              </w:rPr>
              <w:t>Munkaterv szerint</w:t>
            </w:r>
          </w:p>
        </w:tc>
        <w:tc>
          <w:tcPr>
            <w:tcW w:w="1465" w:type="dxa"/>
            <w:vMerge w:val="restart"/>
            <w:tcBorders>
              <w:top w:val="single" w:sz="4" w:space="0" w:color="auto"/>
              <w:left w:val="single" w:sz="4" w:space="0" w:color="auto"/>
              <w:bottom w:val="single" w:sz="4" w:space="0" w:color="auto"/>
              <w:right w:val="single" w:sz="4" w:space="0" w:color="auto"/>
            </w:tcBorders>
            <w:hideMark/>
          </w:tcPr>
          <w:p w:rsidR="001D2ABB" w:rsidRPr="00F56F58" w:rsidRDefault="001D2ABB" w:rsidP="00816AB4">
            <w:pPr>
              <w:keepNext w:val="0"/>
              <w:widowControl w:val="0"/>
              <w:spacing w:after="0" w:line="240" w:lineRule="auto"/>
              <w:jc w:val="center"/>
              <w:rPr>
                <w:rFonts w:asciiTheme="minorHAnsi" w:hAnsiTheme="minorHAnsi" w:cs="Times New Roman"/>
                <w:sz w:val="24"/>
                <w:szCs w:val="24"/>
              </w:rPr>
            </w:pPr>
            <w:r w:rsidRPr="00F56F58">
              <w:rPr>
                <w:rFonts w:asciiTheme="minorHAnsi" w:hAnsiTheme="minorHAnsi" w:cs="Times New Roman"/>
                <w:sz w:val="24"/>
                <w:szCs w:val="24"/>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hideMark/>
          </w:tcPr>
          <w:p w:rsidR="001D2ABB" w:rsidRPr="00F56F58" w:rsidRDefault="001D2ABB" w:rsidP="00816AB4">
            <w:pPr>
              <w:keepNext w:val="0"/>
              <w:widowControl w:val="0"/>
              <w:spacing w:after="0" w:line="240" w:lineRule="auto"/>
              <w:jc w:val="center"/>
              <w:rPr>
                <w:rFonts w:asciiTheme="minorHAnsi" w:hAnsiTheme="minorHAnsi" w:cs="Times New Roman"/>
                <w:sz w:val="24"/>
                <w:szCs w:val="24"/>
              </w:rPr>
            </w:pPr>
            <w:r w:rsidRPr="00F56F58">
              <w:rPr>
                <w:rFonts w:asciiTheme="minorHAnsi" w:hAnsiTheme="minorHAnsi" w:cs="Times New Roman"/>
                <w:sz w:val="24"/>
                <w:szCs w:val="24"/>
              </w:rPr>
              <w:t>Mértékegység</w:t>
            </w:r>
          </w:p>
        </w:tc>
        <w:tc>
          <w:tcPr>
            <w:tcW w:w="2930" w:type="dxa"/>
            <w:gridSpan w:val="2"/>
            <w:tcBorders>
              <w:top w:val="single" w:sz="4" w:space="0" w:color="auto"/>
              <w:left w:val="single" w:sz="4" w:space="0" w:color="auto"/>
              <w:bottom w:val="single" w:sz="4" w:space="0" w:color="auto"/>
              <w:right w:val="single" w:sz="4" w:space="0" w:color="auto"/>
            </w:tcBorders>
            <w:hideMark/>
          </w:tcPr>
          <w:p w:rsidR="001D2ABB" w:rsidRPr="00F56F58" w:rsidRDefault="001D2ABB" w:rsidP="00816AB4">
            <w:pPr>
              <w:keepNext w:val="0"/>
              <w:widowControl w:val="0"/>
              <w:spacing w:after="0" w:line="240" w:lineRule="auto"/>
              <w:jc w:val="center"/>
              <w:rPr>
                <w:rFonts w:asciiTheme="minorHAnsi" w:hAnsiTheme="minorHAnsi" w:cs="Times New Roman"/>
                <w:sz w:val="24"/>
                <w:szCs w:val="24"/>
              </w:rPr>
            </w:pPr>
            <w:r w:rsidRPr="00F56F58">
              <w:rPr>
                <w:rFonts w:asciiTheme="minorHAnsi" w:hAnsiTheme="minorHAnsi" w:cs="Times New Roman"/>
                <w:sz w:val="24"/>
                <w:szCs w:val="24"/>
              </w:rPr>
              <w:t>Mennyiség</w:t>
            </w: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1D2ABB" w:rsidRPr="00F56F58" w:rsidRDefault="001D2ABB" w:rsidP="00816AB4">
            <w:pPr>
              <w:keepNext w:val="0"/>
              <w:spacing w:after="0" w:line="240" w:lineRule="auto"/>
              <w:rPr>
                <w:rFonts w:asciiTheme="minorHAnsi" w:hAnsiTheme="minorHAnsi" w:cs="Times New Roman"/>
                <w:sz w:val="22"/>
                <w:szCs w:val="22"/>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1D2ABB" w:rsidRPr="00F56F58" w:rsidRDefault="001D2ABB" w:rsidP="00816AB4">
            <w:pPr>
              <w:keepNext w:val="0"/>
              <w:spacing w:after="0" w:line="240" w:lineRule="auto"/>
              <w:rPr>
                <w:rFonts w:asciiTheme="minorHAnsi" w:hAnsiTheme="minorHAnsi" w:cs="Times New Roman"/>
                <w:sz w:val="22"/>
                <w:szCs w:val="22"/>
              </w:rPr>
            </w:pPr>
          </w:p>
        </w:tc>
      </w:tr>
      <w:tr w:rsidR="001D2ABB" w:rsidRPr="00F56F58" w:rsidTr="00F56F58">
        <w:trPr>
          <w:trHeight w:val="149"/>
        </w:trPr>
        <w:tc>
          <w:tcPr>
            <w:tcW w:w="738" w:type="dxa"/>
            <w:vMerge/>
            <w:tcBorders>
              <w:top w:val="single" w:sz="4" w:space="0" w:color="auto"/>
              <w:left w:val="single" w:sz="4" w:space="0" w:color="auto"/>
              <w:bottom w:val="single" w:sz="4" w:space="0" w:color="auto"/>
              <w:right w:val="single" w:sz="4" w:space="0" w:color="auto"/>
            </w:tcBorders>
            <w:vAlign w:val="center"/>
            <w:hideMark/>
          </w:tcPr>
          <w:p w:rsidR="001D2ABB" w:rsidRPr="00F56F58" w:rsidRDefault="001D2ABB" w:rsidP="00816AB4">
            <w:pPr>
              <w:keepNext w:val="0"/>
              <w:spacing w:after="0" w:line="240" w:lineRule="auto"/>
              <w:rPr>
                <w:rFonts w:asciiTheme="minorHAnsi" w:hAnsiTheme="minorHAnsi" w:cs="Times New Roman"/>
                <w:sz w:val="22"/>
                <w:szCs w:val="22"/>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1D2ABB" w:rsidRPr="00F56F58" w:rsidRDefault="001D2ABB" w:rsidP="00816AB4">
            <w:pPr>
              <w:keepNext w:val="0"/>
              <w:spacing w:after="0" w:line="240" w:lineRule="auto"/>
              <w:rPr>
                <w:rFonts w:asciiTheme="minorHAnsi" w:hAnsiTheme="minorHAnsi" w:cs="Times New Roman"/>
                <w:sz w:val="22"/>
                <w:szCs w:val="22"/>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1D2ABB" w:rsidRPr="00F56F58" w:rsidRDefault="001D2ABB" w:rsidP="00816AB4">
            <w:pPr>
              <w:keepNext w:val="0"/>
              <w:spacing w:after="0" w:line="240" w:lineRule="auto"/>
              <w:rPr>
                <w:rFonts w:asciiTheme="minorHAnsi" w:hAnsiTheme="minorHAnsi" w:cs="Times New Roman"/>
                <w:sz w:val="22"/>
                <w:szCs w:val="22"/>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1D2ABB" w:rsidRPr="00F56F58" w:rsidRDefault="001D2ABB" w:rsidP="00816AB4">
            <w:pPr>
              <w:keepNext w:val="0"/>
              <w:spacing w:after="0" w:line="240" w:lineRule="auto"/>
              <w:rPr>
                <w:rFonts w:asciiTheme="minorHAnsi" w:hAnsiTheme="minorHAnsi" w:cs="Times New Roman"/>
                <w:sz w:val="24"/>
                <w:szCs w:val="24"/>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1D2ABB" w:rsidRPr="00F56F58" w:rsidRDefault="001D2ABB" w:rsidP="00816AB4">
            <w:pPr>
              <w:keepNext w:val="0"/>
              <w:spacing w:after="0" w:line="240" w:lineRule="auto"/>
              <w:rPr>
                <w:rFonts w:asciiTheme="minorHAnsi" w:hAnsiTheme="minorHAnsi" w:cs="Times New Roman"/>
                <w:sz w:val="24"/>
                <w:szCs w:val="24"/>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1D2ABB" w:rsidRPr="00F56F58" w:rsidRDefault="001D2ABB" w:rsidP="00816AB4">
            <w:pPr>
              <w:keepNext w:val="0"/>
              <w:spacing w:after="0" w:line="240" w:lineRule="auto"/>
              <w:rPr>
                <w:rFonts w:asciiTheme="minorHAnsi" w:hAnsiTheme="minorHAnsi" w:cs="Times New Roman"/>
                <w:sz w:val="24"/>
                <w:szCs w:val="24"/>
              </w:rPr>
            </w:pPr>
          </w:p>
        </w:tc>
        <w:tc>
          <w:tcPr>
            <w:tcW w:w="1465" w:type="dxa"/>
            <w:tcBorders>
              <w:top w:val="single" w:sz="4" w:space="0" w:color="auto"/>
              <w:left w:val="single" w:sz="4" w:space="0" w:color="auto"/>
              <w:bottom w:val="single" w:sz="4" w:space="0" w:color="auto"/>
              <w:right w:val="single" w:sz="4" w:space="0" w:color="auto"/>
            </w:tcBorders>
            <w:hideMark/>
          </w:tcPr>
          <w:p w:rsidR="001D2ABB" w:rsidRPr="00F56F58" w:rsidRDefault="001D2ABB" w:rsidP="00816AB4">
            <w:pPr>
              <w:keepNext w:val="0"/>
              <w:widowControl w:val="0"/>
              <w:spacing w:after="0" w:line="240" w:lineRule="auto"/>
              <w:jc w:val="center"/>
              <w:rPr>
                <w:rFonts w:asciiTheme="minorHAnsi" w:hAnsiTheme="minorHAnsi" w:cs="Times New Roman"/>
                <w:sz w:val="24"/>
                <w:szCs w:val="24"/>
              </w:rPr>
            </w:pPr>
            <w:r w:rsidRPr="00F56F58">
              <w:rPr>
                <w:rFonts w:asciiTheme="minorHAnsi" w:hAnsiTheme="minorHAnsi" w:cs="Times New Roman"/>
                <w:sz w:val="24"/>
                <w:szCs w:val="24"/>
              </w:rPr>
              <w:t>Munkaterv szerint</w:t>
            </w:r>
          </w:p>
        </w:tc>
        <w:tc>
          <w:tcPr>
            <w:tcW w:w="1465" w:type="dxa"/>
            <w:tcBorders>
              <w:top w:val="single" w:sz="4" w:space="0" w:color="auto"/>
              <w:left w:val="single" w:sz="4" w:space="0" w:color="auto"/>
              <w:bottom w:val="single" w:sz="4" w:space="0" w:color="auto"/>
              <w:right w:val="single" w:sz="4" w:space="0" w:color="auto"/>
            </w:tcBorders>
            <w:hideMark/>
          </w:tcPr>
          <w:p w:rsidR="001D2ABB" w:rsidRPr="00F56F58" w:rsidRDefault="001D2ABB" w:rsidP="00816AB4">
            <w:pPr>
              <w:keepNext w:val="0"/>
              <w:widowControl w:val="0"/>
              <w:spacing w:after="0" w:line="240" w:lineRule="auto"/>
              <w:jc w:val="center"/>
              <w:rPr>
                <w:rFonts w:asciiTheme="minorHAnsi" w:hAnsiTheme="minorHAnsi" w:cs="Times New Roman"/>
                <w:sz w:val="24"/>
                <w:szCs w:val="24"/>
              </w:rPr>
            </w:pPr>
            <w:r w:rsidRPr="00F56F58">
              <w:rPr>
                <w:rFonts w:asciiTheme="minorHAnsi" w:hAnsiTheme="minorHAnsi" w:cs="Times New Roman"/>
                <w:sz w:val="24"/>
                <w:szCs w:val="24"/>
              </w:rPr>
              <w:t>Megvalósult / Várható</w:t>
            </w: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1D2ABB" w:rsidRPr="00F56F58" w:rsidRDefault="001D2ABB" w:rsidP="00816AB4">
            <w:pPr>
              <w:keepNext w:val="0"/>
              <w:spacing w:after="0" w:line="240" w:lineRule="auto"/>
              <w:rPr>
                <w:rFonts w:asciiTheme="minorHAnsi" w:hAnsiTheme="minorHAnsi" w:cs="Times New Roman"/>
                <w:sz w:val="22"/>
                <w:szCs w:val="22"/>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1D2ABB" w:rsidRPr="00F56F58" w:rsidRDefault="001D2ABB" w:rsidP="00816AB4">
            <w:pPr>
              <w:keepNext w:val="0"/>
              <w:spacing w:after="0" w:line="240" w:lineRule="auto"/>
              <w:rPr>
                <w:rFonts w:asciiTheme="minorHAnsi" w:hAnsiTheme="minorHAnsi" w:cs="Times New Roman"/>
                <w:sz w:val="22"/>
                <w:szCs w:val="22"/>
              </w:rPr>
            </w:pPr>
          </w:p>
        </w:tc>
      </w:tr>
      <w:tr w:rsidR="001D2ABB" w:rsidRPr="00F56F58" w:rsidTr="00F56F58">
        <w:trPr>
          <w:trHeight w:val="502"/>
        </w:trPr>
        <w:tc>
          <w:tcPr>
            <w:tcW w:w="738" w:type="dxa"/>
            <w:tcBorders>
              <w:top w:val="single" w:sz="4" w:space="0" w:color="auto"/>
              <w:left w:val="single" w:sz="4" w:space="0" w:color="auto"/>
              <w:bottom w:val="single" w:sz="4" w:space="0" w:color="auto"/>
              <w:right w:val="single" w:sz="4" w:space="0" w:color="auto"/>
            </w:tcBorders>
          </w:tcPr>
          <w:p w:rsidR="001D2ABB" w:rsidRPr="00F56F58" w:rsidRDefault="00EB3539" w:rsidP="00816AB4">
            <w:pPr>
              <w:keepNext w:val="0"/>
              <w:widowControl w:val="0"/>
              <w:spacing w:after="0" w:line="240" w:lineRule="auto"/>
              <w:rPr>
                <w:rFonts w:asciiTheme="minorHAnsi" w:hAnsiTheme="minorHAnsi" w:cs="Times New Roman"/>
                <w:sz w:val="24"/>
                <w:szCs w:val="24"/>
              </w:rPr>
            </w:pPr>
            <w:r w:rsidRPr="00F56F58">
              <w:rPr>
                <w:rFonts w:asciiTheme="minorHAnsi" w:hAnsiTheme="minorHAnsi" w:cs="Times New Roman"/>
                <w:sz w:val="24"/>
                <w:szCs w:val="24"/>
              </w:rPr>
              <w:t>1</w:t>
            </w:r>
            <w:r w:rsidR="000D6599">
              <w:rPr>
                <w:rFonts w:asciiTheme="minorHAnsi" w:hAnsiTheme="minorHAnsi" w:cs="Times New Roman"/>
                <w:sz w:val="24"/>
                <w:szCs w:val="24"/>
              </w:rPr>
              <w:t>18</w:t>
            </w:r>
            <w:r w:rsidR="001D2ABB" w:rsidRPr="00F56F58">
              <w:rPr>
                <w:rFonts w:asciiTheme="minorHAnsi" w:hAnsiTheme="minorHAnsi" w:cs="Times New Roman"/>
                <w:sz w:val="24"/>
                <w:szCs w:val="24"/>
              </w:rPr>
              <w:t>.</w:t>
            </w:r>
          </w:p>
          <w:p w:rsidR="001D2ABB" w:rsidRPr="00F56F58" w:rsidRDefault="001D2ABB" w:rsidP="00816AB4">
            <w:pPr>
              <w:keepNext w:val="0"/>
              <w:widowControl w:val="0"/>
              <w:spacing w:after="0" w:line="240" w:lineRule="auto"/>
              <w:ind w:right="-106"/>
              <w:rPr>
                <w:rFonts w:asciiTheme="minorHAnsi" w:hAnsiTheme="minorHAnsi" w:cs="Times New Roman"/>
                <w:sz w:val="24"/>
                <w:szCs w:val="24"/>
              </w:rPr>
            </w:pPr>
          </w:p>
        </w:tc>
        <w:tc>
          <w:tcPr>
            <w:tcW w:w="1699" w:type="dxa"/>
            <w:tcBorders>
              <w:top w:val="single" w:sz="4" w:space="0" w:color="auto"/>
              <w:left w:val="single" w:sz="4" w:space="0" w:color="auto"/>
              <w:bottom w:val="single" w:sz="4" w:space="0" w:color="auto"/>
              <w:right w:val="single" w:sz="4" w:space="0" w:color="auto"/>
            </w:tcBorders>
            <w:hideMark/>
          </w:tcPr>
          <w:p w:rsidR="001D2ABB" w:rsidRPr="00F56F58" w:rsidRDefault="001D2ABB" w:rsidP="00816AB4">
            <w:pPr>
              <w:keepNext w:val="0"/>
              <w:widowControl w:val="0"/>
              <w:spacing w:after="0" w:line="240" w:lineRule="auto"/>
              <w:rPr>
                <w:rFonts w:asciiTheme="minorHAnsi" w:hAnsiTheme="minorHAnsi" w:cs="Times New Roman"/>
                <w:sz w:val="24"/>
                <w:szCs w:val="24"/>
              </w:rPr>
            </w:pPr>
            <w:r w:rsidRPr="00F56F58">
              <w:rPr>
                <w:rFonts w:asciiTheme="minorHAnsi" w:hAnsiTheme="minorHAnsi" w:cs="Times New Roman"/>
                <w:sz w:val="24"/>
                <w:szCs w:val="24"/>
              </w:rPr>
              <w:t xml:space="preserve">Ünnepváró vásár és adventi vasárnapok a Magyar Népi </w:t>
            </w:r>
            <w:r w:rsidRPr="00F56F58">
              <w:rPr>
                <w:rFonts w:asciiTheme="minorHAnsi" w:hAnsiTheme="minorHAnsi" w:cs="Times New Roman"/>
                <w:sz w:val="24"/>
                <w:szCs w:val="24"/>
              </w:rPr>
              <w:lastRenderedPageBreak/>
              <w:t>Iparművészeti Múzeumban</w:t>
            </w:r>
          </w:p>
        </w:tc>
        <w:tc>
          <w:tcPr>
            <w:tcW w:w="913" w:type="dxa"/>
            <w:tcBorders>
              <w:top w:val="single" w:sz="4" w:space="0" w:color="auto"/>
              <w:left w:val="single" w:sz="4" w:space="0" w:color="auto"/>
              <w:bottom w:val="single" w:sz="4" w:space="0" w:color="auto"/>
              <w:right w:val="single" w:sz="4" w:space="0" w:color="auto"/>
            </w:tcBorders>
            <w:hideMark/>
          </w:tcPr>
          <w:p w:rsidR="001D2ABB" w:rsidRPr="00F56F58" w:rsidRDefault="001D2ABB" w:rsidP="00816AB4">
            <w:pPr>
              <w:keepNext w:val="0"/>
              <w:widowControl w:val="0"/>
              <w:spacing w:after="0" w:line="240" w:lineRule="auto"/>
              <w:rPr>
                <w:rFonts w:asciiTheme="minorHAnsi" w:hAnsiTheme="minorHAnsi" w:cs="Times New Roman"/>
                <w:sz w:val="24"/>
                <w:szCs w:val="24"/>
              </w:rPr>
            </w:pPr>
            <w:r w:rsidRPr="00F56F58">
              <w:rPr>
                <w:rFonts w:asciiTheme="minorHAnsi" w:hAnsiTheme="minorHAnsi" w:cs="Times New Roman"/>
                <w:sz w:val="24"/>
                <w:szCs w:val="24"/>
              </w:rPr>
              <w:lastRenderedPageBreak/>
              <w:t>Meg-való</w:t>
            </w:r>
            <w:r w:rsidRPr="00F56F58">
              <w:rPr>
                <w:rFonts w:asciiTheme="minorHAnsi" w:hAnsiTheme="minorHAnsi" w:cs="Times New Roman"/>
                <w:sz w:val="24"/>
                <w:szCs w:val="24"/>
              </w:rPr>
              <w:softHyphen/>
              <w:t>sult</w:t>
            </w:r>
          </w:p>
        </w:tc>
        <w:tc>
          <w:tcPr>
            <w:tcW w:w="1465" w:type="dxa"/>
            <w:tcBorders>
              <w:top w:val="single" w:sz="4" w:space="0" w:color="auto"/>
              <w:left w:val="single" w:sz="4" w:space="0" w:color="auto"/>
              <w:bottom w:val="single" w:sz="4" w:space="0" w:color="auto"/>
              <w:right w:val="single" w:sz="4" w:space="0" w:color="auto"/>
            </w:tcBorders>
            <w:hideMark/>
          </w:tcPr>
          <w:p w:rsidR="001D2ABB" w:rsidRPr="00F56F58" w:rsidRDefault="001D2ABB" w:rsidP="00816AB4">
            <w:pPr>
              <w:keepNext w:val="0"/>
              <w:widowControl w:val="0"/>
              <w:spacing w:after="0" w:line="240" w:lineRule="auto"/>
              <w:rPr>
                <w:rFonts w:asciiTheme="minorHAnsi" w:hAnsiTheme="minorHAnsi" w:cs="Times New Roman"/>
                <w:sz w:val="24"/>
                <w:szCs w:val="24"/>
              </w:rPr>
            </w:pPr>
            <w:r w:rsidRPr="00F56F58">
              <w:rPr>
                <w:rFonts w:asciiTheme="minorHAnsi" w:hAnsiTheme="minorHAnsi" w:cs="Times New Roman"/>
                <w:sz w:val="24"/>
                <w:szCs w:val="24"/>
              </w:rPr>
              <w:t>december</w:t>
            </w:r>
          </w:p>
        </w:tc>
        <w:tc>
          <w:tcPr>
            <w:tcW w:w="1465" w:type="dxa"/>
            <w:tcBorders>
              <w:top w:val="single" w:sz="4" w:space="0" w:color="auto"/>
              <w:left w:val="single" w:sz="4" w:space="0" w:color="auto"/>
              <w:bottom w:val="single" w:sz="4" w:space="0" w:color="auto"/>
              <w:right w:val="single" w:sz="4" w:space="0" w:color="auto"/>
            </w:tcBorders>
            <w:hideMark/>
          </w:tcPr>
          <w:p w:rsidR="001D2ABB" w:rsidRPr="00F56F58" w:rsidRDefault="001D2ABB" w:rsidP="00816AB4">
            <w:pPr>
              <w:keepNext w:val="0"/>
              <w:widowControl w:val="0"/>
              <w:spacing w:after="0" w:line="240" w:lineRule="auto"/>
              <w:rPr>
                <w:rFonts w:asciiTheme="minorHAnsi" w:hAnsiTheme="minorHAnsi" w:cs="Times New Roman"/>
                <w:sz w:val="24"/>
                <w:szCs w:val="24"/>
              </w:rPr>
            </w:pPr>
            <w:r w:rsidRPr="00F56F58">
              <w:rPr>
                <w:rFonts w:asciiTheme="minorHAnsi" w:hAnsiTheme="minorHAnsi" w:cs="Times New Roman"/>
                <w:sz w:val="24"/>
                <w:szCs w:val="24"/>
              </w:rPr>
              <w:t>november 24-25.,</w:t>
            </w:r>
          </w:p>
          <w:p w:rsidR="001D2ABB" w:rsidRPr="00F56F58" w:rsidRDefault="001D2ABB" w:rsidP="00816AB4">
            <w:pPr>
              <w:keepNext w:val="0"/>
              <w:widowControl w:val="0"/>
              <w:spacing w:after="0" w:line="240" w:lineRule="auto"/>
              <w:rPr>
                <w:rFonts w:asciiTheme="minorHAnsi" w:hAnsiTheme="minorHAnsi" w:cs="Times New Roman"/>
                <w:sz w:val="24"/>
                <w:szCs w:val="24"/>
              </w:rPr>
            </w:pPr>
            <w:r w:rsidRPr="00F56F58">
              <w:rPr>
                <w:rFonts w:asciiTheme="minorHAnsi" w:hAnsiTheme="minorHAnsi" w:cs="Times New Roman"/>
                <w:sz w:val="24"/>
                <w:szCs w:val="24"/>
              </w:rPr>
              <w:t>december 3., 10., 17.</w:t>
            </w:r>
          </w:p>
        </w:tc>
        <w:tc>
          <w:tcPr>
            <w:tcW w:w="1465" w:type="dxa"/>
            <w:tcBorders>
              <w:top w:val="single" w:sz="4" w:space="0" w:color="auto"/>
              <w:left w:val="single" w:sz="4" w:space="0" w:color="auto"/>
              <w:bottom w:val="single" w:sz="4" w:space="0" w:color="auto"/>
              <w:right w:val="single" w:sz="4" w:space="0" w:color="auto"/>
            </w:tcBorders>
            <w:hideMark/>
          </w:tcPr>
          <w:p w:rsidR="001D2ABB" w:rsidRPr="00F56F58" w:rsidRDefault="001D2ABB" w:rsidP="00816AB4">
            <w:pPr>
              <w:keepNext w:val="0"/>
              <w:widowControl w:val="0"/>
              <w:spacing w:after="0" w:line="240" w:lineRule="auto"/>
              <w:rPr>
                <w:rFonts w:asciiTheme="minorHAnsi" w:hAnsiTheme="minorHAnsi" w:cs="Times New Roman"/>
                <w:sz w:val="24"/>
                <w:szCs w:val="24"/>
              </w:rPr>
            </w:pPr>
            <w:r w:rsidRPr="00F56F58">
              <w:rPr>
                <w:rFonts w:asciiTheme="minorHAnsi" w:hAnsiTheme="minorHAnsi" w:cs="Times New Roman"/>
                <w:sz w:val="24"/>
                <w:szCs w:val="24"/>
              </w:rPr>
              <w:t>alkalom</w:t>
            </w:r>
          </w:p>
        </w:tc>
        <w:tc>
          <w:tcPr>
            <w:tcW w:w="1465" w:type="dxa"/>
            <w:tcBorders>
              <w:top w:val="single" w:sz="4" w:space="0" w:color="auto"/>
              <w:left w:val="single" w:sz="4" w:space="0" w:color="auto"/>
              <w:bottom w:val="single" w:sz="4" w:space="0" w:color="auto"/>
              <w:right w:val="single" w:sz="4" w:space="0" w:color="auto"/>
            </w:tcBorders>
            <w:hideMark/>
          </w:tcPr>
          <w:p w:rsidR="001D2ABB" w:rsidRPr="00F56F58" w:rsidRDefault="001D2ABB" w:rsidP="00816AB4">
            <w:pPr>
              <w:keepNext w:val="0"/>
              <w:widowControl w:val="0"/>
              <w:spacing w:after="0" w:line="240" w:lineRule="auto"/>
              <w:rPr>
                <w:rFonts w:asciiTheme="minorHAnsi" w:hAnsiTheme="minorHAnsi" w:cs="Times New Roman"/>
                <w:sz w:val="24"/>
                <w:szCs w:val="24"/>
              </w:rPr>
            </w:pPr>
            <w:r w:rsidRPr="00F56F58">
              <w:rPr>
                <w:rFonts w:asciiTheme="minorHAnsi" w:hAnsiTheme="minorHAnsi"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hideMark/>
          </w:tcPr>
          <w:p w:rsidR="001D2ABB" w:rsidRPr="00F56F58" w:rsidRDefault="001D2ABB" w:rsidP="00816AB4">
            <w:pPr>
              <w:keepNext w:val="0"/>
              <w:widowControl w:val="0"/>
              <w:spacing w:after="0" w:line="240" w:lineRule="auto"/>
              <w:rPr>
                <w:rFonts w:asciiTheme="minorHAnsi" w:hAnsiTheme="minorHAnsi" w:cs="Times New Roman"/>
                <w:sz w:val="24"/>
                <w:szCs w:val="24"/>
              </w:rPr>
            </w:pPr>
            <w:r w:rsidRPr="00F56F58">
              <w:rPr>
                <w:rFonts w:asciiTheme="minorHAnsi" w:hAnsiTheme="minorHAnsi"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hideMark/>
          </w:tcPr>
          <w:p w:rsidR="001D2ABB" w:rsidRPr="00F56F58" w:rsidRDefault="001D2ABB" w:rsidP="00816AB4">
            <w:pPr>
              <w:keepNext w:val="0"/>
              <w:widowControl w:val="0"/>
              <w:spacing w:after="0" w:line="240" w:lineRule="auto"/>
              <w:rPr>
                <w:rFonts w:asciiTheme="minorHAnsi" w:hAnsiTheme="minorHAnsi" w:cs="Times New Roman"/>
                <w:sz w:val="24"/>
                <w:szCs w:val="24"/>
              </w:rPr>
            </w:pPr>
            <w:r w:rsidRPr="00F56F58">
              <w:rPr>
                <w:rFonts w:asciiTheme="minorHAnsi" w:hAnsiTheme="minorHAnsi" w:cs="Times New Roman"/>
                <w:sz w:val="24"/>
                <w:szCs w:val="24"/>
              </w:rPr>
              <w:t>Főigazgatóság, SZKFO</w:t>
            </w:r>
          </w:p>
        </w:tc>
        <w:tc>
          <w:tcPr>
            <w:tcW w:w="1465" w:type="dxa"/>
            <w:tcBorders>
              <w:top w:val="single" w:sz="4" w:space="0" w:color="auto"/>
              <w:left w:val="single" w:sz="4" w:space="0" w:color="auto"/>
              <w:bottom w:val="single" w:sz="4" w:space="0" w:color="auto"/>
              <w:right w:val="single" w:sz="4" w:space="0" w:color="auto"/>
            </w:tcBorders>
            <w:hideMark/>
          </w:tcPr>
          <w:p w:rsidR="001D2ABB" w:rsidRPr="00F56F58" w:rsidRDefault="001D2ABB" w:rsidP="00816AB4">
            <w:pPr>
              <w:keepNext w:val="0"/>
              <w:widowControl w:val="0"/>
              <w:spacing w:after="0" w:line="240" w:lineRule="auto"/>
              <w:rPr>
                <w:rFonts w:asciiTheme="minorHAnsi" w:hAnsiTheme="minorHAnsi" w:cs="Times New Roman"/>
                <w:sz w:val="24"/>
                <w:szCs w:val="24"/>
              </w:rPr>
            </w:pPr>
            <w:r w:rsidRPr="00F56F58">
              <w:rPr>
                <w:rFonts w:asciiTheme="minorHAnsi" w:hAnsiTheme="minorHAnsi" w:cs="Times New Roman"/>
                <w:sz w:val="24"/>
                <w:szCs w:val="24"/>
              </w:rPr>
              <w:t>Nagy Viktória</w:t>
            </w:r>
          </w:p>
        </w:tc>
      </w:tr>
    </w:tbl>
    <w:p w:rsidR="001D2ABB" w:rsidRPr="00E36C26" w:rsidRDefault="001D2ABB" w:rsidP="00816AB4">
      <w:pPr>
        <w:keepNext w:val="0"/>
        <w:widowControl w:val="0"/>
        <w:spacing w:after="0" w:line="240" w:lineRule="auto"/>
        <w:jc w:val="both"/>
        <w:rPr>
          <w:rFonts w:asciiTheme="minorHAnsi" w:hAnsiTheme="minorHAnsi" w:cs="Times New Roman"/>
          <w:sz w:val="24"/>
          <w:szCs w:val="24"/>
          <w:highlight w:val="green"/>
        </w:rPr>
      </w:pPr>
    </w:p>
    <w:p w:rsidR="001D2ABB" w:rsidRPr="00F56F58" w:rsidRDefault="001D2ABB" w:rsidP="0062797C">
      <w:pPr>
        <w:keepNext w:val="0"/>
        <w:widowControl w:val="0"/>
        <w:spacing w:after="0" w:line="240" w:lineRule="auto"/>
        <w:jc w:val="both"/>
        <w:rPr>
          <w:rFonts w:asciiTheme="minorHAnsi" w:hAnsiTheme="minorHAnsi" w:cs="Times New Roman"/>
          <w:sz w:val="24"/>
          <w:szCs w:val="24"/>
        </w:rPr>
      </w:pPr>
      <w:r w:rsidRPr="00F56F58">
        <w:rPr>
          <w:rFonts w:asciiTheme="minorHAnsi" w:hAnsiTheme="minorHAnsi" w:cs="Times New Roman"/>
          <w:sz w:val="24"/>
          <w:szCs w:val="24"/>
        </w:rPr>
        <w:t xml:space="preserve">A Budai Vigadó felújítása miatt az idei vásárt ismét </w:t>
      </w:r>
      <w:proofErr w:type="spellStart"/>
      <w:r w:rsidRPr="00F56F58">
        <w:rPr>
          <w:rFonts w:asciiTheme="minorHAnsi" w:hAnsiTheme="minorHAnsi" w:cs="Times New Roman"/>
          <w:sz w:val="24"/>
          <w:szCs w:val="24"/>
        </w:rPr>
        <w:t>újragondolva</w:t>
      </w:r>
      <w:proofErr w:type="spellEnd"/>
      <w:r w:rsidRPr="00F56F58">
        <w:rPr>
          <w:rFonts w:asciiTheme="minorHAnsi" w:hAnsiTheme="minorHAnsi" w:cs="Times New Roman"/>
          <w:sz w:val="24"/>
          <w:szCs w:val="24"/>
        </w:rPr>
        <w:t xml:space="preserve"> rendeztük meg. November utolsó hétvégéjén tartottuk ünnepváró vásárunkat, melyen népi iparművészek, kézművesek várták egyedi, szemet gyönyörködtető tárgyaikkal és kézműves foglalkozásokkal a látogatókat, volt kiadvány árusítás, a földszinti kiállítótérben pedig egész napos programot tartottunk: családi előadás, gyermekfoglalkozás, énektanítással és este koncert várta az érdeklődőket. </w:t>
      </w:r>
    </w:p>
    <w:p w:rsidR="001D2ABB" w:rsidRPr="00F56F58" w:rsidRDefault="001D2ABB" w:rsidP="0062797C">
      <w:pPr>
        <w:keepNext w:val="0"/>
        <w:widowControl w:val="0"/>
        <w:spacing w:after="0" w:line="240" w:lineRule="auto"/>
        <w:jc w:val="both"/>
        <w:rPr>
          <w:rFonts w:asciiTheme="minorHAnsi" w:hAnsiTheme="minorHAnsi" w:cs="Times New Roman"/>
          <w:sz w:val="24"/>
          <w:szCs w:val="24"/>
        </w:rPr>
      </w:pPr>
      <w:r w:rsidRPr="00F56F58">
        <w:rPr>
          <w:rFonts w:asciiTheme="minorHAnsi" w:hAnsiTheme="minorHAnsi" w:cs="Times New Roman"/>
          <w:sz w:val="24"/>
          <w:szCs w:val="24"/>
        </w:rPr>
        <w:t>A három adventi vasárnapon pedig délelőtt 11 órától gyerekprogramok, kézműves vásár és foglalkozások, 13 órától ünnepi ételkészítés várt mindenkit a Magyar Népi Iparművészeti Múzeumban. 15 órától énekes (</w:t>
      </w:r>
      <w:proofErr w:type="spellStart"/>
      <w:r w:rsidRPr="00F56F58">
        <w:rPr>
          <w:rFonts w:asciiTheme="minorHAnsi" w:hAnsiTheme="minorHAnsi" w:cs="Times New Roman"/>
          <w:sz w:val="24"/>
          <w:szCs w:val="24"/>
        </w:rPr>
        <w:t>Heczku</w:t>
      </w:r>
      <w:proofErr w:type="spellEnd"/>
      <w:r w:rsidRPr="00F56F58">
        <w:rPr>
          <w:rFonts w:asciiTheme="minorHAnsi" w:hAnsiTheme="minorHAnsi" w:cs="Times New Roman"/>
          <w:sz w:val="24"/>
          <w:szCs w:val="24"/>
        </w:rPr>
        <w:t xml:space="preserve"> Ágnes, Lakatos Mónika, Bognár Szilvia) és néprajzos (Juhász Katalin, Sándor Ildikó, </w:t>
      </w:r>
      <w:proofErr w:type="spellStart"/>
      <w:r w:rsidRPr="00F56F58">
        <w:rPr>
          <w:rFonts w:asciiTheme="minorHAnsi" w:hAnsiTheme="minorHAnsi" w:cs="Times New Roman"/>
          <w:sz w:val="24"/>
          <w:szCs w:val="24"/>
        </w:rPr>
        <w:t>Legeza</w:t>
      </w:r>
      <w:proofErr w:type="spellEnd"/>
      <w:r w:rsidRPr="00F56F58">
        <w:rPr>
          <w:rFonts w:asciiTheme="minorHAnsi" w:hAnsiTheme="minorHAnsi" w:cs="Times New Roman"/>
          <w:sz w:val="24"/>
          <w:szCs w:val="24"/>
        </w:rPr>
        <w:t xml:space="preserve"> Márta) háziasszonyaink vezetésével elmélyedhetünk az adventi készülődésben, karácsonyi dalokat tanulhatunk, megismerkedhetünk az ehhez az időszakhoz kapcsolódó jeles napi szokásokkal, este 6 órától pedig hangulatos koncertjüket hallgathatjuk meg zenész barátaik közreműködésével.</w:t>
      </w:r>
    </w:p>
    <w:p w:rsidR="00762850" w:rsidRPr="00E36C26" w:rsidRDefault="00762850" w:rsidP="00816AB4">
      <w:pPr>
        <w:keepNext w:val="0"/>
        <w:widowControl w:val="0"/>
        <w:spacing w:after="0" w:line="240" w:lineRule="auto"/>
        <w:jc w:val="both"/>
        <w:rPr>
          <w:rFonts w:asciiTheme="minorHAnsi" w:hAnsiTheme="minorHAnsi"/>
          <w:sz w:val="24"/>
          <w:szCs w:val="24"/>
        </w:rPr>
      </w:pPr>
    </w:p>
    <w:tbl>
      <w:tblPr>
        <w:tblStyle w:val="Rcsostblzat1"/>
        <w:tblW w:w="13605" w:type="dxa"/>
        <w:tblInd w:w="250" w:type="dxa"/>
        <w:tblLayout w:type="fixed"/>
        <w:tblLook w:val="04A0" w:firstRow="1" w:lastRow="0" w:firstColumn="1" w:lastColumn="0" w:noHBand="0" w:noVBand="1"/>
      </w:tblPr>
      <w:tblGrid>
        <w:gridCol w:w="738"/>
        <w:gridCol w:w="1699"/>
        <w:gridCol w:w="913"/>
        <w:gridCol w:w="1465"/>
        <w:gridCol w:w="1465"/>
        <w:gridCol w:w="1465"/>
        <w:gridCol w:w="1465"/>
        <w:gridCol w:w="1465"/>
        <w:gridCol w:w="1465"/>
        <w:gridCol w:w="1465"/>
      </w:tblGrid>
      <w:tr w:rsidR="001D2ABB" w:rsidRPr="00F56F58" w:rsidTr="00F56F58">
        <w:trPr>
          <w:trHeight w:val="194"/>
        </w:trPr>
        <w:tc>
          <w:tcPr>
            <w:tcW w:w="738" w:type="dxa"/>
            <w:vMerge w:val="restart"/>
            <w:tcBorders>
              <w:top w:val="single" w:sz="4" w:space="0" w:color="auto"/>
              <w:left w:val="single" w:sz="4" w:space="0" w:color="auto"/>
              <w:bottom w:val="single" w:sz="4" w:space="0" w:color="auto"/>
              <w:right w:val="single" w:sz="4" w:space="0" w:color="auto"/>
            </w:tcBorders>
            <w:textDirection w:val="btLr"/>
            <w:hideMark/>
          </w:tcPr>
          <w:p w:rsidR="001D2ABB" w:rsidRPr="00F56F58" w:rsidRDefault="001D2ABB" w:rsidP="00816AB4">
            <w:pPr>
              <w:keepNext w:val="0"/>
              <w:widowControl w:val="0"/>
              <w:spacing w:after="0" w:line="240" w:lineRule="auto"/>
              <w:ind w:right="113"/>
              <w:jc w:val="center"/>
              <w:rPr>
                <w:rFonts w:asciiTheme="minorHAnsi" w:hAnsiTheme="minorHAnsi" w:cs="Times New Roman"/>
                <w:sz w:val="24"/>
                <w:szCs w:val="24"/>
              </w:rPr>
            </w:pPr>
            <w:r w:rsidRPr="00F56F58">
              <w:rPr>
                <w:rFonts w:asciiTheme="minorHAnsi" w:hAnsiTheme="minorHAnsi" w:cs="Times New Roman"/>
                <w:sz w:val="24"/>
                <w:szCs w:val="24"/>
              </w:rPr>
              <w:t>Feladat sorszám</w:t>
            </w:r>
          </w:p>
        </w:tc>
        <w:tc>
          <w:tcPr>
            <w:tcW w:w="1699" w:type="dxa"/>
            <w:vMerge w:val="restart"/>
            <w:tcBorders>
              <w:top w:val="single" w:sz="4" w:space="0" w:color="auto"/>
              <w:left w:val="single" w:sz="4" w:space="0" w:color="auto"/>
              <w:bottom w:val="single" w:sz="4" w:space="0" w:color="auto"/>
              <w:right w:val="single" w:sz="4" w:space="0" w:color="auto"/>
            </w:tcBorders>
            <w:hideMark/>
          </w:tcPr>
          <w:p w:rsidR="001D2ABB" w:rsidRPr="00F56F58" w:rsidRDefault="001D2ABB" w:rsidP="00816AB4">
            <w:pPr>
              <w:keepNext w:val="0"/>
              <w:widowControl w:val="0"/>
              <w:spacing w:after="0" w:line="240" w:lineRule="auto"/>
              <w:jc w:val="center"/>
              <w:rPr>
                <w:rFonts w:asciiTheme="minorHAnsi" w:hAnsiTheme="minorHAnsi" w:cs="Times New Roman"/>
                <w:sz w:val="24"/>
                <w:szCs w:val="24"/>
              </w:rPr>
            </w:pPr>
            <w:r w:rsidRPr="00F56F58">
              <w:rPr>
                <w:rFonts w:asciiTheme="minorHAnsi" w:hAnsiTheme="minorHAnsi" w:cs="Times New Roman"/>
                <w:sz w:val="24"/>
                <w:szCs w:val="24"/>
              </w:rPr>
              <w:t>Feladat</w:t>
            </w:r>
            <w:r w:rsidRPr="00F56F58">
              <w:rPr>
                <w:rFonts w:asciiTheme="minorHAnsi" w:hAnsiTheme="minorHAnsi" w:cs="Times New Roman"/>
                <w:sz w:val="24"/>
                <w:szCs w:val="24"/>
              </w:rPr>
              <w:br/>
              <w:t>megnevezése</w:t>
            </w:r>
          </w:p>
        </w:tc>
        <w:tc>
          <w:tcPr>
            <w:tcW w:w="913" w:type="dxa"/>
            <w:vMerge w:val="restart"/>
            <w:tcBorders>
              <w:top w:val="single" w:sz="4" w:space="0" w:color="auto"/>
              <w:left w:val="single" w:sz="4" w:space="0" w:color="auto"/>
              <w:bottom w:val="single" w:sz="4" w:space="0" w:color="auto"/>
              <w:right w:val="single" w:sz="4" w:space="0" w:color="auto"/>
            </w:tcBorders>
            <w:hideMark/>
          </w:tcPr>
          <w:p w:rsidR="001D2ABB" w:rsidRPr="00F56F58" w:rsidRDefault="001D2ABB" w:rsidP="00816AB4">
            <w:pPr>
              <w:keepNext w:val="0"/>
              <w:widowControl w:val="0"/>
              <w:spacing w:after="0" w:line="240" w:lineRule="auto"/>
              <w:jc w:val="center"/>
              <w:rPr>
                <w:rFonts w:asciiTheme="minorHAnsi" w:hAnsiTheme="minorHAnsi" w:cs="Times New Roman"/>
                <w:sz w:val="24"/>
                <w:szCs w:val="24"/>
              </w:rPr>
            </w:pPr>
            <w:r w:rsidRPr="00F56F58">
              <w:rPr>
                <w:rFonts w:asciiTheme="minorHAnsi" w:hAnsiTheme="minorHAnsi" w:cs="Times New Roman"/>
                <w:sz w:val="24"/>
                <w:szCs w:val="24"/>
              </w:rPr>
              <w:t>Feladat státusza</w:t>
            </w:r>
          </w:p>
        </w:tc>
        <w:tc>
          <w:tcPr>
            <w:tcW w:w="2930" w:type="dxa"/>
            <w:gridSpan w:val="2"/>
            <w:tcBorders>
              <w:top w:val="single" w:sz="4" w:space="0" w:color="auto"/>
              <w:left w:val="single" w:sz="4" w:space="0" w:color="auto"/>
              <w:bottom w:val="single" w:sz="4" w:space="0" w:color="auto"/>
              <w:right w:val="single" w:sz="4" w:space="0" w:color="auto"/>
            </w:tcBorders>
            <w:hideMark/>
          </w:tcPr>
          <w:p w:rsidR="001D2ABB" w:rsidRPr="00F56F58" w:rsidRDefault="001D2ABB" w:rsidP="00816AB4">
            <w:pPr>
              <w:keepNext w:val="0"/>
              <w:widowControl w:val="0"/>
              <w:spacing w:after="0" w:line="240" w:lineRule="auto"/>
              <w:jc w:val="center"/>
              <w:rPr>
                <w:rFonts w:asciiTheme="minorHAnsi" w:hAnsiTheme="minorHAnsi" w:cs="Times New Roman"/>
                <w:sz w:val="24"/>
                <w:szCs w:val="24"/>
              </w:rPr>
            </w:pPr>
            <w:r w:rsidRPr="00F56F58">
              <w:rPr>
                <w:rFonts w:asciiTheme="minorHAnsi" w:hAnsiTheme="minorHAnsi" w:cs="Times New Roman"/>
                <w:sz w:val="24"/>
                <w:szCs w:val="24"/>
              </w:rPr>
              <w:t>Határidő, időtartam</w:t>
            </w:r>
          </w:p>
        </w:tc>
        <w:tc>
          <w:tcPr>
            <w:tcW w:w="4395" w:type="dxa"/>
            <w:gridSpan w:val="3"/>
            <w:tcBorders>
              <w:top w:val="single" w:sz="4" w:space="0" w:color="auto"/>
              <w:left w:val="single" w:sz="4" w:space="0" w:color="auto"/>
              <w:bottom w:val="single" w:sz="4" w:space="0" w:color="auto"/>
              <w:right w:val="single" w:sz="4" w:space="0" w:color="auto"/>
            </w:tcBorders>
            <w:hideMark/>
          </w:tcPr>
          <w:p w:rsidR="001D2ABB" w:rsidRPr="00F56F58" w:rsidRDefault="001D2ABB" w:rsidP="00816AB4">
            <w:pPr>
              <w:keepNext w:val="0"/>
              <w:widowControl w:val="0"/>
              <w:spacing w:after="0" w:line="240" w:lineRule="auto"/>
              <w:jc w:val="center"/>
              <w:rPr>
                <w:rFonts w:asciiTheme="minorHAnsi" w:hAnsiTheme="minorHAnsi" w:cs="Times New Roman"/>
                <w:sz w:val="24"/>
                <w:szCs w:val="24"/>
              </w:rPr>
            </w:pPr>
            <w:r w:rsidRPr="00F56F58">
              <w:rPr>
                <w:rFonts w:asciiTheme="minorHAnsi" w:hAnsiTheme="minorHAnsi" w:cs="Times New Roman"/>
                <w:sz w:val="24"/>
                <w:szCs w:val="24"/>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hideMark/>
          </w:tcPr>
          <w:p w:rsidR="001D2ABB" w:rsidRPr="00F56F58" w:rsidRDefault="001D2ABB" w:rsidP="00816AB4">
            <w:pPr>
              <w:keepNext w:val="0"/>
              <w:widowControl w:val="0"/>
              <w:spacing w:after="0" w:line="240" w:lineRule="auto"/>
              <w:jc w:val="center"/>
              <w:rPr>
                <w:rFonts w:asciiTheme="minorHAnsi" w:hAnsiTheme="minorHAnsi" w:cs="Times New Roman"/>
                <w:sz w:val="24"/>
                <w:szCs w:val="24"/>
              </w:rPr>
            </w:pPr>
            <w:r w:rsidRPr="00F56F58">
              <w:rPr>
                <w:rFonts w:asciiTheme="minorHAnsi" w:hAnsiTheme="minorHAnsi" w:cs="Times New Roman"/>
                <w:sz w:val="24"/>
                <w:szCs w:val="24"/>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hideMark/>
          </w:tcPr>
          <w:p w:rsidR="001D2ABB" w:rsidRPr="00F56F58" w:rsidRDefault="001D2ABB" w:rsidP="00816AB4">
            <w:pPr>
              <w:keepNext w:val="0"/>
              <w:widowControl w:val="0"/>
              <w:spacing w:after="0" w:line="240" w:lineRule="auto"/>
              <w:jc w:val="center"/>
              <w:rPr>
                <w:rFonts w:asciiTheme="minorHAnsi" w:hAnsiTheme="minorHAnsi" w:cs="Times New Roman"/>
                <w:sz w:val="24"/>
                <w:szCs w:val="24"/>
              </w:rPr>
            </w:pPr>
            <w:r w:rsidRPr="00F56F58">
              <w:rPr>
                <w:rFonts w:asciiTheme="minorHAnsi" w:hAnsiTheme="minorHAnsi" w:cs="Times New Roman"/>
                <w:sz w:val="24"/>
                <w:szCs w:val="24"/>
              </w:rPr>
              <w:t>Kapcsolat-tartó</w:t>
            </w:r>
          </w:p>
        </w:tc>
      </w:tr>
      <w:tr w:rsidR="001D2ABB" w:rsidRPr="00F56F58" w:rsidTr="00F56F58">
        <w:trPr>
          <w:trHeight w:val="226"/>
        </w:trPr>
        <w:tc>
          <w:tcPr>
            <w:tcW w:w="738" w:type="dxa"/>
            <w:vMerge/>
            <w:tcBorders>
              <w:top w:val="single" w:sz="4" w:space="0" w:color="auto"/>
              <w:left w:val="single" w:sz="4" w:space="0" w:color="auto"/>
              <w:bottom w:val="single" w:sz="4" w:space="0" w:color="auto"/>
              <w:right w:val="single" w:sz="4" w:space="0" w:color="auto"/>
            </w:tcBorders>
            <w:vAlign w:val="center"/>
            <w:hideMark/>
          </w:tcPr>
          <w:p w:rsidR="001D2ABB" w:rsidRPr="00F56F58" w:rsidRDefault="001D2ABB" w:rsidP="00816AB4">
            <w:pPr>
              <w:keepNext w:val="0"/>
              <w:spacing w:after="0" w:line="240" w:lineRule="auto"/>
              <w:rPr>
                <w:rFonts w:asciiTheme="minorHAnsi" w:hAnsiTheme="minorHAnsi" w:cs="Times New Roman"/>
                <w:sz w:val="24"/>
                <w:szCs w:val="24"/>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1D2ABB" w:rsidRPr="00F56F58" w:rsidRDefault="001D2ABB" w:rsidP="00816AB4">
            <w:pPr>
              <w:keepNext w:val="0"/>
              <w:spacing w:after="0" w:line="240" w:lineRule="auto"/>
              <w:rPr>
                <w:rFonts w:asciiTheme="minorHAnsi" w:hAnsiTheme="minorHAnsi" w:cs="Times New Roman"/>
                <w:sz w:val="24"/>
                <w:szCs w:val="24"/>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1D2ABB" w:rsidRPr="00F56F58" w:rsidRDefault="001D2ABB" w:rsidP="00816AB4">
            <w:pPr>
              <w:keepNext w:val="0"/>
              <w:spacing w:after="0" w:line="240" w:lineRule="auto"/>
              <w:rPr>
                <w:rFonts w:asciiTheme="minorHAnsi" w:hAnsiTheme="minorHAnsi" w:cs="Times New Roman"/>
                <w:sz w:val="24"/>
                <w:szCs w:val="24"/>
              </w:rPr>
            </w:pPr>
          </w:p>
        </w:tc>
        <w:tc>
          <w:tcPr>
            <w:tcW w:w="1465" w:type="dxa"/>
            <w:vMerge w:val="restart"/>
            <w:tcBorders>
              <w:top w:val="single" w:sz="4" w:space="0" w:color="auto"/>
              <w:left w:val="single" w:sz="4" w:space="0" w:color="auto"/>
              <w:bottom w:val="single" w:sz="4" w:space="0" w:color="auto"/>
              <w:right w:val="single" w:sz="4" w:space="0" w:color="auto"/>
            </w:tcBorders>
            <w:hideMark/>
          </w:tcPr>
          <w:p w:rsidR="001D2ABB" w:rsidRPr="00F56F58" w:rsidRDefault="001D2ABB" w:rsidP="00816AB4">
            <w:pPr>
              <w:keepNext w:val="0"/>
              <w:widowControl w:val="0"/>
              <w:spacing w:after="0" w:line="240" w:lineRule="auto"/>
              <w:jc w:val="center"/>
              <w:rPr>
                <w:rFonts w:asciiTheme="minorHAnsi" w:hAnsiTheme="minorHAnsi" w:cs="Times New Roman"/>
                <w:sz w:val="24"/>
                <w:szCs w:val="24"/>
              </w:rPr>
            </w:pPr>
            <w:r w:rsidRPr="00F56F58">
              <w:rPr>
                <w:rFonts w:asciiTheme="minorHAnsi" w:hAnsiTheme="minorHAnsi" w:cs="Times New Roman"/>
                <w:sz w:val="24"/>
                <w:szCs w:val="24"/>
              </w:rPr>
              <w:t>Munkaterv szerint</w:t>
            </w:r>
          </w:p>
        </w:tc>
        <w:tc>
          <w:tcPr>
            <w:tcW w:w="1465" w:type="dxa"/>
            <w:vMerge w:val="restart"/>
            <w:tcBorders>
              <w:top w:val="single" w:sz="4" w:space="0" w:color="auto"/>
              <w:left w:val="single" w:sz="4" w:space="0" w:color="auto"/>
              <w:bottom w:val="single" w:sz="4" w:space="0" w:color="auto"/>
              <w:right w:val="single" w:sz="4" w:space="0" w:color="auto"/>
            </w:tcBorders>
            <w:hideMark/>
          </w:tcPr>
          <w:p w:rsidR="001D2ABB" w:rsidRPr="00F56F58" w:rsidRDefault="001D2ABB" w:rsidP="00816AB4">
            <w:pPr>
              <w:keepNext w:val="0"/>
              <w:widowControl w:val="0"/>
              <w:spacing w:after="0" w:line="240" w:lineRule="auto"/>
              <w:jc w:val="center"/>
              <w:rPr>
                <w:rFonts w:asciiTheme="minorHAnsi" w:hAnsiTheme="minorHAnsi" w:cs="Times New Roman"/>
                <w:sz w:val="24"/>
                <w:szCs w:val="24"/>
              </w:rPr>
            </w:pPr>
            <w:r w:rsidRPr="00F56F58">
              <w:rPr>
                <w:rFonts w:asciiTheme="minorHAnsi" w:hAnsiTheme="minorHAnsi" w:cs="Times New Roman"/>
                <w:sz w:val="24"/>
                <w:szCs w:val="24"/>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hideMark/>
          </w:tcPr>
          <w:p w:rsidR="001D2ABB" w:rsidRPr="00F56F58" w:rsidRDefault="001D2ABB" w:rsidP="00816AB4">
            <w:pPr>
              <w:keepNext w:val="0"/>
              <w:widowControl w:val="0"/>
              <w:spacing w:after="0" w:line="240" w:lineRule="auto"/>
              <w:jc w:val="center"/>
              <w:rPr>
                <w:rFonts w:asciiTheme="minorHAnsi" w:hAnsiTheme="minorHAnsi" w:cs="Times New Roman"/>
                <w:sz w:val="24"/>
                <w:szCs w:val="24"/>
              </w:rPr>
            </w:pPr>
            <w:r w:rsidRPr="00F56F58">
              <w:rPr>
                <w:rFonts w:asciiTheme="minorHAnsi" w:hAnsiTheme="minorHAnsi" w:cs="Times New Roman"/>
                <w:sz w:val="24"/>
                <w:szCs w:val="24"/>
              </w:rPr>
              <w:t>Mértékegység</w:t>
            </w:r>
          </w:p>
        </w:tc>
        <w:tc>
          <w:tcPr>
            <w:tcW w:w="2930" w:type="dxa"/>
            <w:gridSpan w:val="2"/>
            <w:tcBorders>
              <w:top w:val="single" w:sz="4" w:space="0" w:color="auto"/>
              <w:left w:val="single" w:sz="4" w:space="0" w:color="auto"/>
              <w:bottom w:val="single" w:sz="4" w:space="0" w:color="auto"/>
              <w:right w:val="single" w:sz="4" w:space="0" w:color="auto"/>
            </w:tcBorders>
            <w:hideMark/>
          </w:tcPr>
          <w:p w:rsidR="001D2ABB" w:rsidRPr="00F56F58" w:rsidRDefault="001D2ABB" w:rsidP="00816AB4">
            <w:pPr>
              <w:keepNext w:val="0"/>
              <w:widowControl w:val="0"/>
              <w:spacing w:after="0" w:line="240" w:lineRule="auto"/>
              <w:jc w:val="center"/>
              <w:rPr>
                <w:rFonts w:asciiTheme="minorHAnsi" w:hAnsiTheme="minorHAnsi" w:cs="Times New Roman"/>
                <w:sz w:val="24"/>
                <w:szCs w:val="24"/>
              </w:rPr>
            </w:pPr>
            <w:r w:rsidRPr="00F56F58">
              <w:rPr>
                <w:rFonts w:asciiTheme="minorHAnsi" w:hAnsiTheme="minorHAnsi" w:cs="Times New Roman"/>
                <w:sz w:val="24"/>
                <w:szCs w:val="24"/>
              </w:rPr>
              <w:t>Mennyiség</w:t>
            </w: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1D2ABB" w:rsidRPr="00F56F58" w:rsidRDefault="001D2ABB" w:rsidP="00816AB4">
            <w:pPr>
              <w:keepNext w:val="0"/>
              <w:spacing w:after="0" w:line="240" w:lineRule="auto"/>
              <w:rPr>
                <w:rFonts w:asciiTheme="minorHAnsi" w:hAnsiTheme="minorHAnsi" w:cs="Times New Roman"/>
                <w:sz w:val="24"/>
                <w:szCs w:val="24"/>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1D2ABB" w:rsidRPr="00F56F58" w:rsidRDefault="001D2ABB" w:rsidP="00816AB4">
            <w:pPr>
              <w:keepNext w:val="0"/>
              <w:spacing w:after="0" w:line="240" w:lineRule="auto"/>
              <w:rPr>
                <w:rFonts w:asciiTheme="minorHAnsi" w:hAnsiTheme="minorHAnsi" w:cs="Times New Roman"/>
                <w:sz w:val="24"/>
                <w:szCs w:val="24"/>
              </w:rPr>
            </w:pPr>
          </w:p>
        </w:tc>
      </w:tr>
      <w:tr w:rsidR="001D2ABB" w:rsidRPr="00F56F58" w:rsidTr="00F56F58">
        <w:trPr>
          <w:trHeight w:val="149"/>
        </w:trPr>
        <w:tc>
          <w:tcPr>
            <w:tcW w:w="738" w:type="dxa"/>
            <w:vMerge/>
            <w:tcBorders>
              <w:top w:val="single" w:sz="4" w:space="0" w:color="auto"/>
              <w:left w:val="single" w:sz="4" w:space="0" w:color="auto"/>
              <w:bottom w:val="single" w:sz="4" w:space="0" w:color="auto"/>
              <w:right w:val="single" w:sz="4" w:space="0" w:color="auto"/>
            </w:tcBorders>
            <w:vAlign w:val="center"/>
            <w:hideMark/>
          </w:tcPr>
          <w:p w:rsidR="001D2ABB" w:rsidRPr="00F56F58" w:rsidRDefault="001D2ABB" w:rsidP="00816AB4">
            <w:pPr>
              <w:keepNext w:val="0"/>
              <w:spacing w:after="0" w:line="240" w:lineRule="auto"/>
              <w:rPr>
                <w:rFonts w:asciiTheme="minorHAnsi" w:hAnsiTheme="minorHAnsi" w:cs="Times New Roman"/>
                <w:sz w:val="24"/>
                <w:szCs w:val="24"/>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1D2ABB" w:rsidRPr="00F56F58" w:rsidRDefault="001D2ABB" w:rsidP="00816AB4">
            <w:pPr>
              <w:keepNext w:val="0"/>
              <w:spacing w:after="0" w:line="240" w:lineRule="auto"/>
              <w:rPr>
                <w:rFonts w:asciiTheme="minorHAnsi" w:hAnsiTheme="minorHAnsi" w:cs="Times New Roman"/>
                <w:sz w:val="24"/>
                <w:szCs w:val="24"/>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1D2ABB" w:rsidRPr="00F56F58" w:rsidRDefault="001D2ABB" w:rsidP="00816AB4">
            <w:pPr>
              <w:keepNext w:val="0"/>
              <w:spacing w:after="0" w:line="240" w:lineRule="auto"/>
              <w:rPr>
                <w:rFonts w:asciiTheme="minorHAnsi" w:hAnsiTheme="minorHAnsi" w:cs="Times New Roman"/>
                <w:sz w:val="24"/>
                <w:szCs w:val="24"/>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1D2ABB" w:rsidRPr="00F56F58" w:rsidRDefault="001D2ABB" w:rsidP="00816AB4">
            <w:pPr>
              <w:keepNext w:val="0"/>
              <w:spacing w:after="0" w:line="240" w:lineRule="auto"/>
              <w:rPr>
                <w:rFonts w:asciiTheme="minorHAnsi" w:hAnsiTheme="minorHAnsi" w:cs="Times New Roman"/>
                <w:sz w:val="24"/>
                <w:szCs w:val="24"/>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1D2ABB" w:rsidRPr="00F56F58" w:rsidRDefault="001D2ABB" w:rsidP="00816AB4">
            <w:pPr>
              <w:keepNext w:val="0"/>
              <w:spacing w:after="0" w:line="240" w:lineRule="auto"/>
              <w:rPr>
                <w:rFonts w:asciiTheme="minorHAnsi" w:hAnsiTheme="minorHAnsi" w:cs="Times New Roman"/>
                <w:sz w:val="24"/>
                <w:szCs w:val="24"/>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1D2ABB" w:rsidRPr="00F56F58" w:rsidRDefault="001D2ABB" w:rsidP="00816AB4">
            <w:pPr>
              <w:keepNext w:val="0"/>
              <w:spacing w:after="0" w:line="240" w:lineRule="auto"/>
              <w:rPr>
                <w:rFonts w:asciiTheme="minorHAnsi" w:hAnsiTheme="minorHAnsi" w:cs="Times New Roman"/>
                <w:sz w:val="24"/>
                <w:szCs w:val="24"/>
              </w:rPr>
            </w:pPr>
          </w:p>
        </w:tc>
        <w:tc>
          <w:tcPr>
            <w:tcW w:w="1465" w:type="dxa"/>
            <w:tcBorders>
              <w:top w:val="single" w:sz="4" w:space="0" w:color="auto"/>
              <w:left w:val="single" w:sz="4" w:space="0" w:color="auto"/>
              <w:bottom w:val="single" w:sz="4" w:space="0" w:color="auto"/>
              <w:right w:val="single" w:sz="4" w:space="0" w:color="auto"/>
            </w:tcBorders>
            <w:hideMark/>
          </w:tcPr>
          <w:p w:rsidR="001D2ABB" w:rsidRPr="00F56F58" w:rsidRDefault="001D2ABB" w:rsidP="00816AB4">
            <w:pPr>
              <w:keepNext w:val="0"/>
              <w:widowControl w:val="0"/>
              <w:spacing w:after="0" w:line="240" w:lineRule="auto"/>
              <w:jc w:val="center"/>
              <w:rPr>
                <w:rFonts w:asciiTheme="minorHAnsi" w:hAnsiTheme="minorHAnsi" w:cs="Times New Roman"/>
                <w:sz w:val="24"/>
                <w:szCs w:val="24"/>
              </w:rPr>
            </w:pPr>
            <w:r w:rsidRPr="00F56F58">
              <w:rPr>
                <w:rFonts w:asciiTheme="minorHAnsi" w:hAnsiTheme="minorHAnsi" w:cs="Times New Roman"/>
                <w:sz w:val="24"/>
                <w:szCs w:val="24"/>
              </w:rPr>
              <w:t>Munkaterv szerint</w:t>
            </w:r>
          </w:p>
        </w:tc>
        <w:tc>
          <w:tcPr>
            <w:tcW w:w="1465" w:type="dxa"/>
            <w:tcBorders>
              <w:top w:val="single" w:sz="4" w:space="0" w:color="auto"/>
              <w:left w:val="single" w:sz="4" w:space="0" w:color="auto"/>
              <w:bottom w:val="single" w:sz="4" w:space="0" w:color="auto"/>
              <w:right w:val="single" w:sz="4" w:space="0" w:color="auto"/>
            </w:tcBorders>
            <w:hideMark/>
          </w:tcPr>
          <w:p w:rsidR="001D2ABB" w:rsidRPr="00F56F58" w:rsidRDefault="001D2ABB" w:rsidP="00816AB4">
            <w:pPr>
              <w:keepNext w:val="0"/>
              <w:widowControl w:val="0"/>
              <w:spacing w:after="0" w:line="240" w:lineRule="auto"/>
              <w:jc w:val="center"/>
              <w:rPr>
                <w:rFonts w:asciiTheme="minorHAnsi" w:hAnsiTheme="minorHAnsi" w:cs="Times New Roman"/>
                <w:sz w:val="24"/>
                <w:szCs w:val="24"/>
              </w:rPr>
            </w:pPr>
            <w:r w:rsidRPr="00F56F58">
              <w:rPr>
                <w:rFonts w:asciiTheme="minorHAnsi" w:hAnsiTheme="minorHAnsi" w:cs="Times New Roman"/>
                <w:sz w:val="24"/>
                <w:szCs w:val="24"/>
              </w:rPr>
              <w:t>Megvalósult / Várható</w:t>
            </w: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1D2ABB" w:rsidRPr="00F56F58" w:rsidRDefault="001D2ABB" w:rsidP="00816AB4">
            <w:pPr>
              <w:keepNext w:val="0"/>
              <w:spacing w:after="0" w:line="240" w:lineRule="auto"/>
              <w:rPr>
                <w:rFonts w:asciiTheme="minorHAnsi" w:hAnsiTheme="minorHAnsi" w:cs="Times New Roman"/>
                <w:sz w:val="24"/>
                <w:szCs w:val="24"/>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1D2ABB" w:rsidRPr="00F56F58" w:rsidRDefault="001D2ABB" w:rsidP="00816AB4">
            <w:pPr>
              <w:keepNext w:val="0"/>
              <w:spacing w:after="0" w:line="240" w:lineRule="auto"/>
              <w:rPr>
                <w:rFonts w:asciiTheme="minorHAnsi" w:hAnsiTheme="minorHAnsi" w:cs="Times New Roman"/>
                <w:sz w:val="24"/>
                <w:szCs w:val="24"/>
              </w:rPr>
            </w:pPr>
          </w:p>
        </w:tc>
      </w:tr>
      <w:tr w:rsidR="001D2ABB" w:rsidRPr="00F56F58" w:rsidTr="00F56F58">
        <w:trPr>
          <w:trHeight w:val="502"/>
        </w:trPr>
        <w:tc>
          <w:tcPr>
            <w:tcW w:w="738" w:type="dxa"/>
            <w:tcBorders>
              <w:top w:val="single" w:sz="4" w:space="0" w:color="auto"/>
              <w:left w:val="single" w:sz="4" w:space="0" w:color="auto"/>
              <w:bottom w:val="single" w:sz="4" w:space="0" w:color="auto"/>
              <w:right w:val="single" w:sz="4" w:space="0" w:color="auto"/>
            </w:tcBorders>
          </w:tcPr>
          <w:p w:rsidR="001D2ABB" w:rsidRPr="00F56F58" w:rsidRDefault="00EB3539" w:rsidP="00816AB4">
            <w:pPr>
              <w:keepNext w:val="0"/>
              <w:widowControl w:val="0"/>
              <w:spacing w:after="0" w:line="240" w:lineRule="auto"/>
              <w:rPr>
                <w:rFonts w:asciiTheme="minorHAnsi" w:hAnsiTheme="minorHAnsi" w:cs="Times New Roman"/>
                <w:sz w:val="24"/>
                <w:szCs w:val="24"/>
              </w:rPr>
            </w:pPr>
            <w:r w:rsidRPr="00F56F58">
              <w:rPr>
                <w:rFonts w:asciiTheme="minorHAnsi" w:hAnsiTheme="minorHAnsi" w:cs="Times New Roman"/>
                <w:sz w:val="24"/>
                <w:szCs w:val="24"/>
              </w:rPr>
              <w:t>1</w:t>
            </w:r>
            <w:r w:rsidR="000D6599">
              <w:rPr>
                <w:rFonts w:asciiTheme="minorHAnsi" w:hAnsiTheme="minorHAnsi" w:cs="Times New Roman"/>
                <w:sz w:val="24"/>
                <w:szCs w:val="24"/>
              </w:rPr>
              <w:t>19</w:t>
            </w:r>
            <w:r w:rsidR="001D2ABB" w:rsidRPr="00F56F58">
              <w:rPr>
                <w:rFonts w:asciiTheme="minorHAnsi" w:hAnsiTheme="minorHAnsi" w:cs="Times New Roman"/>
                <w:sz w:val="24"/>
                <w:szCs w:val="24"/>
              </w:rPr>
              <w:t>.</w:t>
            </w:r>
          </w:p>
          <w:p w:rsidR="001D2ABB" w:rsidRPr="00F56F58" w:rsidRDefault="001D2ABB" w:rsidP="00816AB4">
            <w:pPr>
              <w:keepNext w:val="0"/>
              <w:widowControl w:val="0"/>
              <w:spacing w:after="0" w:line="240" w:lineRule="auto"/>
              <w:ind w:right="-106"/>
              <w:rPr>
                <w:rFonts w:asciiTheme="minorHAnsi" w:hAnsiTheme="minorHAnsi" w:cs="Times New Roman"/>
                <w:sz w:val="24"/>
                <w:szCs w:val="24"/>
              </w:rPr>
            </w:pPr>
          </w:p>
        </w:tc>
        <w:tc>
          <w:tcPr>
            <w:tcW w:w="1699" w:type="dxa"/>
            <w:tcBorders>
              <w:top w:val="single" w:sz="4" w:space="0" w:color="auto"/>
              <w:left w:val="single" w:sz="4" w:space="0" w:color="auto"/>
              <w:bottom w:val="single" w:sz="4" w:space="0" w:color="auto"/>
              <w:right w:val="single" w:sz="4" w:space="0" w:color="auto"/>
            </w:tcBorders>
            <w:hideMark/>
          </w:tcPr>
          <w:p w:rsidR="001D2ABB" w:rsidRPr="00F56F58" w:rsidRDefault="001D2ABB" w:rsidP="00816AB4">
            <w:pPr>
              <w:keepNext w:val="0"/>
              <w:widowControl w:val="0"/>
              <w:spacing w:after="0" w:line="240" w:lineRule="auto"/>
              <w:rPr>
                <w:rFonts w:asciiTheme="minorHAnsi" w:hAnsiTheme="minorHAnsi" w:cs="Times New Roman"/>
                <w:sz w:val="24"/>
                <w:szCs w:val="24"/>
              </w:rPr>
            </w:pPr>
            <w:r w:rsidRPr="00F56F58">
              <w:rPr>
                <w:rFonts w:asciiTheme="minorHAnsi" w:hAnsiTheme="minorHAnsi" w:cs="Times New Roman"/>
                <w:sz w:val="24"/>
                <w:szCs w:val="24"/>
              </w:rPr>
              <w:t>A Hagyomá</w:t>
            </w:r>
            <w:r w:rsidRPr="00F56F58">
              <w:rPr>
                <w:rFonts w:asciiTheme="minorHAnsi" w:hAnsiTheme="minorHAnsi" w:cs="Times New Roman"/>
                <w:sz w:val="24"/>
                <w:szCs w:val="24"/>
              </w:rPr>
              <w:softHyphen/>
              <w:t>nyok Háza nyílt hete</w:t>
            </w:r>
          </w:p>
        </w:tc>
        <w:tc>
          <w:tcPr>
            <w:tcW w:w="913" w:type="dxa"/>
            <w:tcBorders>
              <w:top w:val="single" w:sz="4" w:space="0" w:color="auto"/>
              <w:left w:val="single" w:sz="4" w:space="0" w:color="auto"/>
              <w:bottom w:val="single" w:sz="4" w:space="0" w:color="auto"/>
              <w:right w:val="single" w:sz="4" w:space="0" w:color="auto"/>
            </w:tcBorders>
            <w:hideMark/>
          </w:tcPr>
          <w:p w:rsidR="001D2ABB" w:rsidRPr="00F56F58" w:rsidRDefault="001D2ABB" w:rsidP="00816AB4">
            <w:pPr>
              <w:keepNext w:val="0"/>
              <w:widowControl w:val="0"/>
              <w:spacing w:after="0" w:line="240" w:lineRule="auto"/>
              <w:rPr>
                <w:rFonts w:asciiTheme="minorHAnsi" w:hAnsiTheme="minorHAnsi" w:cs="Times New Roman"/>
                <w:sz w:val="24"/>
                <w:szCs w:val="24"/>
              </w:rPr>
            </w:pPr>
            <w:r w:rsidRPr="00F56F58">
              <w:rPr>
                <w:rFonts w:asciiTheme="minorHAnsi" w:hAnsiTheme="minorHAnsi" w:cs="Times New Roman"/>
                <w:sz w:val="24"/>
                <w:szCs w:val="24"/>
              </w:rPr>
              <w:t>lezárt</w:t>
            </w:r>
          </w:p>
        </w:tc>
        <w:tc>
          <w:tcPr>
            <w:tcW w:w="1465" w:type="dxa"/>
            <w:tcBorders>
              <w:top w:val="single" w:sz="4" w:space="0" w:color="auto"/>
              <w:left w:val="single" w:sz="4" w:space="0" w:color="auto"/>
              <w:bottom w:val="single" w:sz="4" w:space="0" w:color="auto"/>
              <w:right w:val="single" w:sz="4" w:space="0" w:color="auto"/>
            </w:tcBorders>
            <w:hideMark/>
          </w:tcPr>
          <w:p w:rsidR="001D2ABB" w:rsidRPr="00F56F58" w:rsidRDefault="001D2ABB" w:rsidP="00816AB4">
            <w:pPr>
              <w:keepNext w:val="0"/>
              <w:widowControl w:val="0"/>
              <w:spacing w:after="0" w:line="240" w:lineRule="auto"/>
              <w:rPr>
                <w:rFonts w:asciiTheme="minorHAnsi" w:hAnsiTheme="minorHAnsi" w:cs="Times New Roman"/>
                <w:sz w:val="24"/>
                <w:szCs w:val="24"/>
              </w:rPr>
            </w:pPr>
            <w:r w:rsidRPr="00F56F58">
              <w:rPr>
                <w:rFonts w:asciiTheme="minorHAnsi" w:hAnsiTheme="minorHAnsi" w:cs="Times New Roman"/>
                <w:sz w:val="24"/>
                <w:szCs w:val="24"/>
              </w:rPr>
              <w:t>szeptember</w:t>
            </w:r>
          </w:p>
        </w:tc>
        <w:tc>
          <w:tcPr>
            <w:tcW w:w="1465" w:type="dxa"/>
            <w:tcBorders>
              <w:top w:val="single" w:sz="4" w:space="0" w:color="auto"/>
              <w:left w:val="single" w:sz="4" w:space="0" w:color="auto"/>
              <w:bottom w:val="single" w:sz="4" w:space="0" w:color="auto"/>
              <w:right w:val="single" w:sz="4" w:space="0" w:color="auto"/>
            </w:tcBorders>
            <w:hideMark/>
          </w:tcPr>
          <w:p w:rsidR="001D2ABB" w:rsidRPr="00F56F58" w:rsidRDefault="001D2ABB" w:rsidP="00816AB4">
            <w:pPr>
              <w:keepNext w:val="0"/>
              <w:widowControl w:val="0"/>
              <w:spacing w:after="0" w:line="240" w:lineRule="auto"/>
              <w:rPr>
                <w:rFonts w:asciiTheme="minorHAnsi" w:hAnsiTheme="minorHAnsi" w:cs="Times New Roman"/>
                <w:sz w:val="24"/>
                <w:szCs w:val="24"/>
              </w:rPr>
            </w:pPr>
            <w:r w:rsidRPr="00F56F58">
              <w:rPr>
                <w:rFonts w:asciiTheme="minorHAnsi" w:hAnsiTheme="minorHAnsi" w:cs="Times New Roman"/>
                <w:sz w:val="24"/>
                <w:szCs w:val="24"/>
              </w:rPr>
              <w:t>nem releváns</w:t>
            </w:r>
          </w:p>
        </w:tc>
        <w:tc>
          <w:tcPr>
            <w:tcW w:w="1465" w:type="dxa"/>
            <w:tcBorders>
              <w:top w:val="single" w:sz="4" w:space="0" w:color="auto"/>
              <w:left w:val="single" w:sz="4" w:space="0" w:color="auto"/>
              <w:bottom w:val="single" w:sz="4" w:space="0" w:color="auto"/>
              <w:right w:val="single" w:sz="4" w:space="0" w:color="auto"/>
            </w:tcBorders>
            <w:hideMark/>
          </w:tcPr>
          <w:p w:rsidR="001D2ABB" w:rsidRPr="00F56F58" w:rsidRDefault="001D2ABB" w:rsidP="00816AB4">
            <w:pPr>
              <w:keepNext w:val="0"/>
              <w:widowControl w:val="0"/>
              <w:spacing w:after="0" w:line="240" w:lineRule="auto"/>
              <w:rPr>
                <w:rFonts w:asciiTheme="minorHAnsi" w:hAnsiTheme="minorHAnsi" w:cs="Times New Roman"/>
                <w:sz w:val="24"/>
                <w:szCs w:val="24"/>
              </w:rPr>
            </w:pPr>
            <w:r w:rsidRPr="00F56F58">
              <w:rPr>
                <w:rFonts w:asciiTheme="minorHAnsi" w:hAnsiTheme="minorHAnsi" w:cs="Times New Roman"/>
                <w:sz w:val="24"/>
                <w:szCs w:val="24"/>
              </w:rPr>
              <w:t>nem releváns</w:t>
            </w:r>
          </w:p>
        </w:tc>
        <w:tc>
          <w:tcPr>
            <w:tcW w:w="1465" w:type="dxa"/>
            <w:tcBorders>
              <w:top w:val="single" w:sz="4" w:space="0" w:color="auto"/>
              <w:left w:val="single" w:sz="4" w:space="0" w:color="auto"/>
              <w:bottom w:val="single" w:sz="4" w:space="0" w:color="auto"/>
              <w:right w:val="single" w:sz="4" w:space="0" w:color="auto"/>
            </w:tcBorders>
            <w:hideMark/>
          </w:tcPr>
          <w:p w:rsidR="001D2ABB" w:rsidRPr="00F56F58" w:rsidRDefault="001D2ABB" w:rsidP="00816AB4">
            <w:pPr>
              <w:keepNext w:val="0"/>
              <w:widowControl w:val="0"/>
              <w:spacing w:after="0" w:line="240" w:lineRule="auto"/>
              <w:rPr>
                <w:rFonts w:asciiTheme="minorHAnsi" w:hAnsiTheme="minorHAnsi" w:cs="Times New Roman"/>
                <w:sz w:val="24"/>
                <w:szCs w:val="24"/>
              </w:rPr>
            </w:pPr>
            <w:r w:rsidRPr="00F56F58">
              <w:rPr>
                <w:rFonts w:asciiTheme="minorHAnsi" w:hAnsiTheme="minorHAnsi" w:cs="Times New Roman"/>
                <w:sz w:val="24"/>
                <w:szCs w:val="24"/>
              </w:rPr>
              <w:t>nem releváns</w:t>
            </w:r>
          </w:p>
        </w:tc>
        <w:tc>
          <w:tcPr>
            <w:tcW w:w="1465" w:type="dxa"/>
            <w:tcBorders>
              <w:top w:val="single" w:sz="4" w:space="0" w:color="auto"/>
              <w:left w:val="single" w:sz="4" w:space="0" w:color="auto"/>
              <w:bottom w:val="single" w:sz="4" w:space="0" w:color="auto"/>
              <w:right w:val="single" w:sz="4" w:space="0" w:color="auto"/>
            </w:tcBorders>
            <w:hideMark/>
          </w:tcPr>
          <w:p w:rsidR="001D2ABB" w:rsidRPr="00F56F58" w:rsidRDefault="001D2ABB" w:rsidP="00816AB4">
            <w:pPr>
              <w:keepNext w:val="0"/>
              <w:widowControl w:val="0"/>
              <w:spacing w:after="0" w:line="240" w:lineRule="auto"/>
              <w:rPr>
                <w:rFonts w:asciiTheme="minorHAnsi" w:hAnsiTheme="minorHAnsi" w:cs="Times New Roman"/>
                <w:sz w:val="24"/>
                <w:szCs w:val="24"/>
              </w:rPr>
            </w:pPr>
            <w:r w:rsidRPr="00F56F58">
              <w:rPr>
                <w:rFonts w:asciiTheme="minorHAnsi" w:hAnsiTheme="minorHAnsi" w:cs="Times New Roman"/>
                <w:sz w:val="24"/>
                <w:szCs w:val="24"/>
              </w:rPr>
              <w:t>nem releváns</w:t>
            </w:r>
          </w:p>
        </w:tc>
        <w:tc>
          <w:tcPr>
            <w:tcW w:w="1465" w:type="dxa"/>
            <w:tcBorders>
              <w:top w:val="single" w:sz="4" w:space="0" w:color="auto"/>
              <w:left w:val="single" w:sz="4" w:space="0" w:color="auto"/>
              <w:bottom w:val="single" w:sz="4" w:space="0" w:color="auto"/>
              <w:right w:val="single" w:sz="4" w:space="0" w:color="auto"/>
            </w:tcBorders>
            <w:hideMark/>
          </w:tcPr>
          <w:p w:rsidR="001D2ABB" w:rsidRPr="00F56F58" w:rsidRDefault="001D2ABB" w:rsidP="00816AB4">
            <w:pPr>
              <w:keepNext w:val="0"/>
              <w:widowControl w:val="0"/>
              <w:spacing w:after="0" w:line="240" w:lineRule="auto"/>
              <w:rPr>
                <w:rFonts w:asciiTheme="minorHAnsi" w:hAnsiTheme="minorHAnsi" w:cs="Times New Roman"/>
                <w:sz w:val="24"/>
                <w:szCs w:val="24"/>
              </w:rPr>
            </w:pPr>
            <w:r w:rsidRPr="00F56F58">
              <w:rPr>
                <w:rFonts w:asciiTheme="minorHAnsi" w:hAnsiTheme="minorHAnsi" w:cs="Times New Roman"/>
                <w:sz w:val="24"/>
                <w:szCs w:val="24"/>
              </w:rPr>
              <w:t>Főigazgatóság, SZKFO</w:t>
            </w:r>
          </w:p>
        </w:tc>
        <w:tc>
          <w:tcPr>
            <w:tcW w:w="1465" w:type="dxa"/>
            <w:tcBorders>
              <w:top w:val="single" w:sz="4" w:space="0" w:color="auto"/>
              <w:left w:val="single" w:sz="4" w:space="0" w:color="auto"/>
              <w:bottom w:val="single" w:sz="4" w:space="0" w:color="auto"/>
              <w:right w:val="single" w:sz="4" w:space="0" w:color="auto"/>
            </w:tcBorders>
            <w:hideMark/>
          </w:tcPr>
          <w:p w:rsidR="001D2ABB" w:rsidRPr="00F56F58" w:rsidRDefault="001D2ABB" w:rsidP="00816AB4">
            <w:pPr>
              <w:keepNext w:val="0"/>
              <w:widowControl w:val="0"/>
              <w:spacing w:after="0" w:line="240" w:lineRule="auto"/>
              <w:rPr>
                <w:rFonts w:asciiTheme="minorHAnsi" w:hAnsiTheme="minorHAnsi" w:cs="Times New Roman"/>
                <w:sz w:val="24"/>
                <w:szCs w:val="24"/>
              </w:rPr>
            </w:pPr>
            <w:r w:rsidRPr="00F56F58">
              <w:rPr>
                <w:rFonts w:asciiTheme="minorHAnsi" w:hAnsiTheme="minorHAnsi" w:cs="Times New Roman"/>
                <w:sz w:val="24"/>
                <w:szCs w:val="24"/>
              </w:rPr>
              <w:t>Nagy Viktória</w:t>
            </w:r>
          </w:p>
        </w:tc>
      </w:tr>
    </w:tbl>
    <w:p w:rsidR="001D2ABB" w:rsidRPr="00E36C26" w:rsidRDefault="001D2ABB" w:rsidP="00816AB4">
      <w:pPr>
        <w:keepNext w:val="0"/>
        <w:widowControl w:val="0"/>
        <w:spacing w:after="0" w:line="240" w:lineRule="auto"/>
        <w:jc w:val="both"/>
        <w:rPr>
          <w:rFonts w:asciiTheme="minorHAnsi" w:hAnsiTheme="minorHAnsi" w:cs="Times New Roman"/>
          <w:sz w:val="24"/>
          <w:szCs w:val="24"/>
          <w:highlight w:val="green"/>
        </w:rPr>
      </w:pPr>
    </w:p>
    <w:p w:rsidR="001D2ABB" w:rsidRPr="00E36C26" w:rsidRDefault="001D2ABB" w:rsidP="00816AB4">
      <w:pPr>
        <w:keepNext w:val="0"/>
        <w:widowControl w:val="0"/>
        <w:spacing w:after="0" w:line="240" w:lineRule="auto"/>
        <w:jc w:val="both"/>
        <w:rPr>
          <w:rFonts w:asciiTheme="minorHAnsi" w:hAnsiTheme="minorHAnsi" w:cs="Times New Roman"/>
          <w:sz w:val="24"/>
          <w:szCs w:val="24"/>
        </w:rPr>
      </w:pPr>
      <w:r w:rsidRPr="00F56F58">
        <w:rPr>
          <w:rFonts w:asciiTheme="minorHAnsi" w:hAnsiTheme="minorHAnsi" w:cs="Times New Roman"/>
          <w:sz w:val="24"/>
          <w:szCs w:val="24"/>
        </w:rPr>
        <w:t>A Budai Vigadó rekonstrukciója miatt a program nem valósult meg.</w:t>
      </w:r>
    </w:p>
    <w:p w:rsidR="003C1F1D" w:rsidRPr="00E36C26" w:rsidRDefault="003C1F1D" w:rsidP="00816AB4">
      <w:pPr>
        <w:keepNext w:val="0"/>
        <w:widowControl w:val="0"/>
        <w:spacing w:after="0" w:line="240" w:lineRule="auto"/>
        <w:jc w:val="both"/>
        <w:rPr>
          <w:rFonts w:asciiTheme="minorHAnsi" w:hAnsiTheme="minorHAnsi"/>
          <w:sz w:val="24"/>
          <w:szCs w:val="24"/>
        </w:rPr>
      </w:pPr>
    </w:p>
    <w:tbl>
      <w:tblPr>
        <w:tblStyle w:val="Rcsostblzat1"/>
        <w:tblW w:w="13605" w:type="dxa"/>
        <w:tblInd w:w="250" w:type="dxa"/>
        <w:tblLayout w:type="fixed"/>
        <w:tblLook w:val="04A0" w:firstRow="1" w:lastRow="0" w:firstColumn="1" w:lastColumn="0" w:noHBand="0" w:noVBand="1"/>
      </w:tblPr>
      <w:tblGrid>
        <w:gridCol w:w="738"/>
        <w:gridCol w:w="1699"/>
        <w:gridCol w:w="913"/>
        <w:gridCol w:w="1465"/>
        <w:gridCol w:w="1465"/>
        <w:gridCol w:w="1465"/>
        <w:gridCol w:w="1465"/>
        <w:gridCol w:w="1465"/>
        <w:gridCol w:w="1465"/>
        <w:gridCol w:w="1465"/>
      </w:tblGrid>
      <w:tr w:rsidR="001D2ABB" w:rsidRPr="00F56F58" w:rsidTr="00F56F58">
        <w:trPr>
          <w:trHeight w:val="194"/>
        </w:trPr>
        <w:tc>
          <w:tcPr>
            <w:tcW w:w="738" w:type="dxa"/>
            <w:vMerge w:val="restart"/>
            <w:tcBorders>
              <w:top w:val="single" w:sz="4" w:space="0" w:color="auto"/>
              <w:left w:val="single" w:sz="4" w:space="0" w:color="auto"/>
              <w:bottom w:val="single" w:sz="4" w:space="0" w:color="auto"/>
              <w:right w:val="single" w:sz="4" w:space="0" w:color="auto"/>
            </w:tcBorders>
            <w:textDirection w:val="btLr"/>
            <w:hideMark/>
          </w:tcPr>
          <w:p w:rsidR="001D2ABB" w:rsidRPr="00F56F58" w:rsidRDefault="001D2ABB" w:rsidP="00816AB4">
            <w:pPr>
              <w:keepNext w:val="0"/>
              <w:widowControl w:val="0"/>
              <w:spacing w:after="0" w:line="240" w:lineRule="auto"/>
              <w:ind w:right="113"/>
              <w:jc w:val="center"/>
              <w:rPr>
                <w:rFonts w:asciiTheme="minorHAnsi" w:hAnsiTheme="minorHAnsi" w:cs="Times New Roman"/>
                <w:sz w:val="24"/>
                <w:szCs w:val="24"/>
              </w:rPr>
            </w:pPr>
            <w:r w:rsidRPr="00F56F58">
              <w:rPr>
                <w:rFonts w:asciiTheme="minorHAnsi" w:hAnsiTheme="minorHAnsi" w:cs="Times New Roman"/>
                <w:sz w:val="24"/>
                <w:szCs w:val="24"/>
              </w:rPr>
              <w:t>Feladat sorszám</w:t>
            </w:r>
          </w:p>
        </w:tc>
        <w:tc>
          <w:tcPr>
            <w:tcW w:w="1699" w:type="dxa"/>
            <w:vMerge w:val="restart"/>
            <w:tcBorders>
              <w:top w:val="single" w:sz="4" w:space="0" w:color="auto"/>
              <w:left w:val="single" w:sz="4" w:space="0" w:color="auto"/>
              <w:bottom w:val="single" w:sz="4" w:space="0" w:color="auto"/>
              <w:right w:val="single" w:sz="4" w:space="0" w:color="auto"/>
            </w:tcBorders>
            <w:hideMark/>
          </w:tcPr>
          <w:p w:rsidR="001D2ABB" w:rsidRPr="00F56F58" w:rsidRDefault="001D2ABB" w:rsidP="00816AB4">
            <w:pPr>
              <w:keepNext w:val="0"/>
              <w:widowControl w:val="0"/>
              <w:spacing w:after="0" w:line="240" w:lineRule="auto"/>
              <w:jc w:val="center"/>
              <w:rPr>
                <w:rFonts w:asciiTheme="minorHAnsi" w:hAnsiTheme="minorHAnsi" w:cs="Times New Roman"/>
                <w:sz w:val="24"/>
                <w:szCs w:val="24"/>
              </w:rPr>
            </w:pPr>
            <w:r w:rsidRPr="00F56F58">
              <w:rPr>
                <w:rFonts w:asciiTheme="minorHAnsi" w:hAnsiTheme="minorHAnsi" w:cs="Times New Roman"/>
                <w:sz w:val="24"/>
                <w:szCs w:val="24"/>
              </w:rPr>
              <w:t>Feladat</w:t>
            </w:r>
            <w:r w:rsidRPr="00F56F58">
              <w:rPr>
                <w:rFonts w:asciiTheme="minorHAnsi" w:hAnsiTheme="minorHAnsi" w:cs="Times New Roman"/>
                <w:sz w:val="24"/>
                <w:szCs w:val="24"/>
              </w:rPr>
              <w:br/>
              <w:t>megnevezése</w:t>
            </w:r>
          </w:p>
        </w:tc>
        <w:tc>
          <w:tcPr>
            <w:tcW w:w="913" w:type="dxa"/>
            <w:vMerge w:val="restart"/>
            <w:tcBorders>
              <w:top w:val="single" w:sz="4" w:space="0" w:color="auto"/>
              <w:left w:val="single" w:sz="4" w:space="0" w:color="auto"/>
              <w:bottom w:val="single" w:sz="4" w:space="0" w:color="auto"/>
              <w:right w:val="single" w:sz="4" w:space="0" w:color="auto"/>
            </w:tcBorders>
            <w:hideMark/>
          </w:tcPr>
          <w:p w:rsidR="001D2ABB" w:rsidRPr="00F56F58" w:rsidRDefault="001D2ABB" w:rsidP="00816AB4">
            <w:pPr>
              <w:keepNext w:val="0"/>
              <w:widowControl w:val="0"/>
              <w:spacing w:after="0" w:line="240" w:lineRule="auto"/>
              <w:jc w:val="center"/>
              <w:rPr>
                <w:rFonts w:asciiTheme="minorHAnsi" w:hAnsiTheme="minorHAnsi" w:cs="Times New Roman"/>
                <w:sz w:val="24"/>
                <w:szCs w:val="24"/>
              </w:rPr>
            </w:pPr>
            <w:r w:rsidRPr="00F56F58">
              <w:rPr>
                <w:rFonts w:asciiTheme="minorHAnsi" w:hAnsiTheme="minorHAnsi" w:cs="Times New Roman"/>
                <w:sz w:val="24"/>
                <w:szCs w:val="24"/>
              </w:rPr>
              <w:t>Feladat státusza</w:t>
            </w:r>
          </w:p>
        </w:tc>
        <w:tc>
          <w:tcPr>
            <w:tcW w:w="2930" w:type="dxa"/>
            <w:gridSpan w:val="2"/>
            <w:tcBorders>
              <w:top w:val="single" w:sz="4" w:space="0" w:color="auto"/>
              <w:left w:val="single" w:sz="4" w:space="0" w:color="auto"/>
              <w:bottom w:val="single" w:sz="4" w:space="0" w:color="auto"/>
              <w:right w:val="single" w:sz="4" w:space="0" w:color="auto"/>
            </w:tcBorders>
            <w:hideMark/>
          </w:tcPr>
          <w:p w:rsidR="001D2ABB" w:rsidRPr="00F56F58" w:rsidRDefault="001D2ABB" w:rsidP="00816AB4">
            <w:pPr>
              <w:keepNext w:val="0"/>
              <w:widowControl w:val="0"/>
              <w:spacing w:after="0" w:line="240" w:lineRule="auto"/>
              <w:jc w:val="center"/>
              <w:rPr>
                <w:rFonts w:asciiTheme="minorHAnsi" w:hAnsiTheme="minorHAnsi" w:cs="Times New Roman"/>
                <w:sz w:val="24"/>
                <w:szCs w:val="24"/>
              </w:rPr>
            </w:pPr>
            <w:r w:rsidRPr="00F56F58">
              <w:rPr>
                <w:rFonts w:asciiTheme="minorHAnsi" w:hAnsiTheme="minorHAnsi" w:cs="Times New Roman"/>
                <w:sz w:val="24"/>
                <w:szCs w:val="24"/>
              </w:rPr>
              <w:t>Határidő, időtartam</w:t>
            </w:r>
          </w:p>
        </w:tc>
        <w:tc>
          <w:tcPr>
            <w:tcW w:w="4395" w:type="dxa"/>
            <w:gridSpan w:val="3"/>
            <w:tcBorders>
              <w:top w:val="single" w:sz="4" w:space="0" w:color="auto"/>
              <w:left w:val="single" w:sz="4" w:space="0" w:color="auto"/>
              <w:bottom w:val="single" w:sz="4" w:space="0" w:color="auto"/>
              <w:right w:val="single" w:sz="4" w:space="0" w:color="auto"/>
            </w:tcBorders>
            <w:hideMark/>
          </w:tcPr>
          <w:p w:rsidR="001D2ABB" w:rsidRPr="00F56F58" w:rsidRDefault="001D2ABB" w:rsidP="00816AB4">
            <w:pPr>
              <w:keepNext w:val="0"/>
              <w:widowControl w:val="0"/>
              <w:spacing w:after="0" w:line="240" w:lineRule="auto"/>
              <w:jc w:val="center"/>
              <w:rPr>
                <w:rFonts w:asciiTheme="minorHAnsi" w:hAnsiTheme="minorHAnsi" w:cs="Times New Roman"/>
                <w:sz w:val="24"/>
                <w:szCs w:val="24"/>
              </w:rPr>
            </w:pPr>
            <w:r w:rsidRPr="00F56F58">
              <w:rPr>
                <w:rFonts w:asciiTheme="minorHAnsi" w:hAnsiTheme="minorHAnsi" w:cs="Times New Roman"/>
                <w:sz w:val="24"/>
                <w:szCs w:val="24"/>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hideMark/>
          </w:tcPr>
          <w:p w:rsidR="001D2ABB" w:rsidRPr="00F56F58" w:rsidRDefault="001D2ABB" w:rsidP="00816AB4">
            <w:pPr>
              <w:keepNext w:val="0"/>
              <w:widowControl w:val="0"/>
              <w:spacing w:after="0" w:line="240" w:lineRule="auto"/>
              <w:jc w:val="center"/>
              <w:rPr>
                <w:rFonts w:asciiTheme="minorHAnsi" w:hAnsiTheme="minorHAnsi" w:cs="Times New Roman"/>
                <w:sz w:val="24"/>
                <w:szCs w:val="24"/>
              </w:rPr>
            </w:pPr>
            <w:r w:rsidRPr="00F56F58">
              <w:rPr>
                <w:rFonts w:asciiTheme="minorHAnsi" w:hAnsiTheme="minorHAnsi" w:cs="Times New Roman"/>
                <w:sz w:val="24"/>
                <w:szCs w:val="24"/>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hideMark/>
          </w:tcPr>
          <w:p w:rsidR="001D2ABB" w:rsidRPr="00F56F58" w:rsidRDefault="001D2ABB" w:rsidP="00816AB4">
            <w:pPr>
              <w:keepNext w:val="0"/>
              <w:widowControl w:val="0"/>
              <w:spacing w:after="0" w:line="240" w:lineRule="auto"/>
              <w:jc w:val="center"/>
              <w:rPr>
                <w:rFonts w:asciiTheme="minorHAnsi" w:hAnsiTheme="minorHAnsi" w:cs="Times New Roman"/>
                <w:sz w:val="24"/>
                <w:szCs w:val="24"/>
              </w:rPr>
            </w:pPr>
            <w:r w:rsidRPr="00F56F58">
              <w:rPr>
                <w:rFonts w:asciiTheme="minorHAnsi" w:hAnsiTheme="minorHAnsi" w:cs="Times New Roman"/>
                <w:sz w:val="24"/>
                <w:szCs w:val="24"/>
              </w:rPr>
              <w:t>Kapcsolat-tartó</w:t>
            </w:r>
          </w:p>
        </w:tc>
      </w:tr>
      <w:tr w:rsidR="001D2ABB" w:rsidRPr="00F56F58" w:rsidTr="00F56F58">
        <w:trPr>
          <w:trHeight w:val="226"/>
        </w:trPr>
        <w:tc>
          <w:tcPr>
            <w:tcW w:w="738" w:type="dxa"/>
            <w:vMerge/>
            <w:tcBorders>
              <w:top w:val="single" w:sz="4" w:space="0" w:color="auto"/>
              <w:left w:val="single" w:sz="4" w:space="0" w:color="auto"/>
              <w:bottom w:val="single" w:sz="4" w:space="0" w:color="auto"/>
              <w:right w:val="single" w:sz="4" w:space="0" w:color="auto"/>
            </w:tcBorders>
            <w:vAlign w:val="center"/>
            <w:hideMark/>
          </w:tcPr>
          <w:p w:rsidR="001D2ABB" w:rsidRPr="00F56F58" w:rsidRDefault="001D2ABB" w:rsidP="00816AB4">
            <w:pPr>
              <w:keepNext w:val="0"/>
              <w:spacing w:after="0" w:line="240" w:lineRule="auto"/>
              <w:rPr>
                <w:rFonts w:asciiTheme="minorHAnsi" w:hAnsiTheme="minorHAnsi" w:cs="Times New Roman"/>
                <w:sz w:val="24"/>
                <w:szCs w:val="24"/>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1D2ABB" w:rsidRPr="00F56F58" w:rsidRDefault="001D2ABB" w:rsidP="00816AB4">
            <w:pPr>
              <w:keepNext w:val="0"/>
              <w:spacing w:after="0" w:line="240" w:lineRule="auto"/>
              <w:rPr>
                <w:rFonts w:asciiTheme="minorHAnsi" w:hAnsiTheme="minorHAnsi" w:cs="Times New Roman"/>
                <w:sz w:val="24"/>
                <w:szCs w:val="24"/>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1D2ABB" w:rsidRPr="00F56F58" w:rsidRDefault="001D2ABB" w:rsidP="00816AB4">
            <w:pPr>
              <w:keepNext w:val="0"/>
              <w:spacing w:after="0" w:line="240" w:lineRule="auto"/>
              <w:rPr>
                <w:rFonts w:asciiTheme="minorHAnsi" w:hAnsiTheme="minorHAnsi" w:cs="Times New Roman"/>
                <w:sz w:val="24"/>
                <w:szCs w:val="24"/>
              </w:rPr>
            </w:pPr>
          </w:p>
        </w:tc>
        <w:tc>
          <w:tcPr>
            <w:tcW w:w="1465" w:type="dxa"/>
            <w:vMerge w:val="restart"/>
            <w:tcBorders>
              <w:top w:val="single" w:sz="4" w:space="0" w:color="auto"/>
              <w:left w:val="single" w:sz="4" w:space="0" w:color="auto"/>
              <w:bottom w:val="single" w:sz="4" w:space="0" w:color="auto"/>
              <w:right w:val="single" w:sz="4" w:space="0" w:color="auto"/>
            </w:tcBorders>
            <w:hideMark/>
          </w:tcPr>
          <w:p w:rsidR="001D2ABB" w:rsidRPr="00F56F58" w:rsidRDefault="001D2ABB" w:rsidP="00816AB4">
            <w:pPr>
              <w:keepNext w:val="0"/>
              <w:widowControl w:val="0"/>
              <w:spacing w:after="0" w:line="240" w:lineRule="auto"/>
              <w:jc w:val="center"/>
              <w:rPr>
                <w:rFonts w:asciiTheme="minorHAnsi" w:hAnsiTheme="minorHAnsi" w:cs="Times New Roman"/>
                <w:sz w:val="24"/>
                <w:szCs w:val="24"/>
              </w:rPr>
            </w:pPr>
            <w:r w:rsidRPr="00F56F58">
              <w:rPr>
                <w:rFonts w:asciiTheme="minorHAnsi" w:hAnsiTheme="minorHAnsi" w:cs="Times New Roman"/>
                <w:sz w:val="24"/>
                <w:szCs w:val="24"/>
              </w:rPr>
              <w:t>Munkaterv szerint</w:t>
            </w:r>
          </w:p>
        </w:tc>
        <w:tc>
          <w:tcPr>
            <w:tcW w:w="1465" w:type="dxa"/>
            <w:vMerge w:val="restart"/>
            <w:tcBorders>
              <w:top w:val="single" w:sz="4" w:space="0" w:color="auto"/>
              <w:left w:val="single" w:sz="4" w:space="0" w:color="auto"/>
              <w:bottom w:val="single" w:sz="4" w:space="0" w:color="auto"/>
              <w:right w:val="single" w:sz="4" w:space="0" w:color="auto"/>
            </w:tcBorders>
            <w:hideMark/>
          </w:tcPr>
          <w:p w:rsidR="001D2ABB" w:rsidRPr="00F56F58" w:rsidRDefault="001D2ABB" w:rsidP="00816AB4">
            <w:pPr>
              <w:keepNext w:val="0"/>
              <w:widowControl w:val="0"/>
              <w:spacing w:after="0" w:line="240" w:lineRule="auto"/>
              <w:jc w:val="center"/>
              <w:rPr>
                <w:rFonts w:asciiTheme="minorHAnsi" w:hAnsiTheme="minorHAnsi" w:cs="Times New Roman"/>
                <w:sz w:val="24"/>
                <w:szCs w:val="24"/>
              </w:rPr>
            </w:pPr>
            <w:r w:rsidRPr="00F56F58">
              <w:rPr>
                <w:rFonts w:asciiTheme="minorHAnsi" w:hAnsiTheme="minorHAnsi" w:cs="Times New Roman"/>
                <w:sz w:val="24"/>
                <w:szCs w:val="24"/>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hideMark/>
          </w:tcPr>
          <w:p w:rsidR="001D2ABB" w:rsidRPr="00F56F58" w:rsidRDefault="001D2ABB" w:rsidP="00816AB4">
            <w:pPr>
              <w:keepNext w:val="0"/>
              <w:widowControl w:val="0"/>
              <w:spacing w:after="0" w:line="240" w:lineRule="auto"/>
              <w:jc w:val="center"/>
              <w:rPr>
                <w:rFonts w:asciiTheme="minorHAnsi" w:hAnsiTheme="minorHAnsi" w:cs="Times New Roman"/>
                <w:sz w:val="24"/>
                <w:szCs w:val="24"/>
              </w:rPr>
            </w:pPr>
            <w:r w:rsidRPr="00F56F58">
              <w:rPr>
                <w:rFonts w:asciiTheme="minorHAnsi" w:hAnsiTheme="minorHAnsi" w:cs="Times New Roman"/>
                <w:sz w:val="24"/>
                <w:szCs w:val="24"/>
              </w:rPr>
              <w:t>Mértékegység</w:t>
            </w:r>
          </w:p>
        </w:tc>
        <w:tc>
          <w:tcPr>
            <w:tcW w:w="2930" w:type="dxa"/>
            <w:gridSpan w:val="2"/>
            <w:tcBorders>
              <w:top w:val="single" w:sz="4" w:space="0" w:color="auto"/>
              <w:left w:val="single" w:sz="4" w:space="0" w:color="auto"/>
              <w:bottom w:val="single" w:sz="4" w:space="0" w:color="auto"/>
              <w:right w:val="single" w:sz="4" w:space="0" w:color="auto"/>
            </w:tcBorders>
            <w:hideMark/>
          </w:tcPr>
          <w:p w:rsidR="001D2ABB" w:rsidRPr="00F56F58" w:rsidRDefault="001D2ABB" w:rsidP="00816AB4">
            <w:pPr>
              <w:keepNext w:val="0"/>
              <w:widowControl w:val="0"/>
              <w:spacing w:after="0" w:line="240" w:lineRule="auto"/>
              <w:jc w:val="center"/>
              <w:rPr>
                <w:rFonts w:asciiTheme="minorHAnsi" w:hAnsiTheme="minorHAnsi" w:cs="Times New Roman"/>
                <w:sz w:val="24"/>
                <w:szCs w:val="24"/>
              </w:rPr>
            </w:pPr>
            <w:r w:rsidRPr="00F56F58">
              <w:rPr>
                <w:rFonts w:asciiTheme="minorHAnsi" w:hAnsiTheme="minorHAnsi" w:cs="Times New Roman"/>
                <w:sz w:val="24"/>
                <w:szCs w:val="24"/>
              </w:rPr>
              <w:t>Mennyiség</w:t>
            </w: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1D2ABB" w:rsidRPr="00F56F58" w:rsidRDefault="001D2ABB" w:rsidP="00816AB4">
            <w:pPr>
              <w:keepNext w:val="0"/>
              <w:spacing w:after="0" w:line="240" w:lineRule="auto"/>
              <w:rPr>
                <w:rFonts w:asciiTheme="minorHAnsi" w:hAnsiTheme="minorHAnsi" w:cs="Times New Roman"/>
                <w:sz w:val="24"/>
                <w:szCs w:val="24"/>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1D2ABB" w:rsidRPr="00F56F58" w:rsidRDefault="001D2ABB" w:rsidP="00816AB4">
            <w:pPr>
              <w:keepNext w:val="0"/>
              <w:spacing w:after="0" w:line="240" w:lineRule="auto"/>
              <w:rPr>
                <w:rFonts w:asciiTheme="minorHAnsi" w:hAnsiTheme="minorHAnsi" w:cs="Times New Roman"/>
                <w:sz w:val="24"/>
                <w:szCs w:val="24"/>
              </w:rPr>
            </w:pPr>
          </w:p>
        </w:tc>
      </w:tr>
      <w:tr w:rsidR="001D2ABB" w:rsidRPr="00F56F58" w:rsidTr="00F56F58">
        <w:trPr>
          <w:trHeight w:val="149"/>
        </w:trPr>
        <w:tc>
          <w:tcPr>
            <w:tcW w:w="738" w:type="dxa"/>
            <w:vMerge/>
            <w:tcBorders>
              <w:top w:val="single" w:sz="4" w:space="0" w:color="auto"/>
              <w:left w:val="single" w:sz="4" w:space="0" w:color="auto"/>
              <w:bottom w:val="single" w:sz="4" w:space="0" w:color="auto"/>
              <w:right w:val="single" w:sz="4" w:space="0" w:color="auto"/>
            </w:tcBorders>
            <w:vAlign w:val="center"/>
            <w:hideMark/>
          </w:tcPr>
          <w:p w:rsidR="001D2ABB" w:rsidRPr="00F56F58" w:rsidRDefault="001D2ABB" w:rsidP="00816AB4">
            <w:pPr>
              <w:keepNext w:val="0"/>
              <w:spacing w:after="0" w:line="240" w:lineRule="auto"/>
              <w:rPr>
                <w:rFonts w:asciiTheme="minorHAnsi" w:hAnsiTheme="minorHAnsi" w:cs="Times New Roman"/>
                <w:sz w:val="24"/>
                <w:szCs w:val="24"/>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1D2ABB" w:rsidRPr="00F56F58" w:rsidRDefault="001D2ABB" w:rsidP="00816AB4">
            <w:pPr>
              <w:keepNext w:val="0"/>
              <w:spacing w:after="0" w:line="240" w:lineRule="auto"/>
              <w:rPr>
                <w:rFonts w:asciiTheme="minorHAnsi" w:hAnsiTheme="minorHAnsi" w:cs="Times New Roman"/>
                <w:sz w:val="24"/>
                <w:szCs w:val="24"/>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1D2ABB" w:rsidRPr="00F56F58" w:rsidRDefault="001D2ABB" w:rsidP="00816AB4">
            <w:pPr>
              <w:keepNext w:val="0"/>
              <w:spacing w:after="0" w:line="240" w:lineRule="auto"/>
              <w:rPr>
                <w:rFonts w:asciiTheme="minorHAnsi" w:hAnsiTheme="minorHAnsi" w:cs="Times New Roman"/>
                <w:sz w:val="24"/>
                <w:szCs w:val="24"/>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1D2ABB" w:rsidRPr="00F56F58" w:rsidRDefault="001D2ABB" w:rsidP="00816AB4">
            <w:pPr>
              <w:keepNext w:val="0"/>
              <w:spacing w:after="0" w:line="240" w:lineRule="auto"/>
              <w:rPr>
                <w:rFonts w:asciiTheme="minorHAnsi" w:hAnsiTheme="minorHAnsi" w:cs="Times New Roman"/>
                <w:sz w:val="24"/>
                <w:szCs w:val="24"/>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1D2ABB" w:rsidRPr="00F56F58" w:rsidRDefault="001D2ABB" w:rsidP="00816AB4">
            <w:pPr>
              <w:keepNext w:val="0"/>
              <w:spacing w:after="0" w:line="240" w:lineRule="auto"/>
              <w:rPr>
                <w:rFonts w:asciiTheme="minorHAnsi" w:hAnsiTheme="minorHAnsi" w:cs="Times New Roman"/>
                <w:sz w:val="24"/>
                <w:szCs w:val="24"/>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1D2ABB" w:rsidRPr="00F56F58" w:rsidRDefault="001D2ABB" w:rsidP="00816AB4">
            <w:pPr>
              <w:keepNext w:val="0"/>
              <w:spacing w:after="0" w:line="240" w:lineRule="auto"/>
              <w:rPr>
                <w:rFonts w:asciiTheme="minorHAnsi" w:hAnsiTheme="minorHAnsi" w:cs="Times New Roman"/>
                <w:sz w:val="24"/>
                <w:szCs w:val="24"/>
              </w:rPr>
            </w:pPr>
          </w:p>
        </w:tc>
        <w:tc>
          <w:tcPr>
            <w:tcW w:w="1465" w:type="dxa"/>
            <w:tcBorders>
              <w:top w:val="single" w:sz="4" w:space="0" w:color="auto"/>
              <w:left w:val="single" w:sz="4" w:space="0" w:color="auto"/>
              <w:bottom w:val="single" w:sz="4" w:space="0" w:color="auto"/>
              <w:right w:val="single" w:sz="4" w:space="0" w:color="auto"/>
            </w:tcBorders>
            <w:hideMark/>
          </w:tcPr>
          <w:p w:rsidR="001D2ABB" w:rsidRPr="00F56F58" w:rsidRDefault="001D2ABB" w:rsidP="00816AB4">
            <w:pPr>
              <w:keepNext w:val="0"/>
              <w:widowControl w:val="0"/>
              <w:spacing w:after="0" w:line="240" w:lineRule="auto"/>
              <w:jc w:val="center"/>
              <w:rPr>
                <w:rFonts w:asciiTheme="minorHAnsi" w:hAnsiTheme="minorHAnsi" w:cs="Times New Roman"/>
                <w:sz w:val="24"/>
                <w:szCs w:val="24"/>
              </w:rPr>
            </w:pPr>
            <w:r w:rsidRPr="00F56F58">
              <w:rPr>
                <w:rFonts w:asciiTheme="minorHAnsi" w:hAnsiTheme="minorHAnsi" w:cs="Times New Roman"/>
                <w:sz w:val="24"/>
                <w:szCs w:val="24"/>
              </w:rPr>
              <w:t>Munkaterv szerint</w:t>
            </w:r>
          </w:p>
        </w:tc>
        <w:tc>
          <w:tcPr>
            <w:tcW w:w="1465" w:type="dxa"/>
            <w:tcBorders>
              <w:top w:val="single" w:sz="4" w:space="0" w:color="auto"/>
              <w:left w:val="single" w:sz="4" w:space="0" w:color="auto"/>
              <w:bottom w:val="single" w:sz="4" w:space="0" w:color="auto"/>
              <w:right w:val="single" w:sz="4" w:space="0" w:color="auto"/>
            </w:tcBorders>
            <w:hideMark/>
          </w:tcPr>
          <w:p w:rsidR="001D2ABB" w:rsidRPr="00F56F58" w:rsidRDefault="001D2ABB" w:rsidP="00816AB4">
            <w:pPr>
              <w:keepNext w:val="0"/>
              <w:widowControl w:val="0"/>
              <w:spacing w:after="0" w:line="240" w:lineRule="auto"/>
              <w:jc w:val="center"/>
              <w:rPr>
                <w:rFonts w:asciiTheme="minorHAnsi" w:hAnsiTheme="minorHAnsi" w:cs="Times New Roman"/>
                <w:sz w:val="24"/>
                <w:szCs w:val="24"/>
              </w:rPr>
            </w:pPr>
            <w:r w:rsidRPr="00F56F58">
              <w:rPr>
                <w:rFonts w:asciiTheme="minorHAnsi" w:hAnsiTheme="minorHAnsi" w:cs="Times New Roman"/>
                <w:sz w:val="24"/>
                <w:szCs w:val="24"/>
              </w:rPr>
              <w:t>Megvalósult / Várható</w:t>
            </w: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1D2ABB" w:rsidRPr="00F56F58" w:rsidRDefault="001D2ABB" w:rsidP="00816AB4">
            <w:pPr>
              <w:keepNext w:val="0"/>
              <w:spacing w:after="0" w:line="240" w:lineRule="auto"/>
              <w:rPr>
                <w:rFonts w:asciiTheme="minorHAnsi" w:hAnsiTheme="minorHAnsi" w:cs="Times New Roman"/>
                <w:sz w:val="24"/>
                <w:szCs w:val="24"/>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1D2ABB" w:rsidRPr="00F56F58" w:rsidRDefault="001D2ABB" w:rsidP="00816AB4">
            <w:pPr>
              <w:keepNext w:val="0"/>
              <w:spacing w:after="0" w:line="240" w:lineRule="auto"/>
              <w:rPr>
                <w:rFonts w:asciiTheme="minorHAnsi" w:hAnsiTheme="minorHAnsi" w:cs="Times New Roman"/>
                <w:sz w:val="24"/>
                <w:szCs w:val="24"/>
              </w:rPr>
            </w:pPr>
          </w:p>
        </w:tc>
      </w:tr>
      <w:tr w:rsidR="001D2ABB" w:rsidRPr="00F56F58" w:rsidTr="00F56F58">
        <w:trPr>
          <w:trHeight w:val="502"/>
        </w:trPr>
        <w:tc>
          <w:tcPr>
            <w:tcW w:w="738" w:type="dxa"/>
            <w:tcBorders>
              <w:top w:val="single" w:sz="4" w:space="0" w:color="auto"/>
              <w:left w:val="single" w:sz="4" w:space="0" w:color="auto"/>
              <w:bottom w:val="single" w:sz="4" w:space="0" w:color="auto"/>
              <w:right w:val="single" w:sz="4" w:space="0" w:color="auto"/>
            </w:tcBorders>
          </w:tcPr>
          <w:p w:rsidR="001D2ABB" w:rsidRPr="00F56F58" w:rsidRDefault="00EB3539" w:rsidP="00816AB4">
            <w:pPr>
              <w:keepNext w:val="0"/>
              <w:widowControl w:val="0"/>
              <w:spacing w:after="0" w:line="240" w:lineRule="auto"/>
              <w:rPr>
                <w:rFonts w:asciiTheme="minorHAnsi" w:hAnsiTheme="minorHAnsi" w:cs="Times New Roman"/>
                <w:sz w:val="24"/>
                <w:szCs w:val="24"/>
              </w:rPr>
            </w:pPr>
            <w:r w:rsidRPr="00F56F58">
              <w:rPr>
                <w:rFonts w:asciiTheme="minorHAnsi" w:hAnsiTheme="minorHAnsi" w:cs="Times New Roman"/>
                <w:sz w:val="24"/>
                <w:szCs w:val="24"/>
              </w:rPr>
              <w:lastRenderedPageBreak/>
              <w:t>12</w:t>
            </w:r>
            <w:r w:rsidR="000D6599">
              <w:rPr>
                <w:rFonts w:asciiTheme="minorHAnsi" w:hAnsiTheme="minorHAnsi" w:cs="Times New Roman"/>
                <w:sz w:val="24"/>
                <w:szCs w:val="24"/>
              </w:rPr>
              <w:t>0</w:t>
            </w:r>
            <w:r w:rsidR="001D2ABB" w:rsidRPr="00F56F58">
              <w:rPr>
                <w:rFonts w:asciiTheme="minorHAnsi" w:hAnsiTheme="minorHAnsi" w:cs="Times New Roman"/>
                <w:sz w:val="24"/>
                <w:szCs w:val="24"/>
              </w:rPr>
              <w:t>.</w:t>
            </w:r>
          </w:p>
          <w:p w:rsidR="001D2ABB" w:rsidRPr="00F56F58" w:rsidRDefault="001D2ABB" w:rsidP="00816AB4">
            <w:pPr>
              <w:keepNext w:val="0"/>
              <w:widowControl w:val="0"/>
              <w:spacing w:after="0" w:line="240" w:lineRule="auto"/>
              <w:ind w:right="-106"/>
              <w:rPr>
                <w:rFonts w:asciiTheme="minorHAnsi" w:hAnsiTheme="minorHAnsi" w:cs="Times New Roman"/>
                <w:sz w:val="24"/>
                <w:szCs w:val="24"/>
              </w:rPr>
            </w:pPr>
          </w:p>
        </w:tc>
        <w:tc>
          <w:tcPr>
            <w:tcW w:w="1699" w:type="dxa"/>
            <w:tcBorders>
              <w:top w:val="single" w:sz="4" w:space="0" w:color="auto"/>
              <w:left w:val="single" w:sz="4" w:space="0" w:color="auto"/>
              <w:bottom w:val="single" w:sz="4" w:space="0" w:color="auto"/>
              <w:right w:val="single" w:sz="4" w:space="0" w:color="auto"/>
            </w:tcBorders>
            <w:hideMark/>
          </w:tcPr>
          <w:p w:rsidR="001D2ABB" w:rsidRPr="00F56F58" w:rsidRDefault="001D2ABB" w:rsidP="00816AB4">
            <w:pPr>
              <w:keepNext w:val="0"/>
              <w:widowControl w:val="0"/>
              <w:spacing w:after="0" w:line="240" w:lineRule="auto"/>
              <w:rPr>
                <w:rFonts w:asciiTheme="minorHAnsi" w:hAnsiTheme="minorHAnsi" w:cs="Times New Roman"/>
                <w:sz w:val="24"/>
                <w:szCs w:val="24"/>
              </w:rPr>
            </w:pPr>
            <w:r w:rsidRPr="00F56F58">
              <w:rPr>
                <w:rFonts w:asciiTheme="minorHAnsi" w:hAnsiTheme="minorHAnsi" w:cs="Times New Roman"/>
                <w:sz w:val="24"/>
                <w:szCs w:val="24"/>
              </w:rPr>
              <w:t>Együttműködés a Hagyományok Háza Baráti Köre Egyesülettel</w:t>
            </w:r>
          </w:p>
        </w:tc>
        <w:tc>
          <w:tcPr>
            <w:tcW w:w="913" w:type="dxa"/>
            <w:tcBorders>
              <w:top w:val="single" w:sz="4" w:space="0" w:color="auto"/>
              <w:left w:val="single" w:sz="4" w:space="0" w:color="auto"/>
              <w:bottom w:val="single" w:sz="4" w:space="0" w:color="auto"/>
              <w:right w:val="single" w:sz="4" w:space="0" w:color="auto"/>
            </w:tcBorders>
            <w:hideMark/>
          </w:tcPr>
          <w:p w:rsidR="001D2ABB" w:rsidRPr="00F56F58" w:rsidRDefault="001D2ABB" w:rsidP="00816AB4">
            <w:pPr>
              <w:keepNext w:val="0"/>
              <w:widowControl w:val="0"/>
              <w:spacing w:after="0" w:line="240" w:lineRule="auto"/>
              <w:rPr>
                <w:rFonts w:asciiTheme="minorHAnsi" w:hAnsiTheme="minorHAnsi" w:cs="Times New Roman"/>
                <w:sz w:val="24"/>
                <w:szCs w:val="24"/>
              </w:rPr>
            </w:pPr>
            <w:r w:rsidRPr="00F56F58">
              <w:rPr>
                <w:rFonts w:asciiTheme="minorHAnsi" w:hAnsiTheme="minorHAnsi" w:cs="Times New Roman"/>
                <w:sz w:val="24"/>
                <w:szCs w:val="24"/>
              </w:rPr>
              <w:t>lezárt</w:t>
            </w:r>
          </w:p>
        </w:tc>
        <w:tc>
          <w:tcPr>
            <w:tcW w:w="1465" w:type="dxa"/>
            <w:tcBorders>
              <w:top w:val="single" w:sz="4" w:space="0" w:color="auto"/>
              <w:left w:val="single" w:sz="4" w:space="0" w:color="auto"/>
              <w:bottom w:val="single" w:sz="4" w:space="0" w:color="auto"/>
              <w:right w:val="single" w:sz="4" w:space="0" w:color="auto"/>
            </w:tcBorders>
            <w:hideMark/>
          </w:tcPr>
          <w:p w:rsidR="001D2ABB" w:rsidRPr="00F56F58" w:rsidRDefault="001D2ABB" w:rsidP="00816AB4">
            <w:pPr>
              <w:keepNext w:val="0"/>
              <w:widowControl w:val="0"/>
              <w:spacing w:after="0" w:line="240" w:lineRule="auto"/>
              <w:rPr>
                <w:rFonts w:asciiTheme="minorHAnsi" w:hAnsiTheme="minorHAnsi" w:cs="Times New Roman"/>
                <w:sz w:val="24"/>
                <w:szCs w:val="24"/>
              </w:rPr>
            </w:pPr>
            <w:r w:rsidRPr="00F56F58">
              <w:rPr>
                <w:rFonts w:asciiTheme="minorHAnsi" w:hAnsiTheme="minorHAnsi" w:cs="Times New Roman"/>
                <w:sz w:val="24"/>
                <w:szCs w:val="24"/>
              </w:rPr>
              <w:t>január 1. –december 31.</w:t>
            </w:r>
          </w:p>
        </w:tc>
        <w:tc>
          <w:tcPr>
            <w:tcW w:w="1465" w:type="dxa"/>
            <w:tcBorders>
              <w:top w:val="single" w:sz="4" w:space="0" w:color="auto"/>
              <w:left w:val="single" w:sz="4" w:space="0" w:color="auto"/>
              <w:bottom w:val="single" w:sz="4" w:space="0" w:color="auto"/>
              <w:right w:val="single" w:sz="4" w:space="0" w:color="auto"/>
            </w:tcBorders>
            <w:hideMark/>
          </w:tcPr>
          <w:p w:rsidR="001D2ABB" w:rsidRPr="00F56F58" w:rsidRDefault="001D2ABB" w:rsidP="00816AB4">
            <w:pPr>
              <w:keepNext w:val="0"/>
              <w:widowControl w:val="0"/>
              <w:spacing w:after="0" w:line="240" w:lineRule="auto"/>
              <w:rPr>
                <w:rFonts w:asciiTheme="minorHAnsi" w:hAnsiTheme="minorHAnsi" w:cs="Times New Roman"/>
                <w:sz w:val="24"/>
                <w:szCs w:val="24"/>
              </w:rPr>
            </w:pPr>
            <w:r w:rsidRPr="00F56F58">
              <w:rPr>
                <w:rFonts w:asciiTheme="minorHAnsi" w:hAnsiTheme="minorHAnsi" w:cs="Times New Roman"/>
                <w:sz w:val="24"/>
                <w:szCs w:val="24"/>
              </w:rPr>
              <w:t>január 1. –december 31.</w:t>
            </w:r>
          </w:p>
        </w:tc>
        <w:tc>
          <w:tcPr>
            <w:tcW w:w="1465" w:type="dxa"/>
            <w:tcBorders>
              <w:top w:val="single" w:sz="4" w:space="0" w:color="auto"/>
              <w:left w:val="single" w:sz="4" w:space="0" w:color="auto"/>
              <w:bottom w:val="single" w:sz="4" w:space="0" w:color="auto"/>
              <w:right w:val="single" w:sz="4" w:space="0" w:color="auto"/>
            </w:tcBorders>
            <w:hideMark/>
          </w:tcPr>
          <w:p w:rsidR="001D2ABB" w:rsidRPr="00F56F58" w:rsidRDefault="001D2ABB" w:rsidP="00816AB4">
            <w:pPr>
              <w:keepNext w:val="0"/>
              <w:widowControl w:val="0"/>
              <w:spacing w:after="0" w:line="240" w:lineRule="auto"/>
              <w:rPr>
                <w:rFonts w:asciiTheme="minorHAnsi" w:hAnsiTheme="minorHAnsi" w:cs="Times New Roman"/>
                <w:sz w:val="24"/>
                <w:szCs w:val="24"/>
              </w:rPr>
            </w:pPr>
            <w:r w:rsidRPr="00F56F58">
              <w:rPr>
                <w:rFonts w:asciiTheme="minorHAnsi" w:hAnsiTheme="minorHAnsi" w:cs="Times New Roman"/>
                <w:sz w:val="24"/>
                <w:szCs w:val="24"/>
              </w:rPr>
              <w:t>klubestek</w:t>
            </w:r>
          </w:p>
        </w:tc>
        <w:tc>
          <w:tcPr>
            <w:tcW w:w="1465" w:type="dxa"/>
            <w:tcBorders>
              <w:top w:val="single" w:sz="4" w:space="0" w:color="auto"/>
              <w:left w:val="single" w:sz="4" w:space="0" w:color="auto"/>
              <w:bottom w:val="single" w:sz="4" w:space="0" w:color="auto"/>
              <w:right w:val="single" w:sz="4" w:space="0" w:color="auto"/>
            </w:tcBorders>
            <w:hideMark/>
          </w:tcPr>
          <w:p w:rsidR="001D2ABB" w:rsidRPr="00F56F58" w:rsidRDefault="001D2ABB" w:rsidP="00816AB4">
            <w:pPr>
              <w:keepNext w:val="0"/>
              <w:widowControl w:val="0"/>
              <w:spacing w:after="0" w:line="240" w:lineRule="auto"/>
              <w:rPr>
                <w:rFonts w:asciiTheme="minorHAnsi" w:hAnsiTheme="minorHAnsi" w:cs="Times New Roman"/>
                <w:sz w:val="24"/>
                <w:szCs w:val="24"/>
              </w:rPr>
            </w:pPr>
            <w:r w:rsidRPr="00F56F58">
              <w:rPr>
                <w:rFonts w:asciiTheme="minorHAnsi" w:hAnsiTheme="minorHAnsi" w:cs="Times New Roman"/>
                <w:sz w:val="24"/>
                <w:szCs w:val="24"/>
              </w:rPr>
              <w:t>10</w:t>
            </w:r>
          </w:p>
        </w:tc>
        <w:tc>
          <w:tcPr>
            <w:tcW w:w="1465" w:type="dxa"/>
            <w:tcBorders>
              <w:top w:val="single" w:sz="4" w:space="0" w:color="auto"/>
              <w:left w:val="single" w:sz="4" w:space="0" w:color="auto"/>
              <w:bottom w:val="single" w:sz="4" w:space="0" w:color="auto"/>
              <w:right w:val="single" w:sz="4" w:space="0" w:color="auto"/>
            </w:tcBorders>
            <w:hideMark/>
          </w:tcPr>
          <w:p w:rsidR="001D2ABB" w:rsidRPr="00F56F58" w:rsidRDefault="001D2ABB" w:rsidP="00816AB4">
            <w:pPr>
              <w:keepNext w:val="0"/>
              <w:widowControl w:val="0"/>
              <w:spacing w:after="0" w:line="240" w:lineRule="auto"/>
              <w:rPr>
                <w:rFonts w:asciiTheme="minorHAnsi" w:hAnsiTheme="minorHAnsi" w:cs="Times New Roman"/>
                <w:sz w:val="24"/>
                <w:szCs w:val="24"/>
              </w:rPr>
            </w:pPr>
            <w:r w:rsidRPr="00F56F58">
              <w:rPr>
                <w:rFonts w:asciiTheme="minorHAnsi" w:hAnsiTheme="minorHAnsi" w:cs="Times New Roman"/>
                <w:sz w:val="24"/>
                <w:szCs w:val="24"/>
              </w:rPr>
              <w:t>9</w:t>
            </w:r>
          </w:p>
        </w:tc>
        <w:tc>
          <w:tcPr>
            <w:tcW w:w="1465" w:type="dxa"/>
            <w:tcBorders>
              <w:top w:val="single" w:sz="4" w:space="0" w:color="auto"/>
              <w:left w:val="single" w:sz="4" w:space="0" w:color="auto"/>
              <w:bottom w:val="single" w:sz="4" w:space="0" w:color="auto"/>
              <w:right w:val="single" w:sz="4" w:space="0" w:color="auto"/>
            </w:tcBorders>
            <w:hideMark/>
          </w:tcPr>
          <w:p w:rsidR="001D2ABB" w:rsidRPr="00F56F58" w:rsidRDefault="001D2ABB" w:rsidP="00816AB4">
            <w:pPr>
              <w:keepNext w:val="0"/>
              <w:widowControl w:val="0"/>
              <w:spacing w:after="0" w:line="240" w:lineRule="auto"/>
              <w:rPr>
                <w:rFonts w:asciiTheme="minorHAnsi" w:hAnsiTheme="minorHAnsi" w:cs="Times New Roman"/>
                <w:sz w:val="24"/>
                <w:szCs w:val="24"/>
              </w:rPr>
            </w:pPr>
            <w:r w:rsidRPr="00F56F58">
              <w:rPr>
                <w:rFonts w:asciiTheme="minorHAnsi" w:hAnsiTheme="minorHAnsi" w:cs="Times New Roman"/>
                <w:sz w:val="24"/>
                <w:szCs w:val="24"/>
              </w:rPr>
              <w:t>Főigazgatóság, SZKFO</w:t>
            </w:r>
          </w:p>
        </w:tc>
        <w:tc>
          <w:tcPr>
            <w:tcW w:w="1465" w:type="dxa"/>
            <w:tcBorders>
              <w:top w:val="single" w:sz="4" w:space="0" w:color="auto"/>
              <w:left w:val="single" w:sz="4" w:space="0" w:color="auto"/>
              <w:bottom w:val="single" w:sz="4" w:space="0" w:color="auto"/>
              <w:right w:val="single" w:sz="4" w:space="0" w:color="auto"/>
            </w:tcBorders>
            <w:hideMark/>
          </w:tcPr>
          <w:p w:rsidR="001D2ABB" w:rsidRPr="00F56F58" w:rsidRDefault="001D2ABB" w:rsidP="00816AB4">
            <w:pPr>
              <w:keepNext w:val="0"/>
              <w:widowControl w:val="0"/>
              <w:spacing w:after="0" w:line="240" w:lineRule="auto"/>
              <w:rPr>
                <w:rFonts w:asciiTheme="minorHAnsi" w:hAnsiTheme="minorHAnsi" w:cs="Times New Roman"/>
                <w:sz w:val="24"/>
                <w:szCs w:val="24"/>
              </w:rPr>
            </w:pPr>
            <w:r w:rsidRPr="00F56F58">
              <w:rPr>
                <w:rFonts w:asciiTheme="minorHAnsi" w:hAnsiTheme="minorHAnsi" w:cs="Times New Roman"/>
                <w:sz w:val="24"/>
                <w:szCs w:val="24"/>
              </w:rPr>
              <w:t>Nagy Viktória</w:t>
            </w:r>
          </w:p>
        </w:tc>
      </w:tr>
    </w:tbl>
    <w:p w:rsidR="001D2ABB" w:rsidRPr="00E36C26" w:rsidRDefault="001D2ABB" w:rsidP="00816AB4">
      <w:pPr>
        <w:keepNext w:val="0"/>
        <w:widowControl w:val="0"/>
        <w:tabs>
          <w:tab w:val="left" w:pos="1260"/>
        </w:tabs>
        <w:suppressAutoHyphens/>
        <w:spacing w:after="0" w:line="240" w:lineRule="auto"/>
        <w:jc w:val="both"/>
        <w:rPr>
          <w:rFonts w:asciiTheme="minorHAnsi" w:hAnsiTheme="minorHAnsi" w:cs="Times New Roman"/>
          <w:sz w:val="24"/>
          <w:szCs w:val="24"/>
          <w:highlight w:val="green"/>
        </w:rPr>
      </w:pPr>
    </w:p>
    <w:p w:rsidR="001D2ABB" w:rsidRPr="00E36C26" w:rsidRDefault="001D2ABB" w:rsidP="00816AB4">
      <w:pPr>
        <w:keepNext w:val="0"/>
        <w:widowControl w:val="0"/>
        <w:tabs>
          <w:tab w:val="left" w:pos="1260"/>
        </w:tabs>
        <w:suppressAutoHyphens/>
        <w:spacing w:after="0" w:line="240" w:lineRule="auto"/>
        <w:jc w:val="both"/>
        <w:rPr>
          <w:rFonts w:asciiTheme="minorHAnsi" w:hAnsiTheme="minorHAnsi" w:cs="Times New Roman"/>
          <w:sz w:val="24"/>
          <w:szCs w:val="24"/>
        </w:rPr>
      </w:pPr>
      <w:r w:rsidRPr="00F56F58">
        <w:rPr>
          <w:rFonts w:asciiTheme="minorHAnsi" w:hAnsiTheme="minorHAnsi" w:cs="Times New Roman"/>
          <w:sz w:val="24"/>
          <w:szCs w:val="24"/>
        </w:rPr>
        <w:t xml:space="preserve">2007 óta működik egyesületi formában a Hagyományok Háza baráti köre az intézmény mellett. Havi rendszerességű programjai a klubestek és az idős korosztálynak szóló tánctanfolyam. A baráti kör 2017-ben kilenc </w:t>
      </w:r>
      <w:proofErr w:type="spellStart"/>
      <w:r w:rsidRPr="00F56F58">
        <w:rPr>
          <w:rFonts w:asciiTheme="minorHAnsi" w:hAnsiTheme="minorHAnsi" w:cs="Times New Roman"/>
          <w:sz w:val="24"/>
          <w:szCs w:val="24"/>
        </w:rPr>
        <w:t>klubestet</w:t>
      </w:r>
      <w:proofErr w:type="spellEnd"/>
      <w:r w:rsidRPr="00F56F58">
        <w:rPr>
          <w:rFonts w:asciiTheme="minorHAnsi" w:hAnsiTheme="minorHAnsi" w:cs="Times New Roman"/>
          <w:sz w:val="24"/>
          <w:szCs w:val="24"/>
        </w:rPr>
        <w:t xml:space="preserve"> tartott a legkülönfélébb témákban, a tánctanfolyam </w:t>
      </w:r>
      <w:proofErr w:type="spellStart"/>
      <w:r w:rsidRPr="00F56F58">
        <w:rPr>
          <w:rFonts w:asciiTheme="minorHAnsi" w:hAnsiTheme="minorHAnsi" w:cs="Times New Roman"/>
          <w:sz w:val="24"/>
          <w:szCs w:val="24"/>
        </w:rPr>
        <w:t>anyaga</w:t>
      </w:r>
      <w:proofErr w:type="spellEnd"/>
      <w:r w:rsidRPr="00F56F58">
        <w:rPr>
          <w:rFonts w:asciiTheme="minorHAnsi" w:hAnsiTheme="minorHAnsi" w:cs="Times New Roman"/>
          <w:sz w:val="24"/>
          <w:szCs w:val="24"/>
        </w:rPr>
        <w:t xml:space="preserve"> az első félévben a mezőségi táncrend volt. 2017. május 13-án pedig immár hatodik alka</w:t>
      </w:r>
      <w:r w:rsidR="00FF5CB8" w:rsidRPr="00F56F58">
        <w:rPr>
          <w:rFonts w:asciiTheme="minorHAnsi" w:hAnsiTheme="minorHAnsi" w:cs="Times New Roman"/>
          <w:sz w:val="24"/>
          <w:szCs w:val="24"/>
        </w:rPr>
        <w:t>l</w:t>
      </w:r>
      <w:r w:rsidRPr="00F56F58">
        <w:rPr>
          <w:rFonts w:asciiTheme="minorHAnsi" w:hAnsiTheme="minorHAnsi" w:cs="Times New Roman"/>
          <w:sz w:val="24"/>
          <w:szCs w:val="24"/>
        </w:rPr>
        <w:t>ommal szervezte meg az egyesület a Hagyományok Házával közösen a Táncház napját.</w:t>
      </w:r>
    </w:p>
    <w:p w:rsidR="003C1F1D" w:rsidRPr="00E36C26" w:rsidRDefault="003C1F1D" w:rsidP="00816AB4">
      <w:pPr>
        <w:keepNext w:val="0"/>
        <w:widowControl w:val="0"/>
        <w:spacing w:after="0" w:line="240" w:lineRule="auto"/>
        <w:jc w:val="both"/>
        <w:rPr>
          <w:rFonts w:asciiTheme="minorHAnsi" w:hAnsiTheme="minorHAnsi"/>
          <w:sz w:val="24"/>
          <w:szCs w:val="24"/>
        </w:rPr>
      </w:pPr>
    </w:p>
    <w:tbl>
      <w:tblPr>
        <w:tblStyle w:val="Rcsostblzat"/>
        <w:tblW w:w="14175" w:type="dxa"/>
        <w:tblInd w:w="-5" w:type="dxa"/>
        <w:tblLayout w:type="fixed"/>
        <w:tblLook w:val="04A0" w:firstRow="1" w:lastRow="0" w:firstColumn="1" w:lastColumn="0" w:noHBand="0" w:noVBand="1"/>
      </w:tblPr>
      <w:tblGrid>
        <w:gridCol w:w="709"/>
        <w:gridCol w:w="2126"/>
        <w:gridCol w:w="1560"/>
        <w:gridCol w:w="2140"/>
        <w:gridCol w:w="2254"/>
        <w:gridCol w:w="2126"/>
        <w:gridCol w:w="3260"/>
      </w:tblGrid>
      <w:tr w:rsidR="000D6599" w:rsidRPr="00E36C26" w:rsidTr="00495EA0">
        <w:trPr>
          <w:trHeight w:val="891"/>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0D6599" w:rsidRPr="00E36C26" w:rsidRDefault="000D6599" w:rsidP="00495EA0">
            <w:pPr>
              <w:keepNext w:val="0"/>
              <w:widowControl w:val="0"/>
              <w:spacing w:after="0" w:line="240" w:lineRule="auto"/>
              <w:ind w:right="113"/>
              <w:jc w:val="center"/>
              <w:rPr>
                <w:rFonts w:asciiTheme="minorHAnsi" w:hAnsiTheme="minorHAnsi" w:cs="Times New Roman"/>
              </w:rPr>
            </w:pPr>
            <w:r w:rsidRPr="00E36C26">
              <w:rPr>
                <w:rFonts w:asciiTheme="minorHAnsi" w:hAnsiTheme="minorHAnsi" w:cs="Times New Roman"/>
              </w:rPr>
              <w:t>Feladat sorszám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0D6599" w:rsidRPr="00E36C26" w:rsidRDefault="000D6599" w:rsidP="00495EA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w:t>
            </w:r>
            <w:r w:rsidRPr="00E36C26">
              <w:rPr>
                <w:rFonts w:asciiTheme="minorHAnsi" w:hAnsiTheme="minorHAnsi" w:cs="Times New Roman"/>
              </w:rPr>
              <w:br/>
              <w:t>megnevezése</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D6599" w:rsidRPr="00E36C26" w:rsidRDefault="000D6599" w:rsidP="00495EA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 státusza</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0D6599" w:rsidRPr="00E36C26" w:rsidRDefault="000D6599" w:rsidP="00495EA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Határidő, időtartam</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0D6599" w:rsidRPr="00E36C26" w:rsidRDefault="000D6599" w:rsidP="00495EA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Felelős szervezeti egység</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0D6599" w:rsidRPr="00E36C26" w:rsidRDefault="000D6599" w:rsidP="00495EA0">
            <w:pPr>
              <w:keepNext w:val="0"/>
              <w:widowControl w:val="0"/>
              <w:spacing w:after="0" w:line="240" w:lineRule="auto"/>
              <w:jc w:val="center"/>
              <w:rPr>
                <w:rFonts w:asciiTheme="minorHAnsi" w:hAnsiTheme="minorHAnsi" w:cs="Times New Roman"/>
              </w:rPr>
            </w:pPr>
            <w:r>
              <w:rPr>
                <w:rFonts w:asciiTheme="minorHAnsi" w:hAnsiTheme="minorHAnsi" w:cs="Times New Roman"/>
              </w:rPr>
              <w:t>Kapcsolattartó</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D6599" w:rsidRPr="00E36C26" w:rsidRDefault="000D6599" w:rsidP="00495EA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Eredmény (számszerűsíthető – ha releváns)</w:t>
            </w:r>
          </w:p>
        </w:tc>
      </w:tr>
    </w:tbl>
    <w:tbl>
      <w:tblPr>
        <w:tblW w:w="14175" w:type="dxa"/>
        <w:tblInd w:w="-5" w:type="dxa"/>
        <w:tblCellMar>
          <w:left w:w="70" w:type="dxa"/>
          <w:right w:w="70" w:type="dxa"/>
        </w:tblCellMar>
        <w:tblLook w:val="0000" w:firstRow="0" w:lastRow="0" w:firstColumn="0" w:lastColumn="0" w:noHBand="0" w:noVBand="0"/>
      </w:tblPr>
      <w:tblGrid>
        <w:gridCol w:w="709"/>
        <w:gridCol w:w="2126"/>
        <w:gridCol w:w="1560"/>
        <w:gridCol w:w="2126"/>
        <w:gridCol w:w="2268"/>
        <w:gridCol w:w="2126"/>
        <w:gridCol w:w="1985"/>
        <w:gridCol w:w="1275"/>
      </w:tblGrid>
      <w:tr w:rsidR="00552D1A" w:rsidRPr="00E36C26" w:rsidTr="000D6599">
        <w:trPr>
          <w:trHeight w:val="526"/>
        </w:trPr>
        <w:tc>
          <w:tcPr>
            <w:tcW w:w="709" w:type="dxa"/>
            <w:tcBorders>
              <w:top w:val="single" w:sz="4" w:space="0" w:color="auto"/>
              <w:left w:val="single" w:sz="4" w:space="0" w:color="auto"/>
              <w:bottom w:val="single" w:sz="4" w:space="0" w:color="auto"/>
              <w:right w:val="single" w:sz="4" w:space="0" w:color="auto"/>
            </w:tcBorders>
          </w:tcPr>
          <w:p w:rsidR="00552D1A" w:rsidRPr="00E36C26" w:rsidRDefault="003C1F1D"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12</w:t>
            </w:r>
            <w:r w:rsidR="000D6599">
              <w:rPr>
                <w:rFonts w:asciiTheme="minorHAnsi" w:hAnsiTheme="minorHAnsi"/>
                <w:sz w:val="24"/>
                <w:szCs w:val="24"/>
              </w:rPr>
              <w:t>1</w:t>
            </w:r>
            <w:r w:rsidRPr="00E36C26">
              <w:rPr>
                <w:rFonts w:asciiTheme="minorHAnsi" w:hAnsiTheme="minorHAnsi"/>
                <w:sz w:val="24"/>
                <w:szCs w:val="24"/>
              </w:rPr>
              <w:t>.</w:t>
            </w:r>
          </w:p>
        </w:tc>
        <w:tc>
          <w:tcPr>
            <w:tcW w:w="2126" w:type="dxa"/>
            <w:tcBorders>
              <w:top w:val="single" w:sz="4" w:space="0" w:color="auto"/>
              <w:left w:val="nil"/>
              <w:bottom w:val="single" w:sz="4" w:space="0" w:color="auto"/>
              <w:right w:val="single" w:sz="4" w:space="0" w:color="auto"/>
            </w:tcBorders>
          </w:tcPr>
          <w:p w:rsidR="00552D1A" w:rsidRPr="00E36C26" w:rsidRDefault="00552D1A"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Néptáncos értékeinket bemutató színpadi sorozat és hagyományos bál</w:t>
            </w:r>
          </w:p>
        </w:tc>
        <w:tc>
          <w:tcPr>
            <w:tcW w:w="1560" w:type="dxa"/>
            <w:tcBorders>
              <w:top w:val="single" w:sz="4" w:space="0" w:color="auto"/>
              <w:left w:val="nil"/>
              <w:bottom w:val="single" w:sz="4" w:space="0" w:color="auto"/>
              <w:right w:val="single" w:sz="4" w:space="0" w:color="auto"/>
            </w:tcBorders>
          </w:tcPr>
          <w:p w:rsidR="00552D1A" w:rsidRPr="00E36C26" w:rsidRDefault="00552D1A"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 xml:space="preserve">h, </w:t>
            </w:r>
          </w:p>
        </w:tc>
        <w:tc>
          <w:tcPr>
            <w:tcW w:w="2126" w:type="dxa"/>
            <w:tcBorders>
              <w:top w:val="single" w:sz="4" w:space="0" w:color="auto"/>
              <w:left w:val="nil"/>
              <w:bottom w:val="single" w:sz="4" w:space="0" w:color="auto"/>
              <w:right w:val="single" w:sz="4" w:space="0" w:color="auto"/>
            </w:tcBorders>
          </w:tcPr>
          <w:p w:rsidR="00552D1A" w:rsidRPr="00E36C26" w:rsidRDefault="00552D1A"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 xml:space="preserve">május, </w:t>
            </w:r>
            <w:r w:rsidR="000D6599">
              <w:rPr>
                <w:rFonts w:asciiTheme="minorHAnsi" w:hAnsiTheme="minorHAnsi"/>
                <w:sz w:val="24"/>
                <w:szCs w:val="24"/>
              </w:rPr>
              <w:t>november</w:t>
            </w:r>
          </w:p>
        </w:tc>
        <w:tc>
          <w:tcPr>
            <w:tcW w:w="2268" w:type="dxa"/>
            <w:tcBorders>
              <w:top w:val="single" w:sz="4" w:space="0" w:color="auto"/>
              <w:left w:val="nil"/>
              <w:bottom w:val="single" w:sz="4" w:space="0" w:color="auto"/>
              <w:right w:val="single" w:sz="4" w:space="0" w:color="auto"/>
            </w:tcBorders>
          </w:tcPr>
          <w:p w:rsidR="00552D1A" w:rsidRPr="00E36C26" w:rsidRDefault="00552D1A"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NMM Oktatási és Közművelődési Osztály</w:t>
            </w:r>
          </w:p>
        </w:tc>
        <w:tc>
          <w:tcPr>
            <w:tcW w:w="2126" w:type="dxa"/>
            <w:tcBorders>
              <w:top w:val="single" w:sz="4" w:space="0" w:color="auto"/>
              <w:left w:val="nil"/>
              <w:bottom w:val="single" w:sz="4" w:space="0" w:color="auto"/>
              <w:right w:val="single" w:sz="4" w:space="0" w:color="auto"/>
            </w:tcBorders>
          </w:tcPr>
          <w:p w:rsidR="00552D1A" w:rsidRPr="00E36C26" w:rsidRDefault="00552D1A" w:rsidP="00816AB4">
            <w:pPr>
              <w:keepNext w:val="0"/>
              <w:widowControl w:val="0"/>
              <w:spacing w:after="0" w:line="240" w:lineRule="auto"/>
              <w:rPr>
                <w:rFonts w:asciiTheme="minorHAnsi" w:hAnsiTheme="minorHAnsi"/>
                <w:sz w:val="24"/>
                <w:szCs w:val="24"/>
              </w:rPr>
            </w:pPr>
            <w:proofErr w:type="spellStart"/>
            <w:r w:rsidRPr="00E36C26">
              <w:rPr>
                <w:rFonts w:asciiTheme="minorHAnsi" w:hAnsiTheme="minorHAnsi"/>
                <w:sz w:val="24"/>
                <w:szCs w:val="24"/>
              </w:rPr>
              <w:t>Babinecz</w:t>
            </w:r>
            <w:proofErr w:type="spellEnd"/>
            <w:r w:rsidRPr="00E36C26">
              <w:rPr>
                <w:rFonts w:asciiTheme="minorHAnsi" w:hAnsiTheme="minorHAnsi"/>
                <w:sz w:val="24"/>
                <w:szCs w:val="24"/>
              </w:rPr>
              <w:t xml:space="preserve"> Sándor</w:t>
            </w:r>
          </w:p>
        </w:tc>
        <w:tc>
          <w:tcPr>
            <w:tcW w:w="1985" w:type="dxa"/>
            <w:tcBorders>
              <w:top w:val="single" w:sz="4" w:space="0" w:color="auto"/>
              <w:left w:val="nil"/>
              <w:bottom w:val="single" w:sz="4" w:space="0" w:color="auto"/>
              <w:right w:val="single" w:sz="4" w:space="0" w:color="auto"/>
            </w:tcBorders>
          </w:tcPr>
          <w:p w:rsidR="00552D1A" w:rsidRPr="00E36C26" w:rsidRDefault="00552D1A"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rendezvényszám</w:t>
            </w:r>
          </w:p>
        </w:tc>
        <w:tc>
          <w:tcPr>
            <w:tcW w:w="1275" w:type="dxa"/>
            <w:tcBorders>
              <w:top w:val="single" w:sz="4" w:space="0" w:color="auto"/>
              <w:left w:val="nil"/>
              <w:bottom w:val="single" w:sz="4" w:space="0" w:color="auto"/>
              <w:right w:val="single" w:sz="4" w:space="0" w:color="auto"/>
            </w:tcBorders>
          </w:tcPr>
          <w:p w:rsidR="00552D1A" w:rsidRPr="00E36C26" w:rsidRDefault="00552D1A"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2</w:t>
            </w:r>
          </w:p>
        </w:tc>
      </w:tr>
    </w:tbl>
    <w:p w:rsidR="00552D1A" w:rsidRPr="00E36C26" w:rsidRDefault="00552D1A" w:rsidP="00816AB4">
      <w:pPr>
        <w:keepNext w:val="0"/>
        <w:widowControl w:val="0"/>
        <w:spacing w:after="0" w:line="240" w:lineRule="auto"/>
        <w:jc w:val="both"/>
        <w:rPr>
          <w:rFonts w:asciiTheme="minorHAnsi" w:hAnsiTheme="minorHAnsi"/>
          <w:sz w:val="24"/>
          <w:szCs w:val="24"/>
        </w:rPr>
      </w:pPr>
    </w:p>
    <w:p w:rsidR="00552D1A" w:rsidRPr="00E36C26" w:rsidRDefault="00552D1A"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 xml:space="preserve">Az Almárium színpadi műsor megvalósítására színházterem hiányában nincs lehetőség, így egy ahhoz hasonló, de kisebb létszámú, a Fonó Budai Zeneház koncerttermében megvalósítható programot </w:t>
      </w:r>
      <w:r w:rsidR="000D6599">
        <w:rPr>
          <w:rFonts w:asciiTheme="minorHAnsi" w:hAnsiTheme="minorHAnsi"/>
          <w:sz w:val="24"/>
          <w:szCs w:val="24"/>
        </w:rPr>
        <w:t>szerveztünk</w:t>
      </w:r>
      <w:r w:rsidRPr="00E36C26">
        <w:rPr>
          <w:rFonts w:asciiTheme="minorHAnsi" w:hAnsiTheme="minorHAnsi"/>
          <w:sz w:val="24"/>
          <w:szCs w:val="24"/>
        </w:rPr>
        <w:t xml:space="preserve"> 2017-ben két alkalommal. A hagyományőrző, adatközlő mesterek és a </w:t>
      </w:r>
      <w:proofErr w:type="spellStart"/>
      <w:r w:rsidRPr="00E36C26">
        <w:rPr>
          <w:rFonts w:asciiTheme="minorHAnsi" w:hAnsiTheme="minorHAnsi"/>
          <w:sz w:val="24"/>
          <w:szCs w:val="24"/>
        </w:rPr>
        <w:t>revival</w:t>
      </w:r>
      <w:proofErr w:type="spellEnd"/>
      <w:r w:rsidRPr="00E36C26">
        <w:rPr>
          <w:rFonts w:asciiTheme="minorHAnsi" w:hAnsiTheme="minorHAnsi"/>
          <w:sz w:val="24"/>
          <w:szCs w:val="24"/>
        </w:rPr>
        <w:t xml:space="preserve"> mozgalom zenészeinek és táncosainak közreműködésével, műsorvezető által vezetett színpadi programot </w:t>
      </w:r>
      <w:r w:rsidR="000D6599">
        <w:rPr>
          <w:rFonts w:asciiTheme="minorHAnsi" w:hAnsiTheme="minorHAnsi"/>
          <w:sz w:val="24"/>
          <w:szCs w:val="24"/>
        </w:rPr>
        <w:t>valósult meg</w:t>
      </w:r>
      <w:r w:rsidRPr="00E36C26">
        <w:rPr>
          <w:rFonts w:asciiTheme="minorHAnsi" w:hAnsiTheme="minorHAnsi"/>
          <w:sz w:val="24"/>
          <w:szCs w:val="24"/>
        </w:rPr>
        <w:t>, amelyet hagyományos bál követ</w:t>
      </w:r>
      <w:r w:rsidR="000D6599">
        <w:rPr>
          <w:rFonts w:asciiTheme="minorHAnsi" w:hAnsiTheme="minorHAnsi"/>
          <w:sz w:val="24"/>
          <w:szCs w:val="24"/>
        </w:rPr>
        <w:t>ett</w:t>
      </w:r>
      <w:r w:rsidRPr="00E36C26">
        <w:rPr>
          <w:rFonts w:asciiTheme="minorHAnsi" w:hAnsiTheme="minorHAnsi"/>
          <w:sz w:val="24"/>
          <w:szCs w:val="24"/>
        </w:rPr>
        <w:t xml:space="preserve">. </w:t>
      </w:r>
    </w:p>
    <w:p w:rsidR="00552D1A" w:rsidRDefault="00552D1A"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 xml:space="preserve">Időpont: 2017. május 6. és 2017. </w:t>
      </w:r>
      <w:r w:rsidR="000D6599">
        <w:rPr>
          <w:rFonts w:asciiTheme="minorHAnsi" w:hAnsiTheme="minorHAnsi"/>
          <w:sz w:val="24"/>
          <w:szCs w:val="24"/>
        </w:rPr>
        <w:t xml:space="preserve">november </w:t>
      </w:r>
      <w:r w:rsidR="001D6F56">
        <w:rPr>
          <w:rFonts w:asciiTheme="minorHAnsi" w:hAnsiTheme="minorHAnsi"/>
          <w:sz w:val="24"/>
          <w:szCs w:val="24"/>
        </w:rPr>
        <w:t>18.</w:t>
      </w:r>
    </w:p>
    <w:p w:rsidR="001D6F56" w:rsidRPr="00E36C26" w:rsidRDefault="001D6F56" w:rsidP="00816AB4">
      <w:pPr>
        <w:keepNext w:val="0"/>
        <w:widowControl w:val="0"/>
        <w:spacing w:after="0" w:line="240" w:lineRule="auto"/>
        <w:jc w:val="both"/>
        <w:rPr>
          <w:rFonts w:asciiTheme="minorHAnsi" w:hAnsiTheme="minorHAnsi"/>
          <w:sz w:val="24"/>
          <w:szCs w:val="24"/>
        </w:rPr>
      </w:pPr>
    </w:p>
    <w:p w:rsidR="003C1F1D" w:rsidRPr="00E36C26" w:rsidRDefault="003C1F1D" w:rsidP="00816AB4">
      <w:pPr>
        <w:keepNext w:val="0"/>
        <w:widowControl w:val="0"/>
        <w:spacing w:after="0" w:line="240" w:lineRule="auto"/>
        <w:jc w:val="both"/>
        <w:rPr>
          <w:rFonts w:asciiTheme="minorHAnsi" w:hAnsiTheme="minorHAnsi"/>
          <w:sz w:val="24"/>
          <w:szCs w:val="24"/>
        </w:rPr>
      </w:pPr>
    </w:p>
    <w:tbl>
      <w:tblPr>
        <w:tblStyle w:val="Rcsostblzat"/>
        <w:tblW w:w="14175" w:type="dxa"/>
        <w:tblInd w:w="-5" w:type="dxa"/>
        <w:tblLayout w:type="fixed"/>
        <w:tblLook w:val="04A0" w:firstRow="1" w:lastRow="0" w:firstColumn="1" w:lastColumn="0" w:noHBand="0" w:noVBand="1"/>
      </w:tblPr>
      <w:tblGrid>
        <w:gridCol w:w="709"/>
        <w:gridCol w:w="2126"/>
        <w:gridCol w:w="1560"/>
        <w:gridCol w:w="2140"/>
        <w:gridCol w:w="2254"/>
        <w:gridCol w:w="2126"/>
        <w:gridCol w:w="3260"/>
      </w:tblGrid>
      <w:tr w:rsidR="001D6F56" w:rsidRPr="00E36C26" w:rsidTr="00495EA0">
        <w:trPr>
          <w:trHeight w:val="891"/>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1D6F56" w:rsidRPr="00E36C26" w:rsidRDefault="001D6F56" w:rsidP="00495EA0">
            <w:pPr>
              <w:keepNext w:val="0"/>
              <w:widowControl w:val="0"/>
              <w:spacing w:after="0" w:line="240" w:lineRule="auto"/>
              <w:ind w:right="113"/>
              <w:jc w:val="center"/>
              <w:rPr>
                <w:rFonts w:asciiTheme="minorHAnsi" w:hAnsiTheme="minorHAnsi" w:cs="Times New Roman"/>
              </w:rPr>
            </w:pPr>
            <w:r w:rsidRPr="00E36C26">
              <w:rPr>
                <w:rFonts w:asciiTheme="minorHAnsi" w:hAnsiTheme="minorHAnsi" w:cs="Times New Roman"/>
              </w:rPr>
              <w:lastRenderedPageBreak/>
              <w:t>Feladat sorszám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1D6F56" w:rsidRPr="00E36C26" w:rsidRDefault="001D6F56" w:rsidP="00495EA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w:t>
            </w:r>
            <w:r w:rsidRPr="00E36C26">
              <w:rPr>
                <w:rFonts w:asciiTheme="minorHAnsi" w:hAnsiTheme="minorHAnsi" w:cs="Times New Roman"/>
              </w:rPr>
              <w:br/>
              <w:t>megnevezése</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1D6F56" w:rsidRPr="00E36C26" w:rsidRDefault="001D6F56" w:rsidP="00495EA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 státusza</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1D6F56" w:rsidRPr="00E36C26" w:rsidRDefault="001D6F56" w:rsidP="00495EA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Határidő, időtartam</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1D6F56" w:rsidRPr="00E36C26" w:rsidRDefault="001D6F56" w:rsidP="00495EA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Felelős szervezeti egység</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1D6F56" w:rsidRPr="00E36C26" w:rsidRDefault="001D6F56" w:rsidP="00495EA0">
            <w:pPr>
              <w:keepNext w:val="0"/>
              <w:widowControl w:val="0"/>
              <w:spacing w:after="0" w:line="240" w:lineRule="auto"/>
              <w:jc w:val="center"/>
              <w:rPr>
                <w:rFonts w:asciiTheme="minorHAnsi" w:hAnsiTheme="minorHAnsi" w:cs="Times New Roman"/>
              </w:rPr>
            </w:pPr>
            <w:r>
              <w:rPr>
                <w:rFonts w:asciiTheme="minorHAnsi" w:hAnsiTheme="minorHAnsi" w:cs="Times New Roman"/>
              </w:rPr>
              <w:t>Kapcsolattartó</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1D6F56" w:rsidRPr="00E36C26" w:rsidRDefault="001D6F56" w:rsidP="00495EA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Eredmény (számszerűsíthető – ha releváns)</w:t>
            </w:r>
          </w:p>
        </w:tc>
      </w:tr>
    </w:tbl>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126"/>
        <w:gridCol w:w="1560"/>
        <w:gridCol w:w="2126"/>
        <w:gridCol w:w="2268"/>
        <w:gridCol w:w="2126"/>
        <w:gridCol w:w="1843"/>
        <w:gridCol w:w="1417"/>
      </w:tblGrid>
      <w:tr w:rsidR="00552D1A" w:rsidRPr="00E36C26" w:rsidTr="001D6F56">
        <w:tc>
          <w:tcPr>
            <w:tcW w:w="709" w:type="dxa"/>
          </w:tcPr>
          <w:p w:rsidR="00552D1A" w:rsidRPr="00E36C26" w:rsidRDefault="003C1F1D" w:rsidP="00816AB4">
            <w:pPr>
              <w:keepNext w:val="0"/>
              <w:widowControl w:val="0"/>
              <w:spacing w:after="0" w:line="240" w:lineRule="auto"/>
              <w:ind w:left="-113" w:firstLine="113"/>
              <w:rPr>
                <w:rFonts w:asciiTheme="minorHAnsi" w:hAnsiTheme="minorHAnsi"/>
                <w:sz w:val="24"/>
                <w:szCs w:val="24"/>
              </w:rPr>
            </w:pPr>
            <w:r w:rsidRPr="00E36C26">
              <w:rPr>
                <w:rFonts w:asciiTheme="minorHAnsi" w:hAnsiTheme="minorHAnsi"/>
                <w:sz w:val="24"/>
                <w:szCs w:val="24"/>
              </w:rPr>
              <w:t>12</w:t>
            </w:r>
            <w:r w:rsidR="001D6F56">
              <w:rPr>
                <w:rFonts w:asciiTheme="minorHAnsi" w:hAnsiTheme="minorHAnsi"/>
                <w:sz w:val="24"/>
                <w:szCs w:val="24"/>
              </w:rPr>
              <w:t>2</w:t>
            </w:r>
            <w:r w:rsidRPr="00E36C26">
              <w:rPr>
                <w:rFonts w:asciiTheme="minorHAnsi" w:hAnsiTheme="minorHAnsi"/>
                <w:sz w:val="24"/>
                <w:szCs w:val="24"/>
              </w:rPr>
              <w:t>.</w:t>
            </w:r>
          </w:p>
        </w:tc>
        <w:tc>
          <w:tcPr>
            <w:tcW w:w="2126" w:type="dxa"/>
          </w:tcPr>
          <w:p w:rsidR="00552D1A" w:rsidRPr="00E36C26" w:rsidRDefault="00552D1A"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Külső programok szervezésében közreműködés, kézműves programok szervezése</w:t>
            </w:r>
          </w:p>
        </w:tc>
        <w:tc>
          <w:tcPr>
            <w:tcW w:w="1560" w:type="dxa"/>
          </w:tcPr>
          <w:p w:rsidR="00552D1A" w:rsidRPr="00E36C26" w:rsidRDefault="001D6F56" w:rsidP="00816AB4">
            <w:pPr>
              <w:keepNext w:val="0"/>
              <w:widowControl w:val="0"/>
              <w:spacing w:after="0" w:line="240" w:lineRule="auto"/>
              <w:rPr>
                <w:rFonts w:asciiTheme="minorHAnsi" w:hAnsiTheme="minorHAnsi"/>
                <w:sz w:val="24"/>
                <w:szCs w:val="24"/>
              </w:rPr>
            </w:pPr>
            <w:r>
              <w:rPr>
                <w:rFonts w:asciiTheme="minorHAnsi" w:hAnsiTheme="minorHAnsi"/>
                <w:sz w:val="24"/>
                <w:szCs w:val="24"/>
              </w:rPr>
              <w:t>megvalósult</w:t>
            </w:r>
          </w:p>
        </w:tc>
        <w:tc>
          <w:tcPr>
            <w:tcW w:w="2126" w:type="dxa"/>
          </w:tcPr>
          <w:p w:rsidR="00552D1A" w:rsidRPr="00E36C26" w:rsidRDefault="00552D1A"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folyamatos</w:t>
            </w:r>
          </w:p>
        </w:tc>
        <w:tc>
          <w:tcPr>
            <w:tcW w:w="2268" w:type="dxa"/>
          </w:tcPr>
          <w:p w:rsidR="00552D1A" w:rsidRPr="00E36C26" w:rsidRDefault="00552D1A"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NMM Oktatási- és Közművelődési Osztály</w:t>
            </w:r>
          </w:p>
        </w:tc>
        <w:tc>
          <w:tcPr>
            <w:tcW w:w="2126" w:type="dxa"/>
          </w:tcPr>
          <w:p w:rsidR="00552D1A" w:rsidRPr="00E36C26" w:rsidRDefault="00552D1A" w:rsidP="00816AB4">
            <w:pPr>
              <w:keepNext w:val="0"/>
              <w:widowControl w:val="0"/>
              <w:spacing w:after="0" w:line="240" w:lineRule="auto"/>
              <w:rPr>
                <w:rFonts w:asciiTheme="minorHAnsi" w:hAnsiTheme="minorHAnsi"/>
                <w:sz w:val="24"/>
                <w:szCs w:val="24"/>
              </w:rPr>
            </w:pPr>
            <w:proofErr w:type="spellStart"/>
            <w:r w:rsidRPr="00E36C26">
              <w:rPr>
                <w:rFonts w:asciiTheme="minorHAnsi" w:hAnsiTheme="minorHAnsi"/>
                <w:sz w:val="24"/>
                <w:szCs w:val="24"/>
              </w:rPr>
              <w:t>Mundrusz</w:t>
            </w:r>
            <w:proofErr w:type="spellEnd"/>
            <w:r w:rsidRPr="00E36C26">
              <w:rPr>
                <w:rFonts w:asciiTheme="minorHAnsi" w:hAnsiTheme="minorHAnsi"/>
                <w:sz w:val="24"/>
                <w:szCs w:val="24"/>
              </w:rPr>
              <w:t xml:space="preserve"> Anett, Péter Szidónia, </w:t>
            </w:r>
            <w:proofErr w:type="spellStart"/>
            <w:r w:rsidRPr="00E36C26">
              <w:rPr>
                <w:rFonts w:asciiTheme="minorHAnsi" w:hAnsiTheme="minorHAnsi"/>
                <w:sz w:val="24"/>
                <w:szCs w:val="24"/>
              </w:rPr>
              <w:t>Beszprémy</w:t>
            </w:r>
            <w:proofErr w:type="spellEnd"/>
            <w:r w:rsidRPr="00E36C26">
              <w:rPr>
                <w:rFonts w:asciiTheme="minorHAnsi" w:hAnsiTheme="minorHAnsi"/>
                <w:sz w:val="24"/>
                <w:szCs w:val="24"/>
              </w:rPr>
              <w:t xml:space="preserve"> Katalin</w:t>
            </w:r>
          </w:p>
        </w:tc>
        <w:tc>
          <w:tcPr>
            <w:tcW w:w="1843" w:type="dxa"/>
          </w:tcPr>
          <w:p w:rsidR="00552D1A" w:rsidRPr="00E36C26" w:rsidRDefault="00552D1A"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alkalom</w:t>
            </w:r>
          </w:p>
        </w:tc>
        <w:tc>
          <w:tcPr>
            <w:tcW w:w="1417" w:type="dxa"/>
          </w:tcPr>
          <w:p w:rsidR="00552D1A" w:rsidRPr="00E36C26" w:rsidRDefault="00552D1A"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10</w:t>
            </w:r>
          </w:p>
        </w:tc>
      </w:tr>
    </w:tbl>
    <w:p w:rsidR="00F56F58" w:rsidRDefault="00F56F58" w:rsidP="00816AB4">
      <w:pPr>
        <w:keepNext w:val="0"/>
        <w:widowControl w:val="0"/>
        <w:spacing w:after="0" w:line="240" w:lineRule="auto"/>
        <w:rPr>
          <w:rFonts w:asciiTheme="minorHAnsi" w:hAnsiTheme="minorHAnsi"/>
          <w:sz w:val="24"/>
          <w:szCs w:val="24"/>
        </w:rPr>
      </w:pPr>
    </w:p>
    <w:p w:rsidR="00552D1A" w:rsidRPr="00E36C26" w:rsidRDefault="00552D1A"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Együttműködve más intézményekkel, szervezetekkel kézműves programok kiajánlása, lebonyolítása (egyedi felkérés, várható megkeresések szerint).</w:t>
      </w:r>
    </w:p>
    <w:p w:rsidR="003C1F1D" w:rsidRPr="00E36C26" w:rsidRDefault="003C1F1D" w:rsidP="00816AB4">
      <w:pPr>
        <w:keepNext w:val="0"/>
        <w:widowControl w:val="0"/>
        <w:spacing w:after="0" w:line="240" w:lineRule="auto"/>
        <w:rPr>
          <w:rFonts w:asciiTheme="minorHAnsi" w:hAnsiTheme="minorHAnsi"/>
          <w:sz w:val="24"/>
          <w:szCs w:val="24"/>
        </w:rPr>
      </w:pPr>
    </w:p>
    <w:tbl>
      <w:tblPr>
        <w:tblStyle w:val="Rcsostblzat"/>
        <w:tblW w:w="14175" w:type="dxa"/>
        <w:tblInd w:w="-5" w:type="dxa"/>
        <w:tblLayout w:type="fixed"/>
        <w:tblLook w:val="04A0" w:firstRow="1" w:lastRow="0" w:firstColumn="1" w:lastColumn="0" w:noHBand="0" w:noVBand="1"/>
      </w:tblPr>
      <w:tblGrid>
        <w:gridCol w:w="709"/>
        <w:gridCol w:w="2126"/>
        <w:gridCol w:w="1560"/>
        <w:gridCol w:w="2140"/>
        <w:gridCol w:w="2254"/>
        <w:gridCol w:w="2126"/>
        <w:gridCol w:w="3260"/>
      </w:tblGrid>
      <w:tr w:rsidR="001D6F56" w:rsidRPr="00E36C26" w:rsidTr="00495EA0">
        <w:trPr>
          <w:trHeight w:val="891"/>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1D6F56" w:rsidRPr="00E36C26" w:rsidRDefault="001D6F56" w:rsidP="00495EA0">
            <w:pPr>
              <w:keepNext w:val="0"/>
              <w:widowControl w:val="0"/>
              <w:spacing w:after="0" w:line="240" w:lineRule="auto"/>
              <w:ind w:right="113"/>
              <w:jc w:val="center"/>
              <w:rPr>
                <w:rFonts w:asciiTheme="minorHAnsi" w:hAnsiTheme="minorHAnsi" w:cs="Times New Roman"/>
              </w:rPr>
            </w:pPr>
            <w:r w:rsidRPr="00E36C26">
              <w:rPr>
                <w:rFonts w:asciiTheme="minorHAnsi" w:hAnsiTheme="minorHAnsi" w:cs="Times New Roman"/>
              </w:rPr>
              <w:t>Feladat sorszám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1D6F56" w:rsidRPr="00E36C26" w:rsidRDefault="001D6F56" w:rsidP="00495EA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w:t>
            </w:r>
            <w:r w:rsidRPr="00E36C26">
              <w:rPr>
                <w:rFonts w:asciiTheme="minorHAnsi" w:hAnsiTheme="minorHAnsi" w:cs="Times New Roman"/>
              </w:rPr>
              <w:br/>
              <w:t>megnevezése</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1D6F56" w:rsidRPr="00E36C26" w:rsidRDefault="001D6F56" w:rsidP="00495EA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 státusza</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1D6F56" w:rsidRPr="00E36C26" w:rsidRDefault="001D6F56" w:rsidP="00495EA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Határidő, időtartam</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1D6F56" w:rsidRPr="00E36C26" w:rsidRDefault="001D6F56" w:rsidP="00495EA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Felelős szervezeti egység</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1D6F56" w:rsidRPr="00E36C26" w:rsidRDefault="001D6F56" w:rsidP="00495EA0">
            <w:pPr>
              <w:keepNext w:val="0"/>
              <w:widowControl w:val="0"/>
              <w:spacing w:after="0" w:line="240" w:lineRule="auto"/>
              <w:jc w:val="center"/>
              <w:rPr>
                <w:rFonts w:asciiTheme="minorHAnsi" w:hAnsiTheme="minorHAnsi" w:cs="Times New Roman"/>
              </w:rPr>
            </w:pPr>
            <w:r>
              <w:rPr>
                <w:rFonts w:asciiTheme="minorHAnsi" w:hAnsiTheme="minorHAnsi" w:cs="Times New Roman"/>
              </w:rPr>
              <w:t>Kapcsolattartó</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1D6F56" w:rsidRPr="00E36C26" w:rsidRDefault="001D6F56" w:rsidP="00495EA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Eredmény (számszerűsíthető – ha releváns)</w:t>
            </w:r>
          </w:p>
        </w:tc>
      </w:tr>
    </w:tbl>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126"/>
        <w:gridCol w:w="1528"/>
        <w:gridCol w:w="2158"/>
        <w:gridCol w:w="2268"/>
        <w:gridCol w:w="2126"/>
        <w:gridCol w:w="1843"/>
        <w:gridCol w:w="1417"/>
      </w:tblGrid>
      <w:tr w:rsidR="00552D1A" w:rsidRPr="00E36C26" w:rsidTr="001D6F56">
        <w:tc>
          <w:tcPr>
            <w:tcW w:w="709" w:type="dxa"/>
          </w:tcPr>
          <w:p w:rsidR="00552D1A" w:rsidRPr="00E36C26" w:rsidRDefault="003C1F1D"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12</w:t>
            </w:r>
            <w:r w:rsidR="001D6F56">
              <w:rPr>
                <w:rFonts w:asciiTheme="minorHAnsi" w:hAnsiTheme="minorHAnsi"/>
                <w:sz w:val="24"/>
                <w:szCs w:val="24"/>
              </w:rPr>
              <w:t>3</w:t>
            </w:r>
            <w:r w:rsidRPr="00E36C26">
              <w:rPr>
                <w:rFonts w:asciiTheme="minorHAnsi" w:hAnsiTheme="minorHAnsi"/>
                <w:sz w:val="24"/>
                <w:szCs w:val="24"/>
              </w:rPr>
              <w:t>.</w:t>
            </w:r>
          </w:p>
        </w:tc>
        <w:tc>
          <w:tcPr>
            <w:tcW w:w="2126" w:type="dxa"/>
          </w:tcPr>
          <w:p w:rsidR="00552D1A" w:rsidRPr="00E36C26" w:rsidRDefault="00552D1A"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Mese konferencia</w:t>
            </w:r>
          </w:p>
        </w:tc>
        <w:tc>
          <w:tcPr>
            <w:tcW w:w="1528" w:type="dxa"/>
          </w:tcPr>
          <w:p w:rsidR="00552D1A" w:rsidRPr="00E36C26" w:rsidRDefault="001D6F56" w:rsidP="00816AB4">
            <w:pPr>
              <w:keepNext w:val="0"/>
              <w:widowControl w:val="0"/>
              <w:spacing w:after="0" w:line="240" w:lineRule="auto"/>
              <w:rPr>
                <w:rFonts w:asciiTheme="minorHAnsi" w:hAnsiTheme="minorHAnsi"/>
                <w:sz w:val="24"/>
                <w:szCs w:val="24"/>
              </w:rPr>
            </w:pPr>
            <w:r>
              <w:rPr>
                <w:rFonts w:asciiTheme="minorHAnsi" w:hAnsiTheme="minorHAnsi"/>
                <w:sz w:val="24"/>
                <w:szCs w:val="24"/>
              </w:rPr>
              <w:t>megvalósult</w:t>
            </w:r>
          </w:p>
        </w:tc>
        <w:tc>
          <w:tcPr>
            <w:tcW w:w="2158" w:type="dxa"/>
          </w:tcPr>
          <w:p w:rsidR="00552D1A" w:rsidRPr="00E36C26" w:rsidRDefault="00552D1A"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szeptember</w:t>
            </w:r>
          </w:p>
        </w:tc>
        <w:tc>
          <w:tcPr>
            <w:tcW w:w="2268" w:type="dxa"/>
          </w:tcPr>
          <w:p w:rsidR="00552D1A" w:rsidRPr="00E36C26" w:rsidRDefault="00552D1A"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NMM Oktatási és Közművelődési Osztály</w:t>
            </w:r>
          </w:p>
        </w:tc>
        <w:tc>
          <w:tcPr>
            <w:tcW w:w="2126" w:type="dxa"/>
          </w:tcPr>
          <w:p w:rsidR="00552D1A" w:rsidRPr="00E36C26" w:rsidRDefault="00552D1A"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Szabad Boglárka</w:t>
            </w:r>
          </w:p>
        </w:tc>
        <w:tc>
          <w:tcPr>
            <w:tcW w:w="1843" w:type="dxa"/>
          </w:tcPr>
          <w:p w:rsidR="00552D1A" w:rsidRPr="00E36C26" w:rsidRDefault="00552D1A" w:rsidP="00816AB4">
            <w:pPr>
              <w:keepNext w:val="0"/>
              <w:widowControl w:val="0"/>
              <w:spacing w:after="0" w:line="240" w:lineRule="auto"/>
              <w:rPr>
                <w:rFonts w:asciiTheme="minorHAnsi" w:hAnsiTheme="minorHAnsi"/>
                <w:sz w:val="24"/>
                <w:szCs w:val="24"/>
              </w:rPr>
            </w:pPr>
            <w:proofErr w:type="spellStart"/>
            <w:r w:rsidRPr="00E36C26">
              <w:rPr>
                <w:rFonts w:asciiTheme="minorHAnsi" w:hAnsiTheme="minorHAnsi"/>
                <w:sz w:val="24"/>
                <w:szCs w:val="24"/>
              </w:rPr>
              <w:t>alk</w:t>
            </w:r>
            <w:proofErr w:type="spellEnd"/>
            <w:r w:rsidRPr="00E36C26">
              <w:rPr>
                <w:rFonts w:asciiTheme="minorHAnsi" w:hAnsiTheme="minorHAnsi"/>
                <w:sz w:val="24"/>
                <w:szCs w:val="24"/>
              </w:rPr>
              <w:t>.</w:t>
            </w:r>
          </w:p>
        </w:tc>
        <w:tc>
          <w:tcPr>
            <w:tcW w:w="1417" w:type="dxa"/>
          </w:tcPr>
          <w:p w:rsidR="00552D1A" w:rsidRPr="00E36C26" w:rsidRDefault="00552D1A"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1</w:t>
            </w:r>
          </w:p>
        </w:tc>
      </w:tr>
    </w:tbl>
    <w:p w:rsidR="00552D1A" w:rsidRPr="00E36C26" w:rsidRDefault="00552D1A" w:rsidP="00816AB4">
      <w:pPr>
        <w:keepNext w:val="0"/>
        <w:widowControl w:val="0"/>
        <w:spacing w:after="0" w:line="240" w:lineRule="auto"/>
        <w:rPr>
          <w:rFonts w:asciiTheme="minorHAnsi" w:hAnsiTheme="minorHAnsi"/>
          <w:sz w:val="24"/>
          <w:szCs w:val="24"/>
        </w:rPr>
      </w:pPr>
    </w:p>
    <w:p w:rsidR="00552D1A" w:rsidRDefault="00552D1A"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Szeptember</w:t>
      </w:r>
      <w:r w:rsidR="001D6F56">
        <w:rPr>
          <w:rFonts w:asciiTheme="minorHAnsi" w:hAnsiTheme="minorHAnsi"/>
          <w:sz w:val="24"/>
          <w:szCs w:val="24"/>
        </w:rPr>
        <w:t xml:space="preserve">ben megvalósult </w:t>
      </w:r>
      <w:r w:rsidRPr="00E36C26">
        <w:rPr>
          <w:rFonts w:asciiTheme="minorHAnsi" w:hAnsiTheme="minorHAnsi"/>
          <w:sz w:val="24"/>
          <w:szCs w:val="24"/>
        </w:rPr>
        <w:t>konferenciánk témája a mese, mint terápiás eszköz, a mese hatásai pedagógia és pszichológiai szempontból. Szeretnénk együttműködni az ELTE PPK –</w:t>
      </w:r>
      <w:proofErr w:type="spellStart"/>
      <w:r w:rsidRPr="00E36C26">
        <w:rPr>
          <w:rFonts w:asciiTheme="minorHAnsi" w:hAnsiTheme="minorHAnsi"/>
          <w:sz w:val="24"/>
          <w:szCs w:val="24"/>
        </w:rPr>
        <w:t>val</w:t>
      </w:r>
      <w:proofErr w:type="spellEnd"/>
      <w:r w:rsidRPr="00E36C26">
        <w:rPr>
          <w:rFonts w:asciiTheme="minorHAnsi" w:hAnsiTheme="minorHAnsi"/>
          <w:sz w:val="24"/>
          <w:szCs w:val="24"/>
        </w:rPr>
        <w:t xml:space="preserve">, nem csak a helyszín biztosításának céljából és a költségek csökkentése miatt, hanem a résztvevők, hallgatóság szélesebb körbe való emelése miatt is.  </w:t>
      </w:r>
      <w:r w:rsidR="001D6F56">
        <w:rPr>
          <w:rFonts w:asciiTheme="minorHAnsi" w:hAnsiTheme="minorHAnsi"/>
          <w:sz w:val="24"/>
          <w:szCs w:val="24"/>
        </w:rPr>
        <w:t>H</w:t>
      </w:r>
      <w:r w:rsidRPr="00E36C26">
        <w:rPr>
          <w:rFonts w:asciiTheme="minorHAnsi" w:hAnsiTheme="minorHAnsi"/>
          <w:sz w:val="24"/>
          <w:szCs w:val="24"/>
        </w:rPr>
        <w:t>ét előad</w:t>
      </w:r>
      <w:r w:rsidR="001D6F56">
        <w:rPr>
          <w:rFonts w:asciiTheme="minorHAnsi" w:hAnsiTheme="minorHAnsi"/>
          <w:sz w:val="24"/>
          <w:szCs w:val="24"/>
        </w:rPr>
        <w:t>ót</w:t>
      </w:r>
      <w:r w:rsidRPr="00E36C26">
        <w:rPr>
          <w:rFonts w:asciiTheme="minorHAnsi" w:hAnsiTheme="minorHAnsi"/>
          <w:sz w:val="24"/>
          <w:szCs w:val="24"/>
        </w:rPr>
        <w:t xml:space="preserve"> </w:t>
      </w:r>
      <w:r w:rsidR="001D6F56">
        <w:rPr>
          <w:rFonts w:asciiTheme="minorHAnsi" w:hAnsiTheme="minorHAnsi"/>
          <w:sz w:val="24"/>
          <w:szCs w:val="24"/>
        </w:rPr>
        <w:t>hívtunk meg</w:t>
      </w:r>
      <w:r w:rsidRPr="00E36C26">
        <w:rPr>
          <w:rFonts w:asciiTheme="minorHAnsi" w:hAnsiTheme="minorHAnsi"/>
          <w:sz w:val="24"/>
          <w:szCs w:val="24"/>
        </w:rPr>
        <w:t xml:space="preserve"> a délelőtti előadási időre, illetve három kerekasztal moderátort is a délutáni nyitott beszélgetésnek helyet adó részhez, amely során a hallgatóság és akár a délelőtt előadó szakemberek is aktív és termékeny beszélgetést folytathatnak egymással.</w:t>
      </w:r>
    </w:p>
    <w:p w:rsidR="009764EE" w:rsidRDefault="009764EE" w:rsidP="00816AB4">
      <w:pPr>
        <w:keepNext w:val="0"/>
        <w:widowControl w:val="0"/>
        <w:spacing w:after="0" w:line="240" w:lineRule="auto"/>
        <w:jc w:val="both"/>
        <w:rPr>
          <w:rFonts w:asciiTheme="minorHAnsi" w:hAnsiTheme="minorHAnsi"/>
          <w:sz w:val="24"/>
          <w:szCs w:val="24"/>
        </w:rPr>
      </w:pPr>
    </w:p>
    <w:p w:rsidR="009764EE" w:rsidRPr="00E36C26" w:rsidRDefault="009764EE" w:rsidP="00816AB4">
      <w:pPr>
        <w:keepNext w:val="0"/>
        <w:widowControl w:val="0"/>
        <w:spacing w:after="0" w:line="240" w:lineRule="auto"/>
        <w:jc w:val="both"/>
        <w:rPr>
          <w:rFonts w:asciiTheme="minorHAnsi" w:hAnsiTheme="minorHAnsi"/>
          <w:sz w:val="24"/>
          <w:szCs w:val="24"/>
        </w:rPr>
      </w:pPr>
    </w:p>
    <w:p w:rsidR="003C1F1D" w:rsidRPr="00E36C26" w:rsidRDefault="003C1F1D" w:rsidP="00816AB4">
      <w:pPr>
        <w:keepNext w:val="0"/>
        <w:widowControl w:val="0"/>
        <w:spacing w:after="0" w:line="240" w:lineRule="auto"/>
        <w:jc w:val="both"/>
        <w:rPr>
          <w:rFonts w:asciiTheme="minorHAnsi" w:hAnsiTheme="minorHAnsi"/>
          <w:sz w:val="24"/>
          <w:szCs w:val="24"/>
        </w:rPr>
      </w:pPr>
    </w:p>
    <w:tbl>
      <w:tblPr>
        <w:tblStyle w:val="Rcsostblzat"/>
        <w:tblW w:w="14175" w:type="dxa"/>
        <w:tblInd w:w="-5" w:type="dxa"/>
        <w:tblLayout w:type="fixed"/>
        <w:tblLook w:val="04A0" w:firstRow="1" w:lastRow="0" w:firstColumn="1" w:lastColumn="0" w:noHBand="0" w:noVBand="1"/>
      </w:tblPr>
      <w:tblGrid>
        <w:gridCol w:w="709"/>
        <w:gridCol w:w="2126"/>
        <w:gridCol w:w="1560"/>
        <w:gridCol w:w="2140"/>
        <w:gridCol w:w="2254"/>
        <w:gridCol w:w="2126"/>
        <w:gridCol w:w="3260"/>
      </w:tblGrid>
      <w:tr w:rsidR="000F5C3B" w:rsidRPr="00E36C26" w:rsidTr="00495EA0">
        <w:trPr>
          <w:trHeight w:val="891"/>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0F5C3B" w:rsidRPr="00E36C26" w:rsidRDefault="000F5C3B" w:rsidP="00495EA0">
            <w:pPr>
              <w:keepNext w:val="0"/>
              <w:widowControl w:val="0"/>
              <w:spacing w:after="0" w:line="240" w:lineRule="auto"/>
              <w:ind w:right="113"/>
              <w:jc w:val="center"/>
              <w:rPr>
                <w:rFonts w:asciiTheme="minorHAnsi" w:hAnsiTheme="minorHAnsi" w:cs="Times New Roman"/>
              </w:rPr>
            </w:pPr>
            <w:r w:rsidRPr="00E36C26">
              <w:rPr>
                <w:rFonts w:asciiTheme="minorHAnsi" w:hAnsiTheme="minorHAnsi" w:cs="Times New Roman"/>
              </w:rPr>
              <w:lastRenderedPageBreak/>
              <w:t>Feladat sorszám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0F5C3B" w:rsidRPr="00E36C26" w:rsidRDefault="000F5C3B" w:rsidP="00495EA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w:t>
            </w:r>
            <w:r w:rsidRPr="00E36C26">
              <w:rPr>
                <w:rFonts w:asciiTheme="minorHAnsi" w:hAnsiTheme="minorHAnsi" w:cs="Times New Roman"/>
              </w:rPr>
              <w:br/>
              <w:t>megnevezése</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F5C3B" w:rsidRPr="00E36C26" w:rsidRDefault="000F5C3B" w:rsidP="00495EA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 státusza</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0F5C3B" w:rsidRPr="00E36C26" w:rsidRDefault="000F5C3B" w:rsidP="00495EA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Határidő, időtartam</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0F5C3B" w:rsidRPr="00E36C26" w:rsidRDefault="000F5C3B" w:rsidP="00495EA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Felelős szervezeti egység</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0F5C3B" w:rsidRPr="00E36C26" w:rsidRDefault="000F5C3B" w:rsidP="00495EA0">
            <w:pPr>
              <w:keepNext w:val="0"/>
              <w:widowControl w:val="0"/>
              <w:spacing w:after="0" w:line="240" w:lineRule="auto"/>
              <w:jc w:val="center"/>
              <w:rPr>
                <w:rFonts w:asciiTheme="minorHAnsi" w:hAnsiTheme="minorHAnsi" w:cs="Times New Roman"/>
              </w:rPr>
            </w:pPr>
            <w:r>
              <w:rPr>
                <w:rFonts w:asciiTheme="minorHAnsi" w:hAnsiTheme="minorHAnsi" w:cs="Times New Roman"/>
              </w:rPr>
              <w:t>Kapcsolattartó</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F5C3B" w:rsidRPr="00E36C26" w:rsidRDefault="000F5C3B" w:rsidP="00495EA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Eredmény (számszerűsíthető – ha releváns)</w:t>
            </w:r>
          </w:p>
        </w:tc>
      </w:tr>
    </w:tbl>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126"/>
        <w:gridCol w:w="1560"/>
        <w:gridCol w:w="2126"/>
        <w:gridCol w:w="2268"/>
        <w:gridCol w:w="2126"/>
        <w:gridCol w:w="1843"/>
        <w:gridCol w:w="1417"/>
      </w:tblGrid>
      <w:tr w:rsidR="00552D1A" w:rsidRPr="00E36C26" w:rsidTr="009764EE">
        <w:tc>
          <w:tcPr>
            <w:tcW w:w="709" w:type="dxa"/>
          </w:tcPr>
          <w:p w:rsidR="00552D1A" w:rsidRPr="00E36C26" w:rsidRDefault="003C1F1D"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12</w:t>
            </w:r>
            <w:r w:rsidR="00CB06DB">
              <w:rPr>
                <w:rFonts w:asciiTheme="minorHAnsi" w:hAnsiTheme="minorHAnsi"/>
                <w:sz w:val="24"/>
                <w:szCs w:val="24"/>
              </w:rPr>
              <w:t>4</w:t>
            </w:r>
            <w:r w:rsidRPr="00E36C26">
              <w:rPr>
                <w:rFonts w:asciiTheme="minorHAnsi" w:hAnsiTheme="minorHAnsi"/>
                <w:sz w:val="24"/>
                <w:szCs w:val="24"/>
              </w:rPr>
              <w:t>.</w:t>
            </w:r>
          </w:p>
        </w:tc>
        <w:tc>
          <w:tcPr>
            <w:tcW w:w="2126" w:type="dxa"/>
          </w:tcPr>
          <w:p w:rsidR="00552D1A" w:rsidRPr="00E36C26" w:rsidRDefault="00552D1A"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Konferencia a Népzene oktatásról</w:t>
            </w:r>
          </w:p>
        </w:tc>
        <w:tc>
          <w:tcPr>
            <w:tcW w:w="1560" w:type="dxa"/>
          </w:tcPr>
          <w:p w:rsidR="00552D1A" w:rsidRPr="00E36C26" w:rsidRDefault="009764EE" w:rsidP="00816AB4">
            <w:pPr>
              <w:keepNext w:val="0"/>
              <w:widowControl w:val="0"/>
              <w:spacing w:after="0" w:line="240" w:lineRule="auto"/>
              <w:rPr>
                <w:rFonts w:asciiTheme="minorHAnsi" w:hAnsiTheme="minorHAnsi"/>
                <w:sz w:val="24"/>
                <w:szCs w:val="24"/>
              </w:rPr>
            </w:pPr>
            <w:r>
              <w:rPr>
                <w:rFonts w:asciiTheme="minorHAnsi" w:hAnsiTheme="minorHAnsi"/>
                <w:sz w:val="24"/>
                <w:szCs w:val="24"/>
              </w:rPr>
              <w:t>megvalósult</w:t>
            </w:r>
          </w:p>
        </w:tc>
        <w:tc>
          <w:tcPr>
            <w:tcW w:w="2126" w:type="dxa"/>
          </w:tcPr>
          <w:p w:rsidR="00552D1A" w:rsidRPr="00E36C26" w:rsidRDefault="00552D1A"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május</w:t>
            </w:r>
          </w:p>
        </w:tc>
        <w:tc>
          <w:tcPr>
            <w:tcW w:w="2268" w:type="dxa"/>
          </w:tcPr>
          <w:p w:rsidR="00552D1A" w:rsidRPr="00E36C26" w:rsidRDefault="00552D1A"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NMM Oktatási és Közművelődési Osztály</w:t>
            </w:r>
          </w:p>
        </w:tc>
        <w:tc>
          <w:tcPr>
            <w:tcW w:w="2126" w:type="dxa"/>
          </w:tcPr>
          <w:p w:rsidR="00552D1A" w:rsidRPr="00E36C26" w:rsidRDefault="00552D1A"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Berta Alexandra</w:t>
            </w:r>
          </w:p>
        </w:tc>
        <w:tc>
          <w:tcPr>
            <w:tcW w:w="1843" w:type="dxa"/>
          </w:tcPr>
          <w:p w:rsidR="00552D1A" w:rsidRPr="00E36C26" w:rsidRDefault="00552D1A" w:rsidP="00816AB4">
            <w:pPr>
              <w:keepNext w:val="0"/>
              <w:widowControl w:val="0"/>
              <w:spacing w:after="0" w:line="240" w:lineRule="auto"/>
              <w:rPr>
                <w:rFonts w:asciiTheme="minorHAnsi" w:hAnsiTheme="minorHAnsi"/>
                <w:sz w:val="24"/>
                <w:szCs w:val="24"/>
              </w:rPr>
            </w:pPr>
            <w:proofErr w:type="spellStart"/>
            <w:r w:rsidRPr="00E36C26">
              <w:rPr>
                <w:rFonts w:asciiTheme="minorHAnsi" w:hAnsiTheme="minorHAnsi"/>
                <w:sz w:val="24"/>
                <w:szCs w:val="24"/>
              </w:rPr>
              <w:t>alk</w:t>
            </w:r>
            <w:proofErr w:type="spellEnd"/>
            <w:r w:rsidRPr="00E36C26">
              <w:rPr>
                <w:rFonts w:asciiTheme="minorHAnsi" w:hAnsiTheme="minorHAnsi"/>
                <w:sz w:val="24"/>
                <w:szCs w:val="24"/>
              </w:rPr>
              <w:t>.</w:t>
            </w:r>
          </w:p>
        </w:tc>
        <w:tc>
          <w:tcPr>
            <w:tcW w:w="1417" w:type="dxa"/>
          </w:tcPr>
          <w:p w:rsidR="00552D1A" w:rsidRPr="00E36C26" w:rsidRDefault="00552D1A"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1</w:t>
            </w:r>
          </w:p>
        </w:tc>
      </w:tr>
    </w:tbl>
    <w:p w:rsidR="00552D1A" w:rsidRPr="00E36C26" w:rsidRDefault="00552D1A" w:rsidP="00816AB4">
      <w:pPr>
        <w:keepNext w:val="0"/>
        <w:widowControl w:val="0"/>
        <w:spacing w:after="0" w:line="240" w:lineRule="auto"/>
        <w:jc w:val="both"/>
        <w:rPr>
          <w:rFonts w:asciiTheme="minorHAnsi" w:hAnsiTheme="minorHAnsi"/>
          <w:sz w:val="24"/>
          <w:szCs w:val="24"/>
        </w:rPr>
      </w:pPr>
    </w:p>
    <w:p w:rsidR="00552D1A" w:rsidRPr="00E36C26" w:rsidRDefault="00552D1A"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Az egy napos konferencia célja</w:t>
      </w:r>
      <w:r w:rsidR="009764EE">
        <w:rPr>
          <w:rFonts w:asciiTheme="minorHAnsi" w:hAnsiTheme="minorHAnsi"/>
          <w:sz w:val="24"/>
          <w:szCs w:val="24"/>
        </w:rPr>
        <w:t xml:space="preserve"> volt</w:t>
      </w:r>
      <w:r w:rsidRPr="00E36C26">
        <w:rPr>
          <w:rFonts w:asciiTheme="minorHAnsi" w:hAnsiTheme="minorHAnsi"/>
          <w:sz w:val="24"/>
          <w:szCs w:val="24"/>
        </w:rPr>
        <w:t>, hogy a népzeneoktatás intézményes szintjeinek összehangoltsága körüli kérdésekre és problémákra felhívja a figyelmet. Lehetőséget nyújt</w:t>
      </w:r>
      <w:r w:rsidR="009764EE">
        <w:rPr>
          <w:rFonts w:asciiTheme="minorHAnsi" w:hAnsiTheme="minorHAnsi"/>
          <w:sz w:val="24"/>
          <w:szCs w:val="24"/>
        </w:rPr>
        <w:t>ott</w:t>
      </w:r>
      <w:r w:rsidRPr="00E36C26">
        <w:rPr>
          <w:rFonts w:asciiTheme="minorHAnsi" w:hAnsiTheme="minorHAnsi"/>
          <w:sz w:val="24"/>
          <w:szCs w:val="24"/>
        </w:rPr>
        <w:t xml:space="preserve"> arra, hogy az országban működő művészetoktatási intézmények vezetői szakmai diskurzust folytassanak és a jövőbeni elvégzendő feladatokat és irányvonalakat kijelöljék. </w:t>
      </w:r>
    </w:p>
    <w:p w:rsidR="00552D1A" w:rsidRPr="00E36C26" w:rsidRDefault="00552D1A" w:rsidP="00816AB4">
      <w:pPr>
        <w:keepNext w:val="0"/>
        <w:widowControl w:val="0"/>
        <w:spacing w:after="0" w:line="240" w:lineRule="auto"/>
        <w:rPr>
          <w:rFonts w:asciiTheme="minorHAnsi" w:hAnsiTheme="minorHAnsi"/>
          <w:sz w:val="24"/>
          <w:szCs w:val="24"/>
        </w:rPr>
      </w:pPr>
    </w:p>
    <w:tbl>
      <w:tblPr>
        <w:tblStyle w:val="Rcsostblzat"/>
        <w:tblW w:w="14175" w:type="dxa"/>
        <w:tblInd w:w="-5" w:type="dxa"/>
        <w:tblLayout w:type="fixed"/>
        <w:tblLook w:val="04A0" w:firstRow="1" w:lastRow="0" w:firstColumn="1" w:lastColumn="0" w:noHBand="0" w:noVBand="1"/>
      </w:tblPr>
      <w:tblGrid>
        <w:gridCol w:w="709"/>
        <w:gridCol w:w="2126"/>
        <w:gridCol w:w="1560"/>
        <w:gridCol w:w="2140"/>
        <w:gridCol w:w="2254"/>
        <w:gridCol w:w="2126"/>
        <w:gridCol w:w="3260"/>
      </w:tblGrid>
      <w:tr w:rsidR="009764EE" w:rsidRPr="00E36C26" w:rsidTr="00495EA0">
        <w:trPr>
          <w:trHeight w:val="891"/>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9764EE" w:rsidRPr="00E36C26" w:rsidRDefault="009764EE" w:rsidP="00495EA0">
            <w:pPr>
              <w:keepNext w:val="0"/>
              <w:widowControl w:val="0"/>
              <w:spacing w:after="0" w:line="240" w:lineRule="auto"/>
              <w:ind w:right="113"/>
              <w:jc w:val="center"/>
              <w:rPr>
                <w:rFonts w:asciiTheme="minorHAnsi" w:hAnsiTheme="minorHAnsi" w:cs="Times New Roman"/>
              </w:rPr>
            </w:pPr>
            <w:r w:rsidRPr="00E36C26">
              <w:rPr>
                <w:rFonts w:asciiTheme="minorHAnsi" w:hAnsiTheme="minorHAnsi" w:cs="Times New Roman"/>
              </w:rPr>
              <w:t>Feladat sorszám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64EE" w:rsidRPr="00E36C26" w:rsidRDefault="009764EE" w:rsidP="00495EA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w:t>
            </w:r>
            <w:r w:rsidRPr="00E36C26">
              <w:rPr>
                <w:rFonts w:asciiTheme="minorHAnsi" w:hAnsiTheme="minorHAnsi" w:cs="Times New Roman"/>
              </w:rPr>
              <w:br/>
              <w:t>megnevezése</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9764EE" w:rsidRPr="00E36C26" w:rsidRDefault="009764EE" w:rsidP="00495EA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 státusza</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9764EE" w:rsidRPr="00E36C26" w:rsidRDefault="009764EE" w:rsidP="00495EA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Határidő, időtartam</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9764EE" w:rsidRPr="00E36C26" w:rsidRDefault="009764EE" w:rsidP="00495EA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Felelős szervezeti egység</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64EE" w:rsidRPr="00E36C26" w:rsidRDefault="009764EE" w:rsidP="00495EA0">
            <w:pPr>
              <w:keepNext w:val="0"/>
              <w:widowControl w:val="0"/>
              <w:spacing w:after="0" w:line="240" w:lineRule="auto"/>
              <w:jc w:val="center"/>
              <w:rPr>
                <w:rFonts w:asciiTheme="minorHAnsi" w:hAnsiTheme="minorHAnsi" w:cs="Times New Roman"/>
              </w:rPr>
            </w:pPr>
            <w:r>
              <w:rPr>
                <w:rFonts w:asciiTheme="minorHAnsi" w:hAnsiTheme="minorHAnsi" w:cs="Times New Roman"/>
              </w:rPr>
              <w:t>Kapcsolattartó</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9764EE" w:rsidRPr="00E36C26" w:rsidRDefault="009764EE" w:rsidP="00495EA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Eredmény (számszerűsíthető – ha releváns)</w:t>
            </w:r>
          </w:p>
        </w:tc>
      </w:tr>
    </w:tbl>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126"/>
        <w:gridCol w:w="1560"/>
        <w:gridCol w:w="2126"/>
        <w:gridCol w:w="2268"/>
        <w:gridCol w:w="2126"/>
        <w:gridCol w:w="1843"/>
        <w:gridCol w:w="1417"/>
      </w:tblGrid>
      <w:tr w:rsidR="00552D1A" w:rsidRPr="00E36C26" w:rsidTr="009764EE">
        <w:tc>
          <w:tcPr>
            <w:tcW w:w="709" w:type="dxa"/>
          </w:tcPr>
          <w:p w:rsidR="00552D1A" w:rsidRPr="00E36C26" w:rsidRDefault="003C1F1D"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12</w:t>
            </w:r>
            <w:r w:rsidR="009764EE">
              <w:rPr>
                <w:rFonts w:asciiTheme="minorHAnsi" w:hAnsiTheme="minorHAnsi"/>
                <w:sz w:val="24"/>
                <w:szCs w:val="24"/>
              </w:rPr>
              <w:t>5</w:t>
            </w:r>
            <w:r w:rsidRPr="00E36C26">
              <w:rPr>
                <w:rFonts w:asciiTheme="minorHAnsi" w:hAnsiTheme="minorHAnsi"/>
                <w:sz w:val="24"/>
                <w:szCs w:val="24"/>
              </w:rPr>
              <w:t>.</w:t>
            </w:r>
          </w:p>
        </w:tc>
        <w:tc>
          <w:tcPr>
            <w:tcW w:w="2126" w:type="dxa"/>
          </w:tcPr>
          <w:p w:rsidR="00552D1A" w:rsidRPr="00E36C26" w:rsidRDefault="00552D1A"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Múzeumi közművelődési tevékenység</w:t>
            </w:r>
          </w:p>
        </w:tc>
        <w:tc>
          <w:tcPr>
            <w:tcW w:w="1560" w:type="dxa"/>
          </w:tcPr>
          <w:p w:rsidR="00552D1A" w:rsidRPr="00E36C26" w:rsidRDefault="009764EE" w:rsidP="00816AB4">
            <w:pPr>
              <w:keepNext w:val="0"/>
              <w:widowControl w:val="0"/>
              <w:spacing w:after="0" w:line="240" w:lineRule="auto"/>
              <w:rPr>
                <w:rFonts w:asciiTheme="minorHAnsi" w:hAnsiTheme="minorHAnsi"/>
                <w:sz w:val="24"/>
                <w:szCs w:val="24"/>
              </w:rPr>
            </w:pPr>
            <w:r>
              <w:rPr>
                <w:rFonts w:asciiTheme="minorHAnsi" w:hAnsiTheme="minorHAnsi"/>
                <w:sz w:val="24"/>
                <w:szCs w:val="24"/>
              </w:rPr>
              <w:t>megvalósult</w:t>
            </w:r>
          </w:p>
        </w:tc>
        <w:tc>
          <w:tcPr>
            <w:tcW w:w="2126" w:type="dxa"/>
          </w:tcPr>
          <w:p w:rsidR="00552D1A" w:rsidRPr="00E36C26" w:rsidRDefault="00552D1A"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egész évben folyamatos</w:t>
            </w:r>
          </w:p>
        </w:tc>
        <w:tc>
          <w:tcPr>
            <w:tcW w:w="2268" w:type="dxa"/>
          </w:tcPr>
          <w:p w:rsidR="00552D1A" w:rsidRPr="00E36C26" w:rsidRDefault="00552D1A"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NMM Magyar Népi Iparművészeti Múzeum</w:t>
            </w:r>
          </w:p>
        </w:tc>
        <w:tc>
          <w:tcPr>
            <w:tcW w:w="2126" w:type="dxa"/>
          </w:tcPr>
          <w:p w:rsidR="00552D1A" w:rsidRPr="00E36C26" w:rsidRDefault="00552D1A"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Farkas Réka</w:t>
            </w:r>
          </w:p>
        </w:tc>
        <w:tc>
          <w:tcPr>
            <w:tcW w:w="1843" w:type="dxa"/>
          </w:tcPr>
          <w:p w:rsidR="00552D1A" w:rsidRPr="00E36C26" w:rsidRDefault="00552D1A"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fő, alkalom</w:t>
            </w:r>
          </w:p>
        </w:tc>
        <w:tc>
          <w:tcPr>
            <w:tcW w:w="1417" w:type="dxa"/>
          </w:tcPr>
          <w:p w:rsidR="00552D1A" w:rsidRPr="00E36C26" w:rsidRDefault="00552D1A"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2000</w:t>
            </w:r>
          </w:p>
          <w:p w:rsidR="00552D1A" w:rsidRPr="00E36C26" w:rsidRDefault="00552D1A"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100 alkalom</w:t>
            </w:r>
          </w:p>
        </w:tc>
      </w:tr>
    </w:tbl>
    <w:p w:rsidR="00F56F58" w:rsidRDefault="00F56F58" w:rsidP="00816AB4">
      <w:pPr>
        <w:keepNext w:val="0"/>
        <w:widowControl w:val="0"/>
        <w:spacing w:after="0" w:line="240" w:lineRule="auto"/>
        <w:rPr>
          <w:rFonts w:asciiTheme="minorHAnsi" w:hAnsiTheme="minorHAnsi"/>
          <w:b/>
          <w:sz w:val="24"/>
          <w:szCs w:val="24"/>
        </w:rPr>
      </w:pPr>
    </w:p>
    <w:p w:rsidR="00552D1A" w:rsidRPr="00E36C26" w:rsidRDefault="00552D1A" w:rsidP="00816AB4">
      <w:pPr>
        <w:keepNext w:val="0"/>
        <w:widowControl w:val="0"/>
        <w:spacing w:after="0" w:line="240" w:lineRule="auto"/>
        <w:rPr>
          <w:rFonts w:asciiTheme="minorHAnsi" w:hAnsiTheme="minorHAnsi"/>
          <w:sz w:val="24"/>
          <w:szCs w:val="24"/>
        </w:rPr>
      </w:pPr>
      <w:r w:rsidRPr="00E36C26">
        <w:rPr>
          <w:rFonts w:asciiTheme="minorHAnsi" w:hAnsiTheme="minorHAnsi"/>
          <w:b/>
          <w:sz w:val="24"/>
          <w:szCs w:val="24"/>
        </w:rPr>
        <w:t>Alap</w:t>
      </w:r>
      <w:r w:rsidRPr="00E36C26">
        <w:rPr>
          <w:rFonts w:asciiTheme="minorHAnsi" w:hAnsiTheme="minorHAnsi"/>
          <w:sz w:val="24"/>
          <w:szCs w:val="24"/>
        </w:rPr>
        <w:t>: kézműves bemutatók hétköznap nyitvatartási időben</w:t>
      </w:r>
      <w:r w:rsidR="009764EE">
        <w:rPr>
          <w:rFonts w:asciiTheme="minorHAnsi" w:hAnsiTheme="minorHAnsi"/>
          <w:sz w:val="24"/>
          <w:szCs w:val="24"/>
        </w:rPr>
        <w:t>.</w:t>
      </w:r>
    </w:p>
    <w:p w:rsidR="00552D1A" w:rsidRPr="00E36C26" w:rsidRDefault="00552D1A" w:rsidP="00816AB4">
      <w:pPr>
        <w:keepNext w:val="0"/>
        <w:widowControl w:val="0"/>
        <w:spacing w:after="0" w:line="240" w:lineRule="auto"/>
        <w:rPr>
          <w:rFonts w:asciiTheme="minorHAnsi" w:hAnsiTheme="minorHAnsi"/>
          <w:sz w:val="24"/>
          <w:szCs w:val="24"/>
        </w:rPr>
      </w:pPr>
    </w:p>
    <w:tbl>
      <w:tblPr>
        <w:tblStyle w:val="Rcsostblzat"/>
        <w:tblW w:w="14175" w:type="dxa"/>
        <w:tblInd w:w="-5" w:type="dxa"/>
        <w:tblLayout w:type="fixed"/>
        <w:tblLook w:val="04A0" w:firstRow="1" w:lastRow="0" w:firstColumn="1" w:lastColumn="0" w:noHBand="0" w:noVBand="1"/>
      </w:tblPr>
      <w:tblGrid>
        <w:gridCol w:w="709"/>
        <w:gridCol w:w="2126"/>
        <w:gridCol w:w="1560"/>
        <w:gridCol w:w="2140"/>
        <w:gridCol w:w="2254"/>
        <w:gridCol w:w="2126"/>
        <w:gridCol w:w="3260"/>
      </w:tblGrid>
      <w:tr w:rsidR="009764EE" w:rsidRPr="00E36C26" w:rsidTr="00495EA0">
        <w:trPr>
          <w:trHeight w:val="891"/>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9764EE" w:rsidRPr="00E36C26" w:rsidRDefault="009764EE" w:rsidP="00495EA0">
            <w:pPr>
              <w:keepNext w:val="0"/>
              <w:widowControl w:val="0"/>
              <w:spacing w:after="0" w:line="240" w:lineRule="auto"/>
              <w:ind w:right="113"/>
              <w:jc w:val="center"/>
              <w:rPr>
                <w:rFonts w:asciiTheme="minorHAnsi" w:hAnsiTheme="minorHAnsi" w:cs="Times New Roman"/>
              </w:rPr>
            </w:pPr>
            <w:r w:rsidRPr="00E36C26">
              <w:rPr>
                <w:rFonts w:asciiTheme="minorHAnsi" w:hAnsiTheme="minorHAnsi" w:cs="Times New Roman"/>
              </w:rPr>
              <w:t>Feladat sorszám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64EE" w:rsidRPr="00E36C26" w:rsidRDefault="009764EE" w:rsidP="00495EA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w:t>
            </w:r>
            <w:r w:rsidRPr="00E36C26">
              <w:rPr>
                <w:rFonts w:asciiTheme="minorHAnsi" w:hAnsiTheme="minorHAnsi" w:cs="Times New Roman"/>
              </w:rPr>
              <w:br/>
              <w:t>megnevezése</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9764EE" w:rsidRPr="00E36C26" w:rsidRDefault="009764EE" w:rsidP="00495EA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 státusza</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9764EE" w:rsidRPr="00E36C26" w:rsidRDefault="009764EE" w:rsidP="00495EA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Határidő, időtartam</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9764EE" w:rsidRPr="00E36C26" w:rsidRDefault="009764EE" w:rsidP="00495EA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Felelős szervezeti egység</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64EE" w:rsidRPr="00E36C26" w:rsidRDefault="009764EE" w:rsidP="00495EA0">
            <w:pPr>
              <w:keepNext w:val="0"/>
              <w:widowControl w:val="0"/>
              <w:spacing w:after="0" w:line="240" w:lineRule="auto"/>
              <w:jc w:val="center"/>
              <w:rPr>
                <w:rFonts w:asciiTheme="minorHAnsi" w:hAnsiTheme="minorHAnsi" w:cs="Times New Roman"/>
              </w:rPr>
            </w:pPr>
            <w:r>
              <w:rPr>
                <w:rFonts w:asciiTheme="minorHAnsi" w:hAnsiTheme="minorHAnsi" w:cs="Times New Roman"/>
              </w:rPr>
              <w:t>Kapcsolattartó</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9764EE" w:rsidRPr="00E36C26" w:rsidRDefault="009764EE" w:rsidP="00495EA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Eredmény (számszerűsíthető – ha releváns)</w:t>
            </w:r>
          </w:p>
        </w:tc>
      </w:tr>
    </w:tbl>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126"/>
        <w:gridCol w:w="1560"/>
        <w:gridCol w:w="2126"/>
        <w:gridCol w:w="2268"/>
        <w:gridCol w:w="2126"/>
        <w:gridCol w:w="1843"/>
        <w:gridCol w:w="1417"/>
      </w:tblGrid>
      <w:tr w:rsidR="00552D1A" w:rsidRPr="00E36C26" w:rsidTr="009764EE">
        <w:trPr>
          <w:trHeight w:val="882"/>
        </w:trPr>
        <w:tc>
          <w:tcPr>
            <w:tcW w:w="709" w:type="dxa"/>
          </w:tcPr>
          <w:p w:rsidR="00552D1A" w:rsidRPr="00E36C26" w:rsidRDefault="003C1F1D"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12</w:t>
            </w:r>
            <w:r w:rsidR="009764EE">
              <w:rPr>
                <w:rFonts w:asciiTheme="minorHAnsi" w:hAnsiTheme="minorHAnsi"/>
                <w:sz w:val="24"/>
                <w:szCs w:val="24"/>
              </w:rPr>
              <w:t>6</w:t>
            </w:r>
            <w:r w:rsidRPr="00E36C26">
              <w:rPr>
                <w:rFonts w:asciiTheme="minorHAnsi" w:hAnsiTheme="minorHAnsi"/>
                <w:sz w:val="24"/>
                <w:szCs w:val="24"/>
              </w:rPr>
              <w:t>.</w:t>
            </w:r>
          </w:p>
        </w:tc>
        <w:tc>
          <w:tcPr>
            <w:tcW w:w="2126" w:type="dxa"/>
          </w:tcPr>
          <w:p w:rsidR="00552D1A" w:rsidRPr="00E36C26" w:rsidRDefault="00552D1A"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Múzeumpedagógiai tevékenység</w:t>
            </w:r>
          </w:p>
        </w:tc>
        <w:tc>
          <w:tcPr>
            <w:tcW w:w="1560" w:type="dxa"/>
          </w:tcPr>
          <w:p w:rsidR="00552D1A" w:rsidRPr="00E36C26" w:rsidRDefault="009764EE" w:rsidP="00816AB4">
            <w:pPr>
              <w:keepNext w:val="0"/>
              <w:widowControl w:val="0"/>
              <w:spacing w:after="0" w:line="240" w:lineRule="auto"/>
              <w:rPr>
                <w:rFonts w:asciiTheme="minorHAnsi" w:hAnsiTheme="minorHAnsi"/>
                <w:sz w:val="24"/>
                <w:szCs w:val="24"/>
              </w:rPr>
            </w:pPr>
            <w:r>
              <w:rPr>
                <w:rFonts w:asciiTheme="minorHAnsi" w:hAnsiTheme="minorHAnsi"/>
                <w:sz w:val="24"/>
                <w:szCs w:val="24"/>
              </w:rPr>
              <w:t>megvalósult</w:t>
            </w:r>
          </w:p>
        </w:tc>
        <w:tc>
          <w:tcPr>
            <w:tcW w:w="2126" w:type="dxa"/>
          </w:tcPr>
          <w:p w:rsidR="00552D1A" w:rsidRPr="00E36C26" w:rsidRDefault="00552D1A"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egész évben folyamatos</w:t>
            </w:r>
          </w:p>
        </w:tc>
        <w:tc>
          <w:tcPr>
            <w:tcW w:w="2268" w:type="dxa"/>
          </w:tcPr>
          <w:p w:rsidR="00552D1A" w:rsidRPr="00E36C26" w:rsidRDefault="00552D1A"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NMM Magyar Népi Iparművészeti Múzeum</w:t>
            </w:r>
          </w:p>
        </w:tc>
        <w:tc>
          <w:tcPr>
            <w:tcW w:w="2126" w:type="dxa"/>
          </w:tcPr>
          <w:p w:rsidR="00552D1A" w:rsidRPr="00E36C26" w:rsidRDefault="00552D1A"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Tánczos Erzsébet</w:t>
            </w:r>
          </w:p>
        </w:tc>
        <w:tc>
          <w:tcPr>
            <w:tcW w:w="1843" w:type="dxa"/>
          </w:tcPr>
          <w:p w:rsidR="00552D1A" w:rsidRPr="00E36C26" w:rsidRDefault="00552D1A"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fő, alkalom</w:t>
            </w:r>
          </w:p>
        </w:tc>
        <w:tc>
          <w:tcPr>
            <w:tcW w:w="1417" w:type="dxa"/>
          </w:tcPr>
          <w:p w:rsidR="00552D1A" w:rsidRPr="00E36C26" w:rsidRDefault="00552D1A"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4200 fő</w:t>
            </w:r>
          </w:p>
          <w:p w:rsidR="00552D1A" w:rsidRPr="00E36C26" w:rsidRDefault="00552D1A"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150 alkalom</w:t>
            </w:r>
          </w:p>
        </w:tc>
      </w:tr>
    </w:tbl>
    <w:p w:rsidR="00552D1A" w:rsidRPr="00E36C26" w:rsidRDefault="00552D1A" w:rsidP="00816AB4">
      <w:pPr>
        <w:keepNext w:val="0"/>
        <w:widowControl w:val="0"/>
        <w:spacing w:after="0" w:line="240" w:lineRule="auto"/>
        <w:rPr>
          <w:rFonts w:asciiTheme="minorHAnsi" w:hAnsiTheme="minorHAnsi"/>
          <w:sz w:val="24"/>
          <w:szCs w:val="24"/>
        </w:rPr>
      </w:pPr>
    </w:p>
    <w:p w:rsidR="00552D1A" w:rsidRPr="00E36C26" w:rsidRDefault="00552D1A" w:rsidP="0062797C">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 xml:space="preserve">A kiállításokhoz, az </w:t>
      </w:r>
      <w:proofErr w:type="spellStart"/>
      <w:r w:rsidRPr="00E36C26">
        <w:rPr>
          <w:rFonts w:asciiTheme="minorHAnsi" w:hAnsiTheme="minorHAnsi"/>
          <w:sz w:val="24"/>
          <w:szCs w:val="24"/>
        </w:rPr>
        <w:t>évkör</w:t>
      </w:r>
      <w:proofErr w:type="spellEnd"/>
      <w:r w:rsidRPr="00E36C26">
        <w:rPr>
          <w:rFonts w:asciiTheme="minorHAnsi" w:hAnsiTheme="minorHAnsi"/>
          <w:sz w:val="24"/>
          <w:szCs w:val="24"/>
        </w:rPr>
        <w:t xml:space="preserve"> ünnepeihez kapcsolódó gyermek és ifjúsági programok szervezése heti 2 alkalommal, szervezetten (iskolákon, óvodákon keresztül, és családi programként meghirdetve</w:t>
      </w:r>
      <w:r w:rsidR="009764EE">
        <w:rPr>
          <w:rFonts w:asciiTheme="minorHAnsi" w:hAnsiTheme="minorHAnsi"/>
          <w:sz w:val="24"/>
          <w:szCs w:val="24"/>
        </w:rPr>
        <w:t>)</w:t>
      </w:r>
      <w:r w:rsidRPr="00E36C26">
        <w:rPr>
          <w:rFonts w:asciiTheme="minorHAnsi" w:hAnsiTheme="minorHAnsi"/>
          <w:sz w:val="24"/>
          <w:szCs w:val="24"/>
        </w:rPr>
        <w:t>.</w:t>
      </w:r>
      <w:r w:rsidR="003C1F1D" w:rsidRPr="00E36C26">
        <w:rPr>
          <w:rFonts w:asciiTheme="minorHAnsi" w:hAnsiTheme="minorHAnsi"/>
          <w:sz w:val="24"/>
          <w:szCs w:val="24"/>
        </w:rPr>
        <w:t xml:space="preserve"> </w:t>
      </w:r>
      <w:r w:rsidRPr="00E36C26">
        <w:rPr>
          <w:rFonts w:asciiTheme="minorHAnsi" w:hAnsiTheme="minorHAnsi"/>
          <w:b/>
          <w:sz w:val="24"/>
          <w:szCs w:val="24"/>
        </w:rPr>
        <w:t>Az egyik cél ez:</w:t>
      </w:r>
      <w:r w:rsidRPr="00E36C26">
        <w:rPr>
          <w:rFonts w:asciiTheme="minorHAnsi" w:hAnsiTheme="minorHAnsi"/>
          <w:sz w:val="24"/>
          <w:szCs w:val="24"/>
        </w:rPr>
        <w:t xml:space="preserve"> olyan foglalkozásokat tartani, hogy annak híre menjen az iskolán belül, s kívül is, ez a legjobb módja, hogy ellátogassanak foglalkozásainkra.</w:t>
      </w:r>
    </w:p>
    <w:p w:rsidR="00552D1A" w:rsidRPr="00E36C26" w:rsidRDefault="00552D1A" w:rsidP="0062797C">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lastRenderedPageBreak/>
        <w:t xml:space="preserve">Az egyik legfőbb cél bebizonyítani, hogy a múzeum, múzeumi foglalkozás nem unalmas, hogy nem igaz a „mindent a szemnek, semmit a kéznek” mondás a múzeumi foglalkozásainkra. Hiszen a kiállításokhoz kapcsolódó kézműves foglalkozásokon ki is próbálják magukat a gyerekek.  </w:t>
      </w:r>
    </w:p>
    <w:p w:rsidR="00552D1A" w:rsidRPr="00E36C26" w:rsidRDefault="003C1F1D" w:rsidP="0062797C">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A</w:t>
      </w:r>
      <w:r w:rsidR="00552D1A" w:rsidRPr="00E36C26">
        <w:rPr>
          <w:rFonts w:asciiTheme="minorHAnsi" w:hAnsiTheme="minorHAnsi"/>
          <w:sz w:val="24"/>
          <w:szCs w:val="24"/>
        </w:rPr>
        <w:t xml:space="preserve"> „Mesélő tarisznya” foglalkozásokkal kilátogat</w:t>
      </w:r>
      <w:r w:rsidR="009764EE">
        <w:rPr>
          <w:rFonts w:asciiTheme="minorHAnsi" w:hAnsiTheme="minorHAnsi"/>
          <w:sz w:val="24"/>
          <w:szCs w:val="24"/>
        </w:rPr>
        <w:t>t</w:t>
      </w:r>
      <w:r w:rsidR="00552D1A" w:rsidRPr="00E36C26">
        <w:rPr>
          <w:rFonts w:asciiTheme="minorHAnsi" w:hAnsiTheme="minorHAnsi"/>
          <w:sz w:val="24"/>
          <w:szCs w:val="24"/>
        </w:rPr>
        <w:t xml:space="preserve">unk környékbeli iskolákba, óvodákba, ahol egy-egy tanórán „ízelítő” foglalkozást tartunk a csoportoknak. </w:t>
      </w:r>
    </w:p>
    <w:p w:rsidR="00552D1A" w:rsidRPr="00E36C26" w:rsidRDefault="00552D1A" w:rsidP="0062797C">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 xml:space="preserve">A 2016-ban lebonyolított rajzpályázat idén is folytatódik. Az iskolai ünnepségekre alternatív lehetőséget kínálunk a kisiskolások számára.  </w:t>
      </w:r>
      <w:r w:rsidR="009764EE">
        <w:rPr>
          <w:rFonts w:asciiTheme="minorHAnsi" w:hAnsiTheme="minorHAnsi"/>
          <w:sz w:val="24"/>
          <w:szCs w:val="24"/>
        </w:rPr>
        <w:t>M</w:t>
      </w:r>
      <w:r w:rsidRPr="00E36C26">
        <w:rPr>
          <w:rFonts w:asciiTheme="minorHAnsi" w:hAnsiTheme="minorHAnsi"/>
          <w:sz w:val="24"/>
          <w:szCs w:val="24"/>
        </w:rPr>
        <w:t>árcius 15- e alkalmából a nemzeti ünnephez kapcsolódó komplex foglalkozásokat hirdet</w:t>
      </w:r>
      <w:r w:rsidR="009764EE">
        <w:rPr>
          <w:rFonts w:asciiTheme="minorHAnsi" w:hAnsiTheme="minorHAnsi"/>
          <w:sz w:val="24"/>
          <w:szCs w:val="24"/>
        </w:rPr>
        <w:t>t</w:t>
      </w:r>
      <w:r w:rsidRPr="00E36C26">
        <w:rPr>
          <w:rFonts w:asciiTheme="minorHAnsi" w:hAnsiTheme="minorHAnsi"/>
          <w:sz w:val="24"/>
          <w:szCs w:val="24"/>
        </w:rPr>
        <w:t>ünk, melyeken például mézeskalács huszárt készíthet</w:t>
      </w:r>
      <w:r w:rsidR="009764EE">
        <w:rPr>
          <w:rFonts w:asciiTheme="minorHAnsi" w:hAnsiTheme="minorHAnsi"/>
          <w:sz w:val="24"/>
          <w:szCs w:val="24"/>
        </w:rPr>
        <w:t>t</w:t>
      </w:r>
      <w:r w:rsidRPr="00E36C26">
        <w:rPr>
          <w:rFonts w:asciiTheme="minorHAnsi" w:hAnsiTheme="minorHAnsi"/>
          <w:sz w:val="24"/>
          <w:szCs w:val="24"/>
        </w:rPr>
        <w:t>ek a gyerekek. A kalendáriumi ünnepekhez kapcsolódóan foglalkozásokat tar</w:t>
      </w:r>
      <w:r w:rsidR="009764EE">
        <w:rPr>
          <w:rFonts w:asciiTheme="minorHAnsi" w:hAnsiTheme="minorHAnsi"/>
          <w:sz w:val="24"/>
          <w:szCs w:val="24"/>
        </w:rPr>
        <w:t>tot</w:t>
      </w:r>
      <w:r w:rsidRPr="00E36C26">
        <w:rPr>
          <w:rFonts w:asciiTheme="minorHAnsi" w:hAnsiTheme="minorHAnsi"/>
          <w:sz w:val="24"/>
          <w:szCs w:val="24"/>
        </w:rPr>
        <w:t>tunk, farsang időszakában a farsanghoz kapcsolódót hirdet</w:t>
      </w:r>
      <w:r w:rsidR="009764EE">
        <w:rPr>
          <w:rFonts w:asciiTheme="minorHAnsi" w:hAnsiTheme="minorHAnsi"/>
          <w:sz w:val="24"/>
          <w:szCs w:val="24"/>
        </w:rPr>
        <w:t>t</w:t>
      </w:r>
      <w:r w:rsidRPr="00E36C26">
        <w:rPr>
          <w:rFonts w:asciiTheme="minorHAnsi" w:hAnsiTheme="minorHAnsi"/>
          <w:sz w:val="24"/>
          <w:szCs w:val="24"/>
        </w:rPr>
        <w:t>ük meg.  Húsvétra készülve Bereczné Lázár Nóra népi iparművész tart</w:t>
      </w:r>
      <w:r w:rsidR="009764EE">
        <w:rPr>
          <w:rFonts w:asciiTheme="minorHAnsi" w:hAnsiTheme="minorHAnsi"/>
          <w:sz w:val="24"/>
          <w:szCs w:val="24"/>
        </w:rPr>
        <w:t>ott</w:t>
      </w:r>
      <w:r w:rsidRPr="00E36C26">
        <w:rPr>
          <w:rFonts w:asciiTheme="minorHAnsi" w:hAnsiTheme="minorHAnsi"/>
          <w:sz w:val="24"/>
          <w:szCs w:val="24"/>
        </w:rPr>
        <w:t xml:space="preserve"> húsvétváró foglalkozásokat</w:t>
      </w:r>
      <w:r w:rsidR="009764EE">
        <w:rPr>
          <w:rFonts w:asciiTheme="minorHAnsi" w:hAnsiTheme="minorHAnsi"/>
          <w:sz w:val="24"/>
          <w:szCs w:val="24"/>
        </w:rPr>
        <w:t xml:space="preserve">. </w:t>
      </w:r>
      <w:r w:rsidRPr="00E36C26">
        <w:rPr>
          <w:rFonts w:asciiTheme="minorHAnsi" w:hAnsiTheme="minorHAnsi"/>
          <w:sz w:val="24"/>
          <w:szCs w:val="24"/>
        </w:rPr>
        <w:t xml:space="preserve">A Hagyományok Háza NTP pályázatának részeként </w:t>
      </w:r>
      <w:proofErr w:type="spellStart"/>
      <w:r w:rsidRPr="00E36C26">
        <w:rPr>
          <w:rFonts w:asciiTheme="minorHAnsi" w:hAnsiTheme="minorHAnsi"/>
          <w:sz w:val="24"/>
          <w:szCs w:val="24"/>
        </w:rPr>
        <w:t>Cigánymesterségek</w:t>
      </w:r>
      <w:proofErr w:type="spellEnd"/>
      <w:r w:rsidRPr="00E36C26">
        <w:rPr>
          <w:rFonts w:asciiTheme="minorHAnsi" w:hAnsiTheme="minorHAnsi"/>
          <w:sz w:val="24"/>
          <w:szCs w:val="24"/>
        </w:rPr>
        <w:t xml:space="preserve"> címmel került összeállításra.  2017 tavaszán 30 órában 15 roma fiatal a beás vájtedény, a rongyszőnyeg szövés és a vesszőfonás mesterségével ismerked</w:t>
      </w:r>
      <w:r w:rsidR="009764EE">
        <w:rPr>
          <w:rFonts w:asciiTheme="minorHAnsi" w:hAnsiTheme="minorHAnsi"/>
          <w:sz w:val="24"/>
          <w:szCs w:val="24"/>
        </w:rPr>
        <w:t>ett</w:t>
      </w:r>
      <w:r w:rsidRPr="00E36C26">
        <w:rPr>
          <w:rFonts w:asciiTheme="minorHAnsi" w:hAnsiTheme="minorHAnsi"/>
          <w:sz w:val="24"/>
          <w:szCs w:val="24"/>
        </w:rPr>
        <w:t xml:space="preserve"> meg. A foglalkozások Csongrádon és Hodászon </w:t>
      </w:r>
      <w:r w:rsidR="009764EE">
        <w:rPr>
          <w:rFonts w:asciiTheme="minorHAnsi" w:hAnsiTheme="minorHAnsi"/>
          <w:sz w:val="24"/>
          <w:szCs w:val="24"/>
        </w:rPr>
        <w:t>voltak</w:t>
      </w:r>
      <w:r w:rsidRPr="00E36C26">
        <w:rPr>
          <w:rFonts w:asciiTheme="minorHAnsi" w:hAnsiTheme="minorHAnsi"/>
          <w:sz w:val="24"/>
          <w:szCs w:val="24"/>
        </w:rPr>
        <w:t xml:space="preserve">. </w:t>
      </w:r>
    </w:p>
    <w:p w:rsidR="00552D1A" w:rsidRPr="00E36C26" w:rsidRDefault="00552D1A" w:rsidP="00816AB4">
      <w:pPr>
        <w:keepNext w:val="0"/>
        <w:widowControl w:val="0"/>
        <w:spacing w:after="0" w:line="240" w:lineRule="auto"/>
        <w:rPr>
          <w:rFonts w:asciiTheme="minorHAnsi" w:hAnsiTheme="minorHAnsi"/>
          <w:sz w:val="24"/>
          <w:szCs w:val="24"/>
        </w:rPr>
      </w:pPr>
    </w:p>
    <w:tbl>
      <w:tblPr>
        <w:tblStyle w:val="Rcsostblzat"/>
        <w:tblW w:w="14175" w:type="dxa"/>
        <w:tblInd w:w="-5" w:type="dxa"/>
        <w:tblLayout w:type="fixed"/>
        <w:tblLook w:val="04A0" w:firstRow="1" w:lastRow="0" w:firstColumn="1" w:lastColumn="0" w:noHBand="0" w:noVBand="1"/>
      </w:tblPr>
      <w:tblGrid>
        <w:gridCol w:w="709"/>
        <w:gridCol w:w="2126"/>
        <w:gridCol w:w="1560"/>
        <w:gridCol w:w="2140"/>
        <w:gridCol w:w="2254"/>
        <w:gridCol w:w="2126"/>
        <w:gridCol w:w="3260"/>
      </w:tblGrid>
      <w:tr w:rsidR="009764EE" w:rsidRPr="00E36C26" w:rsidTr="00495EA0">
        <w:trPr>
          <w:trHeight w:val="891"/>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9764EE" w:rsidRPr="00E36C26" w:rsidRDefault="009764EE" w:rsidP="00495EA0">
            <w:pPr>
              <w:keepNext w:val="0"/>
              <w:widowControl w:val="0"/>
              <w:spacing w:after="0" w:line="240" w:lineRule="auto"/>
              <w:ind w:right="113"/>
              <w:jc w:val="center"/>
              <w:rPr>
                <w:rFonts w:asciiTheme="minorHAnsi" w:hAnsiTheme="minorHAnsi" w:cs="Times New Roman"/>
              </w:rPr>
            </w:pPr>
            <w:r w:rsidRPr="00E36C26">
              <w:rPr>
                <w:rFonts w:asciiTheme="minorHAnsi" w:hAnsiTheme="minorHAnsi" w:cs="Times New Roman"/>
              </w:rPr>
              <w:t>Feladat sorszám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64EE" w:rsidRPr="00E36C26" w:rsidRDefault="009764EE" w:rsidP="00495EA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w:t>
            </w:r>
            <w:r w:rsidRPr="00E36C26">
              <w:rPr>
                <w:rFonts w:asciiTheme="minorHAnsi" w:hAnsiTheme="minorHAnsi" w:cs="Times New Roman"/>
              </w:rPr>
              <w:br/>
              <w:t>megnevezése</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9764EE" w:rsidRPr="00E36C26" w:rsidRDefault="009764EE" w:rsidP="00495EA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 státusza</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9764EE" w:rsidRPr="00E36C26" w:rsidRDefault="009764EE" w:rsidP="00495EA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Határidő, időtartam</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9764EE" w:rsidRPr="00E36C26" w:rsidRDefault="009764EE" w:rsidP="00495EA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Felelős szervezeti egység</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64EE" w:rsidRPr="00E36C26" w:rsidRDefault="009764EE" w:rsidP="00495EA0">
            <w:pPr>
              <w:keepNext w:val="0"/>
              <w:widowControl w:val="0"/>
              <w:spacing w:after="0" w:line="240" w:lineRule="auto"/>
              <w:jc w:val="center"/>
              <w:rPr>
                <w:rFonts w:asciiTheme="minorHAnsi" w:hAnsiTheme="minorHAnsi" w:cs="Times New Roman"/>
              </w:rPr>
            </w:pPr>
            <w:r>
              <w:rPr>
                <w:rFonts w:asciiTheme="minorHAnsi" w:hAnsiTheme="minorHAnsi" w:cs="Times New Roman"/>
              </w:rPr>
              <w:t>Kapcsolattartó</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9764EE" w:rsidRPr="00E36C26" w:rsidRDefault="009764EE" w:rsidP="00495EA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Eredmény (számszerűsíthető – ha releváns)</w:t>
            </w:r>
          </w:p>
        </w:tc>
      </w:tr>
    </w:tbl>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126"/>
        <w:gridCol w:w="1560"/>
        <w:gridCol w:w="2126"/>
        <w:gridCol w:w="2268"/>
        <w:gridCol w:w="2126"/>
        <w:gridCol w:w="1559"/>
        <w:gridCol w:w="1701"/>
      </w:tblGrid>
      <w:tr w:rsidR="00552D1A" w:rsidRPr="00E36C26" w:rsidTr="009764EE">
        <w:tc>
          <w:tcPr>
            <w:tcW w:w="709" w:type="dxa"/>
          </w:tcPr>
          <w:p w:rsidR="00552D1A" w:rsidRPr="00E36C26" w:rsidRDefault="003C1F1D"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12</w:t>
            </w:r>
            <w:r w:rsidR="009764EE">
              <w:rPr>
                <w:rFonts w:asciiTheme="minorHAnsi" w:hAnsiTheme="minorHAnsi"/>
                <w:sz w:val="24"/>
                <w:szCs w:val="24"/>
              </w:rPr>
              <w:t>7</w:t>
            </w:r>
            <w:r w:rsidRPr="00E36C26">
              <w:rPr>
                <w:rFonts w:asciiTheme="minorHAnsi" w:hAnsiTheme="minorHAnsi"/>
                <w:sz w:val="24"/>
                <w:szCs w:val="24"/>
              </w:rPr>
              <w:t>.</w:t>
            </w:r>
          </w:p>
        </w:tc>
        <w:tc>
          <w:tcPr>
            <w:tcW w:w="2126" w:type="dxa"/>
          </w:tcPr>
          <w:p w:rsidR="00552D1A" w:rsidRPr="00E36C26" w:rsidRDefault="00552D1A"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Múzeumok Éjszakája</w:t>
            </w:r>
          </w:p>
          <w:p w:rsidR="00552D1A" w:rsidRPr="00E36C26" w:rsidRDefault="00552D1A" w:rsidP="00816AB4">
            <w:pPr>
              <w:keepNext w:val="0"/>
              <w:widowControl w:val="0"/>
              <w:spacing w:after="0" w:line="240" w:lineRule="auto"/>
              <w:rPr>
                <w:rFonts w:asciiTheme="minorHAnsi" w:hAnsiTheme="minorHAnsi"/>
                <w:sz w:val="24"/>
                <w:szCs w:val="24"/>
              </w:rPr>
            </w:pPr>
          </w:p>
        </w:tc>
        <w:tc>
          <w:tcPr>
            <w:tcW w:w="1560" w:type="dxa"/>
          </w:tcPr>
          <w:p w:rsidR="00552D1A" w:rsidRPr="00E36C26" w:rsidRDefault="009764EE" w:rsidP="00816AB4">
            <w:pPr>
              <w:keepNext w:val="0"/>
              <w:widowControl w:val="0"/>
              <w:spacing w:after="0" w:line="240" w:lineRule="auto"/>
              <w:rPr>
                <w:rFonts w:asciiTheme="minorHAnsi" w:hAnsiTheme="minorHAnsi"/>
                <w:sz w:val="24"/>
                <w:szCs w:val="24"/>
              </w:rPr>
            </w:pPr>
            <w:r>
              <w:rPr>
                <w:rFonts w:asciiTheme="minorHAnsi" w:hAnsiTheme="minorHAnsi"/>
                <w:sz w:val="24"/>
                <w:szCs w:val="24"/>
              </w:rPr>
              <w:t>megvalósult</w:t>
            </w:r>
          </w:p>
        </w:tc>
        <w:tc>
          <w:tcPr>
            <w:tcW w:w="2126" w:type="dxa"/>
          </w:tcPr>
          <w:p w:rsidR="00552D1A" w:rsidRPr="00E36C26" w:rsidRDefault="00552D1A"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február-május</w:t>
            </w:r>
          </w:p>
          <w:p w:rsidR="00552D1A" w:rsidRPr="00E36C26" w:rsidRDefault="00552D1A"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június 25.</w:t>
            </w:r>
          </w:p>
        </w:tc>
        <w:tc>
          <w:tcPr>
            <w:tcW w:w="2268" w:type="dxa"/>
          </w:tcPr>
          <w:p w:rsidR="00552D1A" w:rsidRPr="00E36C26" w:rsidRDefault="00552D1A"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NMM Oktatási- és Közművelődési Osztály</w:t>
            </w:r>
          </w:p>
        </w:tc>
        <w:tc>
          <w:tcPr>
            <w:tcW w:w="2126" w:type="dxa"/>
          </w:tcPr>
          <w:p w:rsidR="00552D1A" w:rsidRPr="00E36C26" w:rsidRDefault="00552D1A"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Szabó Zoltán</w:t>
            </w:r>
          </w:p>
        </w:tc>
        <w:tc>
          <w:tcPr>
            <w:tcW w:w="1559" w:type="dxa"/>
          </w:tcPr>
          <w:p w:rsidR="00552D1A" w:rsidRPr="00E36C26" w:rsidRDefault="00552D1A"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Nem releváns</w:t>
            </w:r>
          </w:p>
        </w:tc>
        <w:tc>
          <w:tcPr>
            <w:tcW w:w="1701" w:type="dxa"/>
          </w:tcPr>
          <w:p w:rsidR="00552D1A" w:rsidRPr="00E36C26" w:rsidRDefault="00552D1A"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Nem releváns</w:t>
            </w:r>
          </w:p>
        </w:tc>
      </w:tr>
    </w:tbl>
    <w:p w:rsidR="00552D1A" w:rsidRPr="00E36C26" w:rsidRDefault="00552D1A"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Részvétel a 2017-es programban.</w:t>
      </w:r>
    </w:p>
    <w:p w:rsidR="004E2993" w:rsidRPr="00E36C26" w:rsidRDefault="004E2993" w:rsidP="00816AB4">
      <w:pPr>
        <w:keepNext w:val="0"/>
        <w:widowControl w:val="0"/>
        <w:spacing w:after="0" w:line="240" w:lineRule="auto"/>
        <w:jc w:val="both"/>
        <w:rPr>
          <w:rFonts w:asciiTheme="minorHAnsi" w:hAnsiTheme="minorHAnsi"/>
          <w:sz w:val="24"/>
          <w:szCs w:val="24"/>
        </w:rPr>
      </w:pPr>
    </w:p>
    <w:p w:rsidR="004E2993" w:rsidRPr="00E36C26" w:rsidRDefault="004E2993" w:rsidP="00D85259">
      <w:pPr>
        <w:pStyle w:val="Cmsor3"/>
        <w:keepNext w:val="0"/>
        <w:widowControl w:val="0"/>
        <w:numPr>
          <w:ilvl w:val="2"/>
          <w:numId w:val="37"/>
        </w:numPr>
        <w:spacing w:before="0" w:after="0"/>
        <w:ind w:left="1276" w:hanging="709"/>
        <w:rPr>
          <w:rFonts w:asciiTheme="minorHAnsi" w:hAnsiTheme="minorHAnsi"/>
          <w:sz w:val="24"/>
          <w:szCs w:val="24"/>
        </w:rPr>
      </w:pPr>
      <w:bookmarkStart w:id="33" w:name="_Toc391448134"/>
      <w:bookmarkEnd w:id="33"/>
      <w:r w:rsidRPr="00E36C26">
        <w:rPr>
          <w:rFonts w:asciiTheme="minorHAnsi" w:hAnsiTheme="minorHAnsi"/>
          <w:sz w:val="24"/>
          <w:szCs w:val="24"/>
        </w:rPr>
        <w:t>Népművészet, népi iparművészet</w:t>
      </w:r>
    </w:p>
    <w:p w:rsidR="003C1F1D" w:rsidRPr="00E36C26" w:rsidRDefault="003C1F1D" w:rsidP="00816AB4">
      <w:pPr>
        <w:spacing w:after="0" w:line="240" w:lineRule="auto"/>
        <w:rPr>
          <w:rFonts w:asciiTheme="minorHAnsi" w:hAnsiTheme="minorHAnsi"/>
        </w:rPr>
      </w:pPr>
    </w:p>
    <w:tbl>
      <w:tblPr>
        <w:tblStyle w:val="Rcsostblzat"/>
        <w:tblW w:w="14175" w:type="dxa"/>
        <w:tblInd w:w="-5" w:type="dxa"/>
        <w:tblLayout w:type="fixed"/>
        <w:tblLook w:val="04A0" w:firstRow="1" w:lastRow="0" w:firstColumn="1" w:lastColumn="0" w:noHBand="0" w:noVBand="1"/>
      </w:tblPr>
      <w:tblGrid>
        <w:gridCol w:w="709"/>
        <w:gridCol w:w="2126"/>
        <w:gridCol w:w="1560"/>
        <w:gridCol w:w="2140"/>
        <w:gridCol w:w="2254"/>
        <w:gridCol w:w="2126"/>
        <w:gridCol w:w="3260"/>
      </w:tblGrid>
      <w:tr w:rsidR="009764EE" w:rsidRPr="00E36C26" w:rsidTr="00495EA0">
        <w:trPr>
          <w:trHeight w:val="891"/>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9764EE" w:rsidRPr="00E36C26" w:rsidRDefault="009764EE" w:rsidP="00495EA0">
            <w:pPr>
              <w:keepNext w:val="0"/>
              <w:widowControl w:val="0"/>
              <w:spacing w:after="0" w:line="240" w:lineRule="auto"/>
              <w:ind w:right="113"/>
              <w:jc w:val="center"/>
              <w:rPr>
                <w:rFonts w:asciiTheme="minorHAnsi" w:hAnsiTheme="minorHAnsi" w:cs="Times New Roman"/>
              </w:rPr>
            </w:pPr>
            <w:r w:rsidRPr="00E36C26">
              <w:rPr>
                <w:rFonts w:asciiTheme="minorHAnsi" w:hAnsiTheme="minorHAnsi" w:cs="Times New Roman"/>
              </w:rPr>
              <w:t>Feladat sorszám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64EE" w:rsidRPr="00E36C26" w:rsidRDefault="009764EE" w:rsidP="00495EA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w:t>
            </w:r>
            <w:r w:rsidRPr="00E36C26">
              <w:rPr>
                <w:rFonts w:asciiTheme="minorHAnsi" w:hAnsiTheme="minorHAnsi" w:cs="Times New Roman"/>
              </w:rPr>
              <w:br/>
              <w:t>megnevezése</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9764EE" w:rsidRPr="00E36C26" w:rsidRDefault="009764EE" w:rsidP="00495EA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 státusza</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9764EE" w:rsidRPr="00E36C26" w:rsidRDefault="009764EE" w:rsidP="00495EA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Határidő, időtartam</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9764EE" w:rsidRPr="00E36C26" w:rsidRDefault="009764EE" w:rsidP="00495EA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Felelős szervezeti egység</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64EE" w:rsidRPr="00E36C26" w:rsidRDefault="009764EE" w:rsidP="00495EA0">
            <w:pPr>
              <w:keepNext w:val="0"/>
              <w:widowControl w:val="0"/>
              <w:spacing w:after="0" w:line="240" w:lineRule="auto"/>
              <w:jc w:val="center"/>
              <w:rPr>
                <w:rFonts w:asciiTheme="minorHAnsi" w:hAnsiTheme="minorHAnsi" w:cs="Times New Roman"/>
              </w:rPr>
            </w:pPr>
            <w:r>
              <w:rPr>
                <w:rFonts w:asciiTheme="minorHAnsi" w:hAnsiTheme="minorHAnsi" w:cs="Times New Roman"/>
              </w:rPr>
              <w:t>Kapcsolattartó</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9764EE" w:rsidRPr="00E36C26" w:rsidRDefault="009764EE" w:rsidP="00495EA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Eredmény (számszerűsíthető – ha releváns)</w:t>
            </w:r>
          </w:p>
        </w:tc>
      </w:tr>
    </w:tbl>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126"/>
        <w:gridCol w:w="1560"/>
        <w:gridCol w:w="2126"/>
        <w:gridCol w:w="2268"/>
        <w:gridCol w:w="2126"/>
        <w:gridCol w:w="1559"/>
        <w:gridCol w:w="1701"/>
      </w:tblGrid>
      <w:tr w:rsidR="00F147CB" w:rsidRPr="00E36C26" w:rsidTr="009764EE">
        <w:tc>
          <w:tcPr>
            <w:tcW w:w="709" w:type="dxa"/>
          </w:tcPr>
          <w:p w:rsidR="00F147CB" w:rsidRPr="00E36C26" w:rsidRDefault="003C1F1D"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1</w:t>
            </w:r>
            <w:r w:rsidR="009764EE">
              <w:rPr>
                <w:rFonts w:asciiTheme="minorHAnsi" w:hAnsiTheme="minorHAnsi"/>
                <w:sz w:val="24"/>
                <w:szCs w:val="24"/>
              </w:rPr>
              <w:t>28</w:t>
            </w:r>
            <w:r w:rsidRPr="00E36C26">
              <w:rPr>
                <w:rFonts w:asciiTheme="minorHAnsi" w:hAnsiTheme="minorHAnsi"/>
                <w:sz w:val="24"/>
                <w:szCs w:val="24"/>
              </w:rPr>
              <w:t>.</w:t>
            </w:r>
          </w:p>
        </w:tc>
        <w:tc>
          <w:tcPr>
            <w:tcW w:w="2126" w:type="dxa"/>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Gyűjteményi munka a Magyar Népi Iparművészeti Múzeum</w:t>
            </w:r>
          </w:p>
        </w:tc>
        <w:tc>
          <w:tcPr>
            <w:tcW w:w="1560" w:type="dxa"/>
          </w:tcPr>
          <w:p w:rsidR="00F147CB" w:rsidRPr="00E36C26" w:rsidRDefault="009764EE" w:rsidP="00816AB4">
            <w:pPr>
              <w:keepNext w:val="0"/>
              <w:widowControl w:val="0"/>
              <w:spacing w:after="0" w:line="240" w:lineRule="auto"/>
              <w:rPr>
                <w:rFonts w:asciiTheme="minorHAnsi" w:hAnsiTheme="minorHAnsi"/>
                <w:sz w:val="24"/>
                <w:szCs w:val="24"/>
              </w:rPr>
            </w:pPr>
            <w:r>
              <w:rPr>
                <w:rFonts w:asciiTheme="minorHAnsi" w:hAnsiTheme="minorHAnsi"/>
                <w:sz w:val="24"/>
                <w:szCs w:val="24"/>
              </w:rPr>
              <w:t>megvalósult</w:t>
            </w:r>
          </w:p>
        </w:tc>
        <w:tc>
          <w:tcPr>
            <w:tcW w:w="2126" w:type="dxa"/>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folyamatos</w:t>
            </w:r>
          </w:p>
        </w:tc>
        <w:tc>
          <w:tcPr>
            <w:tcW w:w="2268" w:type="dxa"/>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Magyar Népi Iparművészeti Múzeum</w:t>
            </w:r>
          </w:p>
        </w:tc>
        <w:tc>
          <w:tcPr>
            <w:tcW w:w="2126" w:type="dxa"/>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Szabó Zoltán, Kovács Bence</w:t>
            </w:r>
          </w:p>
          <w:p w:rsidR="00F147CB" w:rsidRPr="00E36C26" w:rsidRDefault="00F147CB" w:rsidP="00816AB4">
            <w:pPr>
              <w:keepNext w:val="0"/>
              <w:widowControl w:val="0"/>
              <w:spacing w:after="0" w:line="240" w:lineRule="auto"/>
              <w:rPr>
                <w:rFonts w:asciiTheme="minorHAnsi" w:hAnsiTheme="minorHAnsi"/>
                <w:sz w:val="24"/>
                <w:szCs w:val="24"/>
              </w:rPr>
            </w:pPr>
            <w:proofErr w:type="spellStart"/>
            <w:r w:rsidRPr="00E36C26">
              <w:rPr>
                <w:rFonts w:asciiTheme="minorHAnsi" w:hAnsiTheme="minorHAnsi"/>
                <w:sz w:val="24"/>
                <w:szCs w:val="24"/>
              </w:rPr>
              <w:t>Pölös</w:t>
            </w:r>
            <w:proofErr w:type="spellEnd"/>
            <w:r w:rsidRPr="00E36C26">
              <w:rPr>
                <w:rFonts w:asciiTheme="minorHAnsi" w:hAnsiTheme="minorHAnsi"/>
                <w:sz w:val="24"/>
                <w:szCs w:val="24"/>
              </w:rPr>
              <w:t xml:space="preserve"> Andrea, </w:t>
            </w:r>
            <w:proofErr w:type="spellStart"/>
            <w:r w:rsidRPr="00E36C26">
              <w:rPr>
                <w:rFonts w:asciiTheme="minorHAnsi" w:hAnsiTheme="minorHAnsi"/>
                <w:sz w:val="24"/>
                <w:szCs w:val="24"/>
              </w:rPr>
              <w:t>Hidegh</w:t>
            </w:r>
            <w:proofErr w:type="spellEnd"/>
            <w:r w:rsidRPr="00E36C26">
              <w:rPr>
                <w:rFonts w:asciiTheme="minorHAnsi" w:hAnsiTheme="minorHAnsi"/>
                <w:sz w:val="24"/>
                <w:szCs w:val="24"/>
              </w:rPr>
              <w:t xml:space="preserve"> Dániel</w:t>
            </w:r>
          </w:p>
        </w:tc>
        <w:tc>
          <w:tcPr>
            <w:tcW w:w="1559" w:type="dxa"/>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nem releváns</w:t>
            </w:r>
          </w:p>
        </w:tc>
        <w:tc>
          <w:tcPr>
            <w:tcW w:w="1701" w:type="dxa"/>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nem releváns</w:t>
            </w:r>
          </w:p>
        </w:tc>
      </w:tr>
    </w:tbl>
    <w:p w:rsidR="00F56F58" w:rsidRDefault="00F56F58" w:rsidP="00816AB4">
      <w:pPr>
        <w:keepNext w:val="0"/>
        <w:widowControl w:val="0"/>
        <w:spacing w:after="0" w:line="240" w:lineRule="auto"/>
        <w:jc w:val="both"/>
        <w:rPr>
          <w:rFonts w:asciiTheme="minorHAnsi" w:hAnsiTheme="minorHAnsi"/>
          <w:sz w:val="24"/>
          <w:szCs w:val="24"/>
          <w:u w:val="single"/>
        </w:rPr>
      </w:pPr>
    </w:p>
    <w:p w:rsidR="009764EE" w:rsidRDefault="009764EE" w:rsidP="00816AB4">
      <w:pPr>
        <w:keepNext w:val="0"/>
        <w:widowControl w:val="0"/>
        <w:spacing w:after="0" w:line="240" w:lineRule="auto"/>
        <w:jc w:val="both"/>
        <w:rPr>
          <w:rFonts w:asciiTheme="minorHAnsi" w:hAnsiTheme="minorHAnsi"/>
          <w:sz w:val="24"/>
          <w:szCs w:val="24"/>
          <w:u w:val="single"/>
        </w:rPr>
      </w:pPr>
    </w:p>
    <w:p w:rsidR="00F147CB" w:rsidRPr="00485139" w:rsidRDefault="00F147CB" w:rsidP="00485139">
      <w:pPr>
        <w:pStyle w:val="Listaszerbekezds"/>
        <w:keepNext w:val="0"/>
        <w:widowControl w:val="0"/>
        <w:numPr>
          <w:ilvl w:val="0"/>
          <w:numId w:val="57"/>
        </w:numPr>
        <w:spacing w:after="0" w:line="240" w:lineRule="auto"/>
        <w:jc w:val="both"/>
        <w:rPr>
          <w:rFonts w:asciiTheme="minorHAnsi" w:hAnsiTheme="minorHAnsi"/>
          <w:b/>
          <w:sz w:val="24"/>
          <w:szCs w:val="24"/>
        </w:rPr>
      </w:pPr>
      <w:r w:rsidRPr="00485139">
        <w:rPr>
          <w:rFonts w:asciiTheme="minorHAnsi" w:hAnsiTheme="minorHAnsi"/>
          <w:b/>
          <w:sz w:val="24"/>
          <w:szCs w:val="24"/>
        </w:rPr>
        <w:lastRenderedPageBreak/>
        <w:t>A 2015-ben és 2016-ban a letéti gyűjteményekben megkezdett állományrevízió folytatása, befejezése</w:t>
      </w:r>
    </w:p>
    <w:p w:rsidR="00F56F58" w:rsidRPr="00E36C26" w:rsidRDefault="00F56F58" w:rsidP="00816AB4">
      <w:pPr>
        <w:keepNext w:val="0"/>
        <w:widowControl w:val="0"/>
        <w:spacing w:after="0" w:line="240" w:lineRule="auto"/>
        <w:jc w:val="both"/>
        <w:rPr>
          <w:rFonts w:asciiTheme="minorHAnsi" w:hAnsiTheme="minorHAnsi"/>
          <w:sz w:val="24"/>
          <w:szCs w:val="24"/>
          <w:u w:val="single"/>
        </w:rPr>
      </w:pPr>
    </w:p>
    <w:p w:rsidR="00F147CB" w:rsidRPr="00E36C26" w:rsidRDefault="00F147CB" w:rsidP="00F56F58">
      <w:pPr>
        <w:keepNext w:val="0"/>
        <w:widowControl w:val="0"/>
        <w:spacing w:after="0" w:line="240" w:lineRule="auto"/>
        <w:ind w:left="708"/>
        <w:rPr>
          <w:rFonts w:asciiTheme="minorHAnsi" w:hAnsiTheme="minorHAnsi"/>
          <w:b/>
          <w:sz w:val="24"/>
          <w:szCs w:val="24"/>
        </w:rPr>
      </w:pPr>
      <w:r w:rsidRPr="00E36C26">
        <w:rPr>
          <w:rFonts w:asciiTheme="minorHAnsi" w:hAnsiTheme="minorHAnsi"/>
          <w:b/>
          <w:sz w:val="24"/>
          <w:szCs w:val="24"/>
        </w:rPr>
        <w:t>1/</w:t>
      </w:r>
      <w:proofErr w:type="gramStart"/>
      <w:r w:rsidRPr="00E36C26">
        <w:rPr>
          <w:rFonts w:asciiTheme="minorHAnsi" w:hAnsiTheme="minorHAnsi"/>
          <w:b/>
          <w:sz w:val="24"/>
          <w:szCs w:val="24"/>
        </w:rPr>
        <w:t>a</w:t>
      </w:r>
      <w:proofErr w:type="gramEnd"/>
      <w:r w:rsidR="00E641EC">
        <w:rPr>
          <w:rFonts w:asciiTheme="minorHAnsi" w:hAnsiTheme="minorHAnsi"/>
          <w:b/>
          <w:sz w:val="24"/>
          <w:szCs w:val="24"/>
        </w:rPr>
        <w:tab/>
      </w:r>
      <w:r w:rsidRPr="00E36C26">
        <w:rPr>
          <w:rFonts w:asciiTheme="minorHAnsi" w:hAnsiTheme="minorHAnsi"/>
          <w:b/>
          <w:sz w:val="24"/>
          <w:szCs w:val="24"/>
        </w:rPr>
        <w:t>Állományrevízió folytatása azon letéti gyűjteményekben, ahol még nem</w:t>
      </w:r>
      <w:r w:rsidR="00F56F58">
        <w:rPr>
          <w:rFonts w:asciiTheme="minorHAnsi" w:hAnsiTheme="minorHAnsi"/>
          <w:b/>
          <w:sz w:val="24"/>
          <w:szCs w:val="24"/>
        </w:rPr>
        <w:t xml:space="preserve"> </w:t>
      </w:r>
      <w:r w:rsidRPr="00E36C26">
        <w:rPr>
          <w:rFonts w:asciiTheme="minorHAnsi" w:hAnsiTheme="minorHAnsi"/>
          <w:b/>
          <w:sz w:val="24"/>
          <w:szCs w:val="24"/>
        </w:rPr>
        <w:t>jártunk:</w:t>
      </w:r>
    </w:p>
    <w:p w:rsidR="00F147CB" w:rsidRPr="00E36C26" w:rsidRDefault="00F147CB" w:rsidP="00816AB4">
      <w:pPr>
        <w:keepNext w:val="0"/>
        <w:widowControl w:val="0"/>
        <w:spacing w:after="0" w:line="240" w:lineRule="auto"/>
        <w:ind w:left="1410"/>
        <w:jc w:val="both"/>
        <w:rPr>
          <w:rFonts w:asciiTheme="minorHAnsi" w:hAnsiTheme="minorHAnsi"/>
          <w:b/>
          <w:sz w:val="24"/>
          <w:szCs w:val="24"/>
        </w:rPr>
      </w:pPr>
      <w:proofErr w:type="spellStart"/>
      <w:r w:rsidRPr="00E36C26">
        <w:rPr>
          <w:rFonts w:asciiTheme="minorHAnsi" w:hAnsiTheme="minorHAnsi"/>
          <w:b/>
          <w:sz w:val="24"/>
          <w:szCs w:val="24"/>
          <w:u w:val="single"/>
        </w:rPr>
        <w:t>Bogyoszkón</w:t>
      </w:r>
      <w:proofErr w:type="spellEnd"/>
      <w:r w:rsidRPr="00E36C26">
        <w:rPr>
          <w:rFonts w:asciiTheme="minorHAnsi" w:hAnsiTheme="minorHAnsi"/>
          <w:b/>
          <w:sz w:val="24"/>
          <w:szCs w:val="24"/>
        </w:rPr>
        <w:t xml:space="preserve">: </w:t>
      </w:r>
      <w:r w:rsidRPr="00E36C26">
        <w:rPr>
          <w:rFonts w:asciiTheme="minorHAnsi" w:hAnsiTheme="minorHAnsi"/>
          <w:sz w:val="24"/>
          <w:szCs w:val="24"/>
        </w:rPr>
        <w:t>1 tárgy van letétben, a szerződés megkötése folyamatban van, a tárgyat hivatalosan a Győri Múzeumnak adtuk kölcsön, ezen lehetne javítani, ha a tájház önálló, és nem fiókintézmény.</w:t>
      </w:r>
    </w:p>
    <w:p w:rsidR="00F147CB" w:rsidRPr="00E36C26" w:rsidRDefault="00F147CB" w:rsidP="00816AB4">
      <w:pPr>
        <w:keepNext w:val="0"/>
        <w:widowControl w:val="0"/>
        <w:spacing w:after="0" w:line="240" w:lineRule="auto"/>
        <w:ind w:left="1410"/>
        <w:jc w:val="both"/>
        <w:rPr>
          <w:rFonts w:asciiTheme="minorHAnsi" w:hAnsiTheme="minorHAnsi"/>
          <w:sz w:val="24"/>
          <w:szCs w:val="24"/>
        </w:rPr>
      </w:pPr>
      <w:r w:rsidRPr="00E36C26">
        <w:rPr>
          <w:rFonts w:asciiTheme="minorHAnsi" w:hAnsiTheme="minorHAnsi"/>
          <w:b/>
          <w:sz w:val="24"/>
          <w:szCs w:val="24"/>
          <w:u w:val="single"/>
        </w:rPr>
        <w:t>Zalakaroson</w:t>
      </w:r>
      <w:r w:rsidRPr="00E36C26">
        <w:rPr>
          <w:rFonts w:asciiTheme="minorHAnsi" w:hAnsiTheme="minorHAnsi"/>
          <w:b/>
          <w:sz w:val="24"/>
          <w:szCs w:val="24"/>
        </w:rPr>
        <w:t>:</w:t>
      </w:r>
      <w:r w:rsidRPr="00E36C26">
        <w:rPr>
          <w:rFonts w:asciiTheme="minorHAnsi" w:hAnsiTheme="minorHAnsi"/>
          <w:sz w:val="24"/>
          <w:szCs w:val="24"/>
        </w:rPr>
        <w:t xml:space="preserve"> A Művelődési Háznak 21 tárgyat adtunk kölcsön, ezek ellenőrzése szükséges</w:t>
      </w:r>
    </w:p>
    <w:p w:rsidR="00F147CB" w:rsidRPr="00E36C26" w:rsidRDefault="00F147CB" w:rsidP="00816AB4">
      <w:pPr>
        <w:keepNext w:val="0"/>
        <w:widowControl w:val="0"/>
        <w:spacing w:after="0" w:line="240" w:lineRule="auto"/>
        <w:jc w:val="both"/>
        <w:rPr>
          <w:rFonts w:asciiTheme="minorHAnsi" w:hAnsiTheme="minorHAnsi"/>
          <w:b/>
          <w:sz w:val="24"/>
          <w:szCs w:val="24"/>
        </w:rPr>
      </w:pPr>
      <w:r w:rsidRPr="00E36C26">
        <w:rPr>
          <w:rFonts w:asciiTheme="minorHAnsi" w:hAnsiTheme="minorHAnsi"/>
          <w:b/>
          <w:sz w:val="24"/>
          <w:szCs w:val="24"/>
        </w:rPr>
        <w:tab/>
        <w:t>1/b</w:t>
      </w:r>
      <w:r w:rsidRPr="00E36C26">
        <w:rPr>
          <w:rFonts w:asciiTheme="minorHAnsi" w:hAnsiTheme="minorHAnsi"/>
          <w:b/>
          <w:sz w:val="24"/>
          <w:szCs w:val="24"/>
        </w:rPr>
        <w:tab/>
        <w:t xml:space="preserve">Belső és külső revízió a </w:t>
      </w:r>
      <w:proofErr w:type="spellStart"/>
      <w:r w:rsidRPr="00E36C26">
        <w:rPr>
          <w:rFonts w:asciiTheme="minorHAnsi" w:hAnsiTheme="minorHAnsi"/>
          <w:b/>
          <w:sz w:val="24"/>
          <w:szCs w:val="24"/>
          <w:u w:val="single"/>
        </w:rPr>
        <w:t>Decsi</w:t>
      </w:r>
      <w:proofErr w:type="spellEnd"/>
      <w:r w:rsidRPr="00E36C26">
        <w:rPr>
          <w:rFonts w:asciiTheme="minorHAnsi" w:hAnsiTheme="minorHAnsi"/>
          <w:b/>
          <w:sz w:val="24"/>
          <w:szCs w:val="24"/>
          <w:u w:val="single"/>
        </w:rPr>
        <w:t xml:space="preserve"> Faluház</w:t>
      </w:r>
      <w:r w:rsidRPr="00E36C26">
        <w:rPr>
          <w:rFonts w:asciiTheme="minorHAnsi" w:hAnsiTheme="minorHAnsi"/>
          <w:b/>
          <w:sz w:val="24"/>
          <w:szCs w:val="24"/>
        </w:rPr>
        <w:t>-esetében szükséges</w:t>
      </w:r>
    </w:p>
    <w:p w:rsidR="00F147CB" w:rsidRPr="00E36C26" w:rsidRDefault="00F147CB" w:rsidP="00816AB4">
      <w:pPr>
        <w:keepNext w:val="0"/>
        <w:widowControl w:val="0"/>
        <w:spacing w:after="0" w:line="240" w:lineRule="auto"/>
        <w:ind w:left="1410"/>
        <w:jc w:val="both"/>
        <w:rPr>
          <w:rFonts w:asciiTheme="minorHAnsi" w:hAnsiTheme="minorHAnsi"/>
          <w:sz w:val="24"/>
          <w:szCs w:val="24"/>
        </w:rPr>
      </w:pPr>
      <w:r w:rsidRPr="00E36C26">
        <w:rPr>
          <w:rFonts w:asciiTheme="minorHAnsi" w:hAnsiTheme="minorHAnsi"/>
          <w:sz w:val="24"/>
          <w:szCs w:val="24"/>
        </w:rPr>
        <w:t>A szőttesek néhány kiállított tárgy kivételével visszakerültek Budapestre. Ám közel 90 db. hímzés is, melyről nem átadás-átvételi készült dokumentáció. Ahogy egyébként a szőttesekről sem, de azok legalább hivatalosan vannak itt.</w:t>
      </w:r>
    </w:p>
    <w:p w:rsidR="00F147CB" w:rsidRPr="00E36C26" w:rsidRDefault="00F147CB" w:rsidP="00816AB4">
      <w:pPr>
        <w:keepNext w:val="0"/>
        <w:widowControl w:val="0"/>
        <w:spacing w:after="0" w:line="240" w:lineRule="auto"/>
        <w:ind w:left="1410"/>
        <w:jc w:val="both"/>
        <w:rPr>
          <w:rFonts w:asciiTheme="minorHAnsi" w:hAnsiTheme="minorHAnsi"/>
          <w:sz w:val="24"/>
          <w:szCs w:val="24"/>
        </w:rPr>
      </w:pPr>
      <w:r w:rsidRPr="00E36C26">
        <w:rPr>
          <w:rFonts w:asciiTheme="minorHAnsi" w:hAnsiTheme="minorHAnsi"/>
          <w:sz w:val="24"/>
          <w:szCs w:val="24"/>
        </w:rPr>
        <w:t xml:space="preserve">Ezen tárgyak esetében elsőként </w:t>
      </w:r>
      <w:r w:rsidRPr="00E36C26">
        <w:rPr>
          <w:rFonts w:asciiTheme="minorHAnsi" w:hAnsiTheme="minorHAnsi"/>
          <w:sz w:val="24"/>
          <w:szCs w:val="24"/>
          <w:u w:val="single"/>
        </w:rPr>
        <w:t>belső revízió</w:t>
      </w:r>
      <w:r w:rsidRPr="00E36C26">
        <w:rPr>
          <w:rFonts w:asciiTheme="minorHAnsi" w:hAnsiTheme="minorHAnsi"/>
          <w:sz w:val="24"/>
          <w:szCs w:val="24"/>
        </w:rPr>
        <w:t xml:space="preserve">, majd </w:t>
      </w:r>
      <w:r w:rsidRPr="00E36C26">
        <w:rPr>
          <w:rFonts w:asciiTheme="minorHAnsi" w:hAnsiTheme="minorHAnsi"/>
          <w:sz w:val="24"/>
          <w:szCs w:val="24"/>
          <w:u w:val="single"/>
        </w:rPr>
        <w:t>külső revízió</w:t>
      </w:r>
      <w:r w:rsidRPr="00E36C26">
        <w:rPr>
          <w:rFonts w:asciiTheme="minorHAnsi" w:hAnsiTheme="minorHAnsi"/>
          <w:sz w:val="24"/>
          <w:szCs w:val="24"/>
        </w:rPr>
        <w:t xml:space="preserve"> szükséges.</w:t>
      </w:r>
    </w:p>
    <w:p w:rsidR="00F147CB" w:rsidRPr="00E36C26" w:rsidRDefault="00F147CB" w:rsidP="00816AB4">
      <w:pPr>
        <w:keepNext w:val="0"/>
        <w:widowControl w:val="0"/>
        <w:spacing w:after="0" w:line="240" w:lineRule="auto"/>
        <w:ind w:left="1065"/>
        <w:jc w:val="both"/>
        <w:rPr>
          <w:rFonts w:asciiTheme="minorHAnsi" w:hAnsiTheme="minorHAnsi"/>
          <w:b/>
          <w:sz w:val="24"/>
          <w:szCs w:val="24"/>
        </w:rPr>
      </w:pPr>
      <w:r w:rsidRPr="00E36C26">
        <w:rPr>
          <w:rFonts w:asciiTheme="minorHAnsi" w:hAnsiTheme="minorHAnsi"/>
          <w:b/>
          <w:sz w:val="24"/>
          <w:szCs w:val="24"/>
        </w:rPr>
        <w:t>Budapesti raktárban revízió megtartása</w:t>
      </w:r>
    </w:p>
    <w:p w:rsidR="00F147CB" w:rsidRPr="00E36C26" w:rsidRDefault="00F147CB" w:rsidP="00816AB4">
      <w:pPr>
        <w:keepNext w:val="0"/>
        <w:widowControl w:val="0"/>
        <w:spacing w:after="0" w:line="240" w:lineRule="auto"/>
        <w:ind w:left="1410"/>
        <w:jc w:val="both"/>
        <w:rPr>
          <w:rFonts w:asciiTheme="minorHAnsi" w:hAnsiTheme="minorHAnsi"/>
          <w:sz w:val="24"/>
          <w:szCs w:val="24"/>
        </w:rPr>
      </w:pPr>
      <w:r w:rsidRPr="00E36C26">
        <w:rPr>
          <w:rFonts w:asciiTheme="minorHAnsi" w:hAnsiTheme="minorHAnsi"/>
          <w:sz w:val="24"/>
          <w:szCs w:val="24"/>
        </w:rPr>
        <w:t>Terv szerint a 4. (Szőttes szakágba) tartozó tárgyak revíziója (</w:t>
      </w:r>
      <w:proofErr w:type="spellStart"/>
      <w:r w:rsidRPr="00E36C26">
        <w:rPr>
          <w:rFonts w:asciiTheme="minorHAnsi" w:hAnsiTheme="minorHAnsi"/>
          <w:sz w:val="24"/>
          <w:szCs w:val="24"/>
        </w:rPr>
        <w:t>kb</w:t>
      </w:r>
      <w:proofErr w:type="spellEnd"/>
      <w:r w:rsidRPr="00E36C26">
        <w:rPr>
          <w:rFonts w:asciiTheme="minorHAnsi" w:hAnsiTheme="minorHAnsi"/>
          <w:sz w:val="24"/>
          <w:szCs w:val="24"/>
        </w:rPr>
        <w:t xml:space="preserve"> 2000db.) szerepel terveink között</w:t>
      </w:r>
    </w:p>
    <w:p w:rsidR="00F147CB" w:rsidRPr="00485139" w:rsidRDefault="00F147CB" w:rsidP="00485139">
      <w:pPr>
        <w:pStyle w:val="Listaszerbekezds"/>
        <w:keepNext w:val="0"/>
        <w:widowControl w:val="0"/>
        <w:numPr>
          <w:ilvl w:val="0"/>
          <w:numId w:val="57"/>
        </w:numPr>
        <w:spacing w:after="0" w:line="240" w:lineRule="auto"/>
        <w:jc w:val="both"/>
        <w:rPr>
          <w:rFonts w:asciiTheme="minorHAnsi" w:hAnsiTheme="minorHAnsi"/>
          <w:sz w:val="24"/>
          <w:szCs w:val="24"/>
        </w:rPr>
      </w:pPr>
      <w:r w:rsidRPr="00485139">
        <w:rPr>
          <w:rFonts w:asciiTheme="minorHAnsi" w:hAnsiTheme="minorHAnsi"/>
          <w:b/>
          <w:sz w:val="24"/>
          <w:szCs w:val="24"/>
        </w:rPr>
        <w:t>. Raktárrendezés</w:t>
      </w:r>
    </w:p>
    <w:p w:rsidR="00F147CB" w:rsidRPr="00E36C26" w:rsidRDefault="00F147CB" w:rsidP="00816AB4">
      <w:pPr>
        <w:keepNext w:val="0"/>
        <w:widowControl w:val="0"/>
        <w:spacing w:after="0" w:line="240" w:lineRule="auto"/>
        <w:ind w:left="1416"/>
        <w:jc w:val="both"/>
        <w:rPr>
          <w:rFonts w:asciiTheme="minorHAnsi" w:hAnsiTheme="minorHAnsi"/>
          <w:sz w:val="24"/>
          <w:szCs w:val="24"/>
        </w:rPr>
      </w:pPr>
      <w:r w:rsidRPr="00E36C26">
        <w:rPr>
          <w:rFonts w:asciiTheme="minorHAnsi" w:hAnsiTheme="minorHAnsi"/>
          <w:sz w:val="24"/>
          <w:szCs w:val="24"/>
        </w:rPr>
        <w:t>A revízióval együtt a 4. (Szőttes szakág) rendezése szükséges tematikus szempontból, a visszakereshetőség érdekében. Ezzel együtt szekrény- és polckataszteri rendszer vezetését tervezzük.</w:t>
      </w:r>
    </w:p>
    <w:p w:rsidR="00F147CB" w:rsidRPr="00E36C26" w:rsidRDefault="00F147CB" w:rsidP="00816AB4">
      <w:pPr>
        <w:keepNext w:val="0"/>
        <w:widowControl w:val="0"/>
        <w:spacing w:after="0" w:line="240" w:lineRule="auto"/>
        <w:jc w:val="both"/>
        <w:rPr>
          <w:rFonts w:asciiTheme="minorHAnsi" w:hAnsiTheme="minorHAnsi"/>
          <w:sz w:val="24"/>
          <w:szCs w:val="24"/>
        </w:rPr>
      </w:pPr>
      <w:r w:rsidRPr="00E36C26">
        <w:rPr>
          <w:rFonts w:asciiTheme="minorHAnsi" w:hAnsiTheme="minorHAnsi"/>
          <w:b/>
          <w:sz w:val="24"/>
          <w:szCs w:val="24"/>
        </w:rPr>
        <w:t xml:space="preserve">                            Raktározás</w:t>
      </w:r>
    </w:p>
    <w:p w:rsidR="00485139" w:rsidRDefault="00F147CB" w:rsidP="00485139">
      <w:pPr>
        <w:keepNext w:val="0"/>
        <w:widowControl w:val="0"/>
        <w:spacing w:after="0" w:line="240" w:lineRule="auto"/>
        <w:ind w:left="1416"/>
        <w:jc w:val="both"/>
        <w:rPr>
          <w:rFonts w:asciiTheme="minorHAnsi" w:hAnsiTheme="minorHAnsi"/>
          <w:sz w:val="24"/>
          <w:szCs w:val="24"/>
        </w:rPr>
      </w:pPr>
      <w:r w:rsidRPr="00E36C26">
        <w:rPr>
          <w:rFonts w:asciiTheme="minorHAnsi" w:hAnsiTheme="minorHAnsi"/>
          <w:sz w:val="24"/>
          <w:szCs w:val="24"/>
        </w:rPr>
        <w:t xml:space="preserve">Raktárunkban a 2015-ös évtől csavarmentes, UGPS1 polcokat helyeztünk el, melyek összeszerelése lényegesen gyorsabb és egyszerűbb az eddigieknél. A 2015-ös évben a Népi Iparművészeti Osztály galériájáról átkerült kerámiákat ez évben is az említett polcokon szeretnénk elhelyezni a kerámiagyűjteményes termekben. </w:t>
      </w:r>
      <w:proofErr w:type="spellStart"/>
      <w:r w:rsidRPr="00E36C26">
        <w:rPr>
          <w:rFonts w:asciiTheme="minorHAnsi" w:hAnsiTheme="minorHAnsi"/>
          <w:sz w:val="24"/>
          <w:szCs w:val="24"/>
        </w:rPr>
        <w:t>Ezidáig</w:t>
      </w:r>
      <w:proofErr w:type="spellEnd"/>
      <w:r w:rsidRPr="00E36C26">
        <w:rPr>
          <w:rFonts w:asciiTheme="minorHAnsi" w:hAnsiTheme="minorHAnsi"/>
          <w:sz w:val="24"/>
          <w:szCs w:val="24"/>
        </w:rPr>
        <w:t xml:space="preserve"> a termekben a falfelületeknél lettek polcok elhelyezve, azonban a termek mérete megengedi, hogy a belső terekben is helyezzünk el további polcokat a kerámiák elhelyezésére</w:t>
      </w:r>
    </w:p>
    <w:p w:rsidR="00485139" w:rsidRDefault="00485139" w:rsidP="00485139">
      <w:pPr>
        <w:keepNext w:val="0"/>
        <w:widowControl w:val="0"/>
        <w:spacing w:after="0" w:line="240" w:lineRule="auto"/>
        <w:ind w:left="1416"/>
        <w:jc w:val="both"/>
        <w:rPr>
          <w:rFonts w:asciiTheme="minorHAnsi" w:hAnsiTheme="minorHAnsi"/>
          <w:b/>
          <w:sz w:val="24"/>
          <w:szCs w:val="24"/>
        </w:rPr>
      </w:pPr>
    </w:p>
    <w:p w:rsidR="00F147CB" w:rsidRPr="00485139" w:rsidRDefault="00F147CB" w:rsidP="00485139">
      <w:pPr>
        <w:pStyle w:val="Listaszerbekezds"/>
        <w:keepNext w:val="0"/>
        <w:widowControl w:val="0"/>
        <w:numPr>
          <w:ilvl w:val="0"/>
          <w:numId w:val="57"/>
        </w:numPr>
        <w:spacing w:after="0" w:line="240" w:lineRule="auto"/>
        <w:jc w:val="both"/>
        <w:rPr>
          <w:rFonts w:asciiTheme="minorHAnsi" w:hAnsiTheme="minorHAnsi"/>
          <w:sz w:val="24"/>
          <w:szCs w:val="24"/>
        </w:rPr>
      </w:pPr>
      <w:r w:rsidRPr="00485139">
        <w:rPr>
          <w:rFonts w:asciiTheme="minorHAnsi" w:hAnsiTheme="minorHAnsi"/>
          <w:b/>
          <w:sz w:val="24"/>
          <w:szCs w:val="24"/>
        </w:rPr>
        <w:t>Állagvédelem</w:t>
      </w:r>
    </w:p>
    <w:p w:rsidR="00F147CB" w:rsidRPr="00E36C26" w:rsidRDefault="00F147CB" w:rsidP="00816AB4">
      <w:pPr>
        <w:keepNext w:val="0"/>
        <w:widowControl w:val="0"/>
        <w:spacing w:after="0" w:line="240" w:lineRule="auto"/>
        <w:ind w:left="1410"/>
        <w:jc w:val="both"/>
        <w:rPr>
          <w:rFonts w:asciiTheme="minorHAnsi" w:hAnsiTheme="minorHAnsi"/>
          <w:sz w:val="24"/>
          <w:szCs w:val="24"/>
        </w:rPr>
      </w:pPr>
      <w:r w:rsidRPr="00E36C26">
        <w:rPr>
          <w:rFonts w:asciiTheme="minorHAnsi" w:hAnsiTheme="minorHAnsi"/>
          <w:sz w:val="24"/>
          <w:szCs w:val="24"/>
        </w:rPr>
        <w:t>2 alkalommal moly irtás megtartása szükséges a 2016-os évben a textil- és szálasanyag gyűjteményben, mely az Apor Péter utcai raktár két emeleti helyiségében, valamint a Népi Iparművészeti Osztály galériájának egyik termében, valamint galéria szekrényében van elhelyezve.</w:t>
      </w:r>
    </w:p>
    <w:p w:rsidR="00F147CB" w:rsidRPr="00E36C26" w:rsidRDefault="00F147CB" w:rsidP="00AA2EEB">
      <w:pPr>
        <w:keepNext w:val="0"/>
        <w:widowControl w:val="0"/>
        <w:numPr>
          <w:ilvl w:val="0"/>
          <w:numId w:val="8"/>
        </w:numPr>
        <w:spacing w:after="0" w:line="240" w:lineRule="auto"/>
        <w:jc w:val="both"/>
        <w:rPr>
          <w:rFonts w:asciiTheme="minorHAnsi" w:hAnsiTheme="minorHAnsi"/>
          <w:b/>
          <w:sz w:val="24"/>
          <w:szCs w:val="24"/>
        </w:rPr>
      </w:pPr>
      <w:r w:rsidRPr="00E36C26">
        <w:rPr>
          <w:rFonts w:asciiTheme="minorHAnsi" w:hAnsiTheme="minorHAnsi"/>
          <w:b/>
          <w:sz w:val="24"/>
          <w:szCs w:val="24"/>
        </w:rPr>
        <w:t>Nyilvántartás</w:t>
      </w:r>
    </w:p>
    <w:p w:rsidR="00F147CB" w:rsidRPr="00E36C26" w:rsidRDefault="00F147CB" w:rsidP="00816AB4">
      <w:pPr>
        <w:keepNext w:val="0"/>
        <w:widowControl w:val="0"/>
        <w:spacing w:after="0" w:line="240" w:lineRule="auto"/>
        <w:ind w:left="1416"/>
        <w:rPr>
          <w:rFonts w:asciiTheme="minorHAnsi" w:hAnsiTheme="minorHAnsi"/>
          <w:b/>
          <w:sz w:val="24"/>
          <w:szCs w:val="24"/>
        </w:rPr>
      </w:pPr>
      <w:r w:rsidRPr="00E36C26">
        <w:rPr>
          <w:rFonts w:asciiTheme="minorHAnsi" w:hAnsiTheme="minorHAnsi"/>
          <w:b/>
          <w:sz w:val="24"/>
          <w:szCs w:val="24"/>
        </w:rPr>
        <w:t xml:space="preserve">6/a Gyarapodási </w:t>
      </w:r>
      <w:proofErr w:type="gramStart"/>
      <w:r w:rsidRPr="00E36C26">
        <w:rPr>
          <w:rFonts w:asciiTheme="minorHAnsi" w:hAnsiTheme="minorHAnsi"/>
          <w:b/>
          <w:sz w:val="24"/>
          <w:szCs w:val="24"/>
        </w:rPr>
        <w:t>napló</w:t>
      </w:r>
      <w:proofErr w:type="gramEnd"/>
      <w:r w:rsidRPr="00E36C26">
        <w:rPr>
          <w:rFonts w:asciiTheme="minorHAnsi" w:hAnsiTheme="minorHAnsi"/>
          <w:b/>
          <w:sz w:val="24"/>
          <w:szCs w:val="24"/>
        </w:rPr>
        <w:t xml:space="preserve"> valamint papír alapú leltárkönyv vezetése</w:t>
      </w:r>
    </w:p>
    <w:p w:rsidR="00F147CB" w:rsidRPr="00E36C26" w:rsidRDefault="00F147CB" w:rsidP="00AA2EEB">
      <w:pPr>
        <w:keepNext w:val="0"/>
        <w:widowControl w:val="0"/>
        <w:numPr>
          <w:ilvl w:val="0"/>
          <w:numId w:val="7"/>
        </w:numPr>
        <w:spacing w:after="0" w:line="240" w:lineRule="auto"/>
        <w:rPr>
          <w:rFonts w:asciiTheme="minorHAnsi" w:hAnsiTheme="minorHAnsi"/>
          <w:sz w:val="24"/>
          <w:szCs w:val="24"/>
        </w:rPr>
      </w:pPr>
      <w:r w:rsidRPr="00E36C26">
        <w:rPr>
          <w:rFonts w:asciiTheme="minorHAnsi" w:hAnsiTheme="minorHAnsi"/>
          <w:sz w:val="24"/>
          <w:szCs w:val="24"/>
        </w:rPr>
        <w:t>2017-ben beérkező ajándékként kapott és vásárolt tárgyak elsődleges nyilvántartására</w:t>
      </w:r>
    </w:p>
    <w:p w:rsidR="00F147CB" w:rsidRPr="00E36C26" w:rsidRDefault="00F147CB" w:rsidP="00816AB4">
      <w:pPr>
        <w:keepNext w:val="0"/>
        <w:widowControl w:val="0"/>
        <w:spacing w:after="0" w:line="240" w:lineRule="auto"/>
        <w:ind w:left="1410"/>
        <w:rPr>
          <w:rFonts w:asciiTheme="minorHAnsi" w:hAnsiTheme="minorHAnsi"/>
          <w:b/>
          <w:sz w:val="24"/>
          <w:szCs w:val="24"/>
        </w:rPr>
      </w:pPr>
      <w:r w:rsidRPr="00E36C26">
        <w:rPr>
          <w:rFonts w:asciiTheme="minorHAnsi" w:hAnsiTheme="minorHAnsi"/>
          <w:b/>
          <w:sz w:val="24"/>
          <w:szCs w:val="24"/>
        </w:rPr>
        <w:t>6/b Fotó nyilvántartás és fotózás</w:t>
      </w:r>
    </w:p>
    <w:p w:rsidR="00F147CB" w:rsidRPr="00E36C26" w:rsidRDefault="00F147CB" w:rsidP="00AA2EEB">
      <w:pPr>
        <w:keepNext w:val="0"/>
        <w:widowControl w:val="0"/>
        <w:numPr>
          <w:ilvl w:val="0"/>
          <w:numId w:val="7"/>
        </w:numPr>
        <w:spacing w:after="0" w:line="240" w:lineRule="auto"/>
        <w:rPr>
          <w:rFonts w:asciiTheme="minorHAnsi" w:hAnsiTheme="minorHAnsi"/>
          <w:sz w:val="24"/>
          <w:szCs w:val="24"/>
        </w:rPr>
      </w:pPr>
      <w:r w:rsidRPr="00E36C26">
        <w:rPr>
          <w:rFonts w:asciiTheme="minorHAnsi" w:hAnsiTheme="minorHAnsi"/>
          <w:sz w:val="24"/>
          <w:szCs w:val="24"/>
        </w:rPr>
        <w:t>A letéti gyűjteményekben a revíziók során készített és készítendő fényképek számmal ellátása és archiválása.</w:t>
      </w:r>
    </w:p>
    <w:p w:rsidR="00F147CB" w:rsidRPr="00E36C26" w:rsidRDefault="00F147CB" w:rsidP="00AA2EEB">
      <w:pPr>
        <w:keepNext w:val="0"/>
        <w:widowControl w:val="0"/>
        <w:numPr>
          <w:ilvl w:val="0"/>
          <w:numId w:val="7"/>
        </w:numPr>
        <w:spacing w:after="0" w:line="240" w:lineRule="auto"/>
        <w:rPr>
          <w:rFonts w:asciiTheme="minorHAnsi" w:hAnsiTheme="minorHAnsi"/>
          <w:sz w:val="24"/>
          <w:szCs w:val="24"/>
        </w:rPr>
      </w:pPr>
      <w:r w:rsidRPr="00E36C26">
        <w:rPr>
          <w:rFonts w:asciiTheme="minorHAnsi" w:hAnsiTheme="minorHAnsi"/>
          <w:sz w:val="24"/>
          <w:szCs w:val="24"/>
        </w:rPr>
        <w:lastRenderedPageBreak/>
        <w:t>Új tárgyak fotózása (műtárgyfotók készítése)</w:t>
      </w:r>
    </w:p>
    <w:p w:rsidR="00F147CB" w:rsidRPr="00E36C26" w:rsidRDefault="00F147CB" w:rsidP="00816AB4">
      <w:pPr>
        <w:keepNext w:val="0"/>
        <w:widowControl w:val="0"/>
        <w:spacing w:after="0" w:line="240" w:lineRule="auto"/>
        <w:ind w:left="1410"/>
        <w:rPr>
          <w:rFonts w:asciiTheme="minorHAnsi" w:hAnsiTheme="minorHAnsi"/>
          <w:b/>
          <w:sz w:val="24"/>
          <w:szCs w:val="24"/>
        </w:rPr>
      </w:pPr>
      <w:r w:rsidRPr="00E36C26">
        <w:rPr>
          <w:rFonts w:asciiTheme="minorHAnsi" w:hAnsiTheme="minorHAnsi"/>
          <w:b/>
          <w:sz w:val="24"/>
          <w:szCs w:val="24"/>
        </w:rPr>
        <w:t>6/c Leírókartonok készítése</w:t>
      </w:r>
    </w:p>
    <w:p w:rsidR="00F147CB" w:rsidRPr="00E36C26" w:rsidRDefault="00F147CB" w:rsidP="00AA2EEB">
      <w:pPr>
        <w:keepNext w:val="0"/>
        <w:widowControl w:val="0"/>
        <w:numPr>
          <w:ilvl w:val="0"/>
          <w:numId w:val="7"/>
        </w:numPr>
        <w:spacing w:after="0" w:line="240" w:lineRule="auto"/>
        <w:rPr>
          <w:rFonts w:asciiTheme="minorHAnsi" w:hAnsiTheme="minorHAnsi"/>
          <w:sz w:val="24"/>
          <w:szCs w:val="24"/>
        </w:rPr>
      </w:pPr>
      <w:r w:rsidRPr="00E36C26">
        <w:rPr>
          <w:rFonts w:asciiTheme="minorHAnsi" w:hAnsiTheme="minorHAnsi"/>
          <w:sz w:val="24"/>
          <w:szCs w:val="24"/>
        </w:rPr>
        <w:t>A hiányzó letéti gyűjteményi leírókartonok pótlása.</w:t>
      </w:r>
    </w:p>
    <w:p w:rsidR="00F147CB" w:rsidRPr="00E36C26" w:rsidRDefault="00F147CB" w:rsidP="00AA2EEB">
      <w:pPr>
        <w:keepNext w:val="0"/>
        <w:widowControl w:val="0"/>
        <w:numPr>
          <w:ilvl w:val="0"/>
          <w:numId w:val="7"/>
        </w:numPr>
        <w:spacing w:after="0" w:line="240" w:lineRule="auto"/>
        <w:rPr>
          <w:rFonts w:asciiTheme="minorHAnsi" w:hAnsiTheme="minorHAnsi"/>
          <w:b/>
          <w:sz w:val="24"/>
          <w:szCs w:val="24"/>
        </w:rPr>
      </w:pPr>
      <w:r w:rsidRPr="00E36C26">
        <w:rPr>
          <w:rFonts w:asciiTheme="minorHAnsi" w:hAnsiTheme="minorHAnsi"/>
          <w:sz w:val="24"/>
          <w:szCs w:val="24"/>
        </w:rPr>
        <w:t>A revíziók során nyert információk rávezetése a leírókartonokra. Például sérülés, áthelyezés, hiány.</w:t>
      </w:r>
    </w:p>
    <w:p w:rsidR="00F147CB" w:rsidRPr="00E36C26" w:rsidRDefault="00F147CB" w:rsidP="00AA2EEB">
      <w:pPr>
        <w:keepNext w:val="0"/>
        <w:widowControl w:val="0"/>
        <w:numPr>
          <w:ilvl w:val="0"/>
          <w:numId w:val="7"/>
        </w:numPr>
        <w:spacing w:after="0" w:line="240" w:lineRule="auto"/>
        <w:rPr>
          <w:rFonts w:asciiTheme="minorHAnsi" w:hAnsiTheme="minorHAnsi"/>
          <w:b/>
          <w:sz w:val="24"/>
          <w:szCs w:val="24"/>
        </w:rPr>
      </w:pPr>
      <w:r w:rsidRPr="00E36C26">
        <w:rPr>
          <w:rFonts w:asciiTheme="minorHAnsi" w:hAnsiTheme="minorHAnsi"/>
          <w:sz w:val="24"/>
          <w:szCs w:val="24"/>
        </w:rPr>
        <w:t>Új kartonok készítése</w:t>
      </w:r>
    </w:p>
    <w:p w:rsidR="00F147CB" w:rsidRPr="00E36C26" w:rsidRDefault="00F147CB" w:rsidP="00816AB4">
      <w:pPr>
        <w:keepNext w:val="0"/>
        <w:widowControl w:val="0"/>
        <w:spacing w:after="0" w:line="240" w:lineRule="auto"/>
        <w:ind w:left="1410"/>
        <w:rPr>
          <w:rFonts w:asciiTheme="minorHAnsi" w:hAnsiTheme="minorHAnsi"/>
          <w:b/>
          <w:sz w:val="24"/>
          <w:szCs w:val="24"/>
        </w:rPr>
      </w:pPr>
      <w:r w:rsidRPr="00E36C26">
        <w:rPr>
          <w:rFonts w:asciiTheme="minorHAnsi" w:hAnsiTheme="minorHAnsi"/>
          <w:b/>
          <w:sz w:val="24"/>
          <w:szCs w:val="24"/>
        </w:rPr>
        <w:t>6/d HUNTÉKA adatbázis építése</w:t>
      </w:r>
    </w:p>
    <w:p w:rsidR="00F147CB" w:rsidRPr="00E36C26" w:rsidRDefault="00F147CB" w:rsidP="00AA2EEB">
      <w:pPr>
        <w:keepNext w:val="0"/>
        <w:widowControl w:val="0"/>
        <w:numPr>
          <w:ilvl w:val="0"/>
          <w:numId w:val="7"/>
        </w:numPr>
        <w:spacing w:after="0" w:line="240" w:lineRule="auto"/>
        <w:jc w:val="both"/>
        <w:rPr>
          <w:rFonts w:asciiTheme="minorHAnsi" w:hAnsiTheme="minorHAnsi"/>
          <w:sz w:val="24"/>
          <w:szCs w:val="24"/>
        </w:rPr>
      </w:pPr>
      <w:r w:rsidRPr="00E36C26">
        <w:rPr>
          <w:rFonts w:asciiTheme="minorHAnsi" w:hAnsiTheme="minorHAnsi"/>
          <w:sz w:val="24"/>
          <w:szCs w:val="24"/>
        </w:rPr>
        <w:t>A gyarapodás és a raktározott anyag szerint egyaránt.</w:t>
      </w:r>
    </w:p>
    <w:p w:rsidR="00F147CB" w:rsidRPr="00E36C26" w:rsidRDefault="00F147CB" w:rsidP="00AA2EEB">
      <w:pPr>
        <w:keepNext w:val="0"/>
        <w:widowControl w:val="0"/>
        <w:numPr>
          <w:ilvl w:val="0"/>
          <w:numId w:val="8"/>
        </w:numPr>
        <w:spacing w:after="0" w:line="240" w:lineRule="auto"/>
        <w:jc w:val="both"/>
        <w:rPr>
          <w:rFonts w:asciiTheme="minorHAnsi" w:hAnsiTheme="minorHAnsi"/>
          <w:b/>
          <w:sz w:val="24"/>
          <w:szCs w:val="24"/>
        </w:rPr>
      </w:pPr>
      <w:r w:rsidRPr="00E36C26">
        <w:rPr>
          <w:rFonts w:asciiTheme="minorHAnsi" w:hAnsiTheme="minorHAnsi"/>
          <w:b/>
          <w:sz w:val="24"/>
          <w:szCs w:val="24"/>
        </w:rPr>
        <w:t>Gyűjteménygyarapítás</w:t>
      </w:r>
    </w:p>
    <w:p w:rsidR="00F147CB" w:rsidRPr="00E36C26" w:rsidRDefault="00F147CB" w:rsidP="00816AB4">
      <w:pPr>
        <w:keepNext w:val="0"/>
        <w:widowControl w:val="0"/>
        <w:spacing w:after="0" w:line="240" w:lineRule="auto"/>
        <w:ind w:left="1410"/>
        <w:jc w:val="both"/>
        <w:rPr>
          <w:rFonts w:asciiTheme="minorHAnsi" w:hAnsiTheme="minorHAnsi"/>
          <w:sz w:val="24"/>
          <w:szCs w:val="24"/>
        </w:rPr>
      </w:pPr>
      <w:r w:rsidRPr="00E36C26">
        <w:rPr>
          <w:rFonts w:asciiTheme="minorHAnsi" w:hAnsiTheme="minorHAnsi"/>
          <w:sz w:val="24"/>
          <w:szCs w:val="24"/>
        </w:rPr>
        <w:t>-</w:t>
      </w:r>
      <w:proofErr w:type="spellStart"/>
      <w:r w:rsidRPr="00E36C26">
        <w:rPr>
          <w:rFonts w:asciiTheme="minorHAnsi" w:hAnsiTheme="minorHAnsi"/>
          <w:sz w:val="24"/>
          <w:szCs w:val="24"/>
        </w:rPr>
        <w:t>Ardai</w:t>
      </w:r>
      <w:proofErr w:type="spellEnd"/>
      <w:r w:rsidRPr="00E36C26">
        <w:rPr>
          <w:rFonts w:asciiTheme="minorHAnsi" w:hAnsiTheme="minorHAnsi"/>
          <w:sz w:val="24"/>
          <w:szCs w:val="24"/>
        </w:rPr>
        <w:t xml:space="preserve"> Ildikó elkészült szőnyegének megvásárlása</w:t>
      </w:r>
    </w:p>
    <w:p w:rsidR="00F147CB" w:rsidRPr="00E36C26" w:rsidRDefault="00F147CB" w:rsidP="00816AB4">
      <w:pPr>
        <w:keepNext w:val="0"/>
        <w:widowControl w:val="0"/>
        <w:spacing w:after="0" w:line="240" w:lineRule="auto"/>
        <w:ind w:left="1410"/>
        <w:jc w:val="both"/>
        <w:rPr>
          <w:rFonts w:asciiTheme="minorHAnsi" w:hAnsiTheme="minorHAnsi"/>
          <w:sz w:val="24"/>
          <w:szCs w:val="24"/>
        </w:rPr>
      </w:pPr>
      <w:r w:rsidRPr="00E36C26">
        <w:rPr>
          <w:rFonts w:asciiTheme="minorHAnsi" w:hAnsiTheme="minorHAnsi"/>
          <w:sz w:val="24"/>
          <w:szCs w:val="24"/>
        </w:rPr>
        <w:t xml:space="preserve">-A rendelkezésre álló éves keretből, külön figyelmet fordítva a nagy szakági pályázatok </w:t>
      </w:r>
      <w:proofErr w:type="gramStart"/>
      <w:r w:rsidRPr="00E36C26">
        <w:rPr>
          <w:rFonts w:asciiTheme="minorHAnsi" w:hAnsiTheme="minorHAnsi"/>
          <w:sz w:val="24"/>
          <w:szCs w:val="24"/>
        </w:rPr>
        <w:t>( Kis</w:t>
      </w:r>
      <w:proofErr w:type="gramEnd"/>
      <w:r w:rsidRPr="00E36C26">
        <w:rPr>
          <w:rFonts w:asciiTheme="minorHAnsi" w:hAnsiTheme="minorHAnsi"/>
          <w:sz w:val="24"/>
          <w:szCs w:val="24"/>
        </w:rPr>
        <w:t xml:space="preserve"> Jankó Bori Hímző pályázat, id. </w:t>
      </w:r>
      <w:proofErr w:type="spellStart"/>
      <w:r w:rsidRPr="00E36C26">
        <w:rPr>
          <w:rFonts w:asciiTheme="minorHAnsi" w:hAnsiTheme="minorHAnsi"/>
          <w:sz w:val="24"/>
          <w:szCs w:val="24"/>
        </w:rPr>
        <w:t>Kapoli</w:t>
      </w:r>
      <w:proofErr w:type="spellEnd"/>
      <w:r w:rsidRPr="00E36C26">
        <w:rPr>
          <w:rFonts w:asciiTheme="minorHAnsi" w:hAnsiTheme="minorHAnsi"/>
          <w:sz w:val="24"/>
          <w:szCs w:val="24"/>
        </w:rPr>
        <w:t xml:space="preserve"> Antal faragó pályázat) díjazottjaira.</w:t>
      </w:r>
    </w:p>
    <w:p w:rsidR="00F147CB" w:rsidRPr="00E36C26" w:rsidRDefault="00F147CB" w:rsidP="00AA2EEB">
      <w:pPr>
        <w:keepNext w:val="0"/>
        <w:widowControl w:val="0"/>
        <w:numPr>
          <w:ilvl w:val="0"/>
          <w:numId w:val="8"/>
        </w:numPr>
        <w:spacing w:after="0" w:line="240" w:lineRule="auto"/>
        <w:jc w:val="both"/>
        <w:rPr>
          <w:rFonts w:asciiTheme="minorHAnsi" w:hAnsiTheme="minorHAnsi"/>
          <w:b/>
          <w:sz w:val="24"/>
          <w:szCs w:val="24"/>
        </w:rPr>
      </w:pPr>
      <w:r w:rsidRPr="00E36C26">
        <w:rPr>
          <w:rFonts w:asciiTheme="minorHAnsi" w:hAnsiTheme="minorHAnsi"/>
          <w:b/>
          <w:sz w:val="24"/>
          <w:szCs w:val="24"/>
        </w:rPr>
        <w:t>Egyéb tevékenység</w:t>
      </w:r>
    </w:p>
    <w:p w:rsidR="00F147CB" w:rsidRPr="00E36C26" w:rsidRDefault="00F147CB" w:rsidP="00816AB4">
      <w:pPr>
        <w:keepNext w:val="0"/>
        <w:widowControl w:val="0"/>
        <w:spacing w:after="0" w:line="240" w:lineRule="auto"/>
        <w:ind w:left="1416"/>
        <w:jc w:val="both"/>
        <w:rPr>
          <w:rFonts w:asciiTheme="minorHAnsi" w:hAnsiTheme="minorHAnsi"/>
          <w:sz w:val="24"/>
          <w:szCs w:val="24"/>
        </w:rPr>
      </w:pPr>
      <w:r w:rsidRPr="00E36C26">
        <w:rPr>
          <w:rFonts w:asciiTheme="minorHAnsi" w:hAnsiTheme="minorHAnsi"/>
          <w:sz w:val="24"/>
          <w:szCs w:val="24"/>
        </w:rPr>
        <w:t>- Amennyiben szükséges raktár- és tárlatvezetések tartása</w:t>
      </w:r>
    </w:p>
    <w:p w:rsidR="00F147CB" w:rsidRPr="00E36C26" w:rsidRDefault="00F147CB" w:rsidP="00816AB4">
      <w:pPr>
        <w:keepNext w:val="0"/>
        <w:widowControl w:val="0"/>
        <w:spacing w:after="0" w:line="240" w:lineRule="auto"/>
        <w:ind w:left="1416"/>
        <w:jc w:val="both"/>
        <w:rPr>
          <w:rFonts w:asciiTheme="minorHAnsi" w:hAnsiTheme="minorHAnsi"/>
          <w:sz w:val="24"/>
          <w:szCs w:val="24"/>
        </w:rPr>
      </w:pPr>
      <w:r w:rsidRPr="00E36C26">
        <w:rPr>
          <w:rFonts w:asciiTheme="minorHAnsi" w:hAnsiTheme="minorHAnsi"/>
          <w:sz w:val="24"/>
          <w:szCs w:val="24"/>
        </w:rPr>
        <w:t>- Egyéb adminisztrációs feladatok ellátása</w:t>
      </w:r>
    </w:p>
    <w:p w:rsidR="00F147CB" w:rsidRPr="00E36C26" w:rsidRDefault="00F147CB" w:rsidP="00816AB4">
      <w:pPr>
        <w:keepNext w:val="0"/>
        <w:widowControl w:val="0"/>
        <w:spacing w:after="0" w:line="240" w:lineRule="auto"/>
        <w:ind w:left="1416"/>
        <w:jc w:val="both"/>
        <w:rPr>
          <w:rFonts w:asciiTheme="minorHAnsi" w:hAnsiTheme="minorHAnsi"/>
          <w:sz w:val="24"/>
          <w:szCs w:val="24"/>
        </w:rPr>
      </w:pPr>
      <w:r w:rsidRPr="00E36C26">
        <w:rPr>
          <w:rFonts w:asciiTheme="minorHAnsi" w:hAnsiTheme="minorHAnsi"/>
          <w:sz w:val="24"/>
          <w:szCs w:val="24"/>
        </w:rPr>
        <w:t>- Kutatás, publikálás</w:t>
      </w:r>
    </w:p>
    <w:p w:rsidR="00F147CB" w:rsidRPr="00E36C26" w:rsidRDefault="00F147CB" w:rsidP="00816AB4">
      <w:pPr>
        <w:keepNext w:val="0"/>
        <w:widowControl w:val="0"/>
        <w:spacing w:after="0" w:line="240" w:lineRule="auto"/>
        <w:rPr>
          <w:rFonts w:asciiTheme="minorHAnsi" w:hAnsiTheme="minorHAnsi"/>
          <w:sz w:val="24"/>
          <w:szCs w:val="24"/>
        </w:rPr>
      </w:pPr>
    </w:p>
    <w:tbl>
      <w:tblPr>
        <w:tblStyle w:val="Rcsostblzat"/>
        <w:tblW w:w="14317" w:type="dxa"/>
        <w:tblInd w:w="-147" w:type="dxa"/>
        <w:tblLayout w:type="fixed"/>
        <w:tblLook w:val="04A0" w:firstRow="1" w:lastRow="0" w:firstColumn="1" w:lastColumn="0" w:noHBand="0" w:noVBand="1"/>
      </w:tblPr>
      <w:tblGrid>
        <w:gridCol w:w="568"/>
        <w:gridCol w:w="2409"/>
        <w:gridCol w:w="1560"/>
        <w:gridCol w:w="2140"/>
        <w:gridCol w:w="2254"/>
        <w:gridCol w:w="2126"/>
        <w:gridCol w:w="3260"/>
      </w:tblGrid>
      <w:tr w:rsidR="00485139" w:rsidRPr="00E36C26" w:rsidTr="00485139">
        <w:trPr>
          <w:trHeight w:val="891"/>
        </w:trPr>
        <w:tc>
          <w:tcPr>
            <w:tcW w:w="568"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485139" w:rsidRPr="00E36C26" w:rsidRDefault="00485139" w:rsidP="00495EA0">
            <w:pPr>
              <w:keepNext w:val="0"/>
              <w:widowControl w:val="0"/>
              <w:spacing w:after="0" w:line="240" w:lineRule="auto"/>
              <w:ind w:right="113"/>
              <w:jc w:val="center"/>
              <w:rPr>
                <w:rFonts w:asciiTheme="minorHAnsi" w:hAnsiTheme="minorHAnsi" w:cs="Times New Roman"/>
              </w:rPr>
            </w:pPr>
            <w:r w:rsidRPr="00E36C26">
              <w:rPr>
                <w:rFonts w:asciiTheme="minorHAnsi" w:hAnsiTheme="minorHAnsi" w:cs="Times New Roman"/>
              </w:rPr>
              <w:t>Feladat sorszám</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485139" w:rsidRPr="00E36C26" w:rsidRDefault="00485139" w:rsidP="00495EA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w:t>
            </w:r>
            <w:r w:rsidRPr="00E36C26">
              <w:rPr>
                <w:rFonts w:asciiTheme="minorHAnsi" w:hAnsiTheme="minorHAnsi" w:cs="Times New Roman"/>
              </w:rPr>
              <w:br/>
              <w:t>megnevezése</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485139" w:rsidRPr="00E36C26" w:rsidRDefault="00485139" w:rsidP="00495EA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 státusza</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485139" w:rsidRPr="00E36C26" w:rsidRDefault="00485139" w:rsidP="00495EA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Határidő, időtartam</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485139" w:rsidRPr="00E36C26" w:rsidRDefault="00485139" w:rsidP="00495EA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Felelős szervezeti egység</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85139" w:rsidRPr="00E36C26" w:rsidRDefault="00485139" w:rsidP="00495EA0">
            <w:pPr>
              <w:keepNext w:val="0"/>
              <w:widowControl w:val="0"/>
              <w:spacing w:after="0" w:line="240" w:lineRule="auto"/>
              <w:jc w:val="center"/>
              <w:rPr>
                <w:rFonts w:asciiTheme="minorHAnsi" w:hAnsiTheme="minorHAnsi" w:cs="Times New Roman"/>
              </w:rPr>
            </w:pPr>
            <w:r>
              <w:rPr>
                <w:rFonts w:asciiTheme="minorHAnsi" w:hAnsiTheme="minorHAnsi" w:cs="Times New Roman"/>
              </w:rPr>
              <w:t>Kapcsolattartó</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485139" w:rsidRPr="00E36C26" w:rsidRDefault="00485139" w:rsidP="00495EA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Eredmény (számszerűsíthető – ha releváns)</w:t>
            </w:r>
          </w:p>
        </w:tc>
      </w:tr>
    </w:tbl>
    <w:tbl>
      <w:tblPr>
        <w:tblW w:w="14343" w:type="dxa"/>
        <w:tblInd w:w="-173" w:type="dxa"/>
        <w:tblCellMar>
          <w:left w:w="70" w:type="dxa"/>
          <w:right w:w="70" w:type="dxa"/>
        </w:tblCellMar>
        <w:tblLook w:val="0000" w:firstRow="0" w:lastRow="0" w:firstColumn="0" w:lastColumn="0" w:noHBand="0" w:noVBand="0"/>
      </w:tblPr>
      <w:tblGrid>
        <w:gridCol w:w="567"/>
        <w:gridCol w:w="8"/>
        <w:gridCol w:w="2428"/>
        <w:gridCol w:w="1560"/>
        <w:gridCol w:w="738"/>
        <w:gridCol w:w="1371"/>
        <w:gridCol w:w="1115"/>
        <w:gridCol w:w="1198"/>
        <w:gridCol w:w="2098"/>
        <w:gridCol w:w="2326"/>
        <w:gridCol w:w="934"/>
      </w:tblGrid>
      <w:tr w:rsidR="00485139" w:rsidRPr="00E36C26" w:rsidTr="00485139">
        <w:trPr>
          <w:trHeight w:val="697"/>
        </w:trPr>
        <w:tc>
          <w:tcPr>
            <w:tcW w:w="567" w:type="dxa"/>
            <w:tcBorders>
              <w:top w:val="single" w:sz="4" w:space="0" w:color="auto"/>
              <w:left w:val="single" w:sz="4" w:space="0" w:color="auto"/>
              <w:bottom w:val="single" w:sz="4" w:space="0" w:color="auto"/>
              <w:right w:val="single" w:sz="4" w:space="0" w:color="auto"/>
            </w:tcBorders>
          </w:tcPr>
          <w:p w:rsidR="00F147CB" w:rsidRPr="00E36C26" w:rsidRDefault="003C1F1D"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1</w:t>
            </w:r>
            <w:r w:rsidR="00485139">
              <w:rPr>
                <w:rFonts w:asciiTheme="minorHAnsi" w:hAnsiTheme="minorHAnsi"/>
                <w:sz w:val="24"/>
                <w:szCs w:val="24"/>
              </w:rPr>
              <w:t>29</w:t>
            </w:r>
            <w:r w:rsidRPr="00E36C26">
              <w:rPr>
                <w:rFonts w:asciiTheme="minorHAnsi" w:hAnsiTheme="minorHAnsi"/>
                <w:sz w:val="24"/>
                <w:szCs w:val="24"/>
              </w:rPr>
              <w:t>.</w:t>
            </w:r>
          </w:p>
        </w:tc>
        <w:tc>
          <w:tcPr>
            <w:tcW w:w="2436" w:type="dxa"/>
            <w:gridSpan w:val="2"/>
            <w:tcBorders>
              <w:top w:val="single" w:sz="4" w:space="0" w:color="auto"/>
              <w:left w:val="nil"/>
              <w:bottom w:val="single" w:sz="4" w:space="0" w:color="auto"/>
              <w:right w:val="single" w:sz="4" w:space="0" w:color="auto"/>
            </w:tcBorders>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Kiállítások a Magyar Népi Múzeum szervezésében</w:t>
            </w:r>
          </w:p>
        </w:tc>
        <w:tc>
          <w:tcPr>
            <w:tcW w:w="1560" w:type="dxa"/>
            <w:tcBorders>
              <w:top w:val="single" w:sz="4" w:space="0" w:color="auto"/>
              <w:left w:val="nil"/>
              <w:bottom w:val="single" w:sz="4" w:space="0" w:color="auto"/>
              <w:right w:val="single" w:sz="4" w:space="0" w:color="auto"/>
            </w:tcBorders>
          </w:tcPr>
          <w:p w:rsidR="00F147CB" w:rsidRPr="00E36C26" w:rsidRDefault="00485139" w:rsidP="00816AB4">
            <w:pPr>
              <w:keepNext w:val="0"/>
              <w:widowControl w:val="0"/>
              <w:spacing w:after="0" w:line="240" w:lineRule="auto"/>
              <w:rPr>
                <w:rFonts w:asciiTheme="minorHAnsi" w:hAnsiTheme="minorHAnsi"/>
                <w:sz w:val="24"/>
                <w:szCs w:val="24"/>
              </w:rPr>
            </w:pPr>
            <w:r>
              <w:rPr>
                <w:rFonts w:asciiTheme="minorHAnsi" w:hAnsiTheme="minorHAnsi"/>
                <w:sz w:val="24"/>
                <w:szCs w:val="24"/>
              </w:rPr>
              <w:t>megvalósult</w:t>
            </w:r>
            <w:r w:rsidR="00F147CB" w:rsidRPr="00E36C26">
              <w:rPr>
                <w:rFonts w:asciiTheme="minorHAnsi" w:hAnsiTheme="minorHAnsi"/>
                <w:sz w:val="24"/>
                <w:szCs w:val="24"/>
              </w:rPr>
              <w:t xml:space="preserve"> </w:t>
            </w:r>
          </w:p>
        </w:tc>
        <w:tc>
          <w:tcPr>
            <w:tcW w:w="2109" w:type="dxa"/>
            <w:gridSpan w:val="2"/>
            <w:tcBorders>
              <w:top w:val="single" w:sz="4" w:space="0" w:color="auto"/>
              <w:left w:val="nil"/>
              <w:bottom w:val="single" w:sz="4" w:space="0" w:color="auto"/>
              <w:right w:val="single" w:sz="4" w:space="0" w:color="auto"/>
            </w:tcBorders>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január 1.-december 31.</w:t>
            </w:r>
          </w:p>
        </w:tc>
        <w:tc>
          <w:tcPr>
            <w:tcW w:w="2313" w:type="dxa"/>
            <w:gridSpan w:val="2"/>
            <w:tcBorders>
              <w:top w:val="single" w:sz="4" w:space="0" w:color="auto"/>
              <w:left w:val="nil"/>
              <w:bottom w:val="single" w:sz="4" w:space="0" w:color="auto"/>
              <w:right w:val="single" w:sz="4" w:space="0" w:color="auto"/>
            </w:tcBorders>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Magyar Népi Iparművészeti Múzeum</w:t>
            </w:r>
          </w:p>
        </w:tc>
        <w:tc>
          <w:tcPr>
            <w:tcW w:w="2098" w:type="dxa"/>
            <w:tcBorders>
              <w:top w:val="single" w:sz="4" w:space="0" w:color="auto"/>
              <w:left w:val="nil"/>
              <w:bottom w:val="single" w:sz="4" w:space="0" w:color="auto"/>
              <w:right w:val="single" w:sz="4" w:space="0" w:color="auto"/>
            </w:tcBorders>
          </w:tcPr>
          <w:p w:rsidR="00F147CB" w:rsidRPr="00E36C26" w:rsidRDefault="00F147CB" w:rsidP="00816AB4">
            <w:pPr>
              <w:keepNext w:val="0"/>
              <w:widowControl w:val="0"/>
              <w:spacing w:after="0" w:line="240" w:lineRule="auto"/>
              <w:rPr>
                <w:rFonts w:asciiTheme="minorHAnsi" w:hAnsiTheme="minorHAnsi"/>
                <w:sz w:val="24"/>
                <w:szCs w:val="24"/>
              </w:rPr>
            </w:pPr>
            <w:proofErr w:type="spellStart"/>
            <w:r w:rsidRPr="00E36C26">
              <w:rPr>
                <w:rFonts w:asciiTheme="minorHAnsi" w:hAnsiTheme="minorHAnsi"/>
                <w:sz w:val="24"/>
                <w:szCs w:val="24"/>
              </w:rPr>
              <w:t>Pölös</w:t>
            </w:r>
            <w:proofErr w:type="spellEnd"/>
            <w:r w:rsidRPr="00E36C26">
              <w:rPr>
                <w:rFonts w:asciiTheme="minorHAnsi" w:hAnsiTheme="minorHAnsi"/>
                <w:sz w:val="24"/>
                <w:szCs w:val="24"/>
              </w:rPr>
              <w:t xml:space="preserve"> Andrea, Szabó Zoltán, Csákányi Zoltán, Péter Szidónia</w:t>
            </w:r>
          </w:p>
        </w:tc>
        <w:tc>
          <w:tcPr>
            <w:tcW w:w="2326" w:type="dxa"/>
            <w:tcBorders>
              <w:top w:val="single" w:sz="4" w:space="0" w:color="auto"/>
              <w:left w:val="nil"/>
              <w:bottom w:val="single" w:sz="4" w:space="0" w:color="auto"/>
              <w:right w:val="single" w:sz="4" w:space="0" w:color="auto"/>
            </w:tcBorders>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kiállítások száma</w:t>
            </w:r>
          </w:p>
        </w:tc>
        <w:tc>
          <w:tcPr>
            <w:tcW w:w="934" w:type="dxa"/>
            <w:tcBorders>
              <w:top w:val="single" w:sz="4" w:space="0" w:color="auto"/>
              <w:left w:val="nil"/>
              <w:bottom w:val="single" w:sz="4" w:space="0" w:color="auto"/>
              <w:right w:val="single" w:sz="4" w:space="0" w:color="auto"/>
            </w:tcBorders>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14</w:t>
            </w:r>
          </w:p>
          <w:p w:rsidR="00F147CB" w:rsidRPr="00E36C26" w:rsidRDefault="00F147CB" w:rsidP="00816AB4">
            <w:pPr>
              <w:keepNext w:val="0"/>
              <w:widowControl w:val="0"/>
              <w:spacing w:after="0" w:line="240" w:lineRule="auto"/>
              <w:rPr>
                <w:rFonts w:asciiTheme="minorHAnsi" w:hAnsiTheme="minorHAnsi"/>
                <w:sz w:val="24"/>
                <w:szCs w:val="24"/>
              </w:rPr>
            </w:pPr>
          </w:p>
        </w:tc>
      </w:tr>
      <w:tr w:rsidR="00F147CB" w:rsidRPr="00E36C26" w:rsidTr="004851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2"/>
          <w:gridAfter w:val="2"/>
          <w:wBefore w:w="575" w:type="dxa"/>
          <w:wAfter w:w="3260" w:type="dxa"/>
        </w:trPr>
        <w:tc>
          <w:tcPr>
            <w:tcW w:w="2428" w:type="dxa"/>
            <w:tcBorders>
              <w:top w:val="single" w:sz="4" w:space="0" w:color="auto"/>
              <w:left w:val="single" w:sz="4" w:space="0" w:color="auto"/>
              <w:bottom w:val="single" w:sz="4" w:space="0" w:color="000000"/>
              <w:right w:val="single" w:sz="4" w:space="0" w:color="auto"/>
            </w:tcBorders>
          </w:tcPr>
          <w:p w:rsidR="00F147CB" w:rsidRPr="00E36C26" w:rsidRDefault="00F147CB" w:rsidP="00816AB4">
            <w:pPr>
              <w:keepNext w:val="0"/>
              <w:widowControl w:val="0"/>
              <w:spacing w:after="0" w:line="240" w:lineRule="auto"/>
              <w:rPr>
                <w:rFonts w:asciiTheme="minorHAnsi" w:hAnsiTheme="minorHAnsi"/>
                <w:b/>
                <w:i/>
                <w:sz w:val="24"/>
                <w:szCs w:val="24"/>
              </w:rPr>
            </w:pPr>
            <w:proofErr w:type="spellStart"/>
            <w:r w:rsidRPr="00E36C26">
              <w:rPr>
                <w:rFonts w:asciiTheme="minorHAnsi" w:hAnsiTheme="minorHAnsi"/>
                <w:b/>
                <w:i/>
                <w:sz w:val="24"/>
                <w:szCs w:val="24"/>
              </w:rPr>
              <w:t>Szövöm</w:t>
            </w:r>
            <w:proofErr w:type="spellEnd"/>
            <w:r w:rsidRPr="00E36C26">
              <w:rPr>
                <w:rFonts w:asciiTheme="minorHAnsi" w:hAnsiTheme="minorHAnsi"/>
                <w:b/>
                <w:i/>
                <w:sz w:val="24"/>
                <w:szCs w:val="24"/>
              </w:rPr>
              <w:t xml:space="preserve">, </w:t>
            </w:r>
            <w:proofErr w:type="spellStart"/>
            <w:r w:rsidRPr="00E36C26">
              <w:rPr>
                <w:rFonts w:asciiTheme="minorHAnsi" w:hAnsiTheme="minorHAnsi"/>
                <w:b/>
                <w:i/>
                <w:sz w:val="24"/>
                <w:szCs w:val="24"/>
              </w:rPr>
              <w:t>szövöm</w:t>
            </w:r>
            <w:proofErr w:type="spellEnd"/>
            <w:r w:rsidRPr="00E36C26">
              <w:rPr>
                <w:rFonts w:asciiTheme="minorHAnsi" w:hAnsiTheme="minorHAnsi"/>
                <w:b/>
                <w:i/>
                <w:sz w:val="24"/>
                <w:szCs w:val="24"/>
              </w:rPr>
              <w:t xml:space="preserve"> virágaimat</w:t>
            </w:r>
          </w:p>
        </w:tc>
        <w:tc>
          <w:tcPr>
            <w:tcW w:w="2298" w:type="dxa"/>
            <w:gridSpan w:val="2"/>
            <w:tcBorders>
              <w:top w:val="single" w:sz="4" w:space="0" w:color="000000"/>
              <w:left w:val="single" w:sz="4" w:space="0" w:color="auto"/>
              <w:bottom w:val="single" w:sz="4" w:space="0" w:color="000000"/>
              <w:right w:val="single" w:sz="4" w:space="0" w:color="auto"/>
            </w:tcBorders>
          </w:tcPr>
          <w:p w:rsidR="00F147CB" w:rsidRPr="00E36C26" w:rsidRDefault="00F147CB" w:rsidP="00816AB4">
            <w:pPr>
              <w:keepNext w:val="0"/>
              <w:widowControl w:val="0"/>
              <w:spacing w:after="0" w:line="240" w:lineRule="auto"/>
              <w:rPr>
                <w:rFonts w:asciiTheme="minorHAnsi" w:hAnsiTheme="minorHAnsi"/>
                <w:i/>
                <w:sz w:val="24"/>
                <w:szCs w:val="24"/>
              </w:rPr>
            </w:pPr>
            <w:r w:rsidRPr="00E36C26">
              <w:rPr>
                <w:rFonts w:asciiTheme="minorHAnsi" w:hAnsiTheme="minorHAnsi"/>
                <w:i/>
                <w:sz w:val="24"/>
                <w:szCs w:val="24"/>
              </w:rPr>
              <w:t xml:space="preserve">G. Schmidt Teréz szövő és </w:t>
            </w:r>
            <w:proofErr w:type="spellStart"/>
            <w:r w:rsidRPr="00E36C26">
              <w:rPr>
                <w:rFonts w:asciiTheme="minorHAnsi" w:hAnsiTheme="minorHAnsi"/>
                <w:i/>
                <w:sz w:val="24"/>
                <w:szCs w:val="24"/>
              </w:rPr>
              <w:t>Galánfi</w:t>
            </w:r>
            <w:proofErr w:type="spellEnd"/>
            <w:r w:rsidRPr="00E36C26">
              <w:rPr>
                <w:rFonts w:asciiTheme="minorHAnsi" w:hAnsiTheme="minorHAnsi"/>
                <w:i/>
                <w:sz w:val="24"/>
                <w:szCs w:val="24"/>
              </w:rPr>
              <w:t xml:space="preserve"> András fafaragó Népművészet Mesterei kiállítása</w:t>
            </w:r>
          </w:p>
        </w:tc>
        <w:tc>
          <w:tcPr>
            <w:tcW w:w="1371" w:type="dxa"/>
            <w:tcBorders>
              <w:top w:val="single" w:sz="4" w:space="0" w:color="000000"/>
              <w:left w:val="single" w:sz="4" w:space="0" w:color="auto"/>
              <w:bottom w:val="single" w:sz="4" w:space="0" w:color="000000"/>
              <w:right w:val="single" w:sz="4" w:space="0" w:color="000000"/>
            </w:tcBorders>
          </w:tcPr>
          <w:p w:rsidR="00F147CB" w:rsidRPr="00E36C26" w:rsidRDefault="00F147CB" w:rsidP="00816AB4">
            <w:pPr>
              <w:keepNext w:val="0"/>
              <w:widowControl w:val="0"/>
              <w:spacing w:after="0" w:line="240" w:lineRule="auto"/>
              <w:rPr>
                <w:rFonts w:asciiTheme="minorHAnsi" w:hAnsiTheme="minorHAnsi"/>
                <w:i/>
                <w:sz w:val="24"/>
                <w:szCs w:val="24"/>
              </w:rPr>
            </w:pPr>
            <w:r w:rsidRPr="00E36C26">
              <w:rPr>
                <w:rFonts w:asciiTheme="minorHAnsi" w:hAnsiTheme="minorHAnsi"/>
                <w:i/>
                <w:sz w:val="24"/>
                <w:szCs w:val="24"/>
              </w:rPr>
              <w:t>január 20. – március 25.</w:t>
            </w:r>
          </w:p>
        </w:tc>
        <w:tc>
          <w:tcPr>
            <w:tcW w:w="1115" w:type="dxa"/>
            <w:tcBorders>
              <w:top w:val="single" w:sz="4" w:space="0" w:color="000000"/>
              <w:left w:val="single" w:sz="4" w:space="0" w:color="000000"/>
              <w:bottom w:val="single" w:sz="4" w:space="0" w:color="000000"/>
              <w:right w:val="single" w:sz="4" w:space="0" w:color="000000"/>
            </w:tcBorders>
          </w:tcPr>
          <w:p w:rsidR="00F147CB" w:rsidRPr="00E36C26" w:rsidRDefault="00F147CB" w:rsidP="00816AB4">
            <w:pPr>
              <w:keepNext w:val="0"/>
              <w:widowControl w:val="0"/>
              <w:spacing w:after="0" w:line="240" w:lineRule="auto"/>
              <w:ind w:right="-107"/>
              <w:rPr>
                <w:rFonts w:asciiTheme="minorHAnsi" w:hAnsiTheme="minorHAnsi"/>
                <w:i/>
                <w:sz w:val="24"/>
                <w:szCs w:val="24"/>
              </w:rPr>
            </w:pPr>
            <w:r w:rsidRPr="00E36C26">
              <w:rPr>
                <w:rFonts w:asciiTheme="minorHAnsi" w:hAnsiTheme="minorHAnsi"/>
                <w:i/>
                <w:sz w:val="24"/>
                <w:szCs w:val="24"/>
              </w:rPr>
              <w:t>MNIM</w:t>
            </w:r>
          </w:p>
          <w:p w:rsidR="00F147CB" w:rsidRPr="00E36C26" w:rsidRDefault="00F147CB" w:rsidP="00816AB4">
            <w:pPr>
              <w:keepNext w:val="0"/>
              <w:widowControl w:val="0"/>
              <w:spacing w:after="0" w:line="240" w:lineRule="auto"/>
              <w:ind w:right="-107"/>
              <w:rPr>
                <w:rFonts w:asciiTheme="minorHAnsi" w:hAnsiTheme="minorHAnsi"/>
                <w:i/>
                <w:sz w:val="24"/>
                <w:szCs w:val="24"/>
              </w:rPr>
            </w:pPr>
            <w:r w:rsidRPr="00E36C26">
              <w:rPr>
                <w:rFonts w:asciiTheme="minorHAnsi" w:hAnsiTheme="minorHAnsi"/>
                <w:i/>
                <w:sz w:val="24"/>
                <w:szCs w:val="24"/>
              </w:rPr>
              <w:t>alsó szint</w:t>
            </w:r>
          </w:p>
        </w:tc>
        <w:tc>
          <w:tcPr>
            <w:tcW w:w="1198" w:type="dxa"/>
            <w:tcBorders>
              <w:top w:val="single" w:sz="4" w:space="0" w:color="000000"/>
              <w:left w:val="single" w:sz="4" w:space="0" w:color="000000"/>
              <w:bottom w:val="single" w:sz="4" w:space="0" w:color="000000"/>
              <w:right w:val="single" w:sz="4" w:space="0" w:color="000000"/>
            </w:tcBorders>
          </w:tcPr>
          <w:p w:rsidR="00F147CB" w:rsidRPr="00E36C26" w:rsidRDefault="00F147CB" w:rsidP="00816AB4">
            <w:pPr>
              <w:keepNext w:val="0"/>
              <w:widowControl w:val="0"/>
              <w:spacing w:after="0" w:line="240" w:lineRule="auto"/>
              <w:rPr>
                <w:rFonts w:asciiTheme="minorHAnsi" w:hAnsiTheme="minorHAnsi"/>
                <w:i/>
                <w:sz w:val="24"/>
                <w:szCs w:val="24"/>
              </w:rPr>
            </w:pPr>
            <w:proofErr w:type="spellStart"/>
            <w:r w:rsidRPr="00E36C26">
              <w:rPr>
                <w:rFonts w:asciiTheme="minorHAnsi" w:hAnsiTheme="minorHAnsi"/>
                <w:i/>
                <w:sz w:val="24"/>
                <w:szCs w:val="24"/>
              </w:rPr>
              <w:t>Pölös</w:t>
            </w:r>
            <w:proofErr w:type="spellEnd"/>
            <w:r w:rsidRPr="00E36C26">
              <w:rPr>
                <w:rFonts w:asciiTheme="minorHAnsi" w:hAnsiTheme="minorHAnsi"/>
                <w:i/>
                <w:sz w:val="24"/>
                <w:szCs w:val="24"/>
              </w:rPr>
              <w:t xml:space="preserve"> Andrea </w:t>
            </w:r>
          </w:p>
        </w:tc>
        <w:tc>
          <w:tcPr>
            <w:tcW w:w="2098" w:type="dxa"/>
            <w:tcBorders>
              <w:top w:val="single" w:sz="4" w:space="0" w:color="000000"/>
              <w:left w:val="single" w:sz="4" w:space="0" w:color="000000"/>
              <w:bottom w:val="single" w:sz="4" w:space="0" w:color="000000"/>
              <w:right w:val="single" w:sz="4" w:space="0" w:color="auto"/>
            </w:tcBorders>
          </w:tcPr>
          <w:p w:rsidR="00F147CB" w:rsidRPr="00E36C26" w:rsidRDefault="00F147CB" w:rsidP="00816AB4">
            <w:pPr>
              <w:keepNext w:val="0"/>
              <w:widowControl w:val="0"/>
              <w:spacing w:after="0" w:line="240" w:lineRule="auto"/>
              <w:rPr>
                <w:rFonts w:asciiTheme="minorHAnsi" w:hAnsiTheme="minorHAnsi"/>
                <w:i/>
                <w:sz w:val="24"/>
                <w:szCs w:val="24"/>
              </w:rPr>
            </w:pPr>
            <w:proofErr w:type="spellStart"/>
            <w:r w:rsidRPr="00E36C26">
              <w:rPr>
                <w:rFonts w:asciiTheme="minorHAnsi" w:hAnsiTheme="minorHAnsi"/>
                <w:i/>
                <w:sz w:val="24"/>
                <w:szCs w:val="24"/>
              </w:rPr>
              <w:t>Borbényi</w:t>
            </w:r>
            <w:proofErr w:type="spellEnd"/>
            <w:r w:rsidRPr="00E36C26">
              <w:rPr>
                <w:rFonts w:asciiTheme="minorHAnsi" w:hAnsiTheme="minorHAnsi"/>
                <w:i/>
                <w:sz w:val="24"/>
                <w:szCs w:val="24"/>
              </w:rPr>
              <w:t xml:space="preserve"> M. Éva Pintér Piroska</w:t>
            </w:r>
          </w:p>
        </w:tc>
      </w:tr>
      <w:tr w:rsidR="00F147CB" w:rsidRPr="00E36C26" w:rsidTr="004851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2"/>
          <w:gridAfter w:val="2"/>
          <w:wBefore w:w="575" w:type="dxa"/>
          <w:wAfter w:w="3260" w:type="dxa"/>
        </w:trPr>
        <w:tc>
          <w:tcPr>
            <w:tcW w:w="2428" w:type="dxa"/>
            <w:tcBorders>
              <w:top w:val="single" w:sz="4" w:space="0" w:color="000000"/>
              <w:left w:val="single" w:sz="4" w:space="0" w:color="auto"/>
              <w:bottom w:val="single" w:sz="4" w:space="0" w:color="000000"/>
              <w:right w:val="single" w:sz="4" w:space="0" w:color="000000"/>
            </w:tcBorders>
          </w:tcPr>
          <w:p w:rsidR="00F147CB" w:rsidRPr="00E36C26" w:rsidRDefault="00F147CB" w:rsidP="00816AB4">
            <w:pPr>
              <w:keepNext w:val="0"/>
              <w:widowControl w:val="0"/>
              <w:spacing w:after="0" w:line="240" w:lineRule="auto"/>
              <w:rPr>
                <w:rFonts w:asciiTheme="minorHAnsi" w:hAnsiTheme="minorHAnsi"/>
                <w:b/>
                <w:sz w:val="24"/>
                <w:szCs w:val="24"/>
              </w:rPr>
            </w:pPr>
            <w:r w:rsidRPr="00E36C26">
              <w:rPr>
                <w:rFonts w:asciiTheme="minorHAnsi" w:hAnsiTheme="minorHAnsi"/>
                <w:b/>
                <w:sz w:val="24"/>
                <w:szCs w:val="24"/>
              </w:rPr>
              <w:t>A hagyomány szolgálata</w:t>
            </w:r>
          </w:p>
        </w:tc>
        <w:tc>
          <w:tcPr>
            <w:tcW w:w="2298" w:type="dxa"/>
            <w:gridSpan w:val="2"/>
            <w:tcBorders>
              <w:top w:val="single" w:sz="4" w:space="0" w:color="000000"/>
              <w:left w:val="single" w:sz="4" w:space="0" w:color="000000"/>
              <w:bottom w:val="single" w:sz="4" w:space="0" w:color="000000"/>
              <w:right w:val="single" w:sz="4" w:space="0" w:color="000000"/>
            </w:tcBorders>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 xml:space="preserve">Népi Mesterségek Pest Megyei </w:t>
            </w:r>
            <w:r w:rsidRPr="00E36C26">
              <w:rPr>
                <w:rFonts w:asciiTheme="minorHAnsi" w:hAnsiTheme="minorHAnsi"/>
                <w:sz w:val="24"/>
                <w:szCs w:val="24"/>
              </w:rPr>
              <w:lastRenderedPageBreak/>
              <w:t>Egyesületének kiállítása</w:t>
            </w:r>
          </w:p>
        </w:tc>
        <w:tc>
          <w:tcPr>
            <w:tcW w:w="1371" w:type="dxa"/>
            <w:tcBorders>
              <w:top w:val="single" w:sz="4" w:space="0" w:color="000000"/>
              <w:left w:val="single" w:sz="4" w:space="0" w:color="000000"/>
              <w:bottom w:val="single" w:sz="4" w:space="0" w:color="000000"/>
              <w:right w:val="single" w:sz="4" w:space="0" w:color="000000"/>
            </w:tcBorders>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lastRenderedPageBreak/>
              <w:t>február 1.-március 2.</w:t>
            </w:r>
          </w:p>
        </w:tc>
        <w:tc>
          <w:tcPr>
            <w:tcW w:w="1115" w:type="dxa"/>
            <w:tcBorders>
              <w:top w:val="single" w:sz="4" w:space="0" w:color="000000"/>
              <w:left w:val="single" w:sz="4" w:space="0" w:color="000000"/>
              <w:bottom w:val="single" w:sz="4" w:space="0" w:color="000000"/>
              <w:right w:val="single" w:sz="4" w:space="0" w:color="000000"/>
            </w:tcBorders>
          </w:tcPr>
          <w:p w:rsidR="00F147CB" w:rsidRPr="00E36C26" w:rsidRDefault="00F147CB" w:rsidP="00816AB4">
            <w:pPr>
              <w:keepNext w:val="0"/>
              <w:widowControl w:val="0"/>
              <w:spacing w:after="0" w:line="240" w:lineRule="auto"/>
              <w:ind w:right="-107"/>
              <w:rPr>
                <w:rFonts w:asciiTheme="minorHAnsi" w:hAnsiTheme="minorHAnsi"/>
                <w:sz w:val="24"/>
                <w:szCs w:val="24"/>
              </w:rPr>
            </w:pPr>
            <w:r w:rsidRPr="00E36C26">
              <w:rPr>
                <w:rFonts w:asciiTheme="minorHAnsi" w:hAnsiTheme="minorHAnsi"/>
                <w:sz w:val="24"/>
                <w:szCs w:val="24"/>
              </w:rPr>
              <w:t>MNIM</w:t>
            </w:r>
          </w:p>
          <w:p w:rsidR="00F147CB" w:rsidRPr="00E36C26" w:rsidRDefault="00F147CB" w:rsidP="00816AB4">
            <w:pPr>
              <w:keepNext w:val="0"/>
              <w:widowControl w:val="0"/>
              <w:spacing w:after="0" w:line="240" w:lineRule="auto"/>
              <w:ind w:right="-107"/>
              <w:rPr>
                <w:rFonts w:asciiTheme="minorHAnsi" w:hAnsiTheme="minorHAnsi"/>
                <w:sz w:val="24"/>
                <w:szCs w:val="24"/>
              </w:rPr>
            </w:pPr>
            <w:r w:rsidRPr="00E36C26">
              <w:rPr>
                <w:rFonts w:asciiTheme="minorHAnsi" w:hAnsiTheme="minorHAnsi"/>
                <w:sz w:val="24"/>
                <w:szCs w:val="24"/>
              </w:rPr>
              <w:t>felső szint</w:t>
            </w:r>
          </w:p>
        </w:tc>
        <w:tc>
          <w:tcPr>
            <w:tcW w:w="1198" w:type="dxa"/>
            <w:tcBorders>
              <w:top w:val="single" w:sz="4" w:space="0" w:color="000000"/>
              <w:left w:val="single" w:sz="4" w:space="0" w:color="000000"/>
              <w:bottom w:val="single" w:sz="4" w:space="0" w:color="000000"/>
              <w:right w:val="single" w:sz="4" w:space="0" w:color="000000"/>
            </w:tcBorders>
          </w:tcPr>
          <w:p w:rsidR="00F147CB" w:rsidRPr="00E36C26" w:rsidRDefault="00F147CB" w:rsidP="00816AB4">
            <w:pPr>
              <w:keepNext w:val="0"/>
              <w:widowControl w:val="0"/>
              <w:spacing w:after="0" w:line="240" w:lineRule="auto"/>
              <w:rPr>
                <w:rFonts w:asciiTheme="minorHAnsi" w:hAnsiTheme="minorHAnsi"/>
                <w:sz w:val="24"/>
                <w:szCs w:val="24"/>
              </w:rPr>
            </w:pPr>
            <w:proofErr w:type="spellStart"/>
            <w:r w:rsidRPr="00E36C26">
              <w:rPr>
                <w:rFonts w:asciiTheme="minorHAnsi" w:hAnsiTheme="minorHAnsi"/>
                <w:sz w:val="24"/>
                <w:szCs w:val="24"/>
              </w:rPr>
              <w:t>Pölös</w:t>
            </w:r>
            <w:proofErr w:type="spellEnd"/>
            <w:r w:rsidRPr="00E36C26">
              <w:rPr>
                <w:rFonts w:asciiTheme="minorHAnsi" w:hAnsiTheme="minorHAnsi"/>
                <w:sz w:val="24"/>
                <w:szCs w:val="24"/>
              </w:rPr>
              <w:t xml:space="preserve"> Andrea</w:t>
            </w:r>
          </w:p>
        </w:tc>
        <w:tc>
          <w:tcPr>
            <w:tcW w:w="2098" w:type="dxa"/>
            <w:tcBorders>
              <w:top w:val="single" w:sz="4" w:space="0" w:color="000000"/>
              <w:left w:val="single" w:sz="4" w:space="0" w:color="000000"/>
              <w:bottom w:val="single" w:sz="4" w:space="0" w:color="000000"/>
              <w:right w:val="single" w:sz="4" w:space="0" w:color="000000"/>
            </w:tcBorders>
          </w:tcPr>
          <w:p w:rsidR="00F147CB" w:rsidRPr="00E36C26" w:rsidRDefault="00F147CB" w:rsidP="00816AB4">
            <w:pPr>
              <w:keepNext w:val="0"/>
              <w:widowControl w:val="0"/>
              <w:spacing w:after="0" w:line="240" w:lineRule="auto"/>
              <w:rPr>
                <w:rFonts w:asciiTheme="minorHAnsi" w:hAnsiTheme="minorHAnsi"/>
                <w:sz w:val="24"/>
                <w:szCs w:val="24"/>
              </w:rPr>
            </w:pPr>
            <w:proofErr w:type="spellStart"/>
            <w:r w:rsidRPr="00E36C26">
              <w:rPr>
                <w:rFonts w:asciiTheme="minorHAnsi" w:hAnsiTheme="minorHAnsi"/>
                <w:sz w:val="24"/>
                <w:szCs w:val="24"/>
              </w:rPr>
              <w:t>Borbényi</w:t>
            </w:r>
            <w:proofErr w:type="spellEnd"/>
            <w:r w:rsidRPr="00E36C26">
              <w:rPr>
                <w:rFonts w:asciiTheme="minorHAnsi" w:hAnsiTheme="minorHAnsi"/>
                <w:sz w:val="24"/>
                <w:szCs w:val="24"/>
              </w:rPr>
              <w:t xml:space="preserve"> M. Éva Pintér Piroska</w:t>
            </w:r>
          </w:p>
        </w:tc>
      </w:tr>
      <w:tr w:rsidR="00F147CB" w:rsidRPr="00E36C26" w:rsidTr="004851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2"/>
          <w:gridAfter w:val="2"/>
          <w:wBefore w:w="575" w:type="dxa"/>
          <w:wAfter w:w="3260" w:type="dxa"/>
        </w:trPr>
        <w:tc>
          <w:tcPr>
            <w:tcW w:w="2428" w:type="dxa"/>
            <w:tcBorders>
              <w:top w:val="single" w:sz="4" w:space="0" w:color="000000"/>
              <w:left w:val="single" w:sz="4" w:space="0" w:color="auto"/>
              <w:bottom w:val="single" w:sz="4" w:space="0" w:color="000000"/>
              <w:right w:val="single" w:sz="4" w:space="0" w:color="000000"/>
            </w:tcBorders>
          </w:tcPr>
          <w:p w:rsidR="00F147CB" w:rsidRPr="00E36C26" w:rsidRDefault="00F147CB" w:rsidP="00816AB4">
            <w:pPr>
              <w:keepNext w:val="0"/>
              <w:widowControl w:val="0"/>
              <w:spacing w:after="0" w:line="240" w:lineRule="auto"/>
              <w:rPr>
                <w:rFonts w:asciiTheme="minorHAnsi" w:hAnsiTheme="minorHAnsi"/>
                <w:sz w:val="24"/>
                <w:szCs w:val="24"/>
              </w:rPr>
            </w:pPr>
          </w:p>
        </w:tc>
        <w:tc>
          <w:tcPr>
            <w:tcW w:w="2298" w:type="dxa"/>
            <w:gridSpan w:val="2"/>
            <w:tcBorders>
              <w:top w:val="single" w:sz="4" w:space="0" w:color="000000"/>
              <w:left w:val="single" w:sz="4" w:space="0" w:color="000000"/>
              <w:bottom w:val="single" w:sz="4" w:space="0" w:color="000000"/>
              <w:right w:val="single" w:sz="4" w:space="0" w:color="000000"/>
            </w:tcBorders>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 xml:space="preserve">Kisné </w:t>
            </w:r>
            <w:proofErr w:type="spellStart"/>
            <w:r w:rsidRPr="00E36C26">
              <w:rPr>
                <w:rFonts w:asciiTheme="minorHAnsi" w:hAnsiTheme="minorHAnsi"/>
                <w:sz w:val="24"/>
                <w:szCs w:val="24"/>
              </w:rPr>
              <w:t>Portik</w:t>
            </w:r>
            <w:proofErr w:type="spellEnd"/>
            <w:r w:rsidRPr="00E36C26">
              <w:rPr>
                <w:rFonts w:asciiTheme="minorHAnsi" w:hAnsiTheme="minorHAnsi"/>
                <w:sz w:val="24"/>
                <w:szCs w:val="24"/>
              </w:rPr>
              <w:t xml:space="preserve"> Irén Gyergyószentmiklós, úrihímzés kiállítás</w:t>
            </w:r>
          </w:p>
        </w:tc>
        <w:tc>
          <w:tcPr>
            <w:tcW w:w="1371" w:type="dxa"/>
            <w:tcBorders>
              <w:top w:val="single" w:sz="4" w:space="0" w:color="000000"/>
              <w:left w:val="single" w:sz="4" w:space="0" w:color="000000"/>
              <w:bottom w:val="single" w:sz="4" w:space="0" w:color="000000"/>
              <w:right w:val="single" w:sz="4" w:space="0" w:color="000000"/>
            </w:tcBorders>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április 6. – május 18.</w:t>
            </w:r>
          </w:p>
        </w:tc>
        <w:tc>
          <w:tcPr>
            <w:tcW w:w="1115" w:type="dxa"/>
            <w:tcBorders>
              <w:top w:val="single" w:sz="4" w:space="0" w:color="000000"/>
              <w:left w:val="single" w:sz="4" w:space="0" w:color="000000"/>
              <w:bottom w:val="single" w:sz="4" w:space="0" w:color="000000"/>
              <w:right w:val="single" w:sz="4" w:space="0" w:color="000000"/>
            </w:tcBorders>
          </w:tcPr>
          <w:p w:rsidR="00F147CB" w:rsidRPr="00E36C26" w:rsidRDefault="00F147CB" w:rsidP="00816AB4">
            <w:pPr>
              <w:keepNext w:val="0"/>
              <w:widowControl w:val="0"/>
              <w:spacing w:after="0" w:line="240" w:lineRule="auto"/>
              <w:ind w:right="-107"/>
              <w:rPr>
                <w:rFonts w:asciiTheme="minorHAnsi" w:hAnsiTheme="minorHAnsi"/>
                <w:sz w:val="24"/>
                <w:szCs w:val="24"/>
              </w:rPr>
            </w:pPr>
            <w:r w:rsidRPr="00E36C26">
              <w:rPr>
                <w:rFonts w:asciiTheme="minorHAnsi" w:hAnsiTheme="minorHAnsi"/>
                <w:sz w:val="24"/>
                <w:szCs w:val="24"/>
              </w:rPr>
              <w:t>MNIM</w:t>
            </w:r>
          </w:p>
          <w:p w:rsidR="00F147CB" w:rsidRPr="00E36C26" w:rsidRDefault="00F147CB" w:rsidP="00816AB4">
            <w:pPr>
              <w:keepNext w:val="0"/>
              <w:widowControl w:val="0"/>
              <w:spacing w:after="0" w:line="240" w:lineRule="auto"/>
              <w:ind w:right="-107"/>
              <w:rPr>
                <w:rFonts w:asciiTheme="minorHAnsi" w:hAnsiTheme="minorHAnsi"/>
                <w:sz w:val="24"/>
                <w:szCs w:val="24"/>
              </w:rPr>
            </w:pPr>
            <w:r w:rsidRPr="00E36C26">
              <w:rPr>
                <w:rFonts w:asciiTheme="minorHAnsi" w:hAnsiTheme="minorHAnsi"/>
                <w:sz w:val="24"/>
                <w:szCs w:val="24"/>
              </w:rPr>
              <w:t>alsó szint</w:t>
            </w:r>
          </w:p>
        </w:tc>
        <w:tc>
          <w:tcPr>
            <w:tcW w:w="1198" w:type="dxa"/>
            <w:tcBorders>
              <w:top w:val="single" w:sz="4" w:space="0" w:color="000000"/>
              <w:left w:val="single" w:sz="4" w:space="0" w:color="000000"/>
              <w:bottom w:val="single" w:sz="4" w:space="0" w:color="000000"/>
              <w:right w:val="single" w:sz="4" w:space="0" w:color="000000"/>
            </w:tcBorders>
          </w:tcPr>
          <w:p w:rsidR="00F147CB" w:rsidRPr="00E36C26" w:rsidRDefault="00F147CB" w:rsidP="00816AB4">
            <w:pPr>
              <w:keepNext w:val="0"/>
              <w:widowControl w:val="0"/>
              <w:spacing w:after="0" w:line="240" w:lineRule="auto"/>
              <w:rPr>
                <w:rFonts w:asciiTheme="minorHAnsi" w:hAnsiTheme="minorHAnsi"/>
                <w:sz w:val="24"/>
                <w:szCs w:val="24"/>
              </w:rPr>
            </w:pPr>
            <w:proofErr w:type="spellStart"/>
            <w:r w:rsidRPr="00E36C26">
              <w:rPr>
                <w:rFonts w:asciiTheme="minorHAnsi" w:hAnsiTheme="minorHAnsi"/>
                <w:sz w:val="24"/>
                <w:szCs w:val="24"/>
              </w:rPr>
              <w:t>Pölös</w:t>
            </w:r>
            <w:proofErr w:type="spellEnd"/>
            <w:r w:rsidRPr="00E36C26">
              <w:rPr>
                <w:rFonts w:asciiTheme="minorHAnsi" w:hAnsiTheme="minorHAnsi"/>
                <w:sz w:val="24"/>
                <w:szCs w:val="24"/>
              </w:rPr>
              <w:t xml:space="preserve"> Andrea </w:t>
            </w:r>
          </w:p>
        </w:tc>
        <w:tc>
          <w:tcPr>
            <w:tcW w:w="2098" w:type="dxa"/>
            <w:tcBorders>
              <w:top w:val="single" w:sz="4" w:space="0" w:color="000000"/>
              <w:left w:val="single" w:sz="4" w:space="0" w:color="000000"/>
              <w:bottom w:val="single" w:sz="4" w:space="0" w:color="000000"/>
              <w:right w:val="single" w:sz="4" w:space="0" w:color="000000"/>
            </w:tcBorders>
          </w:tcPr>
          <w:p w:rsidR="00F147CB" w:rsidRPr="00E36C26" w:rsidRDefault="00F147CB" w:rsidP="00816AB4">
            <w:pPr>
              <w:keepNext w:val="0"/>
              <w:widowControl w:val="0"/>
              <w:spacing w:after="0" w:line="240" w:lineRule="auto"/>
              <w:rPr>
                <w:rFonts w:asciiTheme="minorHAnsi" w:hAnsiTheme="minorHAnsi"/>
                <w:sz w:val="24"/>
                <w:szCs w:val="24"/>
              </w:rPr>
            </w:pPr>
            <w:proofErr w:type="spellStart"/>
            <w:r w:rsidRPr="00E36C26">
              <w:rPr>
                <w:rFonts w:asciiTheme="minorHAnsi" w:hAnsiTheme="minorHAnsi"/>
                <w:sz w:val="24"/>
                <w:szCs w:val="24"/>
              </w:rPr>
              <w:t>Borbényi</w:t>
            </w:r>
            <w:proofErr w:type="spellEnd"/>
            <w:r w:rsidRPr="00E36C26">
              <w:rPr>
                <w:rFonts w:asciiTheme="minorHAnsi" w:hAnsiTheme="minorHAnsi"/>
                <w:sz w:val="24"/>
                <w:szCs w:val="24"/>
              </w:rPr>
              <w:t xml:space="preserve"> M. Éva Pintér Piroska</w:t>
            </w:r>
          </w:p>
        </w:tc>
      </w:tr>
      <w:tr w:rsidR="00F147CB" w:rsidRPr="00E36C26" w:rsidTr="004851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2"/>
          <w:gridAfter w:val="2"/>
          <w:wBefore w:w="575" w:type="dxa"/>
          <w:wAfter w:w="3260" w:type="dxa"/>
        </w:trPr>
        <w:tc>
          <w:tcPr>
            <w:tcW w:w="2428" w:type="dxa"/>
            <w:tcBorders>
              <w:top w:val="single" w:sz="4" w:space="0" w:color="000000"/>
              <w:left w:val="single" w:sz="4" w:space="0" w:color="auto"/>
              <w:bottom w:val="single" w:sz="4" w:space="0" w:color="000000"/>
              <w:right w:val="single" w:sz="4" w:space="0" w:color="000000"/>
            </w:tcBorders>
          </w:tcPr>
          <w:p w:rsidR="00F147CB" w:rsidRPr="00E36C26" w:rsidRDefault="00F147CB" w:rsidP="00816AB4">
            <w:pPr>
              <w:keepNext w:val="0"/>
              <w:widowControl w:val="0"/>
              <w:spacing w:after="0" w:line="240" w:lineRule="auto"/>
              <w:rPr>
                <w:rFonts w:asciiTheme="minorHAnsi" w:hAnsiTheme="minorHAnsi"/>
                <w:sz w:val="24"/>
                <w:szCs w:val="24"/>
              </w:rPr>
            </w:pPr>
          </w:p>
        </w:tc>
        <w:tc>
          <w:tcPr>
            <w:tcW w:w="2298" w:type="dxa"/>
            <w:gridSpan w:val="2"/>
            <w:tcBorders>
              <w:top w:val="single" w:sz="4" w:space="0" w:color="000000"/>
              <w:left w:val="single" w:sz="4" w:space="0" w:color="000000"/>
              <w:bottom w:val="single" w:sz="4" w:space="0" w:color="000000"/>
              <w:right w:val="single" w:sz="4" w:space="0" w:color="000000"/>
            </w:tcBorders>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Pintér Piroska HH-s szövős tanfolyamának kiállítása</w:t>
            </w:r>
          </w:p>
        </w:tc>
        <w:tc>
          <w:tcPr>
            <w:tcW w:w="1371" w:type="dxa"/>
            <w:tcBorders>
              <w:top w:val="single" w:sz="4" w:space="0" w:color="000000"/>
              <w:left w:val="single" w:sz="4" w:space="0" w:color="000000"/>
              <w:bottom w:val="single" w:sz="4" w:space="0" w:color="000000"/>
              <w:right w:val="single" w:sz="4" w:space="0" w:color="000000"/>
            </w:tcBorders>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április 28. – június 3.</w:t>
            </w:r>
          </w:p>
        </w:tc>
        <w:tc>
          <w:tcPr>
            <w:tcW w:w="1115" w:type="dxa"/>
            <w:tcBorders>
              <w:top w:val="single" w:sz="4" w:space="0" w:color="000000"/>
              <w:left w:val="single" w:sz="4" w:space="0" w:color="000000"/>
              <w:bottom w:val="single" w:sz="4" w:space="0" w:color="000000"/>
              <w:right w:val="single" w:sz="4" w:space="0" w:color="000000"/>
            </w:tcBorders>
          </w:tcPr>
          <w:p w:rsidR="00F147CB" w:rsidRPr="00E36C26" w:rsidRDefault="00F147CB" w:rsidP="00816AB4">
            <w:pPr>
              <w:keepNext w:val="0"/>
              <w:widowControl w:val="0"/>
              <w:spacing w:after="0" w:line="240" w:lineRule="auto"/>
              <w:ind w:right="-107"/>
              <w:rPr>
                <w:rFonts w:asciiTheme="minorHAnsi" w:hAnsiTheme="minorHAnsi"/>
                <w:sz w:val="24"/>
                <w:szCs w:val="24"/>
              </w:rPr>
            </w:pPr>
            <w:r w:rsidRPr="00E36C26">
              <w:rPr>
                <w:rFonts w:asciiTheme="minorHAnsi" w:hAnsiTheme="minorHAnsi"/>
                <w:sz w:val="24"/>
                <w:szCs w:val="24"/>
              </w:rPr>
              <w:t>MNIM felső szint</w:t>
            </w:r>
          </w:p>
        </w:tc>
        <w:tc>
          <w:tcPr>
            <w:tcW w:w="1198" w:type="dxa"/>
            <w:tcBorders>
              <w:top w:val="single" w:sz="4" w:space="0" w:color="000000"/>
              <w:left w:val="single" w:sz="4" w:space="0" w:color="000000"/>
              <w:bottom w:val="single" w:sz="4" w:space="0" w:color="000000"/>
              <w:right w:val="single" w:sz="4" w:space="0" w:color="000000"/>
            </w:tcBorders>
          </w:tcPr>
          <w:p w:rsidR="00F147CB" w:rsidRPr="00E36C26" w:rsidRDefault="00F147CB" w:rsidP="00816AB4">
            <w:pPr>
              <w:keepNext w:val="0"/>
              <w:widowControl w:val="0"/>
              <w:spacing w:after="0" w:line="240" w:lineRule="auto"/>
              <w:rPr>
                <w:rFonts w:asciiTheme="minorHAnsi" w:hAnsiTheme="minorHAnsi"/>
                <w:sz w:val="24"/>
                <w:szCs w:val="24"/>
              </w:rPr>
            </w:pPr>
            <w:proofErr w:type="spellStart"/>
            <w:r w:rsidRPr="00E36C26">
              <w:rPr>
                <w:rFonts w:asciiTheme="minorHAnsi" w:hAnsiTheme="minorHAnsi"/>
                <w:sz w:val="24"/>
                <w:szCs w:val="24"/>
              </w:rPr>
              <w:t>Pölös</w:t>
            </w:r>
            <w:proofErr w:type="spellEnd"/>
            <w:r w:rsidRPr="00E36C26">
              <w:rPr>
                <w:rFonts w:asciiTheme="minorHAnsi" w:hAnsiTheme="minorHAnsi"/>
                <w:sz w:val="24"/>
                <w:szCs w:val="24"/>
              </w:rPr>
              <w:t xml:space="preserve"> Andrea Pintér Piroska</w:t>
            </w:r>
          </w:p>
        </w:tc>
        <w:tc>
          <w:tcPr>
            <w:tcW w:w="2098" w:type="dxa"/>
            <w:tcBorders>
              <w:top w:val="single" w:sz="4" w:space="0" w:color="000000"/>
              <w:left w:val="single" w:sz="4" w:space="0" w:color="000000"/>
              <w:bottom w:val="single" w:sz="4" w:space="0" w:color="000000"/>
              <w:right w:val="single" w:sz="4" w:space="0" w:color="000000"/>
            </w:tcBorders>
          </w:tcPr>
          <w:p w:rsidR="00F147CB" w:rsidRPr="00E36C26" w:rsidRDefault="00F147CB" w:rsidP="00816AB4">
            <w:pPr>
              <w:keepNext w:val="0"/>
              <w:widowControl w:val="0"/>
              <w:spacing w:after="0" w:line="240" w:lineRule="auto"/>
              <w:rPr>
                <w:rFonts w:asciiTheme="minorHAnsi" w:hAnsiTheme="minorHAnsi"/>
                <w:sz w:val="24"/>
                <w:szCs w:val="24"/>
              </w:rPr>
            </w:pPr>
            <w:proofErr w:type="spellStart"/>
            <w:r w:rsidRPr="00E36C26">
              <w:rPr>
                <w:rFonts w:asciiTheme="minorHAnsi" w:hAnsiTheme="minorHAnsi"/>
                <w:sz w:val="24"/>
                <w:szCs w:val="24"/>
              </w:rPr>
              <w:t>Borbényi</w:t>
            </w:r>
            <w:proofErr w:type="spellEnd"/>
            <w:r w:rsidRPr="00E36C26">
              <w:rPr>
                <w:rFonts w:asciiTheme="minorHAnsi" w:hAnsiTheme="minorHAnsi"/>
                <w:sz w:val="24"/>
                <w:szCs w:val="24"/>
              </w:rPr>
              <w:t xml:space="preserve"> M. Éva Pintér Piroska</w:t>
            </w:r>
          </w:p>
        </w:tc>
      </w:tr>
      <w:tr w:rsidR="00F147CB" w:rsidRPr="00E36C26" w:rsidTr="004851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2"/>
          <w:gridAfter w:val="2"/>
          <w:wBefore w:w="575" w:type="dxa"/>
          <w:wAfter w:w="3260" w:type="dxa"/>
        </w:trPr>
        <w:tc>
          <w:tcPr>
            <w:tcW w:w="2428" w:type="dxa"/>
            <w:tcBorders>
              <w:top w:val="single" w:sz="4" w:space="0" w:color="000000"/>
              <w:left w:val="single" w:sz="4" w:space="0" w:color="auto"/>
              <w:bottom w:val="single" w:sz="4" w:space="0" w:color="000000"/>
              <w:right w:val="single" w:sz="4" w:space="0" w:color="000000"/>
            </w:tcBorders>
          </w:tcPr>
          <w:p w:rsidR="00F147CB" w:rsidRPr="00E36C26" w:rsidRDefault="00F147CB" w:rsidP="00816AB4">
            <w:pPr>
              <w:keepNext w:val="0"/>
              <w:widowControl w:val="0"/>
              <w:spacing w:after="0" w:line="240" w:lineRule="auto"/>
              <w:rPr>
                <w:rFonts w:asciiTheme="minorHAnsi" w:hAnsiTheme="minorHAnsi"/>
                <w:sz w:val="24"/>
                <w:szCs w:val="24"/>
              </w:rPr>
            </w:pPr>
          </w:p>
        </w:tc>
        <w:tc>
          <w:tcPr>
            <w:tcW w:w="2298" w:type="dxa"/>
            <w:gridSpan w:val="2"/>
            <w:tcBorders>
              <w:top w:val="single" w:sz="4" w:space="0" w:color="000000"/>
              <w:left w:val="single" w:sz="4" w:space="0" w:color="000000"/>
              <w:bottom w:val="single" w:sz="4" w:space="0" w:color="000000"/>
              <w:right w:val="single" w:sz="4" w:space="0" w:color="000000"/>
            </w:tcBorders>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 xml:space="preserve">Reformáció és kopjafák </w:t>
            </w:r>
          </w:p>
        </w:tc>
        <w:tc>
          <w:tcPr>
            <w:tcW w:w="1371" w:type="dxa"/>
            <w:tcBorders>
              <w:top w:val="single" w:sz="4" w:space="0" w:color="000000"/>
              <w:left w:val="single" w:sz="4" w:space="0" w:color="000000"/>
              <w:bottom w:val="single" w:sz="4" w:space="0" w:color="000000"/>
              <w:right w:val="single" w:sz="4" w:space="0" w:color="000000"/>
            </w:tcBorders>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május 25. – augusztus 12.</w:t>
            </w:r>
          </w:p>
        </w:tc>
        <w:tc>
          <w:tcPr>
            <w:tcW w:w="1115" w:type="dxa"/>
            <w:tcBorders>
              <w:top w:val="single" w:sz="4" w:space="0" w:color="000000"/>
              <w:left w:val="single" w:sz="4" w:space="0" w:color="000000"/>
              <w:bottom w:val="single" w:sz="4" w:space="0" w:color="000000"/>
              <w:right w:val="single" w:sz="4" w:space="0" w:color="000000"/>
            </w:tcBorders>
          </w:tcPr>
          <w:p w:rsidR="00F147CB" w:rsidRPr="00E36C26" w:rsidRDefault="00F147CB" w:rsidP="00816AB4">
            <w:pPr>
              <w:keepNext w:val="0"/>
              <w:widowControl w:val="0"/>
              <w:spacing w:after="0" w:line="240" w:lineRule="auto"/>
              <w:ind w:right="-107"/>
              <w:rPr>
                <w:rFonts w:asciiTheme="minorHAnsi" w:hAnsiTheme="minorHAnsi"/>
                <w:sz w:val="24"/>
                <w:szCs w:val="24"/>
              </w:rPr>
            </w:pPr>
            <w:r w:rsidRPr="00E36C26">
              <w:rPr>
                <w:rFonts w:asciiTheme="minorHAnsi" w:hAnsiTheme="minorHAnsi"/>
                <w:sz w:val="24"/>
                <w:szCs w:val="24"/>
              </w:rPr>
              <w:t>MNIM alsó szint</w:t>
            </w:r>
          </w:p>
        </w:tc>
        <w:tc>
          <w:tcPr>
            <w:tcW w:w="1198" w:type="dxa"/>
            <w:tcBorders>
              <w:top w:val="single" w:sz="4" w:space="0" w:color="000000"/>
              <w:left w:val="single" w:sz="4" w:space="0" w:color="000000"/>
              <w:bottom w:val="single" w:sz="4" w:space="0" w:color="000000"/>
              <w:right w:val="single" w:sz="4" w:space="0" w:color="000000"/>
            </w:tcBorders>
          </w:tcPr>
          <w:p w:rsidR="00F147CB" w:rsidRPr="00E36C26" w:rsidRDefault="00F147CB" w:rsidP="00816AB4">
            <w:pPr>
              <w:keepNext w:val="0"/>
              <w:widowControl w:val="0"/>
              <w:spacing w:after="0" w:line="240" w:lineRule="auto"/>
              <w:rPr>
                <w:rFonts w:asciiTheme="minorHAnsi" w:hAnsiTheme="minorHAnsi"/>
                <w:sz w:val="24"/>
                <w:szCs w:val="24"/>
              </w:rPr>
            </w:pPr>
            <w:proofErr w:type="spellStart"/>
            <w:r w:rsidRPr="00E36C26">
              <w:rPr>
                <w:rFonts w:asciiTheme="minorHAnsi" w:hAnsiTheme="minorHAnsi"/>
                <w:sz w:val="24"/>
                <w:szCs w:val="24"/>
              </w:rPr>
              <w:t>Pölös</w:t>
            </w:r>
            <w:proofErr w:type="spellEnd"/>
            <w:r w:rsidRPr="00E36C26">
              <w:rPr>
                <w:rFonts w:asciiTheme="minorHAnsi" w:hAnsiTheme="minorHAnsi"/>
                <w:sz w:val="24"/>
                <w:szCs w:val="24"/>
              </w:rPr>
              <w:t xml:space="preserve"> Andrea Szabó Zoltán</w:t>
            </w:r>
          </w:p>
        </w:tc>
        <w:tc>
          <w:tcPr>
            <w:tcW w:w="2098" w:type="dxa"/>
            <w:tcBorders>
              <w:top w:val="single" w:sz="4" w:space="0" w:color="000000"/>
              <w:left w:val="single" w:sz="4" w:space="0" w:color="000000"/>
              <w:bottom w:val="single" w:sz="4" w:space="0" w:color="000000"/>
              <w:right w:val="single" w:sz="4" w:space="0" w:color="000000"/>
            </w:tcBorders>
          </w:tcPr>
          <w:p w:rsidR="00F147CB" w:rsidRPr="00E36C26" w:rsidRDefault="00F147CB" w:rsidP="00816AB4">
            <w:pPr>
              <w:keepNext w:val="0"/>
              <w:widowControl w:val="0"/>
              <w:spacing w:after="0" w:line="240" w:lineRule="auto"/>
              <w:rPr>
                <w:rFonts w:asciiTheme="minorHAnsi" w:hAnsiTheme="minorHAnsi"/>
                <w:sz w:val="24"/>
                <w:szCs w:val="24"/>
              </w:rPr>
            </w:pPr>
            <w:proofErr w:type="spellStart"/>
            <w:r w:rsidRPr="00E36C26">
              <w:rPr>
                <w:rFonts w:asciiTheme="minorHAnsi" w:hAnsiTheme="minorHAnsi"/>
                <w:sz w:val="24"/>
                <w:szCs w:val="24"/>
              </w:rPr>
              <w:t>Borbényi</w:t>
            </w:r>
            <w:proofErr w:type="spellEnd"/>
            <w:r w:rsidRPr="00E36C26">
              <w:rPr>
                <w:rFonts w:asciiTheme="minorHAnsi" w:hAnsiTheme="minorHAnsi"/>
                <w:sz w:val="24"/>
                <w:szCs w:val="24"/>
              </w:rPr>
              <w:t xml:space="preserve"> M. Éva Pintér Piroska</w:t>
            </w:r>
          </w:p>
        </w:tc>
      </w:tr>
      <w:tr w:rsidR="00F147CB" w:rsidRPr="00E36C26" w:rsidTr="004851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2"/>
          <w:gridAfter w:val="2"/>
          <w:wBefore w:w="575" w:type="dxa"/>
          <w:wAfter w:w="3260" w:type="dxa"/>
        </w:trPr>
        <w:tc>
          <w:tcPr>
            <w:tcW w:w="2428" w:type="dxa"/>
            <w:tcBorders>
              <w:top w:val="single" w:sz="4" w:space="0" w:color="000000"/>
              <w:left w:val="single" w:sz="4" w:space="0" w:color="auto"/>
              <w:bottom w:val="single" w:sz="4" w:space="0" w:color="000000"/>
              <w:right w:val="single" w:sz="4" w:space="0" w:color="000000"/>
            </w:tcBorders>
          </w:tcPr>
          <w:p w:rsidR="00F147CB" w:rsidRPr="00E36C26" w:rsidRDefault="00F147CB" w:rsidP="00816AB4">
            <w:pPr>
              <w:keepNext w:val="0"/>
              <w:widowControl w:val="0"/>
              <w:spacing w:after="0" w:line="240" w:lineRule="auto"/>
              <w:rPr>
                <w:rFonts w:asciiTheme="minorHAnsi" w:hAnsiTheme="minorHAnsi"/>
                <w:b/>
                <w:sz w:val="24"/>
                <w:szCs w:val="24"/>
              </w:rPr>
            </w:pPr>
            <w:r w:rsidRPr="00E36C26">
              <w:rPr>
                <w:rFonts w:asciiTheme="minorHAnsi" w:hAnsiTheme="minorHAnsi"/>
                <w:b/>
                <w:sz w:val="24"/>
                <w:szCs w:val="24"/>
              </w:rPr>
              <w:t>XX. Országos Fazekaspályázat és Kiállítás</w:t>
            </w:r>
          </w:p>
        </w:tc>
        <w:tc>
          <w:tcPr>
            <w:tcW w:w="2298" w:type="dxa"/>
            <w:gridSpan w:val="2"/>
            <w:tcBorders>
              <w:top w:val="single" w:sz="4" w:space="0" w:color="000000"/>
              <w:left w:val="single" w:sz="4" w:space="0" w:color="000000"/>
              <w:bottom w:val="single" w:sz="4" w:space="0" w:color="000000"/>
              <w:right w:val="single" w:sz="4" w:space="0" w:color="000000"/>
            </w:tcBorders>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XX. Országos Fazekaspályázat és Kiállítás, Körmend</w:t>
            </w:r>
          </w:p>
        </w:tc>
        <w:tc>
          <w:tcPr>
            <w:tcW w:w="1371" w:type="dxa"/>
            <w:tcBorders>
              <w:top w:val="single" w:sz="4" w:space="0" w:color="000000"/>
              <w:left w:val="single" w:sz="4" w:space="0" w:color="000000"/>
              <w:bottom w:val="single" w:sz="4" w:space="0" w:color="000000"/>
              <w:right w:val="single" w:sz="4" w:space="0" w:color="000000"/>
            </w:tcBorders>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május 26.  – augusztus 12.</w:t>
            </w:r>
          </w:p>
        </w:tc>
        <w:tc>
          <w:tcPr>
            <w:tcW w:w="1115" w:type="dxa"/>
            <w:tcBorders>
              <w:top w:val="single" w:sz="4" w:space="0" w:color="000000"/>
              <w:left w:val="single" w:sz="4" w:space="0" w:color="000000"/>
              <w:bottom w:val="single" w:sz="4" w:space="0" w:color="000000"/>
              <w:right w:val="single" w:sz="4" w:space="0" w:color="000000"/>
            </w:tcBorders>
          </w:tcPr>
          <w:p w:rsidR="00F147CB" w:rsidRPr="00E36C26" w:rsidRDefault="00F147CB" w:rsidP="00816AB4">
            <w:pPr>
              <w:keepNext w:val="0"/>
              <w:widowControl w:val="0"/>
              <w:spacing w:after="0" w:line="240" w:lineRule="auto"/>
              <w:ind w:right="-107"/>
              <w:rPr>
                <w:rFonts w:asciiTheme="minorHAnsi" w:hAnsiTheme="minorHAnsi"/>
                <w:sz w:val="24"/>
                <w:szCs w:val="24"/>
              </w:rPr>
            </w:pPr>
            <w:r w:rsidRPr="00E36C26">
              <w:rPr>
                <w:rFonts w:asciiTheme="minorHAnsi" w:hAnsiTheme="minorHAnsi"/>
                <w:sz w:val="24"/>
                <w:szCs w:val="24"/>
              </w:rPr>
              <w:t>Körmend</w:t>
            </w:r>
          </w:p>
        </w:tc>
        <w:tc>
          <w:tcPr>
            <w:tcW w:w="1198" w:type="dxa"/>
            <w:tcBorders>
              <w:top w:val="single" w:sz="4" w:space="0" w:color="000000"/>
              <w:left w:val="single" w:sz="4" w:space="0" w:color="000000"/>
              <w:bottom w:val="single" w:sz="4" w:space="0" w:color="000000"/>
              <w:right w:val="single" w:sz="4" w:space="0" w:color="000000"/>
            </w:tcBorders>
          </w:tcPr>
          <w:p w:rsidR="00F147CB" w:rsidRPr="00E36C26" w:rsidRDefault="00F147CB" w:rsidP="00816AB4">
            <w:pPr>
              <w:keepNext w:val="0"/>
              <w:widowControl w:val="0"/>
              <w:spacing w:after="0" w:line="240" w:lineRule="auto"/>
              <w:rPr>
                <w:rFonts w:asciiTheme="minorHAnsi" w:hAnsiTheme="minorHAnsi"/>
                <w:sz w:val="24"/>
                <w:szCs w:val="24"/>
              </w:rPr>
            </w:pPr>
            <w:proofErr w:type="spellStart"/>
            <w:r w:rsidRPr="00E36C26">
              <w:rPr>
                <w:rFonts w:asciiTheme="minorHAnsi" w:hAnsiTheme="minorHAnsi"/>
                <w:sz w:val="24"/>
                <w:szCs w:val="24"/>
              </w:rPr>
              <w:t>Pölös</w:t>
            </w:r>
            <w:proofErr w:type="spellEnd"/>
            <w:r w:rsidRPr="00E36C26">
              <w:rPr>
                <w:rFonts w:asciiTheme="minorHAnsi" w:hAnsiTheme="minorHAnsi"/>
                <w:sz w:val="24"/>
                <w:szCs w:val="24"/>
              </w:rPr>
              <w:t xml:space="preserve"> Andrea</w:t>
            </w:r>
          </w:p>
        </w:tc>
        <w:tc>
          <w:tcPr>
            <w:tcW w:w="2098" w:type="dxa"/>
            <w:tcBorders>
              <w:top w:val="single" w:sz="4" w:space="0" w:color="000000"/>
              <w:left w:val="single" w:sz="4" w:space="0" w:color="000000"/>
              <w:bottom w:val="single" w:sz="4" w:space="0" w:color="000000"/>
              <w:right w:val="single" w:sz="4" w:space="0" w:color="000000"/>
            </w:tcBorders>
          </w:tcPr>
          <w:p w:rsidR="00F147CB" w:rsidRPr="00E36C26" w:rsidRDefault="00F147CB" w:rsidP="00816AB4">
            <w:pPr>
              <w:keepNext w:val="0"/>
              <w:widowControl w:val="0"/>
              <w:spacing w:after="0" w:line="240" w:lineRule="auto"/>
              <w:rPr>
                <w:rFonts w:asciiTheme="minorHAnsi" w:hAnsiTheme="minorHAnsi"/>
                <w:sz w:val="24"/>
                <w:szCs w:val="24"/>
              </w:rPr>
            </w:pPr>
            <w:proofErr w:type="spellStart"/>
            <w:r w:rsidRPr="00E36C26">
              <w:rPr>
                <w:rFonts w:asciiTheme="minorHAnsi" w:hAnsiTheme="minorHAnsi"/>
                <w:sz w:val="24"/>
                <w:szCs w:val="24"/>
              </w:rPr>
              <w:t>Borbényi</w:t>
            </w:r>
            <w:proofErr w:type="spellEnd"/>
            <w:r w:rsidRPr="00E36C26">
              <w:rPr>
                <w:rFonts w:asciiTheme="minorHAnsi" w:hAnsiTheme="minorHAnsi"/>
                <w:sz w:val="24"/>
                <w:szCs w:val="24"/>
              </w:rPr>
              <w:t xml:space="preserve"> M. Éva Dr. Nagy Zoltán</w:t>
            </w:r>
          </w:p>
        </w:tc>
      </w:tr>
      <w:tr w:rsidR="00F147CB" w:rsidRPr="00E36C26" w:rsidTr="004851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2"/>
          <w:gridAfter w:val="2"/>
          <w:wBefore w:w="575" w:type="dxa"/>
          <w:wAfter w:w="3260" w:type="dxa"/>
        </w:trPr>
        <w:tc>
          <w:tcPr>
            <w:tcW w:w="2428" w:type="dxa"/>
            <w:tcBorders>
              <w:top w:val="single" w:sz="4" w:space="0" w:color="000000"/>
              <w:left w:val="single" w:sz="4" w:space="0" w:color="auto"/>
              <w:bottom w:val="single" w:sz="4" w:space="0" w:color="000000"/>
              <w:right w:val="single" w:sz="4" w:space="0" w:color="000000"/>
            </w:tcBorders>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Mezőtúrtól a reneszánszig</w:t>
            </w:r>
          </w:p>
        </w:tc>
        <w:tc>
          <w:tcPr>
            <w:tcW w:w="2298" w:type="dxa"/>
            <w:gridSpan w:val="2"/>
            <w:tcBorders>
              <w:top w:val="single" w:sz="4" w:space="0" w:color="000000"/>
              <w:left w:val="single" w:sz="4" w:space="0" w:color="000000"/>
              <w:bottom w:val="single" w:sz="4" w:space="0" w:color="000000"/>
              <w:right w:val="single" w:sz="4" w:space="0" w:color="000000"/>
            </w:tcBorders>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Kósa Klára keramikus Népművészet Mestere kiállítása</w:t>
            </w:r>
          </w:p>
        </w:tc>
        <w:tc>
          <w:tcPr>
            <w:tcW w:w="1371" w:type="dxa"/>
            <w:tcBorders>
              <w:top w:val="single" w:sz="4" w:space="0" w:color="000000"/>
              <w:left w:val="single" w:sz="4" w:space="0" w:color="000000"/>
              <w:bottom w:val="single" w:sz="4" w:space="0" w:color="000000"/>
              <w:right w:val="single" w:sz="4" w:space="0" w:color="000000"/>
            </w:tcBorders>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június 9. – augusztus 8.</w:t>
            </w:r>
          </w:p>
        </w:tc>
        <w:tc>
          <w:tcPr>
            <w:tcW w:w="1115" w:type="dxa"/>
            <w:tcBorders>
              <w:top w:val="single" w:sz="4" w:space="0" w:color="000000"/>
              <w:left w:val="single" w:sz="4" w:space="0" w:color="000000"/>
              <w:bottom w:val="single" w:sz="4" w:space="0" w:color="000000"/>
              <w:right w:val="single" w:sz="4" w:space="0" w:color="000000"/>
            </w:tcBorders>
          </w:tcPr>
          <w:p w:rsidR="00F147CB" w:rsidRPr="00E36C26" w:rsidRDefault="00F147CB" w:rsidP="00816AB4">
            <w:pPr>
              <w:keepNext w:val="0"/>
              <w:widowControl w:val="0"/>
              <w:spacing w:after="0" w:line="240" w:lineRule="auto"/>
              <w:ind w:right="-107"/>
              <w:rPr>
                <w:rFonts w:asciiTheme="minorHAnsi" w:hAnsiTheme="minorHAnsi"/>
                <w:sz w:val="24"/>
                <w:szCs w:val="24"/>
              </w:rPr>
            </w:pPr>
            <w:r w:rsidRPr="00E36C26">
              <w:rPr>
                <w:rFonts w:asciiTheme="minorHAnsi" w:hAnsiTheme="minorHAnsi"/>
                <w:sz w:val="24"/>
                <w:szCs w:val="24"/>
              </w:rPr>
              <w:t>MNIM felső szint</w:t>
            </w:r>
          </w:p>
        </w:tc>
        <w:tc>
          <w:tcPr>
            <w:tcW w:w="1198" w:type="dxa"/>
            <w:tcBorders>
              <w:top w:val="single" w:sz="4" w:space="0" w:color="000000"/>
              <w:left w:val="single" w:sz="4" w:space="0" w:color="000000"/>
              <w:bottom w:val="single" w:sz="4" w:space="0" w:color="000000"/>
              <w:right w:val="single" w:sz="4" w:space="0" w:color="000000"/>
            </w:tcBorders>
          </w:tcPr>
          <w:p w:rsidR="00F147CB" w:rsidRPr="00E36C26" w:rsidRDefault="00F147CB" w:rsidP="00816AB4">
            <w:pPr>
              <w:keepNext w:val="0"/>
              <w:widowControl w:val="0"/>
              <w:spacing w:after="0" w:line="240" w:lineRule="auto"/>
              <w:rPr>
                <w:rFonts w:asciiTheme="minorHAnsi" w:hAnsiTheme="minorHAnsi"/>
                <w:sz w:val="24"/>
                <w:szCs w:val="24"/>
              </w:rPr>
            </w:pPr>
            <w:proofErr w:type="spellStart"/>
            <w:r w:rsidRPr="00E36C26">
              <w:rPr>
                <w:rFonts w:asciiTheme="minorHAnsi" w:hAnsiTheme="minorHAnsi"/>
                <w:sz w:val="24"/>
                <w:szCs w:val="24"/>
              </w:rPr>
              <w:t>Pölös</w:t>
            </w:r>
            <w:proofErr w:type="spellEnd"/>
            <w:r w:rsidRPr="00E36C26">
              <w:rPr>
                <w:rFonts w:asciiTheme="minorHAnsi" w:hAnsiTheme="minorHAnsi"/>
                <w:sz w:val="24"/>
                <w:szCs w:val="24"/>
              </w:rPr>
              <w:t xml:space="preserve"> Andrea</w:t>
            </w:r>
          </w:p>
        </w:tc>
        <w:tc>
          <w:tcPr>
            <w:tcW w:w="2098" w:type="dxa"/>
            <w:tcBorders>
              <w:top w:val="single" w:sz="4" w:space="0" w:color="000000"/>
              <w:left w:val="single" w:sz="4" w:space="0" w:color="000000"/>
              <w:bottom w:val="single" w:sz="4" w:space="0" w:color="000000"/>
              <w:right w:val="single" w:sz="4" w:space="0" w:color="000000"/>
            </w:tcBorders>
          </w:tcPr>
          <w:p w:rsidR="00F147CB" w:rsidRPr="00E36C26" w:rsidRDefault="00F147CB" w:rsidP="00816AB4">
            <w:pPr>
              <w:keepNext w:val="0"/>
              <w:widowControl w:val="0"/>
              <w:spacing w:after="0" w:line="240" w:lineRule="auto"/>
              <w:rPr>
                <w:rFonts w:asciiTheme="minorHAnsi" w:hAnsiTheme="minorHAnsi"/>
                <w:sz w:val="24"/>
                <w:szCs w:val="24"/>
              </w:rPr>
            </w:pPr>
            <w:proofErr w:type="spellStart"/>
            <w:r w:rsidRPr="00E36C26">
              <w:rPr>
                <w:rFonts w:asciiTheme="minorHAnsi" w:hAnsiTheme="minorHAnsi"/>
                <w:sz w:val="24"/>
                <w:szCs w:val="24"/>
              </w:rPr>
              <w:t>Borbényi</w:t>
            </w:r>
            <w:proofErr w:type="spellEnd"/>
            <w:r w:rsidRPr="00E36C26">
              <w:rPr>
                <w:rFonts w:asciiTheme="minorHAnsi" w:hAnsiTheme="minorHAnsi"/>
                <w:sz w:val="24"/>
                <w:szCs w:val="24"/>
              </w:rPr>
              <w:t xml:space="preserve"> M. Éva Pintér Piroska</w:t>
            </w:r>
          </w:p>
        </w:tc>
      </w:tr>
      <w:tr w:rsidR="00F147CB" w:rsidRPr="00E36C26" w:rsidTr="004851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2"/>
          <w:gridAfter w:val="2"/>
          <w:wBefore w:w="575" w:type="dxa"/>
          <w:wAfter w:w="3260" w:type="dxa"/>
        </w:trPr>
        <w:tc>
          <w:tcPr>
            <w:tcW w:w="2428" w:type="dxa"/>
            <w:tcBorders>
              <w:top w:val="single" w:sz="4" w:space="0" w:color="000000"/>
              <w:left w:val="single" w:sz="4" w:space="0" w:color="auto"/>
              <w:bottom w:val="single" w:sz="4" w:space="0" w:color="000000"/>
              <w:right w:val="single" w:sz="4" w:space="0" w:color="000000"/>
            </w:tcBorders>
          </w:tcPr>
          <w:p w:rsidR="00F147CB" w:rsidRPr="00E36C26" w:rsidRDefault="00F147CB" w:rsidP="00816AB4">
            <w:pPr>
              <w:keepNext w:val="0"/>
              <w:widowControl w:val="0"/>
              <w:spacing w:after="0" w:line="240" w:lineRule="auto"/>
              <w:rPr>
                <w:rFonts w:asciiTheme="minorHAnsi" w:hAnsiTheme="minorHAnsi"/>
                <w:b/>
                <w:sz w:val="24"/>
                <w:szCs w:val="24"/>
              </w:rPr>
            </w:pPr>
            <w:r w:rsidRPr="00E36C26">
              <w:rPr>
                <w:rFonts w:asciiTheme="minorHAnsi" w:hAnsiTheme="minorHAnsi"/>
                <w:b/>
                <w:sz w:val="24"/>
                <w:szCs w:val="24"/>
              </w:rPr>
              <w:t>XXIII. Hevesi Szőttespályázat</w:t>
            </w:r>
          </w:p>
        </w:tc>
        <w:tc>
          <w:tcPr>
            <w:tcW w:w="2298" w:type="dxa"/>
            <w:gridSpan w:val="2"/>
            <w:tcBorders>
              <w:top w:val="single" w:sz="4" w:space="0" w:color="000000"/>
              <w:left w:val="single" w:sz="4" w:space="0" w:color="000000"/>
              <w:bottom w:val="single" w:sz="4" w:space="0" w:color="000000"/>
              <w:right w:val="single" w:sz="4" w:space="0" w:color="000000"/>
            </w:tcBorders>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XXIII. Hevesi Szőttespályázat</w:t>
            </w:r>
          </w:p>
        </w:tc>
        <w:tc>
          <w:tcPr>
            <w:tcW w:w="1371" w:type="dxa"/>
            <w:tcBorders>
              <w:top w:val="single" w:sz="4" w:space="0" w:color="000000"/>
              <w:left w:val="single" w:sz="4" w:space="0" w:color="000000"/>
              <w:bottom w:val="single" w:sz="4" w:space="0" w:color="000000"/>
              <w:right w:val="single" w:sz="4" w:space="0" w:color="000000"/>
            </w:tcBorders>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augusztus 3. – augusztus 31.</w:t>
            </w:r>
          </w:p>
        </w:tc>
        <w:tc>
          <w:tcPr>
            <w:tcW w:w="1115" w:type="dxa"/>
            <w:tcBorders>
              <w:top w:val="single" w:sz="4" w:space="0" w:color="000000"/>
              <w:left w:val="single" w:sz="4" w:space="0" w:color="000000"/>
              <w:bottom w:val="single" w:sz="4" w:space="0" w:color="000000"/>
              <w:right w:val="single" w:sz="4" w:space="0" w:color="000000"/>
            </w:tcBorders>
          </w:tcPr>
          <w:p w:rsidR="00F147CB" w:rsidRPr="00E36C26" w:rsidRDefault="00F147CB" w:rsidP="00816AB4">
            <w:pPr>
              <w:keepNext w:val="0"/>
              <w:widowControl w:val="0"/>
              <w:spacing w:after="0" w:line="240" w:lineRule="auto"/>
              <w:ind w:right="-152"/>
              <w:rPr>
                <w:rFonts w:asciiTheme="minorHAnsi" w:hAnsiTheme="minorHAnsi"/>
                <w:sz w:val="24"/>
                <w:szCs w:val="24"/>
              </w:rPr>
            </w:pPr>
            <w:r w:rsidRPr="00E36C26">
              <w:rPr>
                <w:rFonts w:asciiTheme="minorHAnsi" w:hAnsiTheme="minorHAnsi"/>
                <w:sz w:val="24"/>
                <w:szCs w:val="24"/>
              </w:rPr>
              <w:t>Heves</w:t>
            </w:r>
          </w:p>
        </w:tc>
        <w:tc>
          <w:tcPr>
            <w:tcW w:w="1198" w:type="dxa"/>
            <w:tcBorders>
              <w:top w:val="single" w:sz="4" w:space="0" w:color="000000"/>
              <w:left w:val="single" w:sz="4" w:space="0" w:color="000000"/>
              <w:bottom w:val="single" w:sz="4" w:space="0" w:color="000000"/>
              <w:right w:val="single" w:sz="4" w:space="0" w:color="000000"/>
            </w:tcBorders>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Illés Vanda</w:t>
            </w:r>
          </w:p>
        </w:tc>
        <w:tc>
          <w:tcPr>
            <w:tcW w:w="2098" w:type="dxa"/>
            <w:tcBorders>
              <w:top w:val="single" w:sz="4" w:space="0" w:color="000000"/>
              <w:left w:val="single" w:sz="4" w:space="0" w:color="000000"/>
              <w:bottom w:val="single" w:sz="4" w:space="0" w:color="000000"/>
              <w:right w:val="single" w:sz="4" w:space="0" w:color="000000"/>
            </w:tcBorders>
          </w:tcPr>
          <w:p w:rsidR="00F147CB" w:rsidRPr="00E36C26" w:rsidRDefault="00F147CB" w:rsidP="00816AB4">
            <w:pPr>
              <w:keepNext w:val="0"/>
              <w:widowControl w:val="0"/>
              <w:spacing w:after="0" w:line="240" w:lineRule="auto"/>
              <w:rPr>
                <w:rFonts w:asciiTheme="minorHAnsi" w:hAnsiTheme="minorHAnsi"/>
                <w:sz w:val="24"/>
                <w:szCs w:val="24"/>
              </w:rPr>
            </w:pPr>
            <w:proofErr w:type="spellStart"/>
            <w:r w:rsidRPr="00E36C26">
              <w:rPr>
                <w:rFonts w:asciiTheme="minorHAnsi" w:hAnsiTheme="minorHAnsi"/>
                <w:sz w:val="24"/>
                <w:szCs w:val="24"/>
              </w:rPr>
              <w:t>Borbényi</w:t>
            </w:r>
            <w:proofErr w:type="spellEnd"/>
            <w:r w:rsidRPr="00E36C26">
              <w:rPr>
                <w:rFonts w:asciiTheme="minorHAnsi" w:hAnsiTheme="minorHAnsi"/>
                <w:sz w:val="24"/>
                <w:szCs w:val="24"/>
              </w:rPr>
              <w:t xml:space="preserve"> M. Éva Illés Károlyné</w:t>
            </w:r>
          </w:p>
        </w:tc>
      </w:tr>
      <w:tr w:rsidR="00F147CB" w:rsidRPr="00E36C26" w:rsidTr="004851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2"/>
          <w:gridAfter w:val="2"/>
          <w:wBefore w:w="575" w:type="dxa"/>
          <w:wAfter w:w="3260" w:type="dxa"/>
        </w:trPr>
        <w:tc>
          <w:tcPr>
            <w:tcW w:w="2428" w:type="dxa"/>
            <w:tcBorders>
              <w:top w:val="single" w:sz="4" w:space="0" w:color="000000"/>
              <w:left w:val="single" w:sz="4" w:space="0" w:color="auto"/>
              <w:bottom w:val="single" w:sz="4" w:space="0" w:color="000000"/>
              <w:right w:val="single" w:sz="4" w:space="0" w:color="000000"/>
            </w:tcBorders>
          </w:tcPr>
          <w:p w:rsidR="00F147CB" w:rsidRPr="00E36C26" w:rsidRDefault="00F147CB" w:rsidP="00816AB4">
            <w:pPr>
              <w:keepNext w:val="0"/>
              <w:widowControl w:val="0"/>
              <w:spacing w:after="0" w:line="240" w:lineRule="auto"/>
              <w:rPr>
                <w:rFonts w:asciiTheme="minorHAnsi" w:hAnsiTheme="minorHAnsi"/>
                <w:b/>
                <w:sz w:val="24"/>
                <w:szCs w:val="24"/>
              </w:rPr>
            </w:pPr>
            <w:r w:rsidRPr="00E36C26">
              <w:rPr>
                <w:rFonts w:asciiTheme="minorHAnsi" w:hAnsiTheme="minorHAnsi"/>
                <w:b/>
                <w:sz w:val="24"/>
                <w:szCs w:val="24"/>
              </w:rPr>
              <w:t>Ifjú Mesterek remekei</w:t>
            </w:r>
          </w:p>
        </w:tc>
        <w:tc>
          <w:tcPr>
            <w:tcW w:w="2298" w:type="dxa"/>
            <w:gridSpan w:val="2"/>
            <w:tcBorders>
              <w:top w:val="single" w:sz="4" w:space="0" w:color="000000"/>
              <w:left w:val="single" w:sz="4" w:space="0" w:color="000000"/>
              <w:bottom w:val="single" w:sz="4" w:space="0" w:color="000000"/>
              <w:right w:val="single" w:sz="4" w:space="0" w:color="000000"/>
            </w:tcBorders>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Népművészet Ifjú Mestere pályázat kiállítása</w:t>
            </w:r>
          </w:p>
        </w:tc>
        <w:tc>
          <w:tcPr>
            <w:tcW w:w="1371" w:type="dxa"/>
            <w:tcBorders>
              <w:top w:val="single" w:sz="4" w:space="0" w:color="000000"/>
              <w:left w:val="single" w:sz="4" w:space="0" w:color="000000"/>
              <w:bottom w:val="single" w:sz="4" w:space="0" w:color="000000"/>
              <w:right w:val="single" w:sz="4" w:space="0" w:color="000000"/>
            </w:tcBorders>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augusztus 15. – szeptember 16.</w:t>
            </w:r>
          </w:p>
        </w:tc>
        <w:tc>
          <w:tcPr>
            <w:tcW w:w="1115" w:type="dxa"/>
            <w:tcBorders>
              <w:top w:val="single" w:sz="4" w:space="0" w:color="000000"/>
              <w:left w:val="single" w:sz="4" w:space="0" w:color="000000"/>
              <w:bottom w:val="single" w:sz="4" w:space="0" w:color="000000"/>
              <w:right w:val="single" w:sz="4" w:space="0" w:color="000000"/>
            </w:tcBorders>
          </w:tcPr>
          <w:p w:rsidR="00F147CB" w:rsidRPr="00E36C26" w:rsidRDefault="00F147CB" w:rsidP="00816AB4">
            <w:pPr>
              <w:keepNext w:val="0"/>
              <w:widowControl w:val="0"/>
              <w:spacing w:after="0" w:line="240" w:lineRule="auto"/>
              <w:ind w:right="-107"/>
              <w:rPr>
                <w:rFonts w:asciiTheme="minorHAnsi" w:hAnsiTheme="minorHAnsi"/>
                <w:sz w:val="24"/>
                <w:szCs w:val="24"/>
              </w:rPr>
            </w:pPr>
            <w:r w:rsidRPr="00E36C26">
              <w:rPr>
                <w:rFonts w:asciiTheme="minorHAnsi" w:hAnsiTheme="minorHAnsi"/>
                <w:sz w:val="24"/>
                <w:szCs w:val="24"/>
              </w:rPr>
              <w:t>MNIM</w:t>
            </w:r>
          </w:p>
          <w:p w:rsidR="00F147CB" w:rsidRPr="00E36C26" w:rsidRDefault="00F147CB" w:rsidP="00816AB4">
            <w:pPr>
              <w:keepNext w:val="0"/>
              <w:widowControl w:val="0"/>
              <w:spacing w:after="0" w:line="240" w:lineRule="auto"/>
              <w:ind w:right="-107"/>
              <w:rPr>
                <w:rFonts w:asciiTheme="minorHAnsi" w:hAnsiTheme="minorHAnsi"/>
                <w:sz w:val="24"/>
                <w:szCs w:val="24"/>
              </w:rPr>
            </w:pPr>
            <w:r w:rsidRPr="00E36C26">
              <w:rPr>
                <w:rFonts w:asciiTheme="minorHAnsi" w:hAnsiTheme="minorHAnsi"/>
                <w:sz w:val="24"/>
                <w:szCs w:val="24"/>
              </w:rPr>
              <w:t>felső szint</w:t>
            </w:r>
          </w:p>
        </w:tc>
        <w:tc>
          <w:tcPr>
            <w:tcW w:w="1198" w:type="dxa"/>
            <w:tcBorders>
              <w:top w:val="single" w:sz="4" w:space="0" w:color="000000"/>
              <w:left w:val="single" w:sz="4" w:space="0" w:color="000000"/>
              <w:bottom w:val="single" w:sz="4" w:space="0" w:color="000000"/>
              <w:right w:val="single" w:sz="4" w:space="0" w:color="000000"/>
            </w:tcBorders>
          </w:tcPr>
          <w:p w:rsidR="00F147CB" w:rsidRPr="00E36C26" w:rsidRDefault="00F147CB" w:rsidP="00816AB4">
            <w:pPr>
              <w:keepNext w:val="0"/>
              <w:widowControl w:val="0"/>
              <w:spacing w:after="0" w:line="240" w:lineRule="auto"/>
              <w:rPr>
                <w:rFonts w:asciiTheme="minorHAnsi" w:hAnsiTheme="minorHAnsi"/>
                <w:sz w:val="24"/>
                <w:szCs w:val="24"/>
              </w:rPr>
            </w:pPr>
            <w:proofErr w:type="spellStart"/>
            <w:r w:rsidRPr="00E36C26">
              <w:rPr>
                <w:rFonts w:asciiTheme="minorHAnsi" w:hAnsiTheme="minorHAnsi"/>
                <w:sz w:val="24"/>
                <w:szCs w:val="24"/>
              </w:rPr>
              <w:t>Mundrusz</w:t>
            </w:r>
            <w:proofErr w:type="spellEnd"/>
            <w:r w:rsidRPr="00E36C26">
              <w:rPr>
                <w:rFonts w:asciiTheme="minorHAnsi" w:hAnsiTheme="minorHAnsi"/>
                <w:sz w:val="24"/>
                <w:szCs w:val="24"/>
              </w:rPr>
              <w:t xml:space="preserve"> Anett</w:t>
            </w:r>
          </w:p>
        </w:tc>
        <w:tc>
          <w:tcPr>
            <w:tcW w:w="2098" w:type="dxa"/>
            <w:tcBorders>
              <w:top w:val="single" w:sz="4" w:space="0" w:color="000000"/>
              <w:left w:val="single" w:sz="4" w:space="0" w:color="000000"/>
              <w:bottom w:val="single" w:sz="4" w:space="0" w:color="000000"/>
              <w:right w:val="single" w:sz="4" w:space="0" w:color="000000"/>
            </w:tcBorders>
          </w:tcPr>
          <w:p w:rsidR="00F147CB" w:rsidRPr="00E36C26" w:rsidRDefault="00F147CB" w:rsidP="00816AB4">
            <w:pPr>
              <w:keepNext w:val="0"/>
              <w:widowControl w:val="0"/>
              <w:spacing w:after="0" w:line="240" w:lineRule="auto"/>
              <w:rPr>
                <w:rFonts w:asciiTheme="minorHAnsi" w:hAnsiTheme="minorHAnsi"/>
                <w:sz w:val="24"/>
                <w:szCs w:val="24"/>
              </w:rPr>
            </w:pPr>
            <w:proofErr w:type="spellStart"/>
            <w:r w:rsidRPr="00E36C26">
              <w:rPr>
                <w:rFonts w:asciiTheme="minorHAnsi" w:hAnsiTheme="minorHAnsi"/>
                <w:sz w:val="24"/>
                <w:szCs w:val="24"/>
              </w:rPr>
              <w:t>Borbényi</w:t>
            </w:r>
            <w:proofErr w:type="spellEnd"/>
            <w:r w:rsidRPr="00E36C26">
              <w:rPr>
                <w:rFonts w:asciiTheme="minorHAnsi" w:hAnsiTheme="minorHAnsi"/>
                <w:sz w:val="24"/>
                <w:szCs w:val="24"/>
              </w:rPr>
              <w:t xml:space="preserve"> M. Éva Pintér Piroska</w:t>
            </w:r>
          </w:p>
        </w:tc>
      </w:tr>
      <w:tr w:rsidR="00F147CB" w:rsidRPr="00E36C26" w:rsidTr="004851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2"/>
          <w:gridAfter w:val="2"/>
          <w:wBefore w:w="575" w:type="dxa"/>
          <w:wAfter w:w="3260" w:type="dxa"/>
          <w:trHeight w:val="717"/>
        </w:trPr>
        <w:tc>
          <w:tcPr>
            <w:tcW w:w="2428" w:type="dxa"/>
            <w:tcBorders>
              <w:top w:val="single" w:sz="4" w:space="0" w:color="000000"/>
              <w:left w:val="single" w:sz="4" w:space="0" w:color="auto"/>
              <w:bottom w:val="single" w:sz="4" w:space="0" w:color="000000"/>
              <w:right w:val="single" w:sz="4" w:space="0" w:color="000000"/>
            </w:tcBorders>
          </w:tcPr>
          <w:p w:rsidR="00F147CB" w:rsidRPr="00E36C26" w:rsidRDefault="00F147CB" w:rsidP="00816AB4">
            <w:pPr>
              <w:keepNext w:val="0"/>
              <w:widowControl w:val="0"/>
              <w:spacing w:after="0" w:line="240" w:lineRule="auto"/>
              <w:rPr>
                <w:rFonts w:asciiTheme="minorHAnsi" w:hAnsiTheme="minorHAnsi"/>
                <w:sz w:val="24"/>
                <w:szCs w:val="24"/>
              </w:rPr>
            </w:pPr>
          </w:p>
        </w:tc>
        <w:tc>
          <w:tcPr>
            <w:tcW w:w="2298" w:type="dxa"/>
            <w:gridSpan w:val="2"/>
            <w:tcBorders>
              <w:top w:val="single" w:sz="4" w:space="0" w:color="000000"/>
              <w:left w:val="single" w:sz="4" w:space="0" w:color="000000"/>
              <w:bottom w:val="single" w:sz="4" w:space="0" w:color="000000"/>
              <w:right w:val="single" w:sz="4" w:space="0" w:color="000000"/>
            </w:tcBorders>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Dr. Illés Károlyné és tanítványai kiállítása</w:t>
            </w:r>
          </w:p>
        </w:tc>
        <w:tc>
          <w:tcPr>
            <w:tcW w:w="1371" w:type="dxa"/>
            <w:tcBorders>
              <w:top w:val="single" w:sz="4" w:space="0" w:color="000000"/>
              <w:left w:val="single" w:sz="4" w:space="0" w:color="000000"/>
              <w:bottom w:val="single" w:sz="4" w:space="0" w:color="000000"/>
              <w:right w:val="single" w:sz="4" w:space="0" w:color="000000"/>
            </w:tcBorders>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augusztus 25. – október 7.</w:t>
            </w:r>
          </w:p>
        </w:tc>
        <w:tc>
          <w:tcPr>
            <w:tcW w:w="1115" w:type="dxa"/>
            <w:tcBorders>
              <w:top w:val="single" w:sz="4" w:space="0" w:color="000000"/>
              <w:left w:val="single" w:sz="4" w:space="0" w:color="000000"/>
              <w:bottom w:val="single" w:sz="4" w:space="0" w:color="000000"/>
              <w:right w:val="single" w:sz="4" w:space="0" w:color="000000"/>
            </w:tcBorders>
          </w:tcPr>
          <w:p w:rsidR="00F147CB" w:rsidRPr="00E36C26" w:rsidRDefault="00F147CB" w:rsidP="00816AB4">
            <w:pPr>
              <w:keepNext w:val="0"/>
              <w:widowControl w:val="0"/>
              <w:spacing w:after="0" w:line="240" w:lineRule="auto"/>
              <w:ind w:right="-107"/>
              <w:rPr>
                <w:rFonts w:asciiTheme="minorHAnsi" w:hAnsiTheme="minorHAnsi"/>
                <w:sz w:val="24"/>
                <w:szCs w:val="24"/>
              </w:rPr>
            </w:pPr>
            <w:r w:rsidRPr="00E36C26">
              <w:rPr>
                <w:rFonts w:asciiTheme="minorHAnsi" w:hAnsiTheme="minorHAnsi"/>
                <w:sz w:val="24"/>
                <w:szCs w:val="24"/>
              </w:rPr>
              <w:t>MNIM alsó szint</w:t>
            </w:r>
          </w:p>
        </w:tc>
        <w:tc>
          <w:tcPr>
            <w:tcW w:w="1198" w:type="dxa"/>
            <w:tcBorders>
              <w:top w:val="single" w:sz="4" w:space="0" w:color="000000"/>
              <w:left w:val="single" w:sz="4" w:space="0" w:color="000000"/>
              <w:bottom w:val="single" w:sz="4" w:space="0" w:color="000000"/>
              <w:right w:val="single" w:sz="4" w:space="0" w:color="000000"/>
            </w:tcBorders>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Illés Vanda</w:t>
            </w:r>
          </w:p>
        </w:tc>
        <w:tc>
          <w:tcPr>
            <w:tcW w:w="2098" w:type="dxa"/>
            <w:tcBorders>
              <w:top w:val="single" w:sz="4" w:space="0" w:color="000000"/>
              <w:left w:val="single" w:sz="4" w:space="0" w:color="000000"/>
              <w:bottom w:val="single" w:sz="4" w:space="0" w:color="000000"/>
              <w:right w:val="single" w:sz="4" w:space="0" w:color="000000"/>
            </w:tcBorders>
          </w:tcPr>
          <w:p w:rsidR="00F147CB" w:rsidRPr="00E36C26" w:rsidRDefault="00F147CB" w:rsidP="00816AB4">
            <w:pPr>
              <w:keepNext w:val="0"/>
              <w:widowControl w:val="0"/>
              <w:spacing w:after="0" w:line="240" w:lineRule="auto"/>
              <w:rPr>
                <w:rFonts w:asciiTheme="minorHAnsi" w:hAnsiTheme="minorHAnsi"/>
                <w:sz w:val="24"/>
                <w:szCs w:val="24"/>
              </w:rPr>
            </w:pPr>
            <w:proofErr w:type="spellStart"/>
            <w:r w:rsidRPr="00E36C26">
              <w:rPr>
                <w:rFonts w:asciiTheme="minorHAnsi" w:hAnsiTheme="minorHAnsi"/>
                <w:sz w:val="24"/>
                <w:szCs w:val="24"/>
              </w:rPr>
              <w:t>Borbényi</w:t>
            </w:r>
            <w:proofErr w:type="spellEnd"/>
            <w:r w:rsidRPr="00E36C26">
              <w:rPr>
                <w:rFonts w:asciiTheme="minorHAnsi" w:hAnsiTheme="minorHAnsi"/>
                <w:sz w:val="24"/>
                <w:szCs w:val="24"/>
              </w:rPr>
              <w:t xml:space="preserve"> M. Éva Pintér Piroska</w:t>
            </w:r>
          </w:p>
        </w:tc>
      </w:tr>
      <w:tr w:rsidR="00F147CB" w:rsidRPr="00E36C26" w:rsidTr="004851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2"/>
          <w:gridAfter w:val="2"/>
          <w:wBefore w:w="575" w:type="dxa"/>
          <w:wAfter w:w="3260" w:type="dxa"/>
        </w:trPr>
        <w:tc>
          <w:tcPr>
            <w:tcW w:w="2428" w:type="dxa"/>
            <w:tcBorders>
              <w:top w:val="single" w:sz="4" w:space="0" w:color="000000"/>
              <w:left w:val="single" w:sz="4" w:space="0" w:color="auto"/>
              <w:bottom w:val="single" w:sz="4" w:space="0" w:color="000000"/>
              <w:right w:val="single" w:sz="4" w:space="0" w:color="000000"/>
            </w:tcBorders>
          </w:tcPr>
          <w:p w:rsidR="00F147CB" w:rsidRPr="00E36C26" w:rsidRDefault="00F147CB" w:rsidP="00816AB4">
            <w:pPr>
              <w:keepNext w:val="0"/>
              <w:widowControl w:val="0"/>
              <w:spacing w:after="0" w:line="240" w:lineRule="auto"/>
              <w:rPr>
                <w:rFonts w:asciiTheme="minorHAnsi" w:hAnsiTheme="minorHAnsi"/>
                <w:b/>
                <w:sz w:val="24"/>
                <w:szCs w:val="24"/>
              </w:rPr>
            </w:pPr>
            <w:r w:rsidRPr="00E36C26">
              <w:rPr>
                <w:rFonts w:asciiTheme="minorHAnsi" w:hAnsiTheme="minorHAnsi"/>
                <w:b/>
                <w:sz w:val="24"/>
                <w:szCs w:val="24"/>
              </w:rPr>
              <w:lastRenderedPageBreak/>
              <w:t>Játéktól a mesterségig</w:t>
            </w:r>
          </w:p>
        </w:tc>
        <w:tc>
          <w:tcPr>
            <w:tcW w:w="2298" w:type="dxa"/>
            <w:gridSpan w:val="2"/>
            <w:tcBorders>
              <w:top w:val="single" w:sz="4" w:space="0" w:color="000000"/>
              <w:left w:val="single" w:sz="4" w:space="0" w:color="000000"/>
              <w:bottom w:val="single" w:sz="4" w:space="0" w:color="000000"/>
              <w:right w:val="single" w:sz="4" w:space="0" w:color="000000"/>
            </w:tcBorders>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HH tanfolyami kiállítás</w:t>
            </w:r>
          </w:p>
        </w:tc>
        <w:tc>
          <w:tcPr>
            <w:tcW w:w="1371" w:type="dxa"/>
            <w:tcBorders>
              <w:top w:val="single" w:sz="4" w:space="0" w:color="000000"/>
              <w:left w:val="single" w:sz="4" w:space="0" w:color="000000"/>
              <w:bottom w:val="single" w:sz="4" w:space="0" w:color="000000"/>
              <w:right w:val="single" w:sz="4" w:space="0" w:color="000000"/>
            </w:tcBorders>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szeptember 29. – november 25.</w:t>
            </w:r>
          </w:p>
        </w:tc>
        <w:tc>
          <w:tcPr>
            <w:tcW w:w="1115" w:type="dxa"/>
            <w:tcBorders>
              <w:top w:val="single" w:sz="4" w:space="0" w:color="000000"/>
              <w:left w:val="single" w:sz="4" w:space="0" w:color="000000"/>
              <w:bottom w:val="single" w:sz="4" w:space="0" w:color="000000"/>
              <w:right w:val="single" w:sz="4" w:space="0" w:color="000000"/>
            </w:tcBorders>
          </w:tcPr>
          <w:p w:rsidR="00F147CB" w:rsidRPr="00E36C26" w:rsidRDefault="00F147CB" w:rsidP="00816AB4">
            <w:pPr>
              <w:keepNext w:val="0"/>
              <w:widowControl w:val="0"/>
              <w:spacing w:after="0" w:line="240" w:lineRule="auto"/>
              <w:ind w:right="-107"/>
              <w:rPr>
                <w:rFonts w:asciiTheme="minorHAnsi" w:hAnsiTheme="minorHAnsi"/>
                <w:sz w:val="24"/>
                <w:szCs w:val="24"/>
              </w:rPr>
            </w:pPr>
            <w:r w:rsidRPr="00E36C26">
              <w:rPr>
                <w:rFonts w:asciiTheme="minorHAnsi" w:hAnsiTheme="minorHAnsi"/>
                <w:sz w:val="24"/>
                <w:szCs w:val="24"/>
              </w:rPr>
              <w:t>MNIM</w:t>
            </w:r>
          </w:p>
          <w:p w:rsidR="00F147CB" w:rsidRPr="00E36C26" w:rsidRDefault="00F147CB" w:rsidP="00816AB4">
            <w:pPr>
              <w:keepNext w:val="0"/>
              <w:widowControl w:val="0"/>
              <w:spacing w:after="0" w:line="240" w:lineRule="auto"/>
              <w:ind w:right="-107"/>
              <w:rPr>
                <w:rFonts w:asciiTheme="minorHAnsi" w:hAnsiTheme="minorHAnsi"/>
                <w:sz w:val="24"/>
                <w:szCs w:val="24"/>
              </w:rPr>
            </w:pPr>
            <w:r w:rsidRPr="00E36C26">
              <w:rPr>
                <w:rFonts w:asciiTheme="minorHAnsi" w:hAnsiTheme="minorHAnsi"/>
                <w:sz w:val="24"/>
                <w:szCs w:val="24"/>
              </w:rPr>
              <w:t>felső szint</w:t>
            </w:r>
          </w:p>
        </w:tc>
        <w:tc>
          <w:tcPr>
            <w:tcW w:w="1198" w:type="dxa"/>
            <w:tcBorders>
              <w:top w:val="single" w:sz="4" w:space="0" w:color="000000"/>
              <w:left w:val="single" w:sz="4" w:space="0" w:color="000000"/>
              <w:bottom w:val="single" w:sz="4" w:space="0" w:color="000000"/>
              <w:right w:val="single" w:sz="4" w:space="0" w:color="000000"/>
            </w:tcBorders>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 xml:space="preserve">Péter Szidónia, </w:t>
            </w:r>
            <w:proofErr w:type="spellStart"/>
            <w:r w:rsidRPr="00E36C26">
              <w:rPr>
                <w:rFonts w:asciiTheme="minorHAnsi" w:hAnsiTheme="minorHAnsi"/>
                <w:sz w:val="24"/>
                <w:szCs w:val="24"/>
              </w:rPr>
              <w:t>Mundrusz</w:t>
            </w:r>
            <w:proofErr w:type="spellEnd"/>
            <w:r w:rsidRPr="00E36C26">
              <w:rPr>
                <w:rFonts w:asciiTheme="minorHAnsi" w:hAnsiTheme="minorHAnsi"/>
                <w:sz w:val="24"/>
                <w:szCs w:val="24"/>
              </w:rPr>
              <w:t xml:space="preserve"> Anett</w:t>
            </w:r>
          </w:p>
        </w:tc>
        <w:tc>
          <w:tcPr>
            <w:tcW w:w="2098" w:type="dxa"/>
            <w:tcBorders>
              <w:top w:val="single" w:sz="4" w:space="0" w:color="000000"/>
              <w:left w:val="single" w:sz="4" w:space="0" w:color="000000"/>
              <w:bottom w:val="single" w:sz="4" w:space="0" w:color="000000"/>
              <w:right w:val="single" w:sz="4" w:space="0" w:color="000000"/>
            </w:tcBorders>
          </w:tcPr>
          <w:p w:rsidR="00F147CB" w:rsidRPr="00E36C26" w:rsidRDefault="00F147CB" w:rsidP="00816AB4">
            <w:pPr>
              <w:keepNext w:val="0"/>
              <w:widowControl w:val="0"/>
              <w:spacing w:after="0" w:line="240" w:lineRule="auto"/>
              <w:rPr>
                <w:rFonts w:asciiTheme="minorHAnsi" w:hAnsiTheme="minorHAnsi"/>
                <w:sz w:val="24"/>
                <w:szCs w:val="24"/>
              </w:rPr>
            </w:pPr>
            <w:proofErr w:type="spellStart"/>
            <w:r w:rsidRPr="00E36C26">
              <w:rPr>
                <w:rFonts w:asciiTheme="minorHAnsi" w:hAnsiTheme="minorHAnsi"/>
                <w:sz w:val="24"/>
                <w:szCs w:val="24"/>
              </w:rPr>
              <w:t>Borbényi</w:t>
            </w:r>
            <w:proofErr w:type="spellEnd"/>
            <w:r w:rsidRPr="00E36C26">
              <w:rPr>
                <w:rFonts w:asciiTheme="minorHAnsi" w:hAnsiTheme="minorHAnsi"/>
                <w:sz w:val="24"/>
                <w:szCs w:val="24"/>
              </w:rPr>
              <w:t xml:space="preserve"> M. Éva Pintér Piroska</w:t>
            </w:r>
          </w:p>
        </w:tc>
      </w:tr>
      <w:tr w:rsidR="00F147CB" w:rsidRPr="00E36C26" w:rsidTr="004851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2"/>
          <w:gridAfter w:val="2"/>
          <w:wBefore w:w="575" w:type="dxa"/>
          <w:wAfter w:w="3260" w:type="dxa"/>
        </w:trPr>
        <w:tc>
          <w:tcPr>
            <w:tcW w:w="2428" w:type="dxa"/>
            <w:tcBorders>
              <w:top w:val="single" w:sz="4" w:space="0" w:color="000000"/>
              <w:left w:val="single" w:sz="4" w:space="0" w:color="auto"/>
              <w:bottom w:val="single" w:sz="4" w:space="0" w:color="000000"/>
              <w:right w:val="single" w:sz="4" w:space="0" w:color="000000"/>
            </w:tcBorders>
          </w:tcPr>
          <w:p w:rsidR="00F147CB" w:rsidRPr="00E36C26" w:rsidRDefault="00F147CB" w:rsidP="00816AB4">
            <w:pPr>
              <w:keepNext w:val="0"/>
              <w:widowControl w:val="0"/>
              <w:spacing w:after="0" w:line="240" w:lineRule="auto"/>
              <w:rPr>
                <w:rFonts w:asciiTheme="minorHAnsi" w:hAnsiTheme="minorHAnsi"/>
                <w:b/>
                <w:sz w:val="24"/>
                <w:szCs w:val="24"/>
              </w:rPr>
            </w:pPr>
            <w:r w:rsidRPr="00E36C26">
              <w:rPr>
                <w:rFonts w:asciiTheme="minorHAnsi" w:hAnsiTheme="minorHAnsi"/>
                <w:b/>
                <w:sz w:val="24"/>
                <w:szCs w:val="24"/>
              </w:rPr>
              <w:t xml:space="preserve">Sárköz </w:t>
            </w:r>
          </w:p>
        </w:tc>
        <w:tc>
          <w:tcPr>
            <w:tcW w:w="2298" w:type="dxa"/>
            <w:gridSpan w:val="2"/>
            <w:tcBorders>
              <w:top w:val="single" w:sz="4" w:space="0" w:color="000000"/>
              <w:left w:val="single" w:sz="4" w:space="0" w:color="000000"/>
              <w:bottom w:val="single" w:sz="4" w:space="0" w:color="000000"/>
              <w:right w:val="single" w:sz="4" w:space="0" w:color="000000"/>
            </w:tcBorders>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Sárköz régi és új népművészete</w:t>
            </w:r>
          </w:p>
        </w:tc>
        <w:tc>
          <w:tcPr>
            <w:tcW w:w="1371" w:type="dxa"/>
            <w:tcBorders>
              <w:top w:val="single" w:sz="4" w:space="0" w:color="000000"/>
              <w:left w:val="single" w:sz="4" w:space="0" w:color="000000"/>
              <w:bottom w:val="single" w:sz="4" w:space="0" w:color="000000"/>
              <w:right w:val="single" w:sz="4" w:space="0" w:color="000000"/>
            </w:tcBorders>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október 14. – december 2.</w:t>
            </w:r>
          </w:p>
        </w:tc>
        <w:tc>
          <w:tcPr>
            <w:tcW w:w="1115" w:type="dxa"/>
            <w:tcBorders>
              <w:top w:val="single" w:sz="4" w:space="0" w:color="000000"/>
              <w:left w:val="single" w:sz="4" w:space="0" w:color="000000"/>
              <w:bottom w:val="single" w:sz="4" w:space="0" w:color="000000"/>
              <w:right w:val="single" w:sz="4" w:space="0" w:color="000000"/>
            </w:tcBorders>
          </w:tcPr>
          <w:p w:rsidR="00F147CB" w:rsidRPr="00E36C26" w:rsidRDefault="00F147CB" w:rsidP="00816AB4">
            <w:pPr>
              <w:keepNext w:val="0"/>
              <w:widowControl w:val="0"/>
              <w:spacing w:after="0" w:line="240" w:lineRule="auto"/>
              <w:ind w:right="-107"/>
              <w:rPr>
                <w:rFonts w:asciiTheme="minorHAnsi" w:hAnsiTheme="minorHAnsi"/>
                <w:sz w:val="24"/>
                <w:szCs w:val="24"/>
              </w:rPr>
            </w:pPr>
            <w:r w:rsidRPr="00E36C26">
              <w:rPr>
                <w:rFonts w:asciiTheme="minorHAnsi" w:hAnsiTheme="minorHAnsi"/>
                <w:sz w:val="24"/>
                <w:szCs w:val="24"/>
              </w:rPr>
              <w:t>MNIM alsó szint</w:t>
            </w:r>
          </w:p>
        </w:tc>
        <w:tc>
          <w:tcPr>
            <w:tcW w:w="1198" w:type="dxa"/>
            <w:tcBorders>
              <w:top w:val="single" w:sz="4" w:space="0" w:color="000000"/>
              <w:left w:val="single" w:sz="4" w:space="0" w:color="000000"/>
              <w:bottom w:val="single" w:sz="4" w:space="0" w:color="000000"/>
              <w:right w:val="single" w:sz="4" w:space="0" w:color="000000"/>
            </w:tcBorders>
          </w:tcPr>
          <w:p w:rsidR="00F147CB" w:rsidRPr="00E36C26" w:rsidRDefault="00F147CB" w:rsidP="00816AB4">
            <w:pPr>
              <w:keepNext w:val="0"/>
              <w:widowControl w:val="0"/>
              <w:spacing w:after="0" w:line="240" w:lineRule="auto"/>
              <w:rPr>
                <w:rFonts w:asciiTheme="minorHAnsi" w:hAnsiTheme="minorHAnsi"/>
                <w:sz w:val="24"/>
                <w:szCs w:val="24"/>
              </w:rPr>
            </w:pPr>
            <w:proofErr w:type="spellStart"/>
            <w:r w:rsidRPr="00E36C26">
              <w:rPr>
                <w:rFonts w:asciiTheme="minorHAnsi" w:hAnsiTheme="minorHAnsi"/>
                <w:sz w:val="24"/>
                <w:szCs w:val="24"/>
              </w:rPr>
              <w:t>Pölös</w:t>
            </w:r>
            <w:proofErr w:type="spellEnd"/>
            <w:r w:rsidRPr="00E36C26">
              <w:rPr>
                <w:rFonts w:asciiTheme="minorHAnsi" w:hAnsiTheme="minorHAnsi"/>
                <w:sz w:val="24"/>
                <w:szCs w:val="24"/>
              </w:rPr>
              <w:t xml:space="preserve"> Andrea, </w:t>
            </w:r>
            <w:proofErr w:type="spellStart"/>
            <w:r w:rsidRPr="00E36C26">
              <w:rPr>
                <w:rFonts w:asciiTheme="minorHAnsi" w:hAnsiTheme="minorHAnsi"/>
                <w:sz w:val="24"/>
                <w:szCs w:val="24"/>
              </w:rPr>
              <w:t>Decsi</w:t>
            </w:r>
            <w:proofErr w:type="spellEnd"/>
            <w:r w:rsidRPr="00E36C26">
              <w:rPr>
                <w:rFonts w:asciiTheme="minorHAnsi" w:hAnsiTheme="minorHAnsi"/>
                <w:sz w:val="24"/>
                <w:szCs w:val="24"/>
              </w:rPr>
              <w:t xml:space="preserve"> Kiss Mária</w:t>
            </w:r>
          </w:p>
        </w:tc>
        <w:tc>
          <w:tcPr>
            <w:tcW w:w="2098" w:type="dxa"/>
            <w:tcBorders>
              <w:top w:val="single" w:sz="4" w:space="0" w:color="000000"/>
              <w:left w:val="single" w:sz="4" w:space="0" w:color="000000"/>
              <w:bottom w:val="single" w:sz="4" w:space="0" w:color="000000"/>
              <w:right w:val="single" w:sz="4" w:space="0" w:color="000000"/>
            </w:tcBorders>
          </w:tcPr>
          <w:p w:rsidR="00F147CB" w:rsidRPr="00E36C26" w:rsidRDefault="00F147CB" w:rsidP="00816AB4">
            <w:pPr>
              <w:keepNext w:val="0"/>
              <w:widowControl w:val="0"/>
              <w:spacing w:after="0" w:line="240" w:lineRule="auto"/>
              <w:rPr>
                <w:rFonts w:asciiTheme="minorHAnsi" w:hAnsiTheme="minorHAnsi"/>
                <w:sz w:val="24"/>
                <w:szCs w:val="24"/>
              </w:rPr>
            </w:pPr>
            <w:proofErr w:type="spellStart"/>
            <w:r w:rsidRPr="00E36C26">
              <w:rPr>
                <w:rFonts w:asciiTheme="minorHAnsi" w:hAnsiTheme="minorHAnsi"/>
                <w:sz w:val="24"/>
                <w:szCs w:val="24"/>
              </w:rPr>
              <w:t>Borbényi</w:t>
            </w:r>
            <w:proofErr w:type="spellEnd"/>
            <w:r w:rsidRPr="00E36C26">
              <w:rPr>
                <w:rFonts w:asciiTheme="minorHAnsi" w:hAnsiTheme="minorHAnsi"/>
                <w:sz w:val="24"/>
                <w:szCs w:val="24"/>
              </w:rPr>
              <w:t xml:space="preserve"> M. Éva Pintér Piroska</w:t>
            </w:r>
          </w:p>
        </w:tc>
      </w:tr>
      <w:tr w:rsidR="00F147CB" w:rsidRPr="00E36C26" w:rsidTr="004851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2"/>
          <w:gridAfter w:val="2"/>
          <w:wBefore w:w="575" w:type="dxa"/>
          <w:wAfter w:w="3260" w:type="dxa"/>
        </w:trPr>
        <w:tc>
          <w:tcPr>
            <w:tcW w:w="2428" w:type="dxa"/>
            <w:tcBorders>
              <w:top w:val="single" w:sz="4" w:space="0" w:color="000000"/>
              <w:left w:val="single" w:sz="4" w:space="0" w:color="auto"/>
              <w:bottom w:val="single" w:sz="4" w:space="0" w:color="000000"/>
              <w:right w:val="single" w:sz="4" w:space="0" w:color="000000"/>
            </w:tcBorders>
          </w:tcPr>
          <w:p w:rsidR="00F147CB" w:rsidRPr="00E36C26" w:rsidRDefault="00F147CB" w:rsidP="00816AB4">
            <w:pPr>
              <w:keepNext w:val="0"/>
              <w:widowControl w:val="0"/>
              <w:spacing w:after="0" w:line="240" w:lineRule="auto"/>
              <w:rPr>
                <w:rFonts w:asciiTheme="minorHAnsi" w:hAnsiTheme="minorHAnsi"/>
                <w:b/>
                <w:sz w:val="24"/>
                <w:szCs w:val="24"/>
              </w:rPr>
            </w:pPr>
            <w:r w:rsidRPr="00E36C26">
              <w:rPr>
                <w:rFonts w:asciiTheme="minorHAnsi" w:hAnsiTheme="minorHAnsi"/>
                <w:b/>
                <w:sz w:val="24"/>
                <w:szCs w:val="24"/>
              </w:rPr>
              <w:t>III. Vászon – Fazék</w:t>
            </w:r>
          </w:p>
        </w:tc>
        <w:tc>
          <w:tcPr>
            <w:tcW w:w="2298" w:type="dxa"/>
            <w:gridSpan w:val="2"/>
            <w:tcBorders>
              <w:top w:val="single" w:sz="4" w:space="0" w:color="000000"/>
              <w:left w:val="single" w:sz="4" w:space="0" w:color="000000"/>
              <w:bottom w:val="single" w:sz="4" w:space="0" w:color="000000"/>
              <w:right w:val="single" w:sz="4" w:space="0" w:color="000000"/>
            </w:tcBorders>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szakági pályázatok közös kiállítása</w:t>
            </w:r>
          </w:p>
        </w:tc>
        <w:tc>
          <w:tcPr>
            <w:tcW w:w="1371" w:type="dxa"/>
            <w:tcBorders>
              <w:top w:val="single" w:sz="4" w:space="0" w:color="000000"/>
              <w:left w:val="single" w:sz="4" w:space="0" w:color="000000"/>
              <w:bottom w:val="single" w:sz="4" w:space="0" w:color="000000"/>
              <w:right w:val="single" w:sz="4" w:space="0" w:color="000000"/>
            </w:tcBorders>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december 12. – 2018. január 28.</w:t>
            </w:r>
          </w:p>
        </w:tc>
        <w:tc>
          <w:tcPr>
            <w:tcW w:w="1115" w:type="dxa"/>
            <w:tcBorders>
              <w:top w:val="single" w:sz="4" w:space="0" w:color="000000"/>
              <w:left w:val="single" w:sz="4" w:space="0" w:color="000000"/>
              <w:bottom w:val="single" w:sz="4" w:space="0" w:color="000000"/>
              <w:right w:val="single" w:sz="4" w:space="0" w:color="000000"/>
            </w:tcBorders>
          </w:tcPr>
          <w:p w:rsidR="00F147CB" w:rsidRPr="00E36C26" w:rsidRDefault="00F147CB" w:rsidP="00816AB4">
            <w:pPr>
              <w:keepNext w:val="0"/>
              <w:widowControl w:val="0"/>
              <w:spacing w:after="0" w:line="240" w:lineRule="auto"/>
              <w:ind w:right="-107"/>
              <w:rPr>
                <w:rFonts w:asciiTheme="minorHAnsi" w:hAnsiTheme="minorHAnsi"/>
                <w:sz w:val="24"/>
                <w:szCs w:val="24"/>
              </w:rPr>
            </w:pPr>
            <w:r w:rsidRPr="00E36C26">
              <w:rPr>
                <w:rFonts w:asciiTheme="minorHAnsi" w:hAnsiTheme="minorHAnsi"/>
                <w:sz w:val="24"/>
                <w:szCs w:val="24"/>
              </w:rPr>
              <w:t>MNIM felső szint</w:t>
            </w:r>
          </w:p>
        </w:tc>
        <w:tc>
          <w:tcPr>
            <w:tcW w:w="1198" w:type="dxa"/>
            <w:tcBorders>
              <w:top w:val="single" w:sz="4" w:space="0" w:color="000000"/>
              <w:left w:val="single" w:sz="4" w:space="0" w:color="000000"/>
              <w:bottom w:val="single" w:sz="4" w:space="0" w:color="000000"/>
              <w:right w:val="single" w:sz="4" w:space="0" w:color="000000"/>
            </w:tcBorders>
          </w:tcPr>
          <w:p w:rsidR="00F147CB" w:rsidRPr="00E36C26" w:rsidRDefault="00F147CB" w:rsidP="00816AB4">
            <w:pPr>
              <w:keepNext w:val="0"/>
              <w:widowControl w:val="0"/>
              <w:spacing w:after="0" w:line="240" w:lineRule="auto"/>
              <w:rPr>
                <w:rFonts w:asciiTheme="minorHAnsi" w:hAnsiTheme="minorHAnsi"/>
                <w:sz w:val="24"/>
                <w:szCs w:val="24"/>
              </w:rPr>
            </w:pPr>
            <w:proofErr w:type="spellStart"/>
            <w:r w:rsidRPr="00E36C26">
              <w:rPr>
                <w:rFonts w:asciiTheme="minorHAnsi" w:hAnsiTheme="minorHAnsi"/>
                <w:sz w:val="24"/>
                <w:szCs w:val="24"/>
              </w:rPr>
              <w:t>Pölös</w:t>
            </w:r>
            <w:proofErr w:type="spellEnd"/>
            <w:r w:rsidRPr="00E36C26">
              <w:rPr>
                <w:rFonts w:asciiTheme="minorHAnsi" w:hAnsiTheme="minorHAnsi"/>
                <w:sz w:val="24"/>
                <w:szCs w:val="24"/>
              </w:rPr>
              <w:t xml:space="preserve"> Andrea Illés Vanda</w:t>
            </w:r>
          </w:p>
        </w:tc>
        <w:tc>
          <w:tcPr>
            <w:tcW w:w="2098" w:type="dxa"/>
            <w:tcBorders>
              <w:top w:val="single" w:sz="4" w:space="0" w:color="000000"/>
              <w:left w:val="single" w:sz="4" w:space="0" w:color="000000"/>
              <w:bottom w:val="single" w:sz="4" w:space="0" w:color="000000"/>
              <w:right w:val="single" w:sz="4" w:space="0" w:color="000000"/>
            </w:tcBorders>
          </w:tcPr>
          <w:p w:rsidR="00F147CB" w:rsidRPr="00E36C26" w:rsidRDefault="00F147CB" w:rsidP="00816AB4">
            <w:pPr>
              <w:keepNext w:val="0"/>
              <w:widowControl w:val="0"/>
              <w:spacing w:after="0" w:line="240" w:lineRule="auto"/>
              <w:rPr>
                <w:rFonts w:asciiTheme="minorHAnsi" w:hAnsiTheme="minorHAnsi"/>
                <w:sz w:val="24"/>
                <w:szCs w:val="24"/>
              </w:rPr>
            </w:pPr>
            <w:proofErr w:type="spellStart"/>
            <w:r w:rsidRPr="00E36C26">
              <w:rPr>
                <w:rFonts w:asciiTheme="minorHAnsi" w:hAnsiTheme="minorHAnsi"/>
                <w:sz w:val="24"/>
                <w:szCs w:val="24"/>
              </w:rPr>
              <w:t>Borbényi</w:t>
            </w:r>
            <w:proofErr w:type="spellEnd"/>
            <w:r w:rsidRPr="00E36C26">
              <w:rPr>
                <w:rFonts w:asciiTheme="minorHAnsi" w:hAnsiTheme="minorHAnsi"/>
                <w:sz w:val="24"/>
                <w:szCs w:val="24"/>
              </w:rPr>
              <w:t xml:space="preserve"> M. Éva Pintér Piroska</w:t>
            </w:r>
          </w:p>
        </w:tc>
      </w:tr>
      <w:tr w:rsidR="00F147CB" w:rsidRPr="00E36C26" w:rsidTr="004851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2"/>
          <w:gridAfter w:val="2"/>
          <w:wBefore w:w="575" w:type="dxa"/>
          <w:wAfter w:w="3260" w:type="dxa"/>
        </w:trPr>
        <w:tc>
          <w:tcPr>
            <w:tcW w:w="2428" w:type="dxa"/>
            <w:tcBorders>
              <w:top w:val="single" w:sz="4" w:space="0" w:color="000000"/>
              <w:left w:val="single" w:sz="4" w:space="0" w:color="auto"/>
              <w:bottom w:val="single" w:sz="4" w:space="0" w:color="000000"/>
              <w:right w:val="single" w:sz="4" w:space="0" w:color="000000"/>
            </w:tcBorders>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Csipkecsodák</w:t>
            </w:r>
          </w:p>
        </w:tc>
        <w:tc>
          <w:tcPr>
            <w:tcW w:w="2298" w:type="dxa"/>
            <w:gridSpan w:val="2"/>
            <w:tcBorders>
              <w:top w:val="single" w:sz="4" w:space="0" w:color="000000"/>
              <w:left w:val="single" w:sz="4" w:space="0" w:color="000000"/>
              <w:bottom w:val="single" w:sz="4" w:space="0" w:color="000000"/>
              <w:right w:val="single" w:sz="4" w:space="0" w:color="000000"/>
            </w:tcBorders>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115 éves a halasi csipke</w:t>
            </w:r>
          </w:p>
        </w:tc>
        <w:tc>
          <w:tcPr>
            <w:tcW w:w="1371" w:type="dxa"/>
            <w:tcBorders>
              <w:top w:val="single" w:sz="4" w:space="0" w:color="000000"/>
              <w:left w:val="single" w:sz="4" w:space="0" w:color="000000"/>
              <w:bottom w:val="single" w:sz="4" w:space="0" w:color="000000"/>
              <w:right w:val="single" w:sz="4" w:space="0" w:color="000000"/>
            </w:tcBorders>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december 7. – 2018. január 14.</w:t>
            </w:r>
          </w:p>
        </w:tc>
        <w:tc>
          <w:tcPr>
            <w:tcW w:w="1115" w:type="dxa"/>
            <w:tcBorders>
              <w:top w:val="single" w:sz="4" w:space="0" w:color="000000"/>
              <w:left w:val="single" w:sz="4" w:space="0" w:color="000000"/>
              <w:bottom w:val="single" w:sz="4" w:space="0" w:color="000000"/>
              <w:right w:val="single" w:sz="4" w:space="0" w:color="000000"/>
            </w:tcBorders>
          </w:tcPr>
          <w:p w:rsidR="00F147CB" w:rsidRPr="00E36C26" w:rsidRDefault="00F147CB" w:rsidP="00816AB4">
            <w:pPr>
              <w:keepNext w:val="0"/>
              <w:widowControl w:val="0"/>
              <w:spacing w:after="0" w:line="240" w:lineRule="auto"/>
              <w:ind w:right="-107"/>
              <w:rPr>
                <w:rFonts w:asciiTheme="minorHAnsi" w:hAnsiTheme="minorHAnsi"/>
                <w:sz w:val="24"/>
                <w:szCs w:val="24"/>
              </w:rPr>
            </w:pPr>
            <w:r w:rsidRPr="00E36C26">
              <w:rPr>
                <w:rFonts w:asciiTheme="minorHAnsi" w:hAnsiTheme="minorHAnsi"/>
                <w:sz w:val="24"/>
                <w:szCs w:val="24"/>
              </w:rPr>
              <w:t>MNIM alsó szint</w:t>
            </w:r>
          </w:p>
        </w:tc>
        <w:tc>
          <w:tcPr>
            <w:tcW w:w="1198" w:type="dxa"/>
            <w:tcBorders>
              <w:top w:val="single" w:sz="4" w:space="0" w:color="000000"/>
              <w:left w:val="single" w:sz="4" w:space="0" w:color="000000"/>
              <w:bottom w:val="single" w:sz="4" w:space="0" w:color="000000"/>
              <w:right w:val="single" w:sz="4" w:space="0" w:color="000000"/>
            </w:tcBorders>
          </w:tcPr>
          <w:p w:rsidR="00F147CB" w:rsidRPr="00E36C26" w:rsidRDefault="00F147CB" w:rsidP="00816AB4">
            <w:pPr>
              <w:keepNext w:val="0"/>
              <w:widowControl w:val="0"/>
              <w:spacing w:after="0" w:line="240" w:lineRule="auto"/>
              <w:rPr>
                <w:rFonts w:asciiTheme="minorHAnsi" w:hAnsiTheme="minorHAnsi"/>
                <w:sz w:val="24"/>
                <w:szCs w:val="24"/>
              </w:rPr>
            </w:pPr>
            <w:proofErr w:type="spellStart"/>
            <w:r w:rsidRPr="00E36C26">
              <w:rPr>
                <w:rFonts w:asciiTheme="minorHAnsi" w:hAnsiTheme="minorHAnsi"/>
                <w:sz w:val="24"/>
                <w:szCs w:val="24"/>
              </w:rPr>
              <w:t>Pölös</w:t>
            </w:r>
            <w:proofErr w:type="spellEnd"/>
            <w:r w:rsidRPr="00E36C26">
              <w:rPr>
                <w:rFonts w:asciiTheme="minorHAnsi" w:hAnsiTheme="minorHAnsi"/>
                <w:sz w:val="24"/>
                <w:szCs w:val="24"/>
              </w:rPr>
              <w:t xml:space="preserve"> Andrea</w:t>
            </w:r>
          </w:p>
        </w:tc>
        <w:tc>
          <w:tcPr>
            <w:tcW w:w="2098" w:type="dxa"/>
            <w:tcBorders>
              <w:top w:val="single" w:sz="4" w:space="0" w:color="000000"/>
              <w:left w:val="single" w:sz="4" w:space="0" w:color="000000"/>
              <w:bottom w:val="single" w:sz="4" w:space="0" w:color="000000"/>
              <w:right w:val="single" w:sz="4" w:space="0" w:color="000000"/>
            </w:tcBorders>
          </w:tcPr>
          <w:p w:rsidR="00F147CB" w:rsidRPr="00E36C26" w:rsidRDefault="00F147CB" w:rsidP="00816AB4">
            <w:pPr>
              <w:keepNext w:val="0"/>
              <w:widowControl w:val="0"/>
              <w:spacing w:after="0" w:line="240" w:lineRule="auto"/>
              <w:rPr>
                <w:rFonts w:asciiTheme="minorHAnsi" w:hAnsiTheme="minorHAnsi"/>
                <w:sz w:val="24"/>
                <w:szCs w:val="24"/>
              </w:rPr>
            </w:pPr>
            <w:proofErr w:type="spellStart"/>
            <w:r w:rsidRPr="00E36C26">
              <w:rPr>
                <w:rFonts w:asciiTheme="minorHAnsi" w:hAnsiTheme="minorHAnsi"/>
                <w:sz w:val="24"/>
                <w:szCs w:val="24"/>
              </w:rPr>
              <w:t>Borbényi</w:t>
            </w:r>
            <w:proofErr w:type="spellEnd"/>
            <w:r w:rsidRPr="00E36C26">
              <w:rPr>
                <w:rFonts w:asciiTheme="minorHAnsi" w:hAnsiTheme="minorHAnsi"/>
                <w:sz w:val="24"/>
                <w:szCs w:val="24"/>
              </w:rPr>
              <w:t xml:space="preserve"> M. Éva Pintér Piroska</w:t>
            </w:r>
          </w:p>
        </w:tc>
      </w:tr>
    </w:tbl>
    <w:p w:rsidR="00F147CB" w:rsidRPr="00E36C26" w:rsidRDefault="00F147CB" w:rsidP="00816AB4">
      <w:pPr>
        <w:keepNext w:val="0"/>
        <w:widowControl w:val="0"/>
        <w:spacing w:after="0" w:line="240" w:lineRule="auto"/>
        <w:rPr>
          <w:rFonts w:asciiTheme="minorHAnsi" w:hAnsiTheme="minorHAnsi"/>
          <w:sz w:val="24"/>
          <w:szCs w:val="24"/>
        </w:rPr>
      </w:pPr>
    </w:p>
    <w:p w:rsidR="004E2993" w:rsidRDefault="004E2993" w:rsidP="00485139">
      <w:pPr>
        <w:pStyle w:val="Cmsor4"/>
        <w:keepNext w:val="0"/>
        <w:widowControl w:val="0"/>
        <w:numPr>
          <w:ilvl w:val="2"/>
          <w:numId w:val="37"/>
        </w:numPr>
        <w:spacing w:before="0" w:after="0"/>
        <w:rPr>
          <w:rFonts w:asciiTheme="minorHAnsi" w:hAnsiTheme="minorHAnsi"/>
          <w:b/>
          <w:sz w:val="24"/>
          <w:szCs w:val="24"/>
        </w:rPr>
      </w:pPr>
      <w:r w:rsidRPr="00E36C26">
        <w:rPr>
          <w:rFonts w:asciiTheme="minorHAnsi" w:hAnsiTheme="minorHAnsi"/>
          <w:b/>
          <w:sz w:val="24"/>
          <w:szCs w:val="24"/>
        </w:rPr>
        <w:t>Népzene</w:t>
      </w:r>
    </w:p>
    <w:p w:rsidR="00F56F58" w:rsidRPr="00F56F58" w:rsidRDefault="00F56F58" w:rsidP="00F56F58"/>
    <w:tbl>
      <w:tblPr>
        <w:tblStyle w:val="Rcsostblzat"/>
        <w:tblW w:w="14175" w:type="dxa"/>
        <w:tblInd w:w="-5" w:type="dxa"/>
        <w:tblLayout w:type="fixed"/>
        <w:tblLook w:val="04A0" w:firstRow="1" w:lastRow="0" w:firstColumn="1" w:lastColumn="0" w:noHBand="0" w:noVBand="1"/>
      </w:tblPr>
      <w:tblGrid>
        <w:gridCol w:w="709"/>
        <w:gridCol w:w="2126"/>
        <w:gridCol w:w="1560"/>
        <w:gridCol w:w="2140"/>
        <w:gridCol w:w="2254"/>
        <w:gridCol w:w="2126"/>
        <w:gridCol w:w="3260"/>
      </w:tblGrid>
      <w:tr w:rsidR="00485139" w:rsidRPr="00E36C26" w:rsidTr="00495EA0">
        <w:trPr>
          <w:trHeight w:val="891"/>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485139" w:rsidRPr="00E36C26" w:rsidRDefault="00485139" w:rsidP="00495EA0">
            <w:pPr>
              <w:keepNext w:val="0"/>
              <w:widowControl w:val="0"/>
              <w:spacing w:after="0" w:line="240" w:lineRule="auto"/>
              <w:ind w:right="113"/>
              <w:jc w:val="center"/>
              <w:rPr>
                <w:rFonts w:asciiTheme="minorHAnsi" w:hAnsiTheme="minorHAnsi" w:cs="Times New Roman"/>
              </w:rPr>
            </w:pPr>
            <w:r w:rsidRPr="00E36C26">
              <w:rPr>
                <w:rFonts w:asciiTheme="minorHAnsi" w:hAnsiTheme="minorHAnsi" w:cs="Times New Roman"/>
              </w:rPr>
              <w:t>Feladat sorszám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85139" w:rsidRPr="00E36C26" w:rsidRDefault="00485139" w:rsidP="00495EA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w:t>
            </w:r>
            <w:r w:rsidRPr="00E36C26">
              <w:rPr>
                <w:rFonts w:asciiTheme="minorHAnsi" w:hAnsiTheme="minorHAnsi" w:cs="Times New Roman"/>
              </w:rPr>
              <w:br/>
              <w:t>megnevezése</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485139" w:rsidRPr="00E36C26" w:rsidRDefault="00485139" w:rsidP="00495EA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 státusza</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485139" w:rsidRPr="00E36C26" w:rsidRDefault="00485139" w:rsidP="00495EA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Határidő, időtartam</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485139" w:rsidRPr="00E36C26" w:rsidRDefault="00485139" w:rsidP="00495EA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Felelős szervezeti egység</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85139" w:rsidRPr="00E36C26" w:rsidRDefault="00485139" w:rsidP="00495EA0">
            <w:pPr>
              <w:keepNext w:val="0"/>
              <w:widowControl w:val="0"/>
              <w:spacing w:after="0" w:line="240" w:lineRule="auto"/>
              <w:jc w:val="center"/>
              <w:rPr>
                <w:rFonts w:asciiTheme="minorHAnsi" w:hAnsiTheme="minorHAnsi" w:cs="Times New Roman"/>
              </w:rPr>
            </w:pPr>
            <w:r>
              <w:rPr>
                <w:rFonts w:asciiTheme="minorHAnsi" w:hAnsiTheme="minorHAnsi" w:cs="Times New Roman"/>
              </w:rPr>
              <w:t>Kapcsolattartó</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485139" w:rsidRPr="00E36C26" w:rsidRDefault="00485139" w:rsidP="00495EA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Eredmény (számszerűsíthető – ha releváns)</w:t>
            </w:r>
          </w:p>
        </w:tc>
      </w:tr>
    </w:tbl>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126"/>
        <w:gridCol w:w="1560"/>
        <w:gridCol w:w="2126"/>
        <w:gridCol w:w="2268"/>
        <w:gridCol w:w="2126"/>
        <w:gridCol w:w="1701"/>
        <w:gridCol w:w="1559"/>
      </w:tblGrid>
      <w:tr w:rsidR="008E3DDB" w:rsidRPr="00E36C26" w:rsidTr="00485139">
        <w:tc>
          <w:tcPr>
            <w:tcW w:w="709" w:type="dxa"/>
          </w:tcPr>
          <w:p w:rsidR="008E3DDB" w:rsidRPr="00E36C26" w:rsidRDefault="003C1F1D"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13</w:t>
            </w:r>
            <w:r w:rsidR="00485139">
              <w:rPr>
                <w:rFonts w:asciiTheme="minorHAnsi" w:hAnsiTheme="minorHAnsi"/>
                <w:bCs/>
                <w:sz w:val="24"/>
                <w:szCs w:val="24"/>
                <w:lang w:eastAsia="hu-HU"/>
              </w:rPr>
              <w:t>0</w:t>
            </w:r>
            <w:r w:rsidRPr="00E36C26">
              <w:rPr>
                <w:rFonts w:asciiTheme="minorHAnsi" w:hAnsiTheme="minorHAnsi"/>
                <w:bCs/>
                <w:sz w:val="24"/>
                <w:szCs w:val="24"/>
                <w:lang w:eastAsia="hu-HU"/>
              </w:rPr>
              <w:t>.</w:t>
            </w:r>
          </w:p>
        </w:tc>
        <w:tc>
          <w:tcPr>
            <w:tcW w:w="2126" w:type="dxa"/>
          </w:tcPr>
          <w:p w:rsidR="008E3DDB" w:rsidRPr="00E36C26" w:rsidRDefault="008E3DDB"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Zenekari koncert / külföldi előadások / Románia, Marosvásárhely / Bartók kivirágzott fái című előadás</w:t>
            </w:r>
          </w:p>
        </w:tc>
        <w:tc>
          <w:tcPr>
            <w:tcW w:w="1560" w:type="dxa"/>
          </w:tcPr>
          <w:p w:rsidR="008E3DDB" w:rsidRPr="00E36C26" w:rsidRDefault="00485139" w:rsidP="00816AB4">
            <w:pPr>
              <w:keepNext w:val="0"/>
              <w:widowControl w:val="0"/>
              <w:spacing w:after="0" w:line="240" w:lineRule="auto"/>
              <w:rPr>
                <w:rFonts w:asciiTheme="minorHAnsi" w:hAnsiTheme="minorHAnsi"/>
                <w:bCs/>
                <w:sz w:val="24"/>
                <w:szCs w:val="24"/>
                <w:lang w:eastAsia="hu-HU"/>
              </w:rPr>
            </w:pPr>
            <w:r>
              <w:rPr>
                <w:rFonts w:asciiTheme="minorHAnsi" w:hAnsiTheme="minorHAnsi"/>
                <w:bCs/>
                <w:sz w:val="24"/>
                <w:szCs w:val="24"/>
                <w:lang w:eastAsia="hu-HU"/>
              </w:rPr>
              <w:t>megvalósult</w:t>
            </w:r>
          </w:p>
        </w:tc>
        <w:tc>
          <w:tcPr>
            <w:tcW w:w="2126" w:type="dxa"/>
          </w:tcPr>
          <w:p w:rsidR="008E3DDB" w:rsidRPr="00E36C26" w:rsidRDefault="008E3DDB"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január 17.</w:t>
            </w:r>
          </w:p>
        </w:tc>
        <w:tc>
          <w:tcPr>
            <w:tcW w:w="2268" w:type="dxa"/>
          </w:tcPr>
          <w:p w:rsidR="008E3DDB" w:rsidRPr="00E36C26" w:rsidRDefault="008E3DDB"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 xml:space="preserve">MÁNE </w:t>
            </w:r>
          </w:p>
        </w:tc>
        <w:tc>
          <w:tcPr>
            <w:tcW w:w="2126" w:type="dxa"/>
          </w:tcPr>
          <w:p w:rsidR="008E3DDB" w:rsidRPr="00E36C26" w:rsidRDefault="008E3DDB"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 xml:space="preserve">Mihályi Gábor, Pál István Szalonna </w:t>
            </w:r>
          </w:p>
        </w:tc>
        <w:tc>
          <w:tcPr>
            <w:tcW w:w="1701" w:type="dxa"/>
          </w:tcPr>
          <w:p w:rsidR="008E3DDB" w:rsidRPr="00E36C26" w:rsidRDefault="008E3DDB"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előadásszám</w:t>
            </w:r>
          </w:p>
        </w:tc>
        <w:tc>
          <w:tcPr>
            <w:tcW w:w="1559" w:type="dxa"/>
          </w:tcPr>
          <w:p w:rsidR="008E3DDB" w:rsidRPr="00E36C26" w:rsidRDefault="008E3DDB"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1</w:t>
            </w:r>
          </w:p>
        </w:tc>
      </w:tr>
    </w:tbl>
    <w:p w:rsidR="00F56F58" w:rsidRDefault="00F56F58" w:rsidP="00816AB4">
      <w:pPr>
        <w:keepNext w:val="0"/>
        <w:widowControl w:val="0"/>
        <w:spacing w:after="0" w:line="240" w:lineRule="auto"/>
        <w:jc w:val="both"/>
        <w:rPr>
          <w:rFonts w:asciiTheme="minorHAnsi" w:hAnsiTheme="minorHAnsi"/>
          <w:bCs/>
          <w:sz w:val="24"/>
          <w:szCs w:val="24"/>
        </w:rPr>
      </w:pPr>
    </w:p>
    <w:p w:rsidR="008E3DDB" w:rsidRPr="00E36C26" w:rsidRDefault="008E3DDB" w:rsidP="00816AB4">
      <w:pPr>
        <w:keepNext w:val="0"/>
        <w:widowControl w:val="0"/>
        <w:spacing w:after="0" w:line="240" w:lineRule="auto"/>
        <w:jc w:val="both"/>
        <w:rPr>
          <w:rFonts w:asciiTheme="minorHAnsi" w:hAnsiTheme="minorHAnsi"/>
          <w:bCs/>
          <w:sz w:val="24"/>
          <w:szCs w:val="24"/>
        </w:rPr>
      </w:pPr>
      <w:r w:rsidRPr="00E36C26">
        <w:rPr>
          <w:rFonts w:asciiTheme="minorHAnsi" w:hAnsiTheme="minorHAnsi"/>
          <w:bCs/>
          <w:sz w:val="24"/>
          <w:szCs w:val="24"/>
        </w:rPr>
        <w:t>A társulat zenekara és meghívott művészek közös koncertje</w:t>
      </w:r>
      <w:r w:rsidR="00485139">
        <w:rPr>
          <w:rFonts w:asciiTheme="minorHAnsi" w:hAnsiTheme="minorHAnsi"/>
          <w:bCs/>
          <w:sz w:val="24"/>
          <w:szCs w:val="24"/>
        </w:rPr>
        <w:t>i</w:t>
      </w:r>
      <w:r w:rsidRPr="00E36C26">
        <w:rPr>
          <w:rFonts w:asciiTheme="minorHAnsi" w:hAnsiTheme="minorHAnsi"/>
          <w:bCs/>
          <w:sz w:val="24"/>
          <w:szCs w:val="24"/>
        </w:rPr>
        <w:t>.</w:t>
      </w:r>
    </w:p>
    <w:p w:rsidR="008E3DDB" w:rsidRPr="00E36C26" w:rsidRDefault="008E3DDB" w:rsidP="00816AB4">
      <w:pPr>
        <w:keepNext w:val="0"/>
        <w:widowControl w:val="0"/>
        <w:spacing w:after="0" w:line="240" w:lineRule="auto"/>
        <w:jc w:val="both"/>
        <w:rPr>
          <w:rFonts w:asciiTheme="minorHAnsi" w:hAnsiTheme="minorHAnsi"/>
          <w:bCs/>
          <w:sz w:val="24"/>
          <w:szCs w:val="24"/>
        </w:rPr>
      </w:pPr>
      <w:r w:rsidRPr="00E36C26">
        <w:rPr>
          <w:rFonts w:asciiTheme="minorHAnsi" w:hAnsiTheme="minorHAnsi"/>
          <w:bCs/>
          <w:sz w:val="24"/>
          <w:szCs w:val="24"/>
        </w:rPr>
        <w:lastRenderedPageBreak/>
        <w:t xml:space="preserve">A koncert a Hagyományok Háza és a marosvásárhelyi </w:t>
      </w:r>
      <w:proofErr w:type="spellStart"/>
      <w:r w:rsidRPr="00E36C26">
        <w:rPr>
          <w:rFonts w:asciiTheme="minorHAnsi" w:hAnsiTheme="minorHAnsi"/>
          <w:bCs/>
          <w:sz w:val="24"/>
          <w:szCs w:val="24"/>
        </w:rPr>
        <w:t>Spectrum</w:t>
      </w:r>
      <w:proofErr w:type="spellEnd"/>
      <w:r w:rsidRPr="00E36C26">
        <w:rPr>
          <w:rFonts w:asciiTheme="minorHAnsi" w:hAnsiTheme="minorHAnsi"/>
          <w:bCs/>
          <w:sz w:val="24"/>
          <w:szCs w:val="24"/>
        </w:rPr>
        <w:t xml:space="preserve"> Színház együttműködésével jött létre a Kultúrpalota nagytermében.</w:t>
      </w:r>
    </w:p>
    <w:p w:rsidR="008E3DDB" w:rsidRPr="00E36C26" w:rsidRDefault="008E3DDB" w:rsidP="00816AB4">
      <w:pPr>
        <w:keepNext w:val="0"/>
        <w:widowControl w:val="0"/>
        <w:spacing w:after="0" w:line="240" w:lineRule="auto"/>
        <w:jc w:val="both"/>
        <w:rPr>
          <w:rFonts w:asciiTheme="minorHAnsi" w:hAnsiTheme="minorHAnsi"/>
          <w:bCs/>
          <w:sz w:val="24"/>
          <w:szCs w:val="24"/>
        </w:rPr>
      </w:pPr>
    </w:p>
    <w:tbl>
      <w:tblPr>
        <w:tblStyle w:val="Rcsostblzat"/>
        <w:tblW w:w="14175" w:type="dxa"/>
        <w:tblInd w:w="-5" w:type="dxa"/>
        <w:tblLayout w:type="fixed"/>
        <w:tblLook w:val="04A0" w:firstRow="1" w:lastRow="0" w:firstColumn="1" w:lastColumn="0" w:noHBand="0" w:noVBand="1"/>
      </w:tblPr>
      <w:tblGrid>
        <w:gridCol w:w="709"/>
        <w:gridCol w:w="2126"/>
        <w:gridCol w:w="1560"/>
        <w:gridCol w:w="2140"/>
        <w:gridCol w:w="2254"/>
        <w:gridCol w:w="2126"/>
        <w:gridCol w:w="3260"/>
      </w:tblGrid>
      <w:tr w:rsidR="00485139" w:rsidRPr="00E36C26" w:rsidTr="00495EA0">
        <w:trPr>
          <w:trHeight w:val="891"/>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485139" w:rsidRPr="00E36C26" w:rsidRDefault="00485139" w:rsidP="00495EA0">
            <w:pPr>
              <w:keepNext w:val="0"/>
              <w:widowControl w:val="0"/>
              <w:spacing w:after="0" w:line="240" w:lineRule="auto"/>
              <w:ind w:right="113"/>
              <w:jc w:val="center"/>
              <w:rPr>
                <w:rFonts w:asciiTheme="minorHAnsi" w:hAnsiTheme="minorHAnsi" w:cs="Times New Roman"/>
              </w:rPr>
            </w:pPr>
            <w:r w:rsidRPr="00E36C26">
              <w:rPr>
                <w:rFonts w:asciiTheme="minorHAnsi" w:hAnsiTheme="minorHAnsi" w:cs="Times New Roman"/>
              </w:rPr>
              <w:t>Feladat sorszám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85139" w:rsidRPr="00E36C26" w:rsidRDefault="00485139" w:rsidP="00495EA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w:t>
            </w:r>
            <w:r w:rsidRPr="00E36C26">
              <w:rPr>
                <w:rFonts w:asciiTheme="minorHAnsi" w:hAnsiTheme="minorHAnsi" w:cs="Times New Roman"/>
              </w:rPr>
              <w:br/>
              <w:t>megnevezése</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485139" w:rsidRPr="00E36C26" w:rsidRDefault="00485139" w:rsidP="00495EA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 státusza</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485139" w:rsidRPr="00E36C26" w:rsidRDefault="00485139" w:rsidP="00495EA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Határidő, időtartam</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485139" w:rsidRPr="00E36C26" w:rsidRDefault="00485139" w:rsidP="00495EA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Felelős szervezeti egység</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85139" w:rsidRPr="00E36C26" w:rsidRDefault="00485139" w:rsidP="00495EA0">
            <w:pPr>
              <w:keepNext w:val="0"/>
              <w:widowControl w:val="0"/>
              <w:spacing w:after="0" w:line="240" w:lineRule="auto"/>
              <w:jc w:val="center"/>
              <w:rPr>
                <w:rFonts w:asciiTheme="minorHAnsi" w:hAnsiTheme="minorHAnsi" w:cs="Times New Roman"/>
              </w:rPr>
            </w:pPr>
            <w:r>
              <w:rPr>
                <w:rFonts w:asciiTheme="minorHAnsi" w:hAnsiTheme="minorHAnsi" w:cs="Times New Roman"/>
              </w:rPr>
              <w:t>Kapcsolattartó</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485139" w:rsidRPr="00E36C26" w:rsidRDefault="00485139" w:rsidP="00495EA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Eredmény (számszerűsíthető – ha releváns)</w:t>
            </w:r>
          </w:p>
        </w:tc>
      </w:tr>
    </w:tbl>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126"/>
        <w:gridCol w:w="1560"/>
        <w:gridCol w:w="2126"/>
        <w:gridCol w:w="2268"/>
        <w:gridCol w:w="2126"/>
        <w:gridCol w:w="1701"/>
        <w:gridCol w:w="1559"/>
      </w:tblGrid>
      <w:tr w:rsidR="008E3DDB" w:rsidRPr="00E36C26" w:rsidTr="00485139">
        <w:tc>
          <w:tcPr>
            <w:tcW w:w="709" w:type="dxa"/>
          </w:tcPr>
          <w:p w:rsidR="008E3DDB" w:rsidRPr="00E36C26" w:rsidRDefault="003C1F1D"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13</w:t>
            </w:r>
            <w:r w:rsidR="00485139">
              <w:rPr>
                <w:rFonts w:asciiTheme="minorHAnsi" w:hAnsiTheme="minorHAnsi"/>
                <w:bCs/>
                <w:sz w:val="24"/>
                <w:szCs w:val="24"/>
                <w:lang w:eastAsia="hu-HU"/>
              </w:rPr>
              <w:t>1</w:t>
            </w:r>
            <w:r w:rsidRPr="00E36C26">
              <w:rPr>
                <w:rFonts w:asciiTheme="minorHAnsi" w:hAnsiTheme="minorHAnsi"/>
                <w:bCs/>
                <w:sz w:val="24"/>
                <w:szCs w:val="24"/>
                <w:lang w:eastAsia="hu-HU"/>
              </w:rPr>
              <w:t>.</w:t>
            </w:r>
          </w:p>
        </w:tc>
        <w:tc>
          <w:tcPr>
            <w:tcW w:w="2126" w:type="dxa"/>
          </w:tcPr>
          <w:p w:rsidR="008E3DDB" w:rsidRPr="00E36C26" w:rsidRDefault="008E3DDB"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Zenekari koncert / Kolta Galéria, fotókiállítás-megnyitó</w:t>
            </w:r>
          </w:p>
        </w:tc>
        <w:tc>
          <w:tcPr>
            <w:tcW w:w="1560" w:type="dxa"/>
          </w:tcPr>
          <w:p w:rsidR="008E3DDB" w:rsidRPr="00E36C26" w:rsidRDefault="00485139" w:rsidP="00816AB4">
            <w:pPr>
              <w:keepNext w:val="0"/>
              <w:widowControl w:val="0"/>
              <w:spacing w:after="0" w:line="240" w:lineRule="auto"/>
              <w:rPr>
                <w:rFonts w:asciiTheme="minorHAnsi" w:hAnsiTheme="minorHAnsi"/>
                <w:bCs/>
                <w:sz w:val="24"/>
                <w:szCs w:val="24"/>
                <w:lang w:eastAsia="hu-HU"/>
              </w:rPr>
            </w:pPr>
            <w:r>
              <w:rPr>
                <w:rFonts w:asciiTheme="minorHAnsi" w:hAnsiTheme="minorHAnsi"/>
                <w:bCs/>
                <w:sz w:val="24"/>
                <w:szCs w:val="24"/>
                <w:lang w:eastAsia="hu-HU"/>
              </w:rPr>
              <w:t>megvalósult</w:t>
            </w:r>
          </w:p>
        </w:tc>
        <w:tc>
          <w:tcPr>
            <w:tcW w:w="2126" w:type="dxa"/>
          </w:tcPr>
          <w:p w:rsidR="008E3DDB" w:rsidRPr="00E36C26" w:rsidRDefault="008E3DDB"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február 17.</w:t>
            </w:r>
          </w:p>
        </w:tc>
        <w:tc>
          <w:tcPr>
            <w:tcW w:w="2268" w:type="dxa"/>
          </w:tcPr>
          <w:p w:rsidR="008E3DDB" w:rsidRPr="00E36C26" w:rsidRDefault="008E3DDB"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 xml:space="preserve">MÁNE </w:t>
            </w:r>
          </w:p>
        </w:tc>
        <w:tc>
          <w:tcPr>
            <w:tcW w:w="2126" w:type="dxa"/>
          </w:tcPr>
          <w:p w:rsidR="008E3DDB" w:rsidRPr="00E36C26" w:rsidRDefault="008E3DDB"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 xml:space="preserve">Mihályi Gábor, Pál István Szalonna </w:t>
            </w:r>
          </w:p>
        </w:tc>
        <w:tc>
          <w:tcPr>
            <w:tcW w:w="1701" w:type="dxa"/>
          </w:tcPr>
          <w:p w:rsidR="008E3DDB" w:rsidRPr="00E36C26" w:rsidRDefault="008E3DDB"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előadásszám</w:t>
            </w:r>
          </w:p>
        </w:tc>
        <w:tc>
          <w:tcPr>
            <w:tcW w:w="1559" w:type="dxa"/>
          </w:tcPr>
          <w:p w:rsidR="008E3DDB" w:rsidRPr="00E36C26" w:rsidRDefault="008E3DDB"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1</w:t>
            </w:r>
          </w:p>
        </w:tc>
      </w:tr>
    </w:tbl>
    <w:p w:rsidR="00F56F58" w:rsidRDefault="00F56F58" w:rsidP="00816AB4">
      <w:pPr>
        <w:keepNext w:val="0"/>
        <w:widowControl w:val="0"/>
        <w:spacing w:after="0" w:line="240" w:lineRule="auto"/>
        <w:jc w:val="both"/>
        <w:rPr>
          <w:rFonts w:asciiTheme="minorHAnsi" w:hAnsiTheme="minorHAnsi"/>
          <w:sz w:val="24"/>
          <w:szCs w:val="24"/>
        </w:rPr>
      </w:pPr>
    </w:p>
    <w:p w:rsidR="008E3DDB" w:rsidRPr="00E36C26" w:rsidRDefault="008E3DDB"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A zenekarunk az Idegen földön jártomban című, Halmos Béla Japánban készült fotóiból rendezett kiállítás megnyitóján ad</w:t>
      </w:r>
      <w:r w:rsidR="00485139">
        <w:rPr>
          <w:rFonts w:asciiTheme="minorHAnsi" w:hAnsiTheme="minorHAnsi"/>
          <w:sz w:val="24"/>
          <w:szCs w:val="24"/>
        </w:rPr>
        <w:t>ott</w:t>
      </w:r>
      <w:r w:rsidRPr="00E36C26">
        <w:rPr>
          <w:rFonts w:asciiTheme="minorHAnsi" w:hAnsiTheme="minorHAnsi"/>
          <w:sz w:val="24"/>
          <w:szCs w:val="24"/>
        </w:rPr>
        <w:t xml:space="preserve"> koncertet.</w:t>
      </w:r>
    </w:p>
    <w:p w:rsidR="008E3DDB" w:rsidRPr="00E36C26" w:rsidRDefault="008E3DDB" w:rsidP="00816AB4">
      <w:pPr>
        <w:keepNext w:val="0"/>
        <w:widowControl w:val="0"/>
        <w:spacing w:after="0" w:line="240" w:lineRule="auto"/>
        <w:jc w:val="both"/>
        <w:rPr>
          <w:rFonts w:asciiTheme="minorHAnsi" w:hAnsiTheme="minorHAnsi"/>
          <w:sz w:val="24"/>
          <w:szCs w:val="24"/>
        </w:rPr>
      </w:pPr>
    </w:p>
    <w:tbl>
      <w:tblPr>
        <w:tblStyle w:val="Rcsostblzat"/>
        <w:tblW w:w="14175" w:type="dxa"/>
        <w:tblInd w:w="-5" w:type="dxa"/>
        <w:tblLayout w:type="fixed"/>
        <w:tblLook w:val="04A0" w:firstRow="1" w:lastRow="0" w:firstColumn="1" w:lastColumn="0" w:noHBand="0" w:noVBand="1"/>
      </w:tblPr>
      <w:tblGrid>
        <w:gridCol w:w="709"/>
        <w:gridCol w:w="2126"/>
        <w:gridCol w:w="1560"/>
        <w:gridCol w:w="2140"/>
        <w:gridCol w:w="2254"/>
        <w:gridCol w:w="2126"/>
        <w:gridCol w:w="3260"/>
      </w:tblGrid>
      <w:tr w:rsidR="00485139" w:rsidRPr="00E36C26" w:rsidTr="00495EA0">
        <w:trPr>
          <w:trHeight w:val="891"/>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485139" w:rsidRPr="00E36C26" w:rsidRDefault="00485139" w:rsidP="00495EA0">
            <w:pPr>
              <w:keepNext w:val="0"/>
              <w:widowControl w:val="0"/>
              <w:spacing w:after="0" w:line="240" w:lineRule="auto"/>
              <w:ind w:right="113"/>
              <w:jc w:val="center"/>
              <w:rPr>
                <w:rFonts w:asciiTheme="minorHAnsi" w:hAnsiTheme="minorHAnsi" w:cs="Times New Roman"/>
              </w:rPr>
            </w:pPr>
            <w:r w:rsidRPr="00E36C26">
              <w:rPr>
                <w:rFonts w:asciiTheme="minorHAnsi" w:hAnsiTheme="minorHAnsi" w:cs="Times New Roman"/>
              </w:rPr>
              <w:t>Feladat sorszám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85139" w:rsidRPr="00E36C26" w:rsidRDefault="00485139" w:rsidP="00495EA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w:t>
            </w:r>
            <w:r w:rsidRPr="00E36C26">
              <w:rPr>
                <w:rFonts w:asciiTheme="minorHAnsi" w:hAnsiTheme="minorHAnsi" w:cs="Times New Roman"/>
              </w:rPr>
              <w:br/>
              <w:t>megnevezése</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485139" w:rsidRPr="00E36C26" w:rsidRDefault="00485139" w:rsidP="00495EA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 státusza</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485139" w:rsidRPr="00E36C26" w:rsidRDefault="00485139" w:rsidP="00495EA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Határidő, időtartam</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485139" w:rsidRPr="00E36C26" w:rsidRDefault="00485139" w:rsidP="00495EA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Felelős szervezeti egység</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85139" w:rsidRPr="00E36C26" w:rsidRDefault="00485139" w:rsidP="00495EA0">
            <w:pPr>
              <w:keepNext w:val="0"/>
              <w:widowControl w:val="0"/>
              <w:spacing w:after="0" w:line="240" w:lineRule="auto"/>
              <w:jc w:val="center"/>
              <w:rPr>
                <w:rFonts w:asciiTheme="minorHAnsi" w:hAnsiTheme="minorHAnsi" w:cs="Times New Roman"/>
              </w:rPr>
            </w:pPr>
            <w:r>
              <w:rPr>
                <w:rFonts w:asciiTheme="minorHAnsi" w:hAnsiTheme="minorHAnsi" w:cs="Times New Roman"/>
              </w:rPr>
              <w:t>Kapcsolattartó</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485139" w:rsidRPr="00E36C26" w:rsidRDefault="00485139" w:rsidP="00495EA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Eredmény (számszerűsíthető – ha releváns)</w:t>
            </w:r>
          </w:p>
        </w:tc>
      </w:tr>
    </w:tbl>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126"/>
        <w:gridCol w:w="1560"/>
        <w:gridCol w:w="2126"/>
        <w:gridCol w:w="2268"/>
        <w:gridCol w:w="2126"/>
        <w:gridCol w:w="1701"/>
        <w:gridCol w:w="1559"/>
      </w:tblGrid>
      <w:tr w:rsidR="008E3DDB" w:rsidRPr="00E36C26" w:rsidTr="00485139">
        <w:tc>
          <w:tcPr>
            <w:tcW w:w="709" w:type="dxa"/>
          </w:tcPr>
          <w:p w:rsidR="008E3DDB" w:rsidRPr="00E36C26" w:rsidRDefault="003C1F1D"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13</w:t>
            </w:r>
            <w:r w:rsidR="00FE58F4">
              <w:rPr>
                <w:rFonts w:asciiTheme="minorHAnsi" w:hAnsiTheme="minorHAnsi"/>
                <w:bCs/>
                <w:sz w:val="24"/>
                <w:szCs w:val="24"/>
                <w:lang w:eastAsia="hu-HU"/>
              </w:rPr>
              <w:t>2</w:t>
            </w:r>
            <w:r w:rsidRPr="00E36C26">
              <w:rPr>
                <w:rFonts w:asciiTheme="minorHAnsi" w:hAnsiTheme="minorHAnsi"/>
                <w:bCs/>
                <w:sz w:val="24"/>
                <w:szCs w:val="24"/>
                <w:lang w:eastAsia="hu-HU"/>
              </w:rPr>
              <w:t>.</w:t>
            </w:r>
          </w:p>
        </w:tc>
        <w:tc>
          <w:tcPr>
            <w:tcW w:w="2126" w:type="dxa"/>
          </w:tcPr>
          <w:p w:rsidR="008E3DDB" w:rsidRPr="00E36C26" w:rsidRDefault="008E3DDB"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Zenekari koncert / Őriszentpéter, Virágzás Napjai művészeti fesztivál / Bartók kivirágzott fái című előadás</w:t>
            </w:r>
          </w:p>
        </w:tc>
        <w:tc>
          <w:tcPr>
            <w:tcW w:w="1560" w:type="dxa"/>
          </w:tcPr>
          <w:p w:rsidR="008E3DDB" w:rsidRPr="00E36C26" w:rsidRDefault="00485139" w:rsidP="00816AB4">
            <w:pPr>
              <w:keepNext w:val="0"/>
              <w:widowControl w:val="0"/>
              <w:spacing w:after="0" w:line="240" w:lineRule="auto"/>
              <w:rPr>
                <w:rFonts w:asciiTheme="minorHAnsi" w:hAnsiTheme="minorHAnsi"/>
                <w:bCs/>
                <w:sz w:val="24"/>
                <w:szCs w:val="24"/>
                <w:lang w:eastAsia="hu-HU"/>
              </w:rPr>
            </w:pPr>
            <w:r>
              <w:rPr>
                <w:rFonts w:asciiTheme="minorHAnsi" w:hAnsiTheme="minorHAnsi"/>
                <w:bCs/>
                <w:sz w:val="24"/>
                <w:szCs w:val="24"/>
                <w:lang w:eastAsia="hu-HU"/>
              </w:rPr>
              <w:t>megvalósult</w:t>
            </w:r>
          </w:p>
        </w:tc>
        <w:tc>
          <w:tcPr>
            <w:tcW w:w="2126" w:type="dxa"/>
          </w:tcPr>
          <w:p w:rsidR="008E3DDB" w:rsidRPr="00E36C26" w:rsidRDefault="008E3DDB"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június 2.</w:t>
            </w:r>
          </w:p>
        </w:tc>
        <w:tc>
          <w:tcPr>
            <w:tcW w:w="2268" w:type="dxa"/>
          </w:tcPr>
          <w:p w:rsidR="008E3DDB" w:rsidRPr="00E36C26" w:rsidRDefault="008E3DDB"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 xml:space="preserve">MÁNE </w:t>
            </w:r>
          </w:p>
        </w:tc>
        <w:tc>
          <w:tcPr>
            <w:tcW w:w="2126" w:type="dxa"/>
          </w:tcPr>
          <w:p w:rsidR="008E3DDB" w:rsidRPr="00E36C26" w:rsidRDefault="008E3DDB"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 xml:space="preserve">Mihályi Gábor, Pál István Szalonna </w:t>
            </w:r>
          </w:p>
        </w:tc>
        <w:tc>
          <w:tcPr>
            <w:tcW w:w="1701" w:type="dxa"/>
          </w:tcPr>
          <w:p w:rsidR="008E3DDB" w:rsidRPr="00E36C26" w:rsidRDefault="008E3DDB"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előadásszám</w:t>
            </w:r>
          </w:p>
        </w:tc>
        <w:tc>
          <w:tcPr>
            <w:tcW w:w="1559" w:type="dxa"/>
          </w:tcPr>
          <w:p w:rsidR="008E3DDB" w:rsidRPr="00E36C26" w:rsidRDefault="008E3DDB"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1</w:t>
            </w:r>
          </w:p>
        </w:tc>
      </w:tr>
    </w:tbl>
    <w:p w:rsidR="00F56F58" w:rsidRDefault="00F56F58" w:rsidP="00816AB4">
      <w:pPr>
        <w:keepNext w:val="0"/>
        <w:widowControl w:val="0"/>
        <w:spacing w:after="0" w:line="240" w:lineRule="auto"/>
        <w:jc w:val="both"/>
        <w:rPr>
          <w:rFonts w:asciiTheme="minorHAnsi" w:hAnsiTheme="minorHAnsi"/>
          <w:bCs/>
          <w:sz w:val="24"/>
          <w:szCs w:val="24"/>
        </w:rPr>
      </w:pPr>
    </w:p>
    <w:p w:rsidR="008E3DDB" w:rsidRPr="00E36C26" w:rsidRDefault="008E3DDB" w:rsidP="00816AB4">
      <w:pPr>
        <w:keepNext w:val="0"/>
        <w:widowControl w:val="0"/>
        <w:spacing w:after="0" w:line="240" w:lineRule="auto"/>
        <w:jc w:val="both"/>
        <w:rPr>
          <w:rFonts w:asciiTheme="minorHAnsi" w:hAnsiTheme="minorHAnsi"/>
          <w:bCs/>
          <w:sz w:val="24"/>
          <w:szCs w:val="24"/>
        </w:rPr>
      </w:pPr>
      <w:r w:rsidRPr="00E36C26">
        <w:rPr>
          <w:rFonts w:asciiTheme="minorHAnsi" w:hAnsiTheme="minorHAnsi"/>
          <w:bCs/>
          <w:sz w:val="24"/>
          <w:szCs w:val="24"/>
        </w:rPr>
        <w:t>A társulat zenekara és meghívott művészek közös koncertje.</w:t>
      </w:r>
    </w:p>
    <w:p w:rsidR="008E3DDB" w:rsidRPr="00E36C26" w:rsidRDefault="008E3DDB" w:rsidP="00816AB4">
      <w:pPr>
        <w:keepNext w:val="0"/>
        <w:widowControl w:val="0"/>
        <w:spacing w:after="0" w:line="240" w:lineRule="auto"/>
        <w:jc w:val="both"/>
        <w:rPr>
          <w:rFonts w:asciiTheme="minorHAnsi" w:hAnsiTheme="minorHAnsi"/>
          <w:sz w:val="24"/>
          <w:szCs w:val="24"/>
        </w:rPr>
      </w:pPr>
    </w:p>
    <w:tbl>
      <w:tblPr>
        <w:tblStyle w:val="Rcsostblzat"/>
        <w:tblW w:w="14175" w:type="dxa"/>
        <w:tblInd w:w="-5" w:type="dxa"/>
        <w:tblLayout w:type="fixed"/>
        <w:tblLook w:val="04A0" w:firstRow="1" w:lastRow="0" w:firstColumn="1" w:lastColumn="0" w:noHBand="0" w:noVBand="1"/>
      </w:tblPr>
      <w:tblGrid>
        <w:gridCol w:w="709"/>
        <w:gridCol w:w="2126"/>
        <w:gridCol w:w="1560"/>
        <w:gridCol w:w="2140"/>
        <w:gridCol w:w="2254"/>
        <w:gridCol w:w="2126"/>
        <w:gridCol w:w="3260"/>
      </w:tblGrid>
      <w:tr w:rsidR="00FE58F4" w:rsidRPr="00E36C26" w:rsidTr="00495EA0">
        <w:trPr>
          <w:trHeight w:val="891"/>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FE58F4" w:rsidRPr="00E36C26" w:rsidRDefault="00FE58F4" w:rsidP="00495EA0">
            <w:pPr>
              <w:keepNext w:val="0"/>
              <w:widowControl w:val="0"/>
              <w:spacing w:after="0" w:line="240" w:lineRule="auto"/>
              <w:ind w:right="113"/>
              <w:jc w:val="center"/>
              <w:rPr>
                <w:rFonts w:asciiTheme="minorHAnsi" w:hAnsiTheme="minorHAnsi" w:cs="Times New Roman"/>
              </w:rPr>
            </w:pPr>
            <w:r w:rsidRPr="00E36C26">
              <w:rPr>
                <w:rFonts w:asciiTheme="minorHAnsi" w:hAnsiTheme="minorHAnsi" w:cs="Times New Roman"/>
              </w:rPr>
              <w:t>Feladat sorszám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FE58F4" w:rsidRPr="00E36C26" w:rsidRDefault="00FE58F4" w:rsidP="00495EA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w:t>
            </w:r>
            <w:r w:rsidRPr="00E36C26">
              <w:rPr>
                <w:rFonts w:asciiTheme="minorHAnsi" w:hAnsiTheme="minorHAnsi" w:cs="Times New Roman"/>
              </w:rPr>
              <w:br/>
              <w:t>megnevezése</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E58F4" w:rsidRPr="00E36C26" w:rsidRDefault="00FE58F4" w:rsidP="00495EA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 státusza</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FE58F4" w:rsidRPr="00E36C26" w:rsidRDefault="00FE58F4" w:rsidP="00495EA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Határidő, időtartam</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FE58F4" w:rsidRPr="00E36C26" w:rsidRDefault="00FE58F4" w:rsidP="00495EA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Felelős szervezeti egység</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FE58F4" w:rsidRPr="00E36C26" w:rsidRDefault="00FE58F4" w:rsidP="00495EA0">
            <w:pPr>
              <w:keepNext w:val="0"/>
              <w:widowControl w:val="0"/>
              <w:spacing w:after="0" w:line="240" w:lineRule="auto"/>
              <w:jc w:val="center"/>
              <w:rPr>
                <w:rFonts w:asciiTheme="minorHAnsi" w:hAnsiTheme="minorHAnsi" w:cs="Times New Roman"/>
              </w:rPr>
            </w:pPr>
            <w:r>
              <w:rPr>
                <w:rFonts w:asciiTheme="minorHAnsi" w:hAnsiTheme="minorHAnsi" w:cs="Times New Roman"/>
              </w:rPr>
              <w:t>Kapcsolattartó</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FE58F4" w:rsidRPr="00E36C26" w:rsidRDefault="00FE58F4" w:rsidP="00495EA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Eredmény (számszerűsíthető – ha releváns)</w:t>
            </w:r>
          </w:p>
        </w:tc>
      </w:tr>
    </w:tbl>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126"/>
        <w:gridCol w:w="1560"/>
        <w:gridCol w:w="2126"/>
        <w:gridCol w:w="2268"/>
        <w:gridCol w:w="2126"/>
        <w:gridCol w:w="1701"/>
        <w:gridCol w:w="1559"/>
      </w:tblGrid>
      <w:tr w:rsidR="008E3DDB" w:rsidRPr="00E36C26" w:rsidTr="00FE58F4">
        <w:tc>
          <w:tcPr>
            <w:tcW w:w="709" w:type="dxa"/>
          </w:tcPr>
          <w:p w:rsidR="008E3DDB" w:rsidRPr="00E36C26" w:rsidRDefault="003C1F1D"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13</w:t>
            </w:r>
            <w:r w:rsidR="00FE58F4">
              <w:rPr>
                <w:rFonts w:asciiTheme="minorHAnsi" w:hAnsiTheme="minorHAnsi"/>
                <w:bCs/>
                <w:sz w:val="24"/>
                <w:szCs w:val="24"/>
                <w:lang w:eastAsia="hu-HU"/>
              </w:rPr>
              <w:t>3</w:t>
            </w:r>
            <w:r w:rsidRPr="00E36C26">
              <w:rPr>
                <w:rFonts w:asciiTheme="minorHAnsi" w:hAnsiTheme="minorHAnsi"/>
                <w:bCs/>
                <w:sz w:val="24"/>
                <w:szCs w:val="24"/>
                <w:lang w:eastAsia="hu-HU"/>
              </w:rPr>
              <w:t>.</w:t>
            </w:r>
          </w:p>
        </w:tc>
        <w:tc>
          <w:tcPr>
            <w:tcW w:w="2126" w:type="dxa"/>
          </w:tcPr>
          <w:p w:rsidR="008E3DDB" w:rsidRPr="00E36C26" w:rsidRDefault="008E3DDB"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 xml:space="preserve">Zenekari koncert / Pesti Vigadó díszterem / </w:t>
            </w:r>
            <w:r w:rsidRPr="00E36C26">
              <w:rPr>
                <w:rFonts w:asciiTheme="minorHAnsi" w:hAnsiTheme="minorHAnsi"/>
                <w:bCs/>
                <w:sz w:val="24"/>
                <w:szCs w:val="24"/>
                <w:lang w:eastAsia="hu-HU"/>
              </w:rPr>
              <w:lastRenderedPageBreak/>
              <w:t>Kelemen Barnabás és családja közreműködésével</w:t>
            </w:r>
          </w:p>
        </w:tc>
        <w:tc>
          <w:tcPr>
            <w:tcW w:w="1560" w:type="dxa"/>
          </w:tcPr>
          <w:p w:rsidR="008E3DDB" w:rsidRPr="00E36C26" w:rsidRDefault="00FE58F4" w:rsidP="00816AB4">
            <w:pPr>
              <w:keepNext w:val="0"/>
              <w:widowControl w:val="0"/>
              <w:spacing w:after="0" w:line="240" w:lineRule="auto"/>
              <w:rPr>
                <w:rFonts w:asciiTheme="minorHAnsi" w:hAnsiTheme="minorHAnsi"/>
                <w:bCs/>
                <w:sz w:val="24"/>
                <w:szCs w:val="24"/>
                <w:lang w:eastAsia="hu-HU"/>
              </w:rPr>
            </w:pPr>
            <w:r>
              <w:rPr>
                <w:rFonts w:asciiTheme="minorHAnsi" w:hAnsiTheme="minorHAnsi"/>
                <w:bCs/>
                <w:sz w:val="24"/>
                <w:szCs w:val="24"/>
                <w:lang w:eastAsia="hu-HU"/>
              </w:rPr>
              <w:lastRenderedPageBreak/>
              <w:t>megvalósult</w:t>
            </w:r>
          </w:p>
        </w:tc>
        <w:tc>
          <w:tcPr>
            <w:tcW w:w="2126" w:type="dxa"/>
          </w:tcPr>
          <w:p w:rsidR="008E3DDB" w:rsidRPr="00E36C26" w:rsidRDefault="008E3DDB"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december 8.</w:t>
            </w:r>
          </w:p>
        </w:tc>
        <w:tc>
          <w:tcPr>
            <w:tcW w:w="2268" w:type="dxa"/>
          </w:tcPr>
          <w:p w:rsidR="008E3DDB" w:rsidRPr="00E36C26" w:rsidRDefault="008E3DDB"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 xml:space="preserve">MÁNE </w:t>
            </w:r>
          </w:p>
        </w:tc>
        <w:tc>
          <w:tcPr>
            <w:tcW w:w="2126" w:type="dxa"/>
          </w:tcPr>
          <w:p w:rsidR="008E3DDB" w:rsidRPr="00E36C26" w:rsidRDefault="008E3DDB"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 xml:space="preserve">Mihályi Gábor, Pál István Szalonna </w:t>
            </w:r>
          </w:p>
        </w:tc>
        <w:tc>
          <w:tcPr>
            <w:tcW w:w="1701" w:type="dxa"/>
          </w:tcPr>
          <w:p w:rsidR="008E3DDB" w:rsidRPr="00E36C26" w:rsidRDefault="008E3DDB"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előadásszám</w:t>
            </w:r>
          </w:p>
        </w:tc>
        <w:tc>
          <w:tcPr>
            <w:tcW w:w="1559" w:type="dxa"/>
          </w:tcPr>
          <w:p w:rsidR="008E3DDB" w:rsidRPr="00E36C26" w:rsidRDefault="008E3DDB"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1</w:t>
            </w:r>
          </w:p>
        </w:tc>
      </w:tr>
    </w:tbl>
    <w:p w:rsidR="00FE58F4" w:rsidRDefault="00FE58F4" w:rsidP="00816AB4">
      <w:pPr>
        <w:keepNext w:val="0"/>
        <w:widowControl w:val="0"/>
        <w:spacing w:after="0" w:line="240" w:lineRule="auto"/>
        <w:jc w:val="both"/>
        <w:rPr>
          <w:rFonts w:asciiTheme="minorHAnsi" w:hAnsiTheme="minorHAnsi"/>
          <w:sz w:val="24"/>
          <w:szCs w:val="24"/>
        </w:rPr>
      </w:pPr>
    </w:p>
    <w:p w:rsidR="008E3DDB" w:rsidRPr="00E36C26" w:rsidRDefault="008E3DDB"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A Magyar Művészeti Akadémia szervezésében.</w:t>
      </w:r>
    </w:p>
    <w:p w:rsidR="00C54D97" w:rsidRPr="00E36C26" w:rsidRDefault="00C54D97" w:rsidP="00816AB4">
      <w:pPr>
        <w:keepNext w:val="0"/>
        <w:widowControl w:val="0"/>
        <w:spacing w:after="0" w:line="240" w:lineRule="auto"/>
        <w:jc w:val="both"/>
        <w:rPr>
          <w:rFonts w:asciiTheme="minorHAnsi" w:hAnsiTheme="minorHAnsi"/>
          <w:sz w:val="24"/>
          <w:szCs w:val="24"/>
        </w:rPr>
      </w:pPr>
    </w:p>
    <w:tbl>
      <w:tblPr>
        <w:tblStyle w:val="Rcsostblzat"/>
        <w:tblW w:w="14175" w:type="dxa"/>
        <w:tblInd w:w="-5" w:type="dxa"/>
        <w:tblLayout w:type="fixed"/>
        <w:tblLook w:val="04A0" w:firstRow="1" w:lastRow="0" w:firstColumn="1" w:lastColumn="0" w:noHBand="0" w:noVBand="1"/>
      </w:tblPr>
      <w:tblGrid>
        <w:gridCol w:w="709"/>
        <w:gridCol w:w="2126"/>
        <w:gridCol w:w="1560"/>
        <w:gridCol w:w="2140"/>
        <w:gridCol w:w="2254"/>
        <w:gridCol w:w="2126"/>
        <w:gridCol w:w="3260"/>
      </w:tblGrid>
      <w:tr w:rsidR="00FE58F4" w:rsidRPr="00E36C26" w:rsidTr="00495EA0">
        <w:trPr>
          <w:trHeight w:val="891"/>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FE58F4" w:rsidRPr="00E36C26" w:rsidRDefault="00FE58F4" w:rsidP="00495EA0">
            <w:pPr>
              <w:keepNext w:val="0"/>
              <w:widowControl w:val="0"/>
              <w:spacing w:after="0" w:line="240" w:lineRule="auto"/>
              <w:ind w:right="113"/>
              <w:jc w:val="center"/>
              <w:rPr>
                <w:rFonts w:asciiTheme="minorHAnsi" w:hAnsiTheme="minorHAnsi" w:cs="Times New Roman"/>
              </w:rPr>
            </w:pPr>
            <w:r w:rsidRPr="00E36C26">
              <w:rPr>
                <w:rFonts w:asciiTheme="minorHAnsi" w:hAnsiTheme="minorHAnsi" w:cs="Times New Roman"/>
              </w:rPr>
              <w:t>Feladat sorszám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FE58F4" w:rsidRPr="00E36C26" w:rsidRDefault="00FE58F4" w:rsidP="00495EA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w:t>
            </w:r>
            <w:r w:rsidRPr="00E36C26">
              <w:rPr>
                <w:rFonts w:asciiTheme="minorHAnsi" w:hAnsiTheme="minorHAnsi" w:cs="Times New Roman"/>
              </w:rPr>
              <w:br/>
              <w:t>megnevezése</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E58F4" w:rsidRPr="00E36C26" w:rsidRDefault="00FE58F4" w:rsidP="00495EA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 státusza</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FE58F4" w:rsidRPr="00E36C26" w:rsidRDefault="00FE58F4" w:rsidP="00495EA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Határidő, időtartam</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FE58F4" w:rsidRPr="00E36C26" w:rsidRDefault="00FE58F4" w:rsidP="00495EA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Felelős szervezeti egység</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FE58F4" w:rsidRPr="00E36C26" w:rsidRDefault="00FE58F4" w:rsidP="00495EA0">
            <w:pPr>
              <w:keepNext w:val="0"/>
              <w:widowControl w:val="0"/>
              <w:spacing w:after="0" w:line="240" w:lineRule="auto"/>
              <w:jc w:val="center"/>
              <w:rPr>
                <w:rFonts w:asciiTheme="minorHAnsi" w:hAnsiTheme="minorHAnsi" w:cs="Times New Roman"/>
              </w:rPr>
            </w:pPr>
            <w:r>
              <w:rPr>
                <w:rFonts w:asciiTheme="minorHAnsi" w:hAnsiTheme="minorHAnsi" w:cs="Times New Roman"/>
              </w:rPr>
              <w:t>Kapcsolattartó</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FE58F4" w:rsidRPr="00E36C26" w:rsidRDefault="00FE58F4" w:rsidP="00495EA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Eredmény (számszerűsíthető – ha releváns)</w:t>
            </w:r>
          </w:p>
        </w:tc>
      </w:tr>
    </w:tbl>
    <w:tbl>
      <w:tblPr>
        <w:tblpPr w:leftFromText="141" w:rightFromText="141" w:vertAnchor="text" w:horzAnchor="page" w:tblpX="1460" w:tblpY="23"/>
        <w:tblW w:w="14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2126"/>
        <w:gridCol w:w="1560"/>
        <w:gridCol w:w="2132"/>
        <w:gridCol w:w="2268"/>
        <w:gridCol w:w="2126"/>
        <w:gridCol w:w="1701"/>
        <w:gridCol w:w="1559"/>
      </w:tblGrid>
      <w:tr w:rsidR="00EC0D52" w:rsidRPr="00E36C26" w:rsidTr="00FE58F4">
        <w:tc>
          <w:tcPr>
            <w:tcW w:w="704" w:type="dxa"/>
          </w:tcPr>
          <w:p w:rsidR="00EC0D52" w:rsidRPr="00E36C26" w:rsidRDefault="00EC0D52" w:rsidP="00FE58F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13</w:t>
            </w:r>
            <w:r w:rsidR="00FE58F4">
              <w:rPr>
                <w:rFonts w:asciiTheme="minorHAnsi" w:hAnsiTheme="minorHAnsi"/>
                <w:sz w:val="24"/>
                <w:szCs w:val="24"/>
              </w:rPr>
              <w:t>4</w:t>
            </w:r>
            <w:r w:rsidRPr="00E36C26">
              <w:rPr>
                <w:rFonts w:asciiTheme="minorHAnsi" w:hAnsiTheme="minorHAnsi"/>
                <w:sz w:val="24"/>
                <w:szCs w:val="24"/>
              </w:rPr>
              <w:t>.</w:t>
            </w:r>
          </w:p>
        </w:tc>
        <w:tc>
          <w:tcPr>
            <w:tcW w:w="2126" w:type="dxa"/>
          </w:tcPr>
          <w:p w:rsidR="00EC0D52" w:rsidRPr="00E36C26" w:rsidRDefault="00EC0D52" w:rsidP="00FE58F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 xml:space="preserve">Önálló zenekari koncertek, egyéb rendezvényeken való megjelenések: </w:t>
            </w:r>
          </w:p>
        </w:tc>
        <w:tc>
          <w:tcPr>
            <w:tcW w:w="1560" w:type="dxa"/>
          </w:tcPr>
          <w:p w:rsidR="00EC0D52" w:rsidRPr="00E36C26" w:rsidRDefault="00FE58F4" w:rsidP="00FE58F4">
            <w:pPr>
              <w:keepNext w:val="0"/>
              <w:widowControl w:val="0"/>
              <w:spacing w:after="0" w:line="240" w:lineRule="auto"/>
              <w:jc w:val="both"/>
              <w:rPr>
                <w:rFonts w:asciiTheme="minorHAnsi" w:hAnsiTheme="minorHAnsi"/>
                <w:sz w:val="24"/>
                <w:szCs w:val="24"/>
              </w:rPr>
            </w:pPr>
            <w:r>
              <w:rPr>
                <w:rFonts w:asciiTheme="minorHAnsi" w:hAnsiTheme="minorHAnsi"/>
                <w:sz w:val="24"/>
                <w:szCs w:val="24"/>
              </w:rPr>
              <w:t>megvalósult</w:t>
            </w:r>
          </w:p>
        </w:tc>
        <w:tc>
          <w:tcPr>
            <w:tcW w:w="2132" w:type="dxa"/>
          </w:tcPr>
          <w:p w:rsidR="00EC0D52" w:rsidRPr="00E36C26" w:rsidRDefault="00EC0D52" w:rsidP="00FE58F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február – december</w:t>
            </w:r>
          </w:p>
        </w:tc>
        <w:tc>
          <w:tcPr>
            <w:tcW w:w="2268" w:type="dxa"/>
          </w:tcPr>
          <w:p w:rsidR="00EC0D52" w:rsidRPr="00E36C26" w:rsidRDefault="00EC0D52" w:rsidP="00FE58F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 xml:space="preserve">MÁNE </w:t>
            </w:r>
          </w:p>
        </w:tc>
        <w:tc>
          <w:tcPr>
            <w:tcW w:w="2126" w:type="dxa"/>
          </w:tcPr>
          <w:p w:rsidR="00EC0D52" w:rsidRPr="00E36C26" w:rsidRDefault="00EC0D52" w:rsidP="00FE58F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 xml:space="preserve">Mihályi Gábor, Pál István Szalonna </w:t>
            </w:r>
          </w:p>
        </w:tc>
        <w:tc>
          <w:tcPr>
            <w:tcW w:w="1701" w:type="dxa"/>
          </w:tcPr>
          <w:p w:rsidR="00EC0D52" w:rsidRPr="00E36C26" w:rsidRDefault="00EC0D52" w:rsidP="00FE58F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előadásszám</w:t>
            </w:r>
          </w:p>
        </w:tc>
        <w:tc>
          <w:tcPr>
            <w:tcW w:w="1559" w:type="dxa"/>
          </w:tcPr>
          <w:p w:rsidR="00EC0D52" w:rsidRPr="00E36C26" w:rsidRDefault="00EC0D52" w:rsidP="00FE58F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2</w:t>
            </w:r>
          </w:p>
        </w:tc>
      </w:tr>
    </w:tbl>
    <w:p w:rsidR="00FE58F4" w:rsidRPr="00E36C26" w:rsidRDefault="00FE58F4" w:rsidP="00FE58F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Felkérés szerint, például. kiállításmegnyitók, sajtótájékoztatók, egyéb protokoll rendezvények</w:t>
      </w:r>
      <w:r>
        <w:rPr>
          <w:rFonts w:asciiTheme="minorHAnsi" w:hAnsiTheme="minorHAnsi"/>
          <w:sz w:val="24"/>
          <w:szCs w:val="24"/>
        </w:rPr>
        <w:t>en való megjelenés.</w:t>
      </w:r>
    </w:p>
    <w:p w:rsidR="00EC0D52" w:rsidRPr="00E36C26" w:rsidRDefault="00EC0D52" w:rsidP="00816AB4">
      <w:pPr>
        <w:keepNext w:val="0"/>
        <w:widowControl w:val="0"/>
        <w:spacing w:after="0" w:line="240" w:lineRule="auto"/>
        <w:jc w:val="both"/>
        <w:rPr>
          <w:rFonts w:asciiTheme="minorHAnsi" w:hAnsiTheme="minorHAnsi" w:cs="Times New Roman"/>
          <w:sz w:val="24"/>
          <w:szCs w:val="24"/>
          <w:highlight w:val="green"/>
        </w:rPr>
      </w:pPr>
    </w:p>
    <w:p w:rsidR="00EC0D52" w:rsidRPr="00E36C26" w:rsidRDefault="00EC0D52" w:rsidP="00816AB4">
      <w:pPr>
        <w:keepNext w:val="0"/>
        <w:widowControl w:val="0"/>
        <w:spacing w:after="0" w:line="240" w:lineRule="auto"/>
        <w:jc w:val="both"/>
        <w:rPr>
          <w:rFonts w:asciiTheme="minorHAnsi" w:hAnsiTheme="minorHAnsi" w:cs="Times New Roman"/>
          <w:sz w:val="24"/>
          <w:szCs w:val="24"/>
          <w:highlight w:val="green"/>
        </w:rPr>
      </w:pPr>
    </w:p>
    <w:tbl>
      <w:tblPr>
        <w:tblStyle w:val="Rcsostblzat1"/>
        <w:tblW w:w="13860" w:type="dxa"/>
        <w:tblInd w:w="-5" w:type="dxa"/>
        <w:tblLayout w:type="fixed"/>
        <w:tblLook w:val="04A0" w:firstRow="1" w:lastRow="0" w:firstColumn="1" w:lastColumn="0" w:noHBand="0" w:noVBand="1"/>
      </w:tblPr>
      <w:tblGrid>
        <w:gridCol w:w="709"/>
        <w:gridCol w:w="2124"/>
        <w:gridCol w:w="772"/>
        <w:gridCol w:w="1465"/>
        <w:gridCol w:w="1465"/>
        <w:gridCol w:w="1465"/>
        <w:gridCol w:w="1465"/>
        <w:gridCol w:w="1465"/>
        <w:gridCol w:w="1465"/>
        <w:gridCol w:w="1465"/>
      </w:tblGrid>
      <w:tr w:rsidR="00EC0D52" w:rsidRPr="00237A99" w:rsidTr="00FE58F4">
        <w:trPr>
          <w:trHeight w:val="194"/>
        </w:trPr>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EC0D52" w:rsidRPr="00237A99" w:rsidRDefault="00EC0D52" w:rsidP="00816AB4">
            <w:pPr>
              <w:keepNext w:val="0"/>
              <w:widowControl w:val="0"/>
              <w:spacing w:after="0" w:line="240" w:lineRule="auto"/>
              <w:ind w:right="113"/>
              <w:jc w:val="center"/>
              <w:rPr>
                <w:rFonts w:asciiTheme="minorHAnsi" w:hAnsiTheme="minorHAnsi" w:cs="Times New Roman"/>
                <w:sz w:val="24"/>
                <w:szCs w:val="24"/>
              </w:rPr>
            </w:pPr>
            <w:r w:rsidRPr="00237A99">
              <w:rPr>
                <w:rFonts w:asciiTheme="minorHAnsi" w:hAnsiTheme="minorHAnsi" w:cs="Times New Roman"/>
                <w:sz w:val="24"/>
                <w:szCs w:val="24"/>
              </w:rPr>
              <w:t>Feladat sorszám</w:t>
            </w:r>
          </w:p>
        </w:tc>
        <w:tc>
          <w:tcPr>
            <w:tcW w:w="2124" w:type="dxa"/>
            <w:vMerge w:val="restart"/>
            <w:tcBorders>
              <w:top w:val="single" w:sz="4" w:space="0" w:color="auto"/>
              <w:left w:val="single" w:sz="4" w:space="0" w:color="auto"/>
              <w:bottom w:val="single" w:sz="4" w:space="0" w:color="auto"/>
              <w:right w:val="single" w:sz="4" w:space="0" w:color="auto"/>
            </w:tcBorders>
            <w:hideMark/>
          </w:tcPr>
          <w:p w:rsidR="00EC0D52" w:rsidRPr="00237A99" w:rsidRDefault="00EC0D52" w:rsidP="00816AB4">
            <w:pPr>
              <w:keepNext w:val="0"/>
              <w:widowControl w:val="0"/>
              <w:spacing w:after="0" w:line="240" w:lineRule="auto"/>
              <w:jc w:val="center"/>
              <w:rPr>
                <w:rFonts w:asciiTheme="minorHAnsi" w:hAnsiTheme="minorHAnsi" w:cs="Times New Roman"/>
                <w:sz w:val="24"/>
                <w:szCs w:val="24"/>
              </w:rPr>
            </w:pPr>
            <w:r w:rsidRPr="00237A99">
              <w:rPr>
                <w:rFonts w:asciiTheme="minorHAnsi" w:hAnsiTheme="minorHAnsi" w:cs="Times New Roman"/>
                <w:sz w:val="24"/>
                <w:szCs w:val="24"/>
              </w:rPr>
              <w:t>Feladat</w:t>
            </w:r>
            <w:r w:rsidRPr="00237A99">
              <w:rPr>
                <w:rFonts w:asciiTheme="minorHAnsi" w:hAnsiTheme="minorHAnsi" w:cs="Times New Roman"/>
                <w:sz w:val="24"/>
                <w:szCs w:val="24"/>
              </w:rPr>
              <w:br/>
              <w:t>megnevezése</w:t>
            </w:r>
          </w:p>
        </w:tc>
        <w:tc>
          <w:tcPr>
            <w:tcW w:w="772" w:type="dxa"/>
            <w:vMerge w:val="restart"/>
            <w:tcBorders>
              <w:top w:val="single" w:sz="4" w:space="0" w:color="auto"/>
              <w:left w:val="single" w:sz="4" w:space="0" w:color="auto"/>
              <w:bottom w:val="single" w:sz="4" w:space="0" w:color="auto"/>
              <w:right w:val="single" w:sz="4" w:space="0" w:color="auto"/>
            </w:tcBorders>
            <w:hideMark/>
          </w:tcPr>
          <w:p w:rsidR="00EC0D52" w:rsidRPr="00237A99" w:rsidRDefault="00EC0D52" w:rsidP="00816AB4">
            <w:pPr>
              <w:keepNext w:val="0"/>
              <w:widowControl w:val="0"/>
              <w:spacing w:after="0" w:line="240" w:lineRule="auto"/>
              <w:jc w:val="center"/>
              <w:rPr>
                <w:rFonts w:asciiTheme="minorHAnsi" w:hAnsiTheme="minorHAnsi" w:cs="Times New Roman"/>
                <w:sz w:val="24"/>
                <w:szCs w:val="24"/>
              </w:rPr>
            </w:pPr>
            <w:r w:rsidRPr="00237A99">
              <w:rPr>
                <w:rFonts w:asciiTheme="minorHAnsi" w:hAnsiTheme="minorHAnsi" w:cs="Times New Roman"/>
                <w:sz w:val="24"/>
                <w:szCs w:val="24"/>
              </w:rPr>
              <w:t>Feladat státusza</w:t>
            </w:r>
          </w:p>
        </w:tc>
        <w:tc>
          <w:tcPr>
            <w:tcW w:w="2930" w:type="dxa"/>
            <w:gridSpan w:val="2"/>
            <w:tcBorders>
              <w:top w:val="single" w:sz="4" w:space="0" w:color="auto"/>
              <w:left w:val="single" w:sz="4" w:space="0" w:color="auto"/>
              <w:bottom w:val="single" w:sz="4" w:space="0" w:color="auto"/>
              <w:right w:val="single" w:sz="4" w:space="0" w:color="auto"/>
            </w:tcBorders>
            <w:hideMark/>
          </w:tcPr>
          <w:p w:rsidR="00EC0D52" w:rsidRPr="00237A99" w:rsidRDefault="00EC0D52" w:rsidP="00816AB4">
            <w:pPr>
              <w:keepNext w:val="0"/>
              <w:widowControl w:val="0"/>
              <w:spacing w:after="0" w:line="240" w:lineRule="auto"/>
              <w:jc w:val="center"/>
              <w:rPr>
                <w:rFonts w:asciiTheme="minorHAnsi" w:hAnsiTheme="minorHAnsi" w:cs="Times New Roman"/>
                <w:sz w:val="24"/>
                <w:szCs w:val="24"/>
              </w:rPr>
            </w:pPr>
            <w:r w:rsidRPr="00237A99">
              <w:rPr>
                <w:rFonts w:asciiTheme="minorHAnsi" w:hAnsiTheme="minorHAnsi" w:cs="Times New Roman"/>
                <w:sz w:val="24"/>
                <w:szCs w:val="24"/>
              </w:rPr>
              <w:t>Határidő, időtartam</w:t>
            </w:r>
          </w:p>
        </w:tc>
        <w:tc>
          <w:tcPr>
            <w:tcW w:w="4395" w:type="dxa"/>
            <w:gridSpan w:val="3"/>
            <w:tcBorders>
              <w:top w:val="single" w:sz="4" w:space="0" w:color="auto"/>
              <w:left w:val="single" w:sz="4" w:space="0" w:color="auto"/>
              <w:bottom w:val="single" w:sz="4" w:space="0" w:color="auto"/>
              <w:right w:val="single" w:sz="4" w:space="0" w:color="auto"/>
            </w:tcBorders>
            <w:hideMark/>
          </w:tcPr>
          <w:p w:rsidR="00EC0D52" w:rsidRPr="00237A99" w:rsidRDefault="00EC0D52" w:rsidP="00816AB4">
            <w:pPr>
              <w:keepNext w:val="0"/>
              <w:widowControl w:val="0"/>
              <w:spacing w:after="0" w:line="240" w:lineRule="auto"/>
              <w:jc w:val="center"/>
              <w:rPr>
                <w:rFonts w:asciiTheme="minorHAnsi" w:hAnsiTheme="minorHAnsi" w:cs="Times New Roman"/>
                <w:sz w:val="24"/>
                <w:szCs w:val="24"/>
              </w:rPr>
            </w:pPr>
            <w:r w:rsidRPr="00237A99">
              <w:rPr>
                <w:rFonts w:asciiTheme="minorHAnsi" w:hAnsiTheme="minorHAnsi" w:cs="Times New Roman"/>
                <w:sz w:val="24"/>
                <w:szCs w:val="24"/>
              </w:rPr>
              <w:t xml:space="preserve">Eredmény </w:t>
            </w:r>
          </w:p>
          <w:p w:rsidR="00EC0D52" w:rsidRPr="00237A99" w:rsidRDefault="00EC0D52" w:rsidP="00816AB4">
            <w:pPr>
              <w:keepNext w:val="0"/>
              <w:widowControl w:val="0"/>
              <w:spacing w:after="0" w:line="240" w:lineRule="auto"/>
              <w:jc w:val="center"/>
              <w:rPr>
                <w:rFonts w:asciiTheme="minorHAnsi" w:hAnsiTheme="minorHAnsi" w:cs="Times New Roman"/>
                <w:sz w:val="24"/>
                <w:szCs w:val="24"/>
              </w:rPr>
            </w:pPr>
          </w:p>
        </w:tc>
        <w:tc>
          <w:tcPr>
            <w:tcW w:w="1465" w:type="dxa"/>
            <w:vMerge w:val="restart"/>
            <w:tcBorders>
              <w:top w:val="single" w:sz="4" w:space="0" w:color="auto"/>
              <w:left w:val="single" w:sz="4" w:space="0" w:color="auto"/>
              <w:bottom w:val="single" w:sz="4" w:space="0" w:color="auto"/>
              <w:right w:val="single" w:sz="4" w:space="0" w:color="auto"/>
            </w:tcBorders>
            <w:hideMark/>
          </w:tcPr>
          <w:p w:rsidR="00EC0D52" w:rsidRPr="00237A99" w:rsidRDefault="00EC0D52" w:rsidP="00816AB4">
            <w:pPr>
              <w:keepNext w:val="0"/>
              <w:widowControl w:val="0"/>
              <w:spacing w:after="0" w:line="240" w:lineRule="auto"/>
              <w:jc w:val="center"/>
              <w:rPr>
                <w:rFonts w:asciiTheme="minorHAnsi" w:hAnsiTheme="minorHAnsi" w:cs="Times New Roman"/>
                <w:sz w:val="24"/>
                <w:szCs w:val="24"/>
              </w:rPr>
            </w:pPr>
            <w:r w:rsidRPr="00237A99">
              <w:rPr>
                <w:rFonts w:asciiTheme="minorHAnsi" w:hAnsiTheme="minorHAnsi" w:cs="Times New Roman"/>
                <w:sz w:val="24"/>
                <w:szCs w:val="24"/>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hideMark/>
          </w:tcPr>
          <w:p w:rsidR="00EC0D52" w:rsidRPr="00237A99" w:rsidRDefault="00EC0D52" w:rsidP="00816AB4">
            <w:pPr>
              <w:keepNext w:val="0"/>
              <w:widowControl w:val="0"/>
              <w:spacing w:after="0" w:line="240" w:lineRule="auto"/>
              <w:jc w:val="center"/>
              <w:rPr>
                <w:rFonts w:asciiTheme="minorHAnsi" w:hAnsiTheme="minorHAnsi" w:cs="Times New Roman"/>
                <w:sz w:val="24"/>
                <w:szCs w:val="24"/>
              </w:rPr>
            </w:pPr>
            <w:r w:rsidRPr="00237A99">
              <w:rPr>
                <w:rFonts w:asciiTheme="minorHAnsi" w:hAnsiTheme="minorHAnsi" w:cs="Times New Roman"/>
                <w:sz w:val="24"/>
                <w:szCs w:val="24"/>
              </w:rPr>
              <w:t>Kapcsolat-tartó</w:t>
            </w:r>
          </w:p>
        </w:tc>
      </w:tr>
      <w:tr w:rsidR="00EC0D52" w:rsidRPr="00237A99" w:rsidTr="00FE58F4">
        <w:trPr>
          <w:trHeight w:val="22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C0D52" w:rsidRPr="00237A99" w:rsidRDefault="00EC0D52" w:rsidP="00816AB4">
            <w:pPr>
              <w:keepNext w:val="0"/>
              <w:spacing w:after="0" w:line="240" w:lineRule="auto"/>
              <w:rPr>
                <w:rFonts w:asciiTheme="minorHAnsi" w:hAnsiTheme="minorHAnsi" w:cs="Times New Roman"/>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EC0D52" w:rsidRPr="00237A99" w:rsidRDefault="00EC0D52" w:rsidP="00816AB4">
            <w:pPr>
              <w:keepNext w:val="0"/>
              <w:spacing w:after="0" w:line="240" w:lineRule="auto"/>
              <w:rPr>
                <w:rFonts w:asciiTheme="minorHAnsi" w:hAnsiTheme="minorHAnsi" w:cs="Times New Roman"/>
                <w:sz w:val="24"/>
                <w:szCs w:val="24"/>
              </w:rPr>
            </w:pPr>
          </w:p>
        </w:tc>
        <w:tc>
          <w:tcPr>
            <w:tcW w:w="772" w:type="dxa"/>
            <w:vMerge/>
            <w:tcBorders>
              <w:top w:val="single" w:sz="4" w:space="0" w:color="auto"/>
              <w:left w:val="single" w:sz="4" w:space="0" w:color="auto"/>
              <w:bottom w:val="single" w:sz="4" w:space="0" w:color="auto"/>
              <w:right w:val="single" w:sz="4" w:space="0" w:color="auto"/>
            </w:tcBorders>
            <w:vAlign w:val="center"/>
            <w:hideMark/>
          </w:tcPr>
          <w:p w:rsidR="00EC0D52" w:rsidRPr="00237A99" w:rsidRDefault="00EC0D52" w:rsidP="00816AB4">
            <w:pPr>
              <w:keepNext w:val="0"/>
              <w:spacing w:after="0" w:line="240" w:lineRule="auto"/>
              <w:rPr>
                <w:rFonts w:asciiTheme="minorHAnsi" w:hAnsiTheme="minorHAnsi" w:cs="Times New Roman"/>
                <w:sz w:val="24"/>
                <w:szCs w:val="24"/>
              </w:rPr>
            </w:pPr>
          </w:p>
        </w:tc>
        <w:tc>
          <w:tcPr>
            <w:tcW w:w="1465" w:type="dxa"/>
            <w:vMerge w:val="restart"/>
            <w:tcBorders>
              <w:top w:val="single" w:sz="4" w:space="0" w:color="auto"/>
              <w:left w:val="single" w:sz="4" w:space="0" w:color="auto"/>
              <w:bottom w:val="single" w:sz="4" w:space="0" w:color="auto"/>
              <w:right w:val="single" w:sz="4" w:space="0" w:color="auto"/>
            </w:tcBorders>
            <w:hideMark/>
          </w:tcPr>
          <w:p w:rsidR="00EC0D52" w:rsidRPr="00237A99" w:rsidRDefault="00EC0D52" w:rsidP="00816AB4">
            <w:pPr>
              <w:keepNext w:val="0"/>
              <w:widowControl w:val="0"/>
              <w:spacing w:after="0" w:line="240" w:lineRule="auto"/>
              <w:jc w:val="center"/>
              <w:rPr>
                <w:rFonts w:asciiTheme="minorHAnsi" w:hAnsiTheme="minorHAnsi" w:cs="Times New Roman"/>
                <w:sz w:val="24"/>
                <w:szCs w:val="24"/>
              </w:rPr>
            </w:pPr>
            <w:r w:rsidRPr="00237A99">
              <w:rPr>
                <w:rFonts w:asciiTheme="minorHAnsi" w:hAnsiTheme="minorHAnsi" w:cs="Times New Roman"/>
                <w:sz w:val="24"/>
                <w:szCs w:val="24"/>
              </w:rPr>
              <w:t>Munkaterv szerint</w:t>
            </w:r>
          </w:p>
        </w:tc>
        <w:tc>
          <w:tcPr>
            <w:tcW w:w="1465" w:type="dxa"/>
            <w:vMerge w:val="restart"/>
            <w:tcBorders>
              <w:top w:val="single" w:sz="4" w:space="0" w:color="auto"/>
              <w:left w:val="single" w:sz="4" w:space="0" w:color="auto"/>
              <w:bottom w:val="single" w:sz="4" w:space="0" w:color="auto"/>
              <w:right w:val="single" w:sz="4" w:space="0" w:color="auto"/>
            </w:tcBorders>
            <w:hideMark/>
          </w:tcPr>
          <w:p w:rsidR="00EC0D52" w:rsidRPr="00237A99" w:rsidRDefault="00EC0D52" w:rsidP="00816AB4">
            <w:pPr>
              <w:keepNext w:val="0"/>
              <w:widowControl w:val="0"/>
              <w:spacing w:after="0" w:line="240" w:lineRule="auto"/>
              <w:jc w:val="center"/>
              <w:rPr>
                <w:rFonts w:asciiTheme="minorHAnsi" w:hAnsiTheme="minorHAnsi" w:cs="Times New Roman"/>
                <w:sz w:val="24"/>
                <w:szCs w:val="24"/>
              </w:rPr>
            </w:pPr>
            <w:r w:rsidRPr="00237A99">
              <w:rPr>
                <w:rFonts w:asciiTheme="minorHAnsi" w:hAnsiTheme="minorHAnsi" w:cs="Times New Roman"/>
                <w:sz w:val="24"/>
                <w:szCs w:val="24"/>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hideMark/>
          </w:tcPr>
          <w:p w:rsidR="00EC0D52" w:rsidRPr="00237A99" w:rsidRDefault="00EC0D52" w:rsidP="00816AB4">
            <w:pPr>
              <w:keepNext w:val="0"/>
              <w:widowControl w:val="0"/>
              <w:spacing w:after="0" w:line="240" w:lineRule="auto"/>
              <w:jc w:val="center"/>
              <w:rPr>
                <w:rFonts w:asciiTheme="minorHAnsi" w:hAnsiTheme="minorHAnsi" w:cs="Times New Roman"/>
                <w:sz w:val="24"/>
                <w:szCs w:val="24"/>
              </w:rPr>
            </w:pPr>
            <w:r w:rsidRPr="00237A99">
              <w:rPr>
                <w:rFonts w:asciiTheme="minorHAnsi" w:hAnsiTheme="minorHAnsi" w:cs="Times New Roman"/>
                <w:sz w:val="24"/>
                <w:szCs w:val="24"/>
              </w:rPr>
              <w:t>Mértékegység</w:t>
            </w:r>
          </w:p>
        </w:tc>
        <w:tc>
          <w:tcPr>
            <w:tcW w:w="2930" w:type="dxa"/>
            <w:gridSpan w:val="2"/>
            <w:tcBorders>
              <w:top w:val="single" w:sz="4" w:space="0" w:color="auto"/>
              <w:left w:val="single" w:sz="4" w:space="0" w:color="auto"/>
              <w:bottom w:val="single" w:sz="4" w:space="0" w:color="auto"/>
              <w:right w:val="single" w:sz="4" w:space="0" w:color="auto"/>
            </w:tcBorders>
            <w:hideMark/>
          </w:tcPr>
          <w:p w:rsidR="00EC0D52" w:rsidRPr="00237A99" w:rsidRDefault="00EC0D52" w:rsidP="00816AB4">
            <w:pPr>
              <w:keepNext w:val="0"/>
              <w:widowControl w:val="0"/>
              <w:spacing w:after="0" w:line="240" w:lineRule="auto"/>
              <w:jc w:val="center"/>
              <w:rPr>
                <w:rFonts w:asciiTheme="minorHAnsi" w:hAnsiTheme="minorHAnsi" w:cs="Times New Roman"/>
                <w:sz w:val="24"/>
                <w:szCs w:val="24"/>
              </w:rPr>
            </w:pPr>
            <w:r w:rsidRPr="00237A99">
              <w:rPr>
                <w:rFonts w:asciiTheme="minorHAnsi" w:hAnsiTheme="minorHAnsi" w:cs="Times New Roman"/>
                <w:sz w:val="24"/>
                <w:szCs w:val="24"/>
              </w:rPr>
              <w:t>Mennyiség</w:t>
            </w: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EC0D52" w:rsidRPr="00237A99" w:rsidRDefault="00EC0D52" w:rsidP="00816AB4">
            <w:pPr>
              <w:keepNext w:val="0"/>
              <w:spacing w:after="0" w:line="240" w:lineRule="auto"/>
              <w:rPr>
                <w:rFonts w:asciiTheme="minorHAnsi" w:hAnsiTheme="minorHAnsi" w:cs="Times New Roman"/>
                <w:sz w:val="24"/>
                <w:szCs w:val="24"/>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EC0D52" w:rsidRPr="00237A99" w:rsidRDefault="00EC0D52" w:rsidP="00816AB4">
            <w:pPr>
              <w:keepNext w:val="0"/>
              <w:spacing w:after="0" w:line="240" w:lineRule="auto"/>
              <w:rPr>
                <w:rFonts w:asciiTheme="minorHAnsi" w:hAnsiTheme="minorHAnsi" w:cs="Times New Roman"/>
                <w:sz w:val="24"/>
                <w:szCs w:val="24"/>
              </w:rPr>
            </w:pPr>
          </w:p>
        </w:tc>
      </w:tr>
      <w:tr w:rsidR="00EC0D52" w:rsidRPr="00237A99" w:rsidTr="00FE58F4">
        <w:trPr>
          <w:trHeight w:val="14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C0D52" w:rsidRPr="00237A99" w:rsidRDefault="00EC0D52" w:rsidP="00816AB4">
            <w:pPr>
              <w:keepNext w:val="0"/>
              <w:spacing w:after="0" w:line="240" w:lineRule="auto"/>
              <w:rPr>
                <w:rFonts w:asciiTheme="minorHAnsi" w:hAnsiTheme="minorHAnsi" w:cs="Times New Roman"/>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EC0D52" w:rsidRPr="00237A99" w:rsidRDefault="00EC0D52" w:rsidP="00816AB4">
            <w:pPr>
              <w:keepNext w:val="0"/>
              <w:spacing w:after="0" w:line="240" w:lineRule="auto"/>
              <w:rPr>
                <w:rFonts w:asciiTheme="minorHAnsi" w:hAnsiTheme="minorHAnsi" w:cs="Times New Roman"/>
                <w:sz w:val="24"/>
                <w:szCs w:val="24"/>
              </w:rPr>
            </w:pPr>
          </w:p>
        </w:tc>
        <w:tc>
          <w:tcPr>
            <w:tcW w:w="772" w:type="dxa"/>
            <w:vMerge/>
            <w:tcBorders>
              <w:top w:val="single" w:sz="4" w:space="0" w:color="auto"/>
              <w:left w:val="single" w:sz="4" w:space="0" w:color="auto"/>
              <w:bottom w:val="single" w:sz="4" w:space="0" w:color="auto"/>
              <w:right w:val="single" w:sz="4" w:space="0" w:color="auto"/>
            </w:tcBorders>
            <w:vAlign w:val="center"/>
            <w:hideMark/>
          </w:tcPr>
          <w:p w:rsidR="00EC0D52" w:rsidRPr="00237A99" w:rsidRDefault="00EC0D52" w:rsidP="00816AB4">
            <w:pPr>
              <w:keepNext w:val="0"/>
              <w:spacing w:after="0" w:line="240" w:lineRule="auto"/>
              <w:rPr>
                <w:rFonts w:asciiTheme="minorHAnsi" w:hAnsiTheme="minorHAnsi" w:cs="Times New Roman"/>
                <w:sz w:val="24"/>
                <w:szCs w:val="24"/>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EC0D52" w:rsidRPr="00237A99" w:rsidRDefault="00EC0D52" w:rsidP="00816AB4">
            <w:pPr>
              <w:keepNext w:val="0"/>
              <w:spacing w:after="0" w:line="240" w:lineRule="auto"/>
              <w:rPr>
                <w:rFonts w:asciiTheme="minorHAnsi" w:hAnsiTheme="minorHAnsi" w:cs="Times New Roman"/>
                <w:sz w:val="24"/>
                <w:szCs w:val="24"/>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EC0D52" w:rsidRPr="00237A99" w:rsidRDefault="00EC0D52" w:rsidP="00816AB4">
            <w:pPr>
              <w:keepNext w:val="0"/>
              <w:spacing w:after="0" w:line="240" w:lineRule="auto"/>
              <w:rPr>
                <w:rFonts w:asciiTheme="minorHAnsi" w:hAnsiTheme="minorHAnsi" w:cs="Times New Roman"/>
                <w:sz w:val="24"/>
                <w:szCs w:val="24"/>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EC0D52" w:rsidRPr="00237A99" w:rsidRDefault="00EC0D52" w:rsidP="00816AB4">
            <w:pPr>
              <w:keepNext w:val="0"/>
              <w:spacing w:after="0" w:line="240" w:lineRule="auto"/>
              <w:rPr>
                <w:rFonts w:asciiTheme="minorHAnsi" w:hAnsiTheme="minorHAnsi" w:cs="Times New Roman"/>
                <w:sz w:val="24"/>
                <w:szCs w:val="24"/>
              </w:rPr>
            </w:pPr>
          </w:p>
        </w:tc>
        <w:tc>
          <w:tcPr>
            <w:tcW w:w="1465" w:type="dxa"/>
            <w:tcBorders>
              <w:top w:val="single" w:sz="4" w:space="0" w:color="auto"/>
              <w:left w:val="single" w:sz="4" w:space="0" w:color="auto"/>
              <w:bottom w:val="single" w:sz="4" w:space="0" w:color="auto"/>
              <w:right w:val="single" w:sz="4" w:space="0" w:color="auto"/>
            </w:tcBorders>
            <w:hideMark/>
          </w:tcPr>
          <w:p w:rsidR="00EC0D52" w:rsidRPr="00237A99" w:rsidRDefault="00EC0D52" w:rsidP="00816AB4">
            <w:pPr>
              <w:keepNext w:val="0"/>
              <w:widowControl w:val="0"/>
              <w:spacing w:after="0" w:line="240" w:lineRule="auto"/>
              <w:jc w:val="center"/>
              <w:rPr>
                <w:rFonts w:asciiTheme="minorHAnsi" w:hAnsiTheme="minorHAnsi" w:cs="Times New Roman"/>
                <w:sz w:val="24"/>
                <w:szCs w:val="24"/>
              </w:rPr>
            </w:pPr>
            <w:r w:rsidRPr="00237A99">
              <w:rPr>
                <w:rFonts w:asciiTheme="minorHAnsi" w:hAnsiTheme="minorHAnsi" w:cs="Times New Roman"/>
                <w:sz w:val="24"/>
                <w:szCs w:val="24"/>
              </w:rPr>
              <w:t>Munkaterv szerint</w:t>
            </w:r>
          </w:p>
        </w:tc>
        <w:tc>
          <w:tcPr>
            <w:tcW w:w="1465" w:type="dxa"/>
            <w:tcBorders>
              <w:top w:val="single" w:sz="4" w:space="0" w:color="auto"/>
              <w:left w:val="single" w:sz="4" w:space="0" w:color="auto"/>
              <w:bottom w:val="single" w:sz="4" w:space="0" w:color="auto"/>
              <w:right w:val="single" w:sz="4" w:space="0" w:color="auto"/>
            </w:tcBorders>
            <w:hideMark/>
          </w:tcPr>
          <w:p w:rsidR="00EC0D52" w:rsidRPr="00237A99" w:rsidRDefault="00EC0D52" w:rsidP="00816AB4">
            <w:pPr>
              <w:keepNext w:val="0"/>
              <w:widowControl w:val="0"/>
              <w:spacing w:after="0" w:line="240" w:lineRule="auto"/>
              <w:jc w:val="center"/>
              <w:rPr>
                <w:rFonts w:asciiTheme="minorHAnsi" w:hAnsiTheme="minorHAnsi" w:cs="Times New Roman"/>
                <w:sz w:val="24"/>
                <w:szCs w:val="24"/>
              </w:rPr>
            </w:pPr>
            <w:r w:rsidRPr="00237A99">
              <w:rPr>
                <w:rFonts w:asciiTheme="minorHAnsi" w:hAnsiTheme="minorHAnsi" w:cs="Times New Roman"/>
                <w:sz w:val="24"/>
                <w:szCs w:val="24"/>
              </w:rPr>
              <w:t>Megvalósult / Várható</w:t>
            </w: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EC0D52" w:rsidRPr="00237A99" w:rsidRDefault="00EC0D52" w:rsidP="00816AB4">
            <w:pPr>
              <w:keepNext w:val="0"/>
              <w:spacing w:after="0" w:line="240" w:lineRule="auto"/>
              <w:rPr>
                <w:rFonts w:asciiTheme="minorHAnsi" w:hAnsiTheme="minorHAnsi" w:cs="Times New Roman"/>
                <w:sz w:val="24"/>
                <w:szCs w:val="24"/>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EC0D52" w:rsidRPr="00237A99" w:rsidRDefault="00EC0D52" w:rsidP="00816AB4">
            <w:pPr>
              <w:keepNext w:val="0"/>
              <w:spacing w:after="0" w:line="240" w:lineRule="auto"/>
              <w:rPr>
                <w:rFonts w:asciiTheme="minorHAnsi" w:hAnsiTheme="minorHAnsi" w:cs="Times New Roman"/>
                <w:sz w:val="24"/>
                <w:szCs w:val="24"/>
              </w:rPr>
            </w:pPr>
          </w:p>
        </w:tc>
      </w:tr>
      <w:tr w:rsidR="00EC0D52" w:rsidRPr="00237A99" w:rsidTr="00FE58F4">
        <w:trPr>
          <w:trHeight w:val="502"/>
        </w:trPr>
        <w:tc>
          <w:tcPr>
            <w:tcW w:w="709" w:type="dxa"/>
            <w:tcBorders>
              <w:top w:val="single" w:sz="4" w:space="0" w:color="auto"/>
              <w:left w:val="single" w:sz="4" w:space="0" w:color="auto"/>
              <w:bottom w:val="single" w:sz="4" w:space="0" w:color="auto"/>
              <w:right w:val="single" w:sz="4" w:space="0" w:color="auto"/>
            </w:tcBorders>
            <w:hideMark/>
          </w:tcPr>
          <w:p w:rsidR="00EC0D52" w:rsidRPr="00237A99" w:rsidRDefault="00EC0D52" w:rsidP="00816AB4">
            <w:pPr>
              <w:keepNext w:val="0"/>
              <w:widowControl w:val="0"/>
              <w:spacing w:after="0" w:line="240" w:lineRule="auto"/>
              <w:ind w:right="-106"/>
              <w:rPr>
                <w:rFonts w:asciiTheme="minorHAnsi" w:hAnsiTheme="minorHAnsi" w:cs="Times New Roman"/>
                <w:sz w:val="24"/>
                <w:szCs w:val="24"/>
              </w:rPr>
            </w:pPr>
            <w:r w:rsidRPr="00237A99">
              <w:rPr>
                <w:rFonts w:asciiTheme="minorHAnsi" w:hAnsiTheme="minorHAnsi" w:cs="Times New Roman"/>
                <w:sz w:val="24"/>
                <w:szCs w:val="24"/>
              </w:rPr>
              <w:t>13</w:t>
            </w:r>
            <w:r w:rsidR="00FE58F4">
              <w:rPr>
                <w:rFonts w:asciiTheme="minorHAnsi" w:hAnsiTheme="minorHAnsi" w:cs="Times New Roman"/>
                <w:sz w:val="24"/>
                <w:szCs w:val="24"/>
              </w:rPr>
              <w:t>5</w:t>
            </w:r>
            <w:r w:rsidR="00E65B29" w:rsidRPr="00237A99">
              <w:rPr>
                <w:rFonts w:asciiTheme="minorHAnsi" w:hAnsiTheme="minorHAnsi" w:cs="Times New Roman"/>
                <w:sz w:val="24"/>
                <w:szCs w:val="24"/>
              </w:rPr>
              <w:t>.</w:t>
            </w:r>
          </w:p>
        </w:tc>
        <w:tc>
          <w:tcPr>
            <w:tcW w:w="2124" w:type="dxa"/>
            <w:tcBorders>
              <w:top w:val="single" w:sz="4" w:space="0" w:color="auto"/>
              <w:left w:val="single" w:sz="4" w:space="0" w:color="auto"/>
              <w:bottom w:val="single" w:sz="4" w:space="0" w:color="auto"/>
              <w:right w:val="single" w:sz="4" w:space="0" w:color="auto"/>
            </w:tcBorders>
            <w:hideMark/>
          </w:tcPr>
          <w:p w:rsidR="00EC0D52" w:rsidRPr="00237A99" w:rsidRDefault="00EC0D52" w:rsidP="00816AB4">
            <w:pPr>
              <w:keepNext w:val="0"/>
              <w:widowControl w:val="0"/>
              <w:spacing w:after="0" w:line="240" w:lineRule="auto"/>
              <w:rPr>
                <w:rFonts w:asciiTheme="minorHAnsi" w:hAnsiTheme="minorHAnsi" w:cs="Times New Roman"/>
                <w:sz w:val="24"/>
                <w:szCs w:val="24"/>
              </w:rPr>
            </w:pPr>
            <w:r w:rsidRPr="00237A99">
              <w:rPr>
                <w:rFonts w:asciiTheme="minorHAnsi" w:hAnsiTheme="minorHAnsi" w:cs="Times New Roman"/>
                <w:sz w:val="24"/>
                <w:szCs w:val="24"/>
              </w:rPr>
              <w:t>Mesterek és tanítványok koncertsorozat</w:t>
            </w:r>
          </w:p>
        </w:tc>
        <w:tc>
          <w:tcPr>
            <w:tcW w:w="772" w:type="dxa"/>
            <w:tcBorders>
              <w:top w:val="single" w:sz="4" w:space="0" w:color="auto"/>
              <w:left w:val="single" w:sz="4" w:space="0" w:color="auto"/>
              <w:bottom w:val="single" w:sz="4" w:space="0" w:color="auto"/>
              <w:right w:val="single" w:sz="4" w:space="0" w:color="auto"/>
            </w:tcBorders>
            <w:hideMark/>
          </w:tcPr>
          <w:p w:rsidR="00EC0D52" w:rsidRPr="00237A99" w:rsidRDefault="00EC0D52" w:rsidP="00816AB4">
            <w:pPr>
              <w:keepNext w:val="0"/>
              <w:widowControl w:val="0"/>
              <w:spacing w:after="0" w:line="240" w:lineRule="auto"/>
              <w:rPr>
                <w:rFonts w:asciiTheme="minorHAnsi" w:hAnsiTheme="minorHAnsi" w:cs="Times New Roman"/>
                <w:sz w:val="24"/>
                <w:szCs w:val="24"/>
              </w:rPr>
            </w:pPr>
            <w:r w:rsidRPr="00237A99">
              <w:rPr>
                <w:rFonts w:asciiTheme="minorHAnsi" w:hAnsiTheme="minorHAnsi" w:cs="Times New Roman"/>
                <w:sz w:val="24"/>
                <w:szCs w:val="24"/>
              </w:rPr>
              <w:t>meg</w:t>
            </w:r>
            <w:r w:rsidRPr="00237A99">
              <w:rPr>
                <w:rFonts w:asciiTheme="minorHAnsi" w:hAnsiTheme="minorHAnsi" w:cs="Times New Roman"/>
                <w:sz w:val="24"/>
                <w:szCs w:val="24"/>
              </w:rPr>
              <w:softHyphen/>
              <w:t>való</w:t>
            </w:r>
            <w:r w:rsidRPr="00237A99">
              <w:rPr>
                <w:rFonts w:asciiTheme="minorHAnsi" w:hAnsiTheme="minorHAnsi" w:cs="Times New Roman"/>
                <w:sz w:val="24"/>
                <w:szCs w:val="24"/>
              </w:rPr>
              <w:softHyphen/>
              <w:t>sult</w:t>
            </w:r>
          </w:p>
        </w:tc>
        <w:tc>
          <w:tcPr>
            <w:tcW w:w="1465" w:type="dxa"/>
            <w:tcBorders>
              <w:top w:val="single" w:sz="4" w:space="0" w:color="auto"/>
              <w:left w:val="single" w:sz="4" w:space="0" w:color="auto"/>
              <w:bottom w:val="single" w:sz="4" w:space="0" w:color="auto"/>
              <w:right w:val="single" w:sz="4" w:space="0" w:color="auto"/>
            </w:tcBorders>
            <w:hideMark/>
          </w:tcPr>
          <w:p w:rsidR="00EC0D52" w:rsidRPr="00237A99" w:rsidRDefault="00EC0D52" w:rsidP="00816AB4">
            <w:pPr>
              <w:keepNext w:val="0"/>
              <w:widowControl w:val="0"/>
              <w:spacing w:after="0" w:line="240" w:lineRule="auto"/>
              <w:rPr>
                <w:rFonts w:asciiTheme="minorHAnsi" w:hAnsiTheme="minorHAnsi" w:cs="Times New Roman"/>
                <w:sz w:val="24"/>
                <w:szCs w:val="24"/>
              </w:rPr>
            </w:pPr>
            <w:r w:rsidRPr="00237A99">
              <w:rPr>
                <w:rFonts w:asciiTheme="minorHAnsi" w:hAnsiTheme="minorHAnsi" w:cs="Times New Roman"/>
                <w:sz w:val="24"/>
                <w:szCs w:val="24"/>
              </w:rPr>
              <w:t>január 1.-december 31.</w:t>
            </w:r>
          </w:p>
        </w:tc>
        <w:tc>
          <w:tcPr>
            <w:tcW w:w="1465" w:type="dxa"/>
            <w:tcBorders>
              <w:top w:val="single" w:sz="4" w:space="0" w:color="auto"/>
              <w:left w:val="single" w:sz="4" w:space="0" w:color="auto"/>
              <w:bottom w:val="single" w:sz="4" w:space="0" w:color="auto"/>
              <w:right w:val="single" w:sz="4" w:space="0" w:color="auto"/>
            </w:tcBorders>
            <w:hideMark/>
          </w:tcPr>
          <w:p w:rsidR="00EC0D52" w:rsidRPr="00237A99" w:rsidRDefault="00EC0D52" w:rsidP="00816AB4">
            <w:pPr>
              <w:keepNext w:val="0"/>
              <w:widowControl w:val="0"/>
              <w:spacing w:after="0" w:line="240" w:lineRule="auto"/>
              <w:rPr>
                <w:rFonts w:asciiTheme="minorHAnsi" w:hAnsiTheme="minorHAnsi" w:cs="Times New Roman"/>
                <w:sz w:val="24"/>
                <w:szCs w:val="24"/>
              </w:rPr>
            </w:pPr>
            <w:r w:rsidRPr="00237A99">
              <w:rPr>
                <w:rFonts w:asciiTheme="minorHAnsi" w:hAnsiTheme="minorHAnsi" w:cs="Times New Roman"/>
                <w:sz w:val="24"/>
                <w:szCs w:val="24"/>
              </w:rPr>
              <w:t>március 3.- november 10.</w:t>
            </w:r>
          </w:p>
        </w:tc>
        <w:tc>
          <w:tcPr>
            <w:tcW w:w="1465" w:type="dxa"/>
            <w:tcBorders>
              <w:top w:val="single" w:sz="4" w:space="0" w:color="auto"/>
              <w:left w:val="single" w:sz="4" w:space="0" w:color="auto"/>
              <w:bottom w:val="single" w:sz="4" w:space="0" w:color="auto"/>
              <w:right w:val="single" w:sz="4" w:space="0" w:color="auto"/>
            </w:tcBorders>
            <w:hideMark/>
          </w:tcPr>
          <w:p w:rsidR="00EC0D52" w:rsidRPr="00237A99" w:rsidRDefault="00EC0D52" w:rsidP="00816AB4">
            <w:pPr>
              <w:keepNext w:val="0"/>
              <w:widowControl w:val="0"/>
              <w:spacing w:after="0" w:line="240" w:lineRule="auto"/>
              <w:rPr>
                <w:rFonts w:asciiTheme="minorHAnsi" w:hAnsiTheme="minorHAnsi" w:cs="Times New Roman"/>
                <w:sz w:val="24"/>
                <w:szCs w:val="24"/>
              </w:rPr>
            </w:pPr>
            <w:r w:rsidRPr="00237A99">
              <w:rPr>
                <w:rFonts w:asciiTheme="minorHAnsi" w:hAnsiTheme="minorHAnsi" w:cs="Times New Roman"/>
                <w:sz w:val="24"/>
                <w:szCs w:val="24"/>
              </w:rPr>
              <w:t>alkalom</w:t>
            </w:r>
          </w:p>
        </w:tc>
        <w:tc>
          <w:tcPr>
            <w:tcW w:w="1465" w:type="dxa"/>
            <w:tcBorders>
              <w:top w:val="single" w:sz="4" w:space="0" w:color="auto"/>
              <w:left w:val="single" w:sz="4" w:space="0" w:color="auto"/>
              <w:bottom w:val="single" w:sz="4" w:space="0" w:color="auto"/>
              <w:right w:val="single" w:sz="4" w:space="0" w:color="auto"/>
            </w:tcBorders>
            <w:hideMark/>
          </w:tcPr>
          <w:p w:rsidR="00EC0D52" w:rsidRPr="00237A99" w:rsidRDefault="00EC0D52" w:rsidP="00816AB4">
            <w:pPr>
              <w:keepNext w:val="0"/>
              <w:widowControl w:val="0"/>
              <w:spacing w:after="0" w:line="240" w:lineRule="auto"/>
              <w:rPr>
                <w:rFonts w:asciiTheme="minorHAnsi" w:hAnsiTheme="minorHAnsi" w:cs="Times New Roman"/>
                <w:sz w:val="24"/>
                <w:szCs w:val="24"/>
              </w:rPr>
            </w:pPr>
            <w:r w:rsidRPr="00237A99">
              <w:rPr>
                <w:rFonts w:asciiTheme="minorHAnsi" w:hAnsiTheme="minorHAnsi" w:cs="Times New Roman"/>
                <w:sz w:val="24"/>
                <w:szCs w:val="24"/>
              </w:rPr>
              <w:t>4</w:t>
            </w:r>
          </w:p>
        </w:tc>
        <w:tc>
          <w:tcPr>
            <w:tcW w:w="1465" w:type="dxa"/>
            <w:tcBorders>
              <w:top w:val="single" w:sz="4" w:space="0" w:color="auto"/>
              <w:left w:val="single" w:sz="4" w:space="0" w:color="auto"/>
              <w:bottom w:val="single" w:sz="4" w:space="0" w:color="auto"/>
              <w:right w:val="single" w:sz="4" w:space="0" w:color="auto"/>
            </w:tcBorders>
            <w:hideMark/>
          </w:tcPr>
          <w:p w:rsidR="00EC0D52" w:rsidRPr="00237A99" w:rsidRDefault="00EC0D52" w:rsidP="00816AB4">
            <w:pPr>
              <w:keepNext w:val="0"/>
              <w:widowControl w:val="0"/>
              <w:spacing w:after="0" w:line="240" w:lineRule="auto"/>
              <w:rPr>
                <w:rFonts w:asciiTheme="minorHAnsi" w:hAnsiTheme="minorHAnsi" w:cs="Times New Roman"/>
                <w:sz w:val="24"/>
                <w:szCs w:val="24"/>
              </w:rPr>
            </w:pPr>
            <w:r w:rsidRPr="00237A99">
              <w:rPr>
                <w:rFonts w:asciiTheme="minorHAnsi" w:hAnsiTheme="minorHAnsi" w:cs="Times New Roman"/>
                <w:sz w:val="24"/>
                <w:szCs w:val="24"/>
              </w:rPr>
              <w:t>4</w:t>
            </w:r>
          </w:p>
        </w:tc>
        <w:tc>
          <w:tcPr>
            <w:tcW w:w="1465" w:type="dxa"/>
            <w:tcBorders>
              <w:top w:val="single" w:sz="4" w:space="0" w:color="auto"/>
              <w:left w:val="single" w:sz="4" w:space="0" w:color="auto"/>
              <w:bottom w:val="single" w:sz="4" w:space="0" w:color="auto"/>
              <w:right w:val="single" w:sz="4" w:space="0" w:color="auto"/>
            </w:tcBorders>
            <w:hideMark/>
          </w:tcPr>
          <w:p w:rsidR="00EC0D52" w:rsidRPr="00237A99" w:rsidRDefault="00E3088B" w:rsidP="00816AB4">
            <w:pPr>
              <w:keepNext w:val="0"/>
              <w:widowControl w:val="0"/>
              <w:spacing w:after="0" w:line="240" w:lineRule="auto"/>
              <w:rPr>
                <w:rFonts w:asciiTheme="minorHAnsi" w:hAnsiTheme="minorHAnsi" w:cs="Times New Roman"/>
                <w:sz w:val="24"/>
                <w:szCs w:val="24"/>
              </w:rPr>
            </w:pPr>
            <w:r w:rsidRPr="00237A99">
              <w:rPr>
                <w:rFonts w:asciiTheme="minorHAnsi" w:hAnsiTheme="minorHAnsi" w:cs="Times New Roman"/>
                <w:sz w:val="24"/>
                <w:szCs w:val="24"/>
              </w:rPr>
              <w:t>SZKFO</w:t>
            </w:r>
          </w:p>
        </w:tc>
        <w:tc>
          <w:tcPr>
            <w:tcW w:w="1465" w:type="dxa"/>
            <w:tcBorders>
              <w:top w:val="single" w:sz="4" w:space="0" w:color="auto"/>
              <w:left w:val="single" w:sz="4" w:space="0" w:color="auto"/>
              <w:bottom w:val="single" w:sz="4" w:space="0" w:color="auto"/>
              <w:right w:val="single" w:sz="4" w:space="0" w:color="auto"/>
            </w:tcBorders>
            <w:hideMark/>
          </w:tcPr>
          <w:p w:rsidR="00EC0D52" w:rsidRPr="00237A99" w:rsidRDefault="00EC0D52" w:rsidP="00816AB4">
            <w:pPr>
              <w:keepNext w:val="0"/>
              <w:widowControl w:val="0"/>
              <w:spacing w:after="0" w:line="240" w:lineRule="auto"/>
              <w:rPr>
                <w:rFonts w:asciiTheme="minorHAnsi" w:hAnsiTheme="minorHAnsi" w:cs="Times New Roman"/>
                <w:sz w:val="24"/>
                <w:szCs w:val="24"/>
              </w:rPr>
            </w:pPr>
            <w:r w:rsidRPr="00237A99">
              <w:rPr>
                <w:rFonts w:asciiTheme="minorHAnsi" w:hAnsiTheme="minorHAnsi" w:cs="Times New Roman"/>
                <w:sz w:val="24"/>
                <w:szCs w:val="24"/>
              </w:rPr>
              <w:t>Jencsel Noémi</w:t>
            </w:r>
          </w:p>
        </w:tc>
      </w:tr>
    </w:tbl>
    <w:p w:rsidR="00EC0D52" w:rsidRPr="00237A99" w:rsidRDefault="00EC0D52" w:rsidP="00816AB4">
      <w:pPr>
        <w:keepNext w:val="0"/>
        <w:widowControl w:val="0"/>
        <w:spacing w:after="0" w:line="240" w:lineRule="auto"/>
        <w:jc w:val="both"/>
        <w:rPr>
          <w:rFonts w:asciiTheme="minorHAnsi" w:hAnsiTheme="minorHAnsi" w:cs="Times New Roman"/>
          <w:sz w:val="24"/>
          <w:szCs w:val="24"/>
        </w:rPr>
      </w:pPr>
      <w:r w:rsidRPr="00237A99">
        <w:rPr>
          <w:rFonts w:asciiTheme="minorHAnsi" w:hAnsiTheme="minorHAnsi" w:cs="Times New Roman"/>
          <w:sz w:val="24"/>
          <w:szCs w:val="24"/>
        </w:rPr>
        <w:t xml:space="preserve">Intézményünk felismerve az eltűnő paraszti kultúra élő átadásának jelentőségét, 2012-ben új koncertsorozatot indított útjára. Kodály sorainak szellemében célunk a folytonosságot megmutatni, az idősebb és fiatalabb zenészeket, az egymástól tanuló generációkat, a mestereket és a tőlük tanuló, ihletet szerző tanítványokat egy színpadra állítani. A Mesterek és tanítványok koncertsorozat előadásain különböző népi hangszerekkel és énekekkel találkozhatnak a látogatók, és szemtanúi lehetnek annak, hogy egy színpadon az idős és a fiatal generáció találkozik. Célunk, hogy egyre több népzenész számára biztosítsuk a bemutatkozási lehetőséget színpadon, segítsük őket abban, hogy előadó-művészeti pályájukat megkezdjék, vagy éppen sikeresen folytassák. Ahogy minden évben, tavaly is pályázatot hirdettünk a koncert sorozatra. Az előző évadban így a következő </w:t>
      </w:r>
      <w:r w:rsidRPr="00237A99">
        <w:rPr>
          <w:rFonts w:asciiTheme="minorHAnsi" w:hAnsiTheme="minorHAnsi" w:cs="Times New Roman"/>
          <w:sz w:val="24"/>
          <w:szCs w:val="24"/>
        </w:rPr>
        <w:lastRenderedPageBreak/>
        <w:t xml:space="preserve">koncertek valósultak meg. </w:t>
      </w:r>
    </w:p>
    <w:p w:rsidR="00EC0D52" w:rsidRPr="00237A99" w:rsidRDefault="00EC0D52" w:rsidP="00AA2EEB">
      <w:pPr>
        <w:pStyle w:val="Listaszerbekezds"/>
        <w:keepNext w:val="0"/>
        <w:widowControl w:val="0"/>
        <w:numPr>
          <w:ilvl w:val="0"/>
          <w:numId w:val="16"/>
        </w:numPr>
        <w:spacing w:after="0" w:line="240" w:lineRule="auto"/>
        <w:ind w:left="426"/>
        <w:jc w:val="both"/>
        <w:rPr>
          <w:rFonts w:asciiTheme="minorHAnsi" w:hAnsiTheme="minorHAnsi" w:cs="Times New Roman"/>
          <w:sz w:val="24"/>
          <w:szCs w:val="24"/>
        </w:rPr>
      </w:pPr>
      <w:r w:rsidRPr="00237A99">
        <w:rPr>
          <w:rFonts w:asciiTheme="minorHAnsi" w:hAnsiTheme="minorHAnsi" w:cs="Times New Roman"/>
          <w:sz w:val="24"/>
          <w:szCs w:val="24"/>
        </w:rPr>
        <w:t xml:space="preserve">2017. március 3. </w:t>
      </w:r>
      <w:proofErr w:type="spellStart"/>
      <w:r w:rsidRPr="00237A99">
        <w:rPr>
          <w:rFonts w:asciiTheme="minorHAnsi" w:hAnsiTheme="minorHAnsi" w:cs="Times New Roman"/>
          <w:sz w:val="24"/>
          <w:szCs w:val="24"/>
        </w:rPr>
        <w:t>Levelestül</w:t>
      </w:r>
      <w:proofErr w:type="spellEnd"/>
      <w:r w:rsidRPr="00237A99">
        <w:rPr>
          <w:rFonts w:asciiTheme="minorHAnsi" w:hAnsiTheme="minorHAnsi" w:cs="Times New Roman"/>
          <w:sz w:val="24"/>
          <w:szCs w:val="24"/>
        </w:rPr>
        <w:t xml:space="preserve"> </w:t>
      </w:r>
      <w:proofErr w:type="spellStart"/>
      <w:r w:rsidRPr="00237A99">
        <w:rPr>
          <w:rFonts w:asciiTheme="minorHAnsi" w:hAnsiTheme="minorHAnsi" w:cs="Times New Roman"/>
          <w:sz w:val="24"/>
          <w:szCs w:val="24"/>
        </w:rPr>
        <w:t>ágastul</w:t>
      </w:r>
      <w:proofErr w:type="spellEnd"/>
      <w:r w:rsidRPr="00237A99">
        <w:rPr>
          <w:rFonts w:asciiTheme="minorHAnsi" w:hAnsiTheme="minorHAnsi" w:cs="Times New Roman"/>
          <w:sz w:val="24"/>
          <w:szCs w:val="24"/>
        </w:rPr>
        <w:t xml:space="preserve"> – Virágvölgyi Márta és tanítványai</w:t>
      </w:r>
    </w:p>
    <w:p w:rsidR="00EC0D52" w:rsidRPr="00237A99" w:rsidRDefault="00EC0D52" w:rsidP="00AA2EEB">
      <w:pPr>
        <w:pStyle w:val="Listaszerbekezds"/>
        <w:keepNext w:val="0"/>
        <w:widowControl w:val="0"/>
        <w:numPr>
          <w:ilvl w:val="0"/>
          <w:numId w:val="16"/>
        </w:numPr>
        <w:spacing w:after="0" w:line="240" w:lineRule="auto"/>
        <w:ind w:left="426"/>
        <w:jc w:val="both"/>
        <w:rPr>
          <w:rFonts w:asciiTheme="minorHAnsi" w:hAnsiTheme="minorHAnsi" w:cs="Times New Roman"/>
          <w:sz w:val="24"/>
          <w:szCs w:val="24"/>
        </w:rPr>
      </w:pPr>
      <w:r w:rsidRPr="00237A99">
        <w:rPr>
          <w:rFonts w:asciiTheme="minorHAnsi" w:hAnsiTheme="minorHAnsi" w:cs="Times New Roman"/>
          <w:sz w:val="24"/>
          <w:szCs w:val="24"/>
        </w:rPr>
        <w:t xml:space="preserve">2017. április 27. </w:t>
      </w:r>
      <w:proofErr w:type="spellStart"/>
      <w:r w:rsidRPr="00237A99">
        <w:rPr>
          <w:rFonts w:asciiTheme="minorHAnsi" w:hAnsiTheme="minorHAnsi" w:cs="Times New Roman"/>
          <w:sz w:val="24"/>
          <w:szCs w:val="24"/>
        </w:rPr>
        <w:t>Széltiben</w:t>
      </w:r>
      <w:proofErr w:type="spellEnd"/>
      <w:r w:rsidRPr="00237A99">
        <w:rPr>
          <w:rFonts w:asciiTheme="minorHAnsi" w:hAnsiTheme="minorHAnsi" w:cs="Times New Roman"/>
          <w:sz w:val="24"/>
          <w:szCs w:val="24"/>
        </w:rPr>
        <w:t xml:space="preserve"> négynapi, hosszában hatnapi – </w:t>
      </w:r>
      <w:proofErr w:type="spellStart"/>
      <w:r w:rsidRPr="00237A99">
        <w:rPr>
          <w:rFonts w:asciiTheme="minorHAnsi" w:hAnsiTheme="minorHAnsi" w:cs="Times New Roman"/>
          <w:sz w:val="24"/>
          <w:szCs w:val="24"/>
        </w:rPr>
        <w:t>Navratil</w:t>
      </w:r>
      <w:proofErr w:type="spellEnd"/>
      <w:r w:rsidRPr="00237A99">
        <w:rPr>
          <w:rFonts w:asciiTheme="minorHAnsi" w:hAnsiTheme="minorHAnsi" w:cs="Times New Roman"/>
          <w:sz w:val="24"/>
          <w:szCs w:val="24"/>
        </w:rPr>
        <w:t xml:space="preserve"> Andrea mesterei és tanítványai</w:t>
      </w:r>
    </w:p>
    <w:p w:rsidR="00EC0D52" w:rsidRPr="00237A99" w:rsidRDefault="00EC0D52" w:rsidP="00AA2EEB">
      <w:pPr>
        <w:pStyle w:val="Listaszerbekezds"/>
        <w:keepNext w:val="0"/>
        <w:widowControl w:val="0"/>
        <w:numPr>
          <w:ilvl w:val="0"/>
          <w:numId w:val="16"/>
        </w:numPr>
        <w:spacing w:after="0" w:line="240" w:lineRule="auto"/>
        <w:ind w:left="426"/>
        <w:jc w:val="both"/>
        <w:rPr>
          <w:rFonts w:asciiTheme="minorHAnsi" w:hAnsiTheme="minorHAnsi" w:cs="Times New Roman"/>
          <w:sz w:val="24"/>
          <w:szCs w:val="24"/>
        </w:rPr>
      </w:pPr>
      <w:r w:rsidRPr="00237A99">
        <w:rPr>
          <w:rFonts w:asciiTheme="minorHAnsi" w:hAnsiTheme="minorHAnsi" w:cs="Times New Roman"/>
          <w:sz w:val="24"/>
          <w:szCs w:val="24"/>
        </w:rPr>
        <w:t>2017. szeptember 30. A tambura varázsa – 20 év gyümölcse Mohácsról, a tambura hazájából</w:t>
      </w:r>
    </w:p>
    <w:p w:rsidR="00EC0D52" w:rsidRPr="00237A99" w:rsidRDefault="00EC0D52" w:rsidP="00AA2EEB">
      <w:pPr>
        <w:pStyle w:val="Listaszerbekezds"/>
        <w:keepNext w:val="0"/>
        <w:widowControl w:val="0"/>
        <w:numPr>
          <w:ilvl w:val="0"/>
          <w:numId w:val="16"/>
        </w:numPr>
        <w:spacing w:after="0" w:line="240" w:lineRule="auto"/>
        <w:ind w:left="426"/>
        <w:jc w:val="both"/>
        <w:rPr>
          <w:rFonts w:asciiTheme="minorHAnsi" w:hAnsiTheme="minorHAnsi" w:cs="Times New Roman"/>
          <w:sz w:val="24"/>
          <w:szCs w:val="24"/>
        </w:rPr>
      </w:pPr>
      <w:r w:rsidRPr="00237A99">
        <w:rPr>
          <w:rFonts w:asciiTheme="minorHAnsi" w:hAnsiTheme="minorHAnsi" w:cs="Times New Roman"/>
          <w:sz w:val="24"/>
          <w:szCs w:val="24"/>
        </w:rPr>
        <w:t xml:space="preserve">2017. november 10. Rásüt a nap a régi időkre – </w:t>
      </w:r>
      <w:proofErr w:type="spellStart"/>
      <w:r w:rsidRPr="00237A99">
        <w:rPr>
          <w:rFonts w:asciiTheme="minorHAnsi" w:hAnsiTheme="minorHAnsi" w:cs="Times New Roman"/>
          <w:sz w:val="24"/>
          <w:szCs w:val="24"/>
        </w:rPr>
        <w:t>Tintér</w:t>
      </w:r>
      <w:proofErr w:type="spellEnd"/>
      <w:r w:rsidRPr="00237A99">
        <w:rPr>
          <w:rFonts w:asciiTheme="minorHAnsi" w:hAnsiTheme="minorHAnsi" w:cs="Times New Roman"/>
          <w:sz w:val="24"/>
          <w:szCs w:val="24"/>
        </w:rPr>
        <w:t xml:space="preserve"> Gabriella koncertje</w:t>
      </w:r>
      <w:r w:rsidR="00FE58F4">
        <w:rPr>
          <w:rFonts w:asciiTheme="minorHAnsi" w:hAnsiTheme="minorHAnsi" w:cs="Times New Roman"/>
          <w:sz w:val="24"/>
          <w:szCs w:val="24"/>
        </w:rPr>
        <w:t>.</w:t>
      </w:r>
    </w:p>
    <w:p w:rsidR="00877E48" w:rsidRPr="00E36C26" w:rsidRDefault="00877E48" w:rsidP="00816AB4">
      <w:pPr>
        <w:keepNext w:val="0"/>
        <w:widowControl w:val="0"/>
        <w:spacing w:after="0" w:line="240" w:lineRule="auto"/>
        <w:rPr>
          <w:rFonts w:asciiTheme="minorHAnsi" w:hAnsiTheme="minorHAnsi"/>
          <w:sz w:val="24"/>
          <w:szCs w:val="24"/>
        </w:rPr>
      </w:pPr>
    </w:p>
    <w:tbl>
      <w:tblPr>
        <w:tblStyle w:val="Rcsostblzat1"/>
        <w:tblW w:w="13605" w:type="dxa"/>
        <w:tblInd w:w="250" w:type="dxa"/>
        <w:tblLayout w:type="fixed"/>
        <w:tblLook w:val="04A0" w:firstRow="1" w:lastRow="0" w:firstColumn="1" w:lastColumn="0" w:noHBand="0" w:noVBand="1"/>
      </w:tblPr>
      <w:tblGrid>
        <w:gridCol w:w="738"/>
        <w:gridCol w:w="1699"/>
        <w:gridCol w:w="913"/>
        <w:gridCol w:w="1465"/>
        <w:gridCol w:w="1465"/>
        <w:gridCol w:w="1465"/>
        <w:gridCol w:w="1465"/>
        <w:gridCol w:w="1465"/>
        <w:gridCol w:w="1465"/>
        <w:gridCol w:w="1465"/>
      </w:tblGrid>
      <w:tr w:rsidR="00A0151A" w:rsidRPr="00DF77E4" w:rsidTr="00DF77E4">
        <w:trPr>
          <w:trHeight w:val="194"/>
        </w:trPr>
        <w:tc>
          <w:tcPr>
            <w:tcW w:w="738" w:type="dxa"/>
            <w:vMerge w:val="restart"/>
            <w:tcBorders>
              <w:top w:val="single" w:sz="4" w:space="0" w:color="auto"/>
              <w:left w:val="single" w:sz="4" w:space="0" w:color="auto"/>
              <w:bottom w:val="single" w:sz="4" w:space="0" w:color="auto"/>
              <w:right w:val="single" w:sz="4" w:space="0" w:color="auto"/>
            </w:tcBorders>
            <w:textDirection w:val="btLr"/>
            <w:hideMark/>
          </w:tcPr>
          <w:p w:rsidR="00A0151A" w:rsidRPr="00DF77E4" w:rsidRDefault="00A0151A" w:rsidP="00816AB4">
            <w:pPr>
              <w:keepNext w:val="0"/>
              <w:widowControl w:val="0"/>
              <w:spacing w:after="0" w:line="240" w:lineRule="auto"/>
              <w:ind w:right="113"/>
              <w:jc w:val="center"/>
              <w:rPr>
                <w:rFonts w:asciiTheme="minorHAnsi" w:hAnsiTheme="minorHAnsi" w:cs="Times New Roman"/>
                <w:sz w:val="24"/>
                <w:szCs w:val="24"/>
              </w:rPr>
            </w:pPr>
            <w:r w:rsidRPr="00DF77E4">
              <w:rPr>
                <w:rFonts w:asciiTheme="minorHAnsi" w:hAnsiTheme="minorHAnsi" w:cs="Times New Roman"/>
                <w:sz w:val="24"/>
                <w:szCs w:val="24"/>
              </w:rPr>
              <w:t>Feladat sorszám</w:t>
            </w:r>
          </w:p>
        </w:tc>
        <w:tc>
          <w:tcPr>
            <w:tcW w:w="1699" w:type="dxa"/>
            <w:vMerge w:val="restart"/>
            <w:tcBorders>
              <w:top w:val="single" w:sz="4" w:space="0" w:color="auto"/>
              <w:left w:val="single" w:sz="4" w:space="0" w:color="auto"/>
              <w:bottom w:val="single" w:sz="4" w:space="0" w:color="auto"/>
              <w:right w:val="single" w:sz="4" w:space="0" w:color="auto"/>
            </w:tcBorders>
            <w:hideMark/>
          </w:tcPr>
          <w:p w:rsidR="00A0151A" w:rsidRPr="00DF77E4" w:rsidRDefault="00A0151A" w:rsidP="00816AB4">
            <w:pPr>
              <w:keepNext w:val="0"/>
              <w:widowControl w:val="0"/>
              <w:spacing w:after="0" w:line="240" w:lineRule="auto"/>
              <w:jc w:val="center"/>
              <w:rPr>
                <w:rFonts w:asciiTheme="minorHAnsi" w:hAnsiTheme="minorHAnsi" w:cs="Times New Roman"/>
                <w:sz w:val="24"/>
                <w:szCs w:val="24"/>
              </w:rPr>
            </w:pPr>
            <w:r w:rsidRPr="00DF77E4">
              <w:rPr>
                <w:rFonts w:asciiTheme="minorHAnsi" w:hAnsiTheme="minorHAnsi" w:cs="Times New Roman"/>
                <w:sz w:val="24"/>
                <w:szCs w:val="24"/>
              </w:rPr>
              <w:t>Feladat</w:t>
            </w:r>
            <w:r w:rsidRPr="00DF77E4">
              <w:rPr>
                <w:rFonts w:asciiTheme="minorHAnsi" w:hAnsiTheme="minorHAnsi" w:cs="Times New Roman"/>
                <w:sz w:val="24"/>
                <w:szCs w:val="24"/>
              </w:rPr>
              <w:br/>
              <w:t>megnevezése</w:t>
            </w:r>
          </w:p>
        </w:tc>
        <w:tc>
          <w:tcPr>
            <w:tcW w:w="913" w:type="dxa"/>
            <w:vMerge w:val="restart"/>
            <w:tcBorders>
              <w:top w:val="single" w:sz="4" w:space="0" w:color="auto"/>
              <w:left w:val="single" w:sz="4" w:space="0" w:color="auto"/>
              <w:bottom w:val="single" w:sz="4" w:space="0" w:color="auto"/>
              <w:right w:val="single" w:sz="4" w:space="0" w:color="auto"/>
            </w:tcBorders>
            <w:hideMark/>
          </w:tcPr>
          <w:p w:rsidR="00A0151A" w:rsidRPr="00DF77E4" w:rsidRDefault="00A0151A" w:rsidP="00816AB4">
            <w:pPr>
              <w:keepNext w:val="0"/>
              <w:widowControl w:val="0"/>
              <w:spacing w:after="0" w:line="240" w:lineRule="auto"/>
              <w:jc w:val="center"/>
              <w:rPr>
                <w:rFonts w:asciiTheme="minorHAnsi" w:hAnsiTheme="minorHAnsi" w:cs="Times New Roman"/>
                <w:sz w:val="24"/>
                <w:szCs w:val="24"/>
              </w:rPr>
            </w:pPr>
            <w:r w:rsidRPr="00DF77E4">
              <w:rPr>
                <w:rFonts w:asciiTheme="minorHAnsi" w:hAnsiTheme="minorHAnsi" w:cs="Times New Roman"/>
                <w:sz w:val="24"/>
                <w:szCs w:val="24"/>
              </w:rPr>
              <w:t>Feladat státusza</w:t>
            </w:r>
          </w:p>
        </w:tc>
        <w:tc>
          <w:tcPr>
            <w:tcW w:w="2930" w:type="dxa"/>
            <w:gridSpan w:val="2"/>
            <w:tcBorders>
              <w:top w:val="single" w:sz="4" w:space="0" w:color="auto"/>
              <w:left w:val="single" w:sz="4" w:space="0" w:color="auto"/>
              <w:bottom w:val="single" w:sz="4" w:space="0" w:color="auto"/>
              <w:right w:val="single" w:sz="4" w:space="0" w:color="auto"/>
            </w:tcBorders>
            <w:hideMark/>
          </w:tcPr>
          <w:p w:rsidR="00A0151A" w:rsidRPr="00DF77E4" w:rsidRDefault="00A0151A" w:rsidP="00816AB4">
            <w:pPr>
              <w:keepNext w:val="0"/>
              <w:widowControl w:val="0"/>
              <w:spacing w:after="0" w:line="240" w:lineRule="auto"/>
              <w:jc w:val="center"/>
              <w:rPr>
                <w:rFonts w:asciiTheme="minorHAnsi" w:hAnsiTheme="minorHAnsi" w:cs="Times New Roman"/>
                <w:sz w:val="24"/>
                <w:szCs w:val="24"/>
              </w:rPr>
            </w:pPr>
            <w:r w:rsidRPr="00DF77E4">
              <w:rPr>
                <w:rFonts w:asciiTheme="minorHAnsi" w:hAnsiTheme="minorHAnsi" w:cs="Times New Roman"/>
                <w:sz w:val="24"/>
                <w:szCs w:val="24"/>
              </w:rPr>
              <w:t>Határidő, időtartam</w:t>
            </w:r>
          </w:p>
        </w:tc>
        <w:tc>
          <w:tcPr>
            <w:tcW w:w="4395" w:type="dxa"/>
            <w:gridSpan w:val="3"/>
            <w:tcBorders>
              <w:top w:val="single" w:sz="4" w:space="0" w:color="auto"/>
              <w:left w:val="single" w:sz="4" w:space="0" w:color="auto"/>
              <w:bottom w:val="single" w:sz="4" w:space="0" w:color="auto"/>
              <w:right w:val="single" w:sz="4" w:space="0" w:color="auto"/>
            </w:tcBorders>
            <w:hideMark/>
          </w:tcPr>
          <w:p w:rsidR="00A0151A" w:rsidRPr="00DF77E4" w:rsidRDefault="00A0151A" w:rsidP="00816AB4">
            <w:pPr>
              <w:keepNext w:val="0"/>
              <w:widowControl w:val="0"/>
              <w:spacing w:after="0" w:line="240" w:lineRule="auto"/>
              <w:jc w:val="center"/>
              <w:rPr>
                <w:rFonts w:asciiTheme="minorHAnsi" w:hAnsiTheme="minorHAnsi" w:cs="Times New Roman"/>
                <w:sz w:val="24"/>
                <w:szCs w:val="24"/>
              </w:rPr>
            </w:pPr>
            <w:r w:rsidRPr="00DF77E4">
              <w:rPr>
                <w:rFonts w:asciiTheme="minorHAnsi" w:hAnsiTheme="minorHAnsi" w:cs="Times New Roman"/>
                <w:sz w:val="24"/>
                <w:szCs w:val="24"/>
              </w:rPr>
              <w:t>Eredmény résztvevők létszáma: 4 fő</w:t>
            </w:r>
          </w:p>
        </w:tc>
        <w:tc>
          <w:tcPr>
            <w:tcW w:w="1465" w:type="dxa"/>
            <w:vMerge w:val="restart"/>
            <w:tcBorders>
              <w:top w:val="single" w:sz="4" w:space="0" w:color="auto"/>
              <w:left w:val="single" w:sz="4" w:space="0" w:color="auto"/>
              <w:bottom w:val="single" w:sz="4" w:space="0" w:color="auto"/>
              <w:right w:val="single" w:sz="4" w:space="0" w:color="auto"/>
            </w:tcBorders>
            <w:hideMark/>
          </w:tcPr>
          <w:p w:rsidR="00A0151A" w:rsidRPr="00DF77E4" w:rsidRDefault="00A0151A" w:rsidP="00816AB4">
            <w:pPr>
              <w:keepNext w:val="0"/>
              <w:widowControl w:val="0"/>
              <w:spacing w:after="0" w:line="240" w:lineRule="auto"/>
              <w:jc w:val="center"/>
              <w:rPr>
                <w:rFonts w:asciiTheme="minorHAnsi" w:hAnsiTheme="minorHAnsi" w:cs="Times New Roman"/>
                <w:sz w:val="24"/>
                <w:szCs w:val="24"/>
              </w:rPr>
            </w:pPr>
            <w:r w:rsidRPr="00DF77E4">
              <w:rPr>
                <w:rFonts w:asciiTheme="minorHAnsi" w:hAnsiTheme="minorHAnsi" w:cs="Times New Roman"/>
                <w:sz w:val="24"/>
                <w:szCs w:val="24"/>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hideMark/>
          </w:tcPr>
          <w:p w:rsidR="00A0151A" w:rsidRPr="00DF77E4" w:rsidRDefault="00A0151A" w:rsidP="00816AB4">
            <w:pPr>
              <w:keepNext w:val="0"/>
              <w:widowControl w:val="0"/>
              <w:spacing w:after="0" w:line="240" w:lineRule="auto"/>
              <w:jc w:val="center"/>
              <w:rPr>
                <w:rFonts w:asciiTheme="minorHAnsi" w:hAnsiTheme="minorHAnsi" w:cs="Times New Roman"/>
                <w:sz w:val="24"/>
                <w:szCs w:val="24"/>
              </w:rPr>
            </w:pPr>
            <w:r w:rsidRPr="00DF77E4">
              <w:rPr>
                <w:rFonts w:asciiTheme="minorHAnsi" w:hAnsiTheme="minorHAnsi" w:cs="Times New Roman"/>
                <w:sz w:val="24"/>
                <w:szCs w:val="24"/>
              </w:rPr>
              <w:t>Kapcsolat-tartó</w:t>
            </w:r>
          </w:p>
        </w:tc>
      </w:tr>
      <w:tr w:rsidR="00A0151A" w:rsidRPr="00DF77E4" w:rsidTr="00DF77E4">
        <w:trPr>
          <w:trHeight w:val="226"/>
        </w:trPr>
        <w:tc>
          <w:tcPr>
            <w:tcW w:w="738" w:type="dxa"/>
            <w:vMerge/>
            <w:tcBorders>
              <w:top w:val="single" w:sz="4" w:space="0" w:color="auto"/>
              <w:left w:val="single" w:sz="4" w:space="0" w:color="auto"/>
              <w:bottom w:val="single" w:sz="4" w:space="0" w:color="auto"/>
              <w:right w:val="single" w:sz="4" w:space="0" w:color="auto"/>
            </w:tcBorders>
            <w:vAlign w:val="center"/>
            <w:hideMark/>
          </w:tcPr>
          <w:p w:rsidR="00A0151A" w:rsidRPr="00DF77E4" w:rsidRDefault="00A0151A" w:rsidP="00816AB4">
            <w:pPr>
              <w:keepNext w:val="0"/>
              <w:spacing w:after="0" w:line="240" w:lineRule="auto"/>
              <w:rPr>
                <w:rFonts w:asciiTheme="minorHAnsi" w:hAnsiTheme="minorHAnsi" w:cs="Times New Roman"/>
                <w:sz w:val="24"/>
                <w:szCs w:val="24"/>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A0151A" w:rsidRPr="00DF77E4" w:rsidRDefault="00A0151A" w:rsidP="00816AB4">
            <w:pPr>
              <w:keepNext w:val="0"/>
              <w:spacing w:after="0" w:line="240" w:lineRule="auto"/>
              <w:rPr>
                <w:rFonts w:asciiTheme="minorHAnsi" w:hAnsiTheme="minorHAnsi" w:cs="Times New Roman"/>
                <w:sz w:val="24"/>
                <w:szCs w:val="24"/>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A0151A" w:rsidRPr="00DF77E4" w:rsidRDefault="00A0151A" w:rsidP="00816AB4">
            <w:pPr>
              <w:keepNext w:val="0"/>
              <w:spacing w:after="0" w:line="240" w:lineRule="auto"/>
              <w:rPr>
                <w:rFonts w:asciiTheme="minorHAnsi" w:hAnsiTheme="minorHAnsi" w:cs="Times New Roman"/>
                <w:sz w:val="24"/>
                <w:szCs w:val="24"/>
              </w:rPr>
            </w:pPr>
          </w:p>
        </w:tc>
        <w:tc>
          <w:tcPr>
            <w:tcW w:w="1465" w:type="dxa"/>
            <w:vMerge w:val="restart"/>
            <w:tcBorders>
              <w:top w:val="single" w:sz="4" w:space="0" w:color="auto"/>
              <w:left w:val="single" w:sz="4" w:space="0" w:color="auto"/>
              <w:bottom w:val="single" w:sz="4" w:space="0" w:color="auto"/>
              <w:right w:val="single" w:sz="4" w:space="0" w:color="auto"/>
            </w:tcBorders>
            <w:hideMark/>
          </w:tcPr>
          <w:p w:rsidR="00A0151A" w:rsidRPr="00DF77E4" w:rsidRDefault="00A0151A" w:rsidP="00816AB4">
            <w:pPr>
              <w:keepNext w:val="0"/>
              <w:widowControl w:val="0"/>
              <w:spacing w:after="0" w:line="240" w:lineRule="auto"/>
              <w:jc w:val="center"/>
              <w:rPr>
                <w:rFonts w:asciiTheme="minorHAnsi" w:hAnsiTheme="minorHAnsi" w:cs="Times New Roman"/>
                <w:sz w:val="24"/>
                <w:szCs w:val="24"/>
              </w:rPr>
            </w:pPr>
            <w:r w:rsidRPr="00DF77E4">
              <w:rPr>
                <w:rFonts w:asciiTheme="minorHAnsi" w:hAnsiTheme="minorHAnsi" w:cs="Times New Roman"/>
                <w:sz w:val="24"/>
                <w:szCs w:val="24"/>
              </w:rPr>
              <w:t>Munkaterv szerint</w:t>
            </w:r>
          </w:p>
        </w:tc>
        <w:tc>
          <w:tcPr>
            <w:tcW w:w="1465" w:type="dxa"/>
            <w:vMerge w:val="restart"/>
            <w:tcBorders>
              <w:top w:val="single" w:sz="4" w:space="0" w:color="auto"/>
              <w:left w:val="single" w:sz="4" w:space="0" w:color="auto"/>
              <w:bottom w:val="single" w:sz="4" w:space="0" w:color="auto"/>
              <w:right w:val="single" w:sz="4" w:space="0" w:color="auto"/>
            </w:tcBorders>
            <w:hideMark/>
          </w:tcPr>
          <w:p w:rsidR="00A0151A" w:rsidRPr="00DF77E4" w:rsidRDefault="00A0151A" w:rsidP="00816AB4">
            <w:pPr>
              <w:keepNext w:val="0"/>
              <w:widowControl w:val="0"/>
              <w:spacing w:after="0" w:line="240" w:lineRule="auto"/>
              <w:jc w:val="center"/>
              <w:rPr>
                <w:rFonts w:asciiTheme="minorHAnsi" w:hAnsiTheme="minorHAnsi" w:cs="Times New Roman"/>
                <w:sz w:val="24"/>
                <w:szCs w:val="24"/>
              </w:rPr>
            </w:pPr>
            <w:r w:rsidRPr="00DF77E4">
              <w:rPr>
                <w:rFonts w:asciiTheme="minorHAnsi" w:hAnsiTheme="minorHAnsi" w:cs="Times New Roman"/>
                <w:sz w:val="24"/>
                <w:szCs w:val="24"/>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hideMark/>
          </w:tcPr>
          <w:p w:rsidR="00A0151A" w:rsidRPr="00DF77E4" w:rsidRDefault="00A0151A" w:rsidP="00816AB4">
            <w:pPr>
              <w:keepNext w:val="0"/>
              <w:widowControl w:val="0"/>
              <w:spacing w:after="0" w:line="240" w:lineRule="auto"/>
              <w:jc w:val="center"/>
              <w:rPr>
                <w:rFonts w:asciiTheme="minorHAnsi" w:hAnsiTheme="minorHAnsi" w:cs="Times New Roman"/>
                <w:sz w:val="24"/>
                <w:szCs w:val="24"/>
              </w:rPr>
            </w:pPr>
            <w:r w:rsidRPr="00DF77E4">
              <w:rPr>
                <w:rFonts w:asciiTheme="minorHAnsi" w:hAnsiTheme="minorHAnsi" w:cs="Times New Roman"/>
                <w:sz w:val="24"/>
                <w:szCs w:val="24"/>
              </w:rPr>
              <w:t>Mértékegység</w:t>
            </w:r>
          </w:p>
        </w:tc>
        <w:tc>
          <w:tcPr>
            <w:tcW w:w="2930" w:type="dxa"/>
            <w:gridSpan w:val="2"/>
            <w:tcBorders>
              <w:top w:val="single" w:sz="4" w:space="0" w:color="auto"/>
              <w:left w:val="single" w:sz="4" w:space="0" w:color="auto"/>
              <w:bottom w:val="single" w:sz="4" w:space="0" w:color="auto"/>
              <w:right w:val="single" w:sz="4" w:space="0" w:color="auto"/>
            </w:tcBorders>
            <w:hideMark/>
          </w:tcPr>
          <w:p w:rsidR="00A0151A" w:rsidRPr="00DF77E4" w:rsidRDefault="00A0151A" w:rsidP="00816AB4">
            <w:pPr>
              <w:keepNext w:val="0"/>
              <w:widowControl w:val="0"/>
              <w:spacing w:after="0" w:line="240" w:lineRule="auto"/>
              <w:jc w:val="center"/>
              <w:rPr>
                <w:rFonts w:asciiTheme="minorHAnsi" w:hAnsiTheme="minorHAnsi" w:cs="Times New Roman"/>
                <w:sz w:val="24"/>
                <w:szCs w:val="24"/>
              </w:rPr>
            </w:pPr>
            <w:r w:rsidRPr="00DF77E4">
              <w:rPr>
                <w:rFonts w:asciiTheme="minorHAnsi" w:hAnsiTheme="minorHAnsi" w:cs="Times New Roman"/>
                <w:sz w:val="24"/>
                <w:szCs w:val="24"/>
              </w:rPr>
              <w:t>Mennyiség</w:t>
            </w: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A0151A" w:rsidRPr="00DF77E4" w:rsidRDefault="00A0151A" w:rsidP="00816AB4">
            <w:pPr>
              <w:keepNext w:val="0"/>
              <w:spacing w:after="0" w:line="240" w:lineRule="auto"/>
              <w:rPr>
                <w:rFonts w:asciiTheme="minorHAnsi" w:hAnsiTheme="minorHAnsi" w:cs="Times New Roman"/>
                <w:sz w:val="24"/>
                <w:szCs w:val="24"/>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A0151A" w:rsidRPr="00DF77E4" w:rsidRDefault="00A0151A" w:rsidP="00816AB4">
            <w:pPr>
              <w:keepNext w:val="0"/>
              <w:spacing w:after="0" w:line="240" w:lineRule="auto"/>
              <w:rPr>
                <w:rFonts w:asciiTheme="minorHAnsi" w:hAnsiTheme="minorHAnsi" w:cs="Times New Roman"/>
                <w:sz w:val="24"/>
                <w:szCs w:val="24"/>
              </w:rPr>
            </w:pPr>
          </w:p>
        </w:tc>
      </w:tr>
      <w:tr w:rsidR="00A0151A" w:rsidRPr="00DF77E4" w:rsidTr="00DF77E4">
        <w:trPr>
          <w:trHeight w:val="149"/>
        </w:trPr>
        <w:tc>
          <w:tcPr>
            <w:tcW w:w="738" w:type="dxa"/>
            <w:vMerge/>
            <w:tcBorders>
              <w:top w:val="single" w:sz="4" w:space="0" w:color="auto"/>
              <w:left w:val="single" w:sz="4" w:space="0" w:color="auto"/>
              <w:bottom w:val="single" w:sz="4" w:space="0" w:color="auto"/>
              <w:right w:val="single" w:sz="4" w:space="0" w:color="auto"/>
            </w:tcBorders>
            <w:vAlign w:val="center"/>
            <w:hideMark/>
          </w:tcPr>
          <w:p w:rsidR="00A0151A" w:rsidRPr="00DF77E4" w:rsidRDefault="00A0151A" w:rsidP="00816AB4">
            <w:pPr>
              <w:keepNext w:val="0"/>
              <w:spacing w:after="0" w:line="240" w:lineRule="auto"/>
              <w:rPr>
                <w:rFonts w:asciiTheme="minorHAnsi" w:hAnsiTheme="minorHAnsi" w:cs="Times New Roman"/>
                <w:sz w:val="24"/>
                <w:szCs w:val="24"/>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A0151A" w:rsidRPr="00DF77E4" w:rsidRDefault="00A0151A" w:rsidP="00816AB4">
            <w:pPr>
              <w:keepNext w:val="0"/>
              <w:spacing w:after="0" w:line="240" w:lineRule="auto"/>
              <w:rPr>
                <w:rFonts w:asciiTheme="minorHAnsi" w:hAnsiTheme="minorHAnsi" w:cs="Times New Roman"/>
                <w:sz w:val="24"/>
                <w:szCs w:val="24"/>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A0151A" w:rsidRPr="00DF77E4" w:rsidRDefault="00A0151A" w:rsidP="00816AB4">
            <w:pPr>
              <w:keepNext w:val="0"/>
              <w:spacing w:after="0" w:line="240" w:lineRule="auto"/>
              <w:rPr>
                <w:rFonts w:asciiTheme="minorHAnsi" w:hAnsiTheme="minorHAnsi" w:cs="Times New Roman"/>
                <w:sz w:val="24"/>
                <w:szCs w:val="24"/>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A0151A" w:rsidRPr="00DF77E4" w:rsidRDefault="00A0151A" w:rsidP="00816AB4">
            <w:pPr>
              <w:keepNext w:val="0"/>
              <w:spacing w:after="0" w:line="240" w:lineRule="auto"/>
              <w:rPr>
                <w:rFonts w:asciiTheme="minorHAnsi" w:hAnsiTheme="minorHAnsi" w:cs="Times New Roman"/>
                <w:sz w:val="24"/>
                <w:szCs w:val="24"/>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A0151A" w:rsidRPr="00DF77E4" w:rsidRDefault="00A0151A" w:rsidP="00816AB4">
            <w:pPr>
              <w:keepNext w:val="0"/>
              <w:spacing w:after="0" w:line="240" w:lineRule="auto"/>
              <w:rPr>
                <w:rFonts w:asciiTheme="minorHAnsi" w:hAnsiTheme="minorHAnsi" w:cs="Times New Roman"/>
                <w:sz w:val="24"/>
                <w:szCs w:val="24"/>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A0151A" w:rsidRPr="00DF77E4" w:rsidRDefault="00A0151A" w:rsidP="00816AB4">
            <w:pPr>
              <w:keepNext w:val="0"/>
              <w:spacing w:after="0" w:line="240" w:lineRule="auto"/>
              <w:rPr>
                <w:rFonts w:asciiTheme="minorHAnsi" w:hAnsiTheme="minorHAnsi" w:cs="Times New Roman"/>
                <w:sz w:val="24"/>
                <w:szCs w:val="24"/>
              </w:rPr>
            </w:pPr>
          </w:p>
        </w:tc>
        <w:tc>
          <w:tcPr>
            <w:tcW w:w="1465" w:type="dxa"/>
            <w:tcBorders>
              <w:top w:val="single" w:sz="4" w:space="0" w:color="auto"/>
              <w:left w:val="single" w:sz="4" w:space="0" w:color="auto"/>
              <w:bottom w:val="single" w:sz="4" w:space="0" w:color="auto"/>
              <w:right w:val="single" w:sz="4" w:space="0" w:color="auto"/>
            </w:tcBorders>
            <w:hideMark/>
          </w:tcPr>
          <w:p w:rsidR="00A0151A" w:rsidRPr="00DF77E4" w:rsidRDefault="00A0151A" w:rsidP="00816AB4">
            <w:pPr>
              <w:keepNext w:val="0"/>
              <w:widowControl w:val="0"/>
              <w:spacing w:after="0" w:line="240" w:lineRule="auto"/>
              <w:jc w:val="center"/>
              <w:rPr>
                <w:rFonts w:asciiTheme="minorHAnsi" w:hAnsiTheme="minorHAnsi" w:cs="Times New Roman"/>
                <w:sz w:val="24"/>
                <w:szCs w:val="24"/>
              </w:rPr>
            </w:pPr>
            <w:r w:rsidRPr="00DF77E4">
              <w:rPr>
                <w:rFonts w:asciiTheme="minorHAnsi" w:hAnsiTheme="minorHAnsi" w:cs="Times New Roman"/>
                <w:sz w:val="24"/>
                <w:szCs w:val="24"/>
              </w:rPr>
              <w:t>Munkaterv szerint</w:t>
            </w:r>
          </w:p>
        </w:tc>
        <w:tc>
          <w:tcPr>
            <w:tcW w:w="1465" w:type="dxa"/>
            <w:tcBorders>
              <w:top w:val="single" w:sz="4" w:space="0" w:color="auto"/>
              <w:left w:val="single" w:sz="4" w:space="0" w:color="auto"/>
              <w:bottom w:val="single" w:sz="4" w:space="0" w:color="auto"/>
              <w:right w:val="single" w:sz="4" w:space="0" w:color="auto"/>
            </w:tcBorders>
            <w:hideMark/>
          </w:tcPr>
          <w:p w:rsidR="00A0151A" w:rsidRPr="00DF77E4" w:rsidRDefault="00A0151A" w:rsidP="00816AB4">
            <w:pPr>
              <w:keepNext w:val="0"/>
              <w:widowControl w:val="0"/>
              <w:spacing w:after="0" w:line="240" w:lineRule="auto"/>
              <w:jc w:val="center"/>
              <w:rPr>
                <w:rFonts w:asciiTheme="minorHAnsi" w:hAnsiTheme="minorHAnsi" w:cs="Times New Roman"/>
                <w:sz w:val="24"/>
                <w:szCs w:val="24"/>
              </w:rPr>
            </w:pPr>
            <w:r w:rsidRPr="00DF77E4">
              <w:rPr>
                <w:rFonts w:asciiTheme="minorHAnsi" w:hAnsiTheme="minorHAnsi" w:cs="Times New Roman"/>
                <w:sz w:val="24"/>
                <w:szCs w:val="24"/>
              </w:rPr>
              <w:t>Megvalósult / Várható</w:t>
            </w: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A0151A" w:rsidRPr="00DF77E4" w:rsidRDefault="00A0151A" w:rsidP="00816AB4">
            <w:pPr>
              <w:keepNext w:val="0"/>
              <w:spacing w:after="0" w:line="240" w:lineRule="auto"/>
              <w:rPr>
                <w:rFonts w:asciiTheme="minorHAnsi" w:hAnsiTheme="minorHAnsi" w:cs="Times New Roman"/>
                <w:sz w:val="24"/>
                <w:szCs w:val="24"/>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A0151A" w:rsidRPr="00DF77E4" w:rsidRDefault="00A0151A" w:rsidP="00816AB4">
            <w:pPr>
              <w:keepNext w:val="0"/>
              <w:spacing w:after="0" w:line="240" w:lineRule="auto"/>
              <w:rPr>
                <w:rFonts w:asciiTheme="minorHAnsi" w:hAnsiTheme="minorHAnsi" w:cs="Times New Roman"/>
                <w:sz w:val="24"/>
                <w:szCs w:val="24"/>
              </w:rPr>
            </w:pPr>
          </w:p>
        </w:tc>
      </w:tr>
      <w:tr w:rsidR="00A0151A" w:rsidRPr="00DF77E4" w:rsidTr="00DF77E4">
        <w:trPr>
          <w:trHeight w:val="502"/>
        </w:trPr>
        <w:tc>
          <w:tcPr>
            <w:tcW w:w="738" w:type="dxa"/>
            <w:tcBorders>
              <w:top w:val="single" w:sz="4" w:space="0" w:color="auto"/>
              <w:left w:val="single" w:sz="4" w:space="0" w:color="auto"/>
              <w:bottom w:val="single" w:sz="4" w:space="0" w:color="auto"/>
              <w:right w:val="single" w:sz="4" w:space="0" w:color="auto"/>
            </w:tcBorders>
          </w:tcPr>
          <w:p w:rsidR="00A0151A" w:rsidRPr="00DF77E4" w:rsidRDefault="00DF77E4" w:rsidP="00816AB4">
            <w:pPr>
              <w:keepNext w:val="0"/>
              <w:widowControl w:val="0"/>
              <w:spacing w:after="0" w:line="240" w:lineRule="auto"/>
              <w:rPr>
                <w:rFonts w:asciiTheme="minorHAnsi" w:hAnsiTheme="minorHAnsi" w:cs="Times New Roman"/>
                <w:sz w:val="24"/>
                <w:szCs w:val="24"/>
              </w:rPr>
            </w:pPr>
            <w:r>
              <w:rPr>
                <w:rFonts w:asciiTheme="minorHAnsi" w:hAnsiTheme="minorHAnsi" w:cs="Times New Roman"/>
                <w:sz w:val="24"/>
                <w:szCs w:val="24"/>
              </w:rPr>
              <w:t>13</w:t>
            </w:r>
            <w:r w:rsidR="00FE58F4">
              <w:rPr>
                <w:rFonts w:asciiTheme="minorHAnsi" w:hAnsiTheme="minorHAnsi" w:cs="Times New Roman"/>
                <w:sz w:val="24"/>
                <w:szCs w:val="24"/>
              </w:rPr>
              <w:t>6</w:t>
            </w:r>
            <w:r>
              <w:rPr>
                <w:rFonts w:asciiTheme="minorHAnsi" w:hAnsiTheme="minorHAnsi" w:cs="Times New Roman"/>
                <w:sz w:val="24"/>
                <w:szCs w:val="24"/>
              </w:rPr>
              <w:t>.</w:t>
            </w:r>
          </w:p>
          <w:p w:rsidR="00A0151A" w:rsidRPr="00DF77E4" w:rsidRDefault="00A0151A" w:rsidP="00816AB4">
            <w:pPr>
              <w:keepNext w:val="0"/>
              <w:widowControl w:val="0"/>
              <w:spacing w:after="0" w:line="240" w:lineRule="auto"/>
              <w:ind w:right="-106"/>
              <w:rPr>
                <w:rFonts w:asciiTheme="minorHAnsi" w:hAnsiTheme="minorHAnsi" w:cs="Times New Roman"/>
                <w:sz w:val="24"/>
                <w:szCs w:val="24"/>
              </w:rPr>
            </w:pPr>
          </w:p>
        </w:tc>
        <w:tc>
          <w:tcPr>
            <w:tcW w:w="1699" w:type="dxa"/>
            <w:tcBorders>
              <w:top w:val="single" w:sz="4" w:space="0" w:color="auto"/>
              <w:left w:val="single" w:sz="4" w:space="0" w:color="auto"/>
              <w:bottom w:val="single" w:sz="4" w:space="0" w:color="auto"/>
              <w:right w:val="single" w:sz="4" w:space="0" w:color="auto"/>
            </w:tcBorders>
            <w:hideMark/>
          </w:tcPr>
          <w:p w:rsidR="00A0151A" w:rsidRPr="00DF77E4" w:rsidRDefault="00A0151A" w:rsidP="00816AB4">
            <w:pPr>
              <w:keepNext w:val="0"/>
              <w:widowControl w:val="0"/>
              <w:spacing w:after="0" w:line="240" w:lineRule="auto"/>
              <w:rPr>
                <w:rFonts w:asciiTheme="minorHAnsi" w:hAnsiTheme="minorHAnsi" w:cs="Times New Roman"/>
                <w:sz w:val="24"/>
                <w:szCs w:val="24"/>
              </w:rPr>
            </w:pPr>
            <w:r w:rsidRPr="00DF77E4">
              <w:rPr>
                <w:rFonts w:asciiTheme="minorHAnsi" w:hAnsiTheme="minorHAnsi" w:cs="Times New Roman"/>
                <w:sz w:val="24"/>
                <w:szCs w:val="24"/>
              </w:rPr>
              <w:t>Az Anna Bál Prímásverseny</w:t>
            </w:r>
          </w:p>
        </w:tc>
        <w:tc>
          <w:tcPr>
            <w:tcW w:w="913" w:type="dxa"/>
            <w:tcBorders>
              <w:top w:val="single" w:sz="4" w:space="0" w:color="auto"/>
              <w:left w:val="single" w:sz="4" w:space="0" w:color="auto"/>
              <w:bottom w:val="single" w:sz="4" w:space="0" w:color="auto"/>
              <w:right w:val="single" w:sz="4" w:space="0" w:color="auto"/>
            </w:tcBorders>
            <w:hideMark/>
          </w:tcPr>
          <w:p w:rsidR="00A0151A" w:rsidRPr="00DF77E4" w:rsidRDefault="00A0151A" w:rsidP="00816AB4">
            <w:pPr>
              <w:keepNext w:val="0"/>
              <w:widowControl w:val="0"/>
              <w:spacing w:after="0" w:line="240" w:lineRule="auto"/>
              <w:rPr>
                <w:rFonts w:asciiTheme="minorHAnsi" w:hAnsiTheme="minorHAnsi" w:cs="Times New Roman"/>
                <w:sz w:val="24"/>
                <w:szCs w:val="24"/>
              </w:rPr>
            </w:pPr>
            <w:r w:rsidRPr="00DF77E4">
              <w:rPr>
                <w:rFonts w:asciiTheme="minorHAnsi" w:hAnsiTheme="minorHAnsi" w:cs="Times New Roman"/>
                <w:sz w:val="24"/>
                <w:szCs w:val="24"/>
              </w:rPr>
              <w:t>lezárt</w:t>
            </w:r>
          </w:p>
        </w:tc>
        <w:tc>
          <w:tcPr>
            <w:tcW w:w="1465" w:type="dxa"/>
            <w:tcBorders>
              <w:top w:val="single" w:sz="4" w:space="0" w:color="auto"/>
              <w:left w:val="single" w:sz="4" w:space="0" w:color="auto"/>
              <w:bottom w:val="single" w:sz="4" w:space="0" w:color="auto"/>
              <w:right w:val="single" w:sz="4" w:space="0" w:color="auto"/>
            </w:tcBorders>
            <w:hideMark/>
          </w:tcPr>
          <w:p w:rsidR="00A0151A" w:rsidRPr="00DF77E4" w:rsidRDefault="00A0151A" w:rsidP="00816AB4">
            <w:pPr>
              <w:keepNext w:val="0"/>
              <w:widowControl w:val="0"/>
              <w:spacing w:after="0" w:line="240" w:lineRule="auto"/>
              <w:rPr>
                <w:rFonts w:asciiTheme="minorHAnsi" w:hAnsiTheme="minorHAnsi" w:cs="Times New Roman"/>
                <w:sz w:val="24"/>
                <w:szCs w:val="24"/>
              </w:rPr>
            </w:pPr>
            <w:r w:rsidRPr="00DF77E4">
              <w:rPr>
                <w:rFonts w:asciiTheme="minorHAnsi" w:hAnsiTheme="minorHAnsi" w:cs="Times New Roman"/>
                <w:sz w:val="24"/>
                <w:szCs w:val="24"/>
              </w:rPr>
              <w:t>július 24-25.</w:t>
            </w:r>
          </w:p>
        </w:tc>
        <w:tc>
          <w:tcPr>
            <w:tcW w:w="1465" w:type="dxa"/>
            <w:tcBorders>
              <w:top w:val="single" w:sz="4" w:space="0" w:color="auto"/>
              <w:left w:val="single" w:sz="4" w:space="0" w:color="auto"/>
              <w:bottom w:val="single" w:sz="4" w:space="0" w:color="auto"/>
              <w:right w:val="single" w:sz="4" w:space="0" w:color="auto"/>
            </w:tcBorders>
            <w:hideMark/>
          </w:tcPr>
          <w:p w:rsidR="00A0151A" w:rsidRPr="00DF77E4" w:rsidRDefault="00A0151A" w:rsidP="00816AB4">
            <w:pPr>
              <w:keepNext w:val="0"/>
              <w:widowControl w:val="0"/>
              <w:spacing w:after="0" w:line="240" w:lineRule="auto"/>
              <w:rPr>
                <w:rFonts w:asciiTheme="minorHAnsi" w:hAnsiTheme="minorHAnsi" w:cs="Times New Roman"/>
                <w:sz w:val="24"/>
                <w:szCs w:val="24"/>
              </w:rPr>
            </w:pPr>
            <w:r w:rsidRPr="00DF77E4">
              <w:rPr>
                <w:rFonts w:asciiTheme="minorHAnsi" w:hAnsiTheme="minorHAnsi" w:cs="Times New Roman"/>
                <w:sz w:val="24"/>
                <w:szCs w:val="24"/>
              </w:rPr>
              <w:t>július 24-25.</w:t>
            </w:r>
          </w:p>
        </w:tc>
        <w:tc>
          <w:tcPr>
            <w:tcW w:w="1465" w:type="dxa"/>
            <w:tcBorders>
              <w:top w:val="single" w:sz="4" w:space="0" w:color="auto"/>
              <w:left w:val="single" w:sz="4" w:space="0" w:color="auto"/>
              <w:bottom w:val="single" w:sz="4" w:space="0" w:color="auto"/>
              <w:right w:val="single" w:sz="4" w:space="0" w:color="auto"/>
            </w:tcBorders>
            <w:hideMark/>
          </w:tcPr>
          <w:p w:rsidR="00A0151A" w:rsidRPr="00DF77E4" w:rsidRDefault="00A0151A" w:rsidP="00816AB4">
            <w:pPr>
              <w:keepNext w:val="0"/>
              <w:widowControl w:val="0"/>
              <w:spacing w:after="0" w:line="240" w:lineRule="auto"/>
              <w:rPr>
                <w:rFonts w:asciiTheme="minorHAnsi" w:hAnsiTheme="minorHAnsi" w:cs="Times New Roman"/>
                <w:sz w:val="24"/>
                <w:szCs w:val="24"/>
              </w:rPr>
            </w:pPr>
            <w:r w:rsidRPr="00DF77E4">
              <w:rPr>
                <w:rFonts w:asciiTheme="minorHAnsi" w:hAnsiTheme="minorHAnsi" w:cs="Times New Roman"/>
                <w:sz w:val="24"/>
                <w:szCs w:val="24"/>
              </w:rPr>
              <w:t>alkalom</w:t>
            </w:r>
          </w:p>
        </w:tc>
        <w:tc>
          <w:tcPr>
            <w:tcW w:w="1465" w:type="dxa"/>
            <w:tcBorders>
              <w:top w:val="single" w:sz="4" w:space="0" w:color="auto"/>
              <w:left w:val="single" w:sz="4" w:space="0" w:color="auto"/>
              <w:bottom w:val="single" w:sz="4" w:space="0" w:color="auto"/>
              <w:right w:val="single" w:sz="4" w:space="0" w:color="auto"/>
            </w:tcBorders>
            <w:hideMark/>
          </w:tcPr>
          <w:p w:rsidR="00A0151A" w:rsidRPr="00DF77E4" w:rsidRDefault="00A0151A" w:rsidP="00816AB4">
            <w:pPr>
              <w:keepNext w:val="0"/>
              <w:widowControl w:val="0"/>
              <w:spacing w:after="0" w:line="240" w:lineRule="auto"/>
              <w:rPr>
                <w:rFonts w:asciiTheme="minorHAnsi" w:hAnsiTheme="minorHAnsi" w:cs="Times New Roman"/>
                <w:sz w:val="24"/>
                <w:szCs w:val="24"/>
              </w:rPr>
            </w:pPr>
            <w:r w:rsidRPr="00DF77E4">
              <w:rPr>
                <w:rFonts w:asciiTheme="minorHAnsi" w:hAnsiTheme="minorHAnsi"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hideMark/>
          </w:tcPr>
          <w:p w:rsidR="00A0151A" w:rsidRPr="00DF77E4" w:rsidRDefault="00A0151A" w:rsidP="00816AB4">
            <w:pPr>
              <w:keepNext w:val="0"/>
              <w:widowControl w:val="0"/>
              <w:spacing w:after="0" w:line="240" w:lineRule="auto"/>
              <w:rPr>
                <w:rFonts w:asciiTheme="minorHAnsi" w:hAnsiTheme="minorHAnsi" w:cs="Times New Roman"/>
                <w:sz w:val="24"/>
                <w:szCs w:val="24"/>
              </w:rPr>
            </w:pPr>
            <w:r w:rsidRPr="00DF77E4">
              <w:rPr>
                <w:rFonts w:asciiTheme="minorHAnsi" w:hAnsiTheme="minorHAnsi"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hideMark/>
          </w:tcPr>
          <w:p w:rsidR="00A0151A" w:rsidRPr="00DF77E4" w:rsidRDefault="00A0151A" w:rsidP="00816AB4">
            <w:pPr>
              <w:keepNext w:val="0"/>
              <w:widowControl w:val="0"/>
              <w:spacing w:after="0" w:line="240" w:lineRule="auto"/>
              <w:rPr>
                <w:rFonts w:asciiTheme="minorHAnsi" w:hAnsiTheme="minorHAnsi" w:cs="Times New Roman"/>
                <w:sz w:val="24"/>
                <w:szCs w:val="24"/>
              </w:rPr>
            </w:pPr>
            <w:r w:rsidRPr="00DF77E4">
              <w:rPr>
                <w:rFonts w:asciiTheme="minorHAnsi" w:hAnsiTheme="minorHAnsi" w:cs="Times New Roman"/>
                <w:sz w:val="24"/>
                <w:szCs w:val="24"/>
              </w:rPr>
              <w:t>Főigazgató-</w:t>
            </w:r>
            <w:proofErr w:type="spellStart"/>
            <w:r w:rsidRPr="00DF77E4">
              <w:rPr>
                <w:rFonts w:asciiTheme="minorHAnsi" w:hAnsiTheme="minorHAnsi" w:cs="Times New Roman"/>
                <w:sz w:val="24"/>
                <w:szCs w:val="24"/>
              </w:rPr>
              <w:t>ság</w:t>
            </w:r>
            <w:proofErr w:type="spellEnd"/>
            <w:r w:rsidRPr="00DF77E4">
              <w:rPr>
                <w:rFonts w:asciiTheme="minorHAnsi" w:hAnsiTheme="minorHAnsi" w:cs="Times New Roman"/>
                <w:sz w:val="24"/>
                <w:szCs w:val="24"/>
              </w:rPr>
              <w:t xml:space="preserve">, </w:t>
            </w:r>
            <w:r w:rsidR="00E3088B" w:rsidRPr="00DF77E4">
              <w:rPr>
                <w:rFonts w:asciiTheme="minorHAnsi" w:hAnsiTheme="minorHAnsi" w:cs="Times New Roman"/>
                <w:sz w:val="24"/>
                <w:szCs w:val="24"/>
              </w:rPr>
              <w:t>SZKFO</w:t>
            </w:r>
          </w:p>
        </w:tc>
        <w:tc>
          <w:tcPr>
            <w:tcW w:w="1465" w:type="dxa"/>
            <w:tcBorders>
              <w:top w:val="single" w:sz="4" w:space="0" w:color="auto"/>
              <w:left w:val="single" w:sz="4" w:space="0" w:color="auto"/>
              <w:bottom w:val="single" w:sz="4" w:space="0" w:color="auto"/>
              <w:right w:val="single" w:sz="4" w:space="0" w:color="auto"/>
            </w:tcBorders>
            <w:hideMark/>
          </w:tcPr>
          <w:p w:rsidR="00A0151A" w:rsidRPr="00DF77E4" w:rsidRDefault="00A0151A" w:rsidP="00816AB4">
            <w:pPr>
              <w:keepNext w:val="0"/>
              <w:widowControl w:val="0"/>
              <w:spacing w:after="0" w:line="240" w:lineRule="auto"/>
              <w:rPr>
                <w:rFonts w:asciiTheme="minorHAnsi" w:hAnsiTheme="minorHAnsi" w:cs="Times New Roman"/>
                <w:sz w:val="24"/>
                <w:szCs w:val="24"/>
              </w:rPr>
            </w:pPr>
            <w:proofErr w:type="spellStart"/>
            <w:r w:rsidRPr="00DF77E4">
              <w:rPr>
                <w:rFonts w:asciiTheme="minorHAnsi" w:hAnsiTheme="minorHAnsi" w:cs="Times New Roman"/>
                <w:sz w:val="24"/>
                <w:szCs w:val="24"/>
              </w:rPr>
              <w:t>Hutura</w:t>
            </w:r>
            <w:proofErr w:type="spellEnd"/>
            <w:r w:rsidRPr="00DF77E4">
              <w:rPr>
                <w:rFonts w:asciiTheme="minorHAnsi" w:hAnsiTheme="minorHAnsi" w:cs="Times New Roman"/>
                <w:sz w:val="24"/>
                <w:szCs w:val="24"/>
              </w:rPr>
              <w:t xml:space="preserve"> Beáta</w:t>
            </w:r>
          </w:p>
        </w:tc>
      </w:tr>
    </w:tbl>
    <w:p w:rsidR="00A0151A" w:rsidRPr="00E36C26" w:rsidRDefault="00A0151A" w:rsidP="00816AB4">
      <w:pPr>
        <w:keepNext w:val="0"/>
        <w:widowControl w:val="0"/>
        <w:spacing w:after="0" w:line="240" w:lineRule="auto"/>
        <w:jc w:val="both"/>
        <w:rPr>
          <w:rFonts w:asciiTheme="minorHAnsi" w:hAnsiTheme="minorHAnsi" w:cs="Times New Roman"/>
          <w:sz w:val="24"/>
          <w:szCs w:val="24"/>
          <w:highlight w:val="green"/>
        </w:rPr>
      </w:pPr>
    </w:p>
    <w:p w:rsidR="00A0151A" w:rsidRPr="00DF77E4" w:rsidRDefault="009D4B3C" w:rsidP="00816AB4">
      <w:pPr>
        <w:keepNext w:val="0"/>
        <w:spacing w:after="0" w:line="240" w:lineRule="auto"/>
        <w:jc w:val="both"/>
        <w:rPr>
          <w:rFonts w:asciiTheme="minorHAnsi" w:eastAsia="Times New Roman" w:hAnsiTheme="minorHAnsi" w:cs="Times New Roman"/>
          <w:sz w:val="24"/>
          <w:szCs w:val="24"/>
          <w:lang w:eastAsia="hu-HU"/>
        </w:rPr>
      </w:pPr>
      <w:r w:rsidRPr="00DF77E4">
        <w:rPr>
          <w:rFonts w:asciiTheme="minorHAnsi" w:eastAsia="Times New Roman" w:hAnsiTheme="minorHAnsi" w:cs="Times New Roman"/>
          <w:b/>
          <w:bCs/>
          <w:sz w:val="24"/>
          <w:szCs w:val="24"/>
          <w:lang w:eastAsia="hu-HU"/>
        </w:rPr>
        <w:t xml:space="preserve">2013 óta </w:t>
      </w:r>
      <w:r w:rsidR="00A0151A" w:rsidRPr="00DF77E4">
        <w:rPr>
          <w:rFonts w:asciiTheme="minorHAnsi" w:eastAsia="Times New Roman" w:hAnsiTheme="minorHAnsi" w:cs="Times New Roman"/>
          <w:b/>
          <w:bCs/>
          <w:sz w:val="24"/>
          <w:szCs w:val="24"/>
          <w:lang w:eastAsia="hu-HU"/>
        </w:rPr>
        <w:t xml:space="preserve">Balatonfüredi Önkormányzat és a Hagyományok Háza </w:t>
      </w:r>
      <w:r w:rsidRPr="00DF77E4">
        <w:rPr>
          <w:rFonts w:asciiTheme="minorHAnsi" w:eastAsia="Times New Roman" w:hAnsiTheme="minorHAnsi" w:cs="Times New Roman"/>
          <w:b/>
          <w:bCs/>
          <w:sz w:val="24"/>
          <w:szCs w:val="24"/>
          <w:lang w:eastAsia="hu-HU"/>
        </w:rPr>
        <w:t>közösen rendezi meg az</w:t>
      </w:r>
      <w:r w:rsidR="00A0151A" w:rsidRPr="00DF77E4">
        <w:rPr>
          <w:rFonts w:asciiTheme="minorHAnsi" w:eastAsia="Times New Roman" w:hAnsiTheme="minorHAnsi" w:cs="Times New Roman"/>
          <w:b/>
          <w:bCs/>
          <w:sz w:val="24"/>
          <w:szCs w:val="24"/>
          <w:lang w:eastAsia="hu-HU"/>
        </w:rPr>
        <w:t xml:space="preserve"> Anna-bál prímásversenyét</w:t>
      </w:r>
      <w:r w:rsidR="00A0151A" w:rsidRPr="00DF77E4">
        <w:rPr>
          <w:rFonts w:asciiTheme="minorHAnsi" w:eastAsia="Times New Roman" w:hAnsiTheme="minorHAnsi" w:cs="Times New Roman"/>
          <w:sz w:val="24"/>
          <w:szCs w:val="24"/>
          <w:lang w:eastAsia="hu-HU"/>
        </w:rPr>
        <w:t>. A nagy múltú cigányprímások és minden második évben a hagyományos népzenészek bemutatkozásához az Anna-bálra készülő Balatonfüred kiválóan illeszkedik, hiszen a magyar múlt egyik legprosperálóbb időszakát, a nemzeti ébredés korszakát idézi meg.</w:t>
      </w:r>
    </w:p>
    <w:p w:rsidR="00A0151A" w:rsidRPr="00DF77E4" w:rsidRDefault="00A0151A" w:rsidP="00816AB4">
      <w:pPr>
        <w:pStyle w:val="NormlWeb"/>
        <w:spacing w:before="0" w:beforeAutospacing="0" w:after="0" w:afterAutospacing="0"/>
        <w:jc w:val="both"/>
        <w:rPr>
          <w:rFonts w:asciiTheme="minorHAnsi" w:hAnsiTheme="minorHAnsi"/>
        </w:rPr>
      </w:pPr>
      <w:r w:rsidRPr="00DF77E4">
        <w:rPr>
          <w:rFonts w:asciiTheme="minorHAnsi" w:hAnsiTheme="minorHAnsi"/>
        </w:rPr>
        <w:t xml:space="preserve">2017-ben ismét pályázhatott minden, a klasszikus cigányzenei hagyományt művelő </w:t>
      </w:r>
      <w:r w:rsidR="009D4B3C" w:rsidRPr="00DF77E4">
        <w:rPr>
          <w:rFonts w:asciiTheme="minorHAnsi" w:hAnsiTheme="minorHAnsi"/>
        </w:rPr>
        <w:t xml:space="preserve">16 ás 35 év közötti </w:t>
      </w:r>
      <w:r w:rsidRPr="00DF77E4">
        <w:rPr>
          <w:rFonts w:asciiTheme="minorHAnsi" w:hAnsiTheme="minorHAnsi"/>
        </w:rPr>
        <w:t>hegedűs</w:t>
      </w:r>
      <w:r w:rsidR="009D4B3C" w:rsidRPr="00DF77E4">
        <w:rPr>
          <w:rFonts w:asciiTheme="minorHAnsi" w:hAnsiTheme="minorHAnsi"/>
        </w:rPr>
        <w:t>.</w:t>
      </w:r>
      <w:r w:rsidRPr="00DF77E4">
        <w:rPr>
          <w:rFonts w:asciiTheme="minorHAnsi" w:hAnsiTheme="minorHAnsi"/>
        </w:rPr>
        <w:t xml:space="preserve"> Az idei prímásverseny döntője öt prímás részvételével zajlott kedden és szerdán a balatonfüredi Kisfaludy Galériában. A versenyre négy budapesti és egy keszthelyi cigányprímás jelentkezett. A kétnapos program első napján Bihari János, Csermák Antal, Lavotta János és Rózsavölgyi Márk megadott műveiből választhattak a versenyzők, a második napi szabad választott versenyprogramban, magyar szerzők műveiből összeállított 5-6 perces műsort adtak elő a résztvevők. A prímásokat a Magyar Állami Népi Együttes zenekara kísérte.</w:t>
      </w:r>
    </w:p>
    <w:p w:rsidR="00A0151A" w:rsidRPr="00DF77E4" w:rsidRDefault="00A0151A" w:rsidP="00816AB4">
      <w:pPr>
        <w:keepNext w:val="0"/>
        <w:spacing w:after="0" w:line="240" w:lineRule="auto"/>
        <w:jc w:val="both"/>
        <w:rPr>
          <w:rFonts w:asciiTheme="minorHAnsi" w:eastAsia="Times New Roman" w:hAnsiTheme="minorHAnsi" w:cs="Times New Roman"/>
          <w:sz w:val="24"/>
          <w:szCs w:val="24"/>
          <w:lang w:eastAsia="hu-HU"/>
        </w:rPr>
      </w:pPr>
      <w:r w:rsidRPr="00DF77E4">
        <w:rPr>
          <w:rFonts w:asciiTheme="minorHAnsi" w:eastAsia="Times New Roman" w:hAnsiTheme="minorHAnsi" w:cs="Times New Roman"/>
          <w:sz w:val="24"/>
          <w:szCs w:val="24"/>
          <w:lang w:eastAsia="hu-HU"/>
        </w:rPr>
        <w:t>A két napos verseny zsűrijének tagjai Radics Ferenc, a Magyar Állami Népi Együttes Magyar Köztársasági Arany Érdemkereszttel kitüntetett zenekarvezető prímása</w:t>
      </w:r>
      <w:r w:rsidR="009D4B3C" w:rsidRPr="00DF77E4">
        <w:rPr>
          <w:rFonts w:asciiTheme="minorHAnsi" w:eastAsia="Times New Roman" w:hAnsiTheme="minorHAnsi" w:cs="Times New Roman"/>
          <w:sz w:val="24"/>
          <w:szCs w:val="24"/>
          <w:lang w:eastAsia="hu-HU"/>
        </w:rPr>
        <w:t>,</w:t>
      </w:r>
      <w:r w:rsidRPr="00DF77E4">
        <w:rPr>
          <w:rFonts w:asciiTheme="minorHAnsi" w:eastAsia="Times New Roman" w:hAnsiTheme="minorHAnsi" w:cs="Times New Roman"/>
          <w:sz w:val="24"/>
          <w:szCs w:val="24"/>
          <w:lang w:eastAsia="hu-HU"/>
        </w:rPr>
        <w:t xml:space="preserve"> </w:t>
      </w:r>
      <w:proofErr w:type="spellStart"/>
      <w:r w:rsidRPr="00DF77E4">
        <w:rPr>
          <w:rFonts w:asciiTheme="minorHAnsi" w:eastAsia="Times New Roman" w:hAnsiTheme="minorHAnsi" w:cs="Times New Roman"/>
          <w:sz w:val="24"/>
          <w:szCs w:val="24"/>
          <w:lang w:eastAsia="hu-HU"/>
        </w:rPr>
        <w:t>Puka</w:t>
      </w:r>
      <w:proofErr w:type="spellEnd"/>
      <w:r w:rsidRPr="00DF77E4">
        <w:rPr>
          <w:rFonts w:asciiTheme="minorHAnsi" w:eastAsia="Times New Roman" w:hAnsiTheme="minorHAnsi" w:cs="Times New Roman"/>
          <w:sz w:val="24"/>
          <w:szCs w:val="24"/>
          <w:lang w:eastAsia="hu-HU"/>
        </w:rPr>
        <w:t xml:space="preserve"> Károly, Magyar Köztársasági érdemkereszttel kitüntetett prímás, az 1984-es Prímásverseny nyertese és ifj. Kállai Kiss Ernő Liszt-díjas prímás, a Danubius Nagyszálló zenekar vezetője.</w:t>
      </w:r>
    </w:p>
    <w:p w:rsidR="00A0151A" w:rsidRPr="00DF77E4" w:rsidRDefault="00A0151A" w:rsidP="00816AB4">
      <w:pPr>
        <w:keepNext w:val="0"/>
        <w:spacing w:after="0" w:line="240" w:lineRule="auto"/>
        <w:jc w:val="both"/>
        <w:rPr>
          <w:rFonts w:asciiTheme="minorHAnsi" w:eastAsia="Times New Roman" w:hAnsiTheme="minorHAnsi" w:cs="Times New Roman"/>
          <w:sz w:val="24"/>
          <w:szCs w:val="24"/>
          <w:lang w:eastAsia="hu-HU"/>
        </w:rPr>
      </w:pPr>
      <w:r w:rsidRPr="00DF77E4">
        <w:rPr>
          <w:rFonts w:asciiTheme="minorHAnsi" w:eastAsia="Times New Roman" w:hAnsiTheme="minorHAnsi" w:cs="Times New Roman"/>
          <w:sz w:val="24"/>
          <w:szCs w:val="24"/>
          <w:lang w:eastAsia="hu-HU"/>
        </w:rPr>
        <w:t xml:space="preserve">A Prímásverseny </w:t>
      </w:r>
      <w:proofErr w:type="spellStart"/>
      <w:r w:rsidRPr="00DF77E4">
        <w:rPr>
          <w:rFonts w:asciiTheme="minorHAnsi" w:eastAsia="Times New Roman" w:hAnsiTheme="minorHAnsi" w:cs="Times New Roman"/>
          <w:sz w:val="24"/>
          <w:szCs w:val="24"/>
          <w:lang w:eastAsia="hu-HU"/>
        </w:rPr>
        <w:t>fődíját</w:t>
      </w:r>
      <w:proofErr w:type="spellEnd"/>
      <w:r w:rsidRPr="00DF77E4">
        <w:rPr>
          <w:rFonts w:asciiTheme="minorHAnsi" w:eastAsia="Times New Roman" w:hAnsiTheme="minorHAnsi" w:cs="Times New Roman"/>
          <w:sz w:val="24"/>
          <w:szCs w:val="24"/>
          <w:lang w:eastAsia="hu-HU"/>
        </w:rPr>
        <w:t>, az egy millió forintot Varga Jenő nyerte el. A második 500 ezer forintos díjat budapesti Balázs Tamásnak ítélték oda, míg a harmadik helyezett a szintén fővárosi Ökrös Róbert 300 ezer forint pénzjutalomban részesült.  A két különdíjas Sárközi Dávid és a keszthelyi Farkis Béla 200 ezer forint díjazású fellépést nyert a Magyar Állami Népi Együttessel. Az első helyezett Varga Jenő a pénzjutalom mellett elnyerte az Anna-bál prímása címet is, így felléphet a jövő évi, 193. Anna-bálon is.</w:t>
      </w:r>
    </w:p>
    <w:p w:rsidR="00A0151A" w:rsidRPr="00DF77E4" w:rsidRDefault="00A0151A" w:rsidP="00816AB4">
      <w:pPr>
        <w:keepNext w:val="0"/>
        <w:spacing w:after="0" w:line="240" w:lineRule="auto"/>
        <w:jc w:val="both"/>
        <w:rPr>
          <w:rFonts w:asciiTheme="minorHAnsi" w:eastAsia="Times New Roman" w:hAnsiTheme="minorHAnsi" w:cs="Times New Roman"/>
          <w:sz w:val="24"/>
          <w:szCs w:val="24"/>
          <w:lang w:eastAsia="hu-HU"/>
        </w:rPr>
      </w:pPr>
      <w:r w:rsidRPr="00DF77E4">
        <w:rPr>
          <w:rFonts w:asciiTheme="minorHAnsi" w:eastAsia="Times New Roman" w:hAnsiTheme="minorHAnsi" w:cs="Times New Roman"/>
          <w:sz w:val="24"/>
          <w:szCs w:val="24"/>
          <w:lang w:eastAsia="hu-HU"/>
        </w:rPr>
        <w:lastRenderedPageBreak/>
        <w:t xml:space="preserve">Az este 21 órától a balatonfüredi </w:t>
      </w:r>
      <w:proofErr w:type="spellStart"/>
      <w:r w:rsidRPr="00DF77E4">
        <w:rPr>
          <w:rFonts w:asciiTheme="minorHAnsi" w:eastAsia="Times New Roman" w:hAnsiTheme="minorHAnsi" w:cs="Times New Roman"/>
          <w:sz w:val="24"/>
          <w:szCs w:val="24"/>
          <w:lang w:eastAsia="hu-HU"/>
        </w:rPr>
        <w:t>Gyógy</w:t>
      </w:r>
      <w:proofErr w:type="spellEnd"/>
      <w:r w:rsidRPr="00DF77E4">
        <w:rPr>
          <w:rFonts w:asciiTheme="minorHAnsi" w:eastAsia="Times New Roman" w:hAnsiTheme="minorHAnsi" w:cs="Times New Roman"/>
          <w:sz w:val="24"/>
          <w:szCs w:val="24"/>
          <w:lang w:eastAsia="hu-HU"/>
        </w:rPr>
        <w:t xml:space="preserve"> téren megrendezett gálán felléptek a prímásverseny díjazottjai, Enyedi Ágnes népdalénekes, Budai Beatrix és </w:t>
      </w:r>
      <w:proofErr w:type="spellStart"/>
      <w:r w:rsidRPr="00DF77E4">
        <w:rPr>
          <w:rFonts w:asciiTheme="minorHAnsi" w:eastAsia="Times New Roman" w:hAnsiTheme="minorHAnsi" w:cs="Times New Roman"/>
          <w:sz w:val="24"/>
          <w:szCs w:val="24"/>
          <w:lang w:eastAsia="hu-HU"/>
        </w:rPr>
        <w:t>Dócs</w:t>
      </w:r>
      <w:proofErr w:type="spellEnd"/>
      <w:r w:rsidRPr="00DF77E4">
        <w:rPr>
          <w:rFonts w:asciiTheme="minorHAnsi" w:eastAsia="Times New Roman" w:hAnsiTheme="minorHAnsi" w:cs="Times New Roman"/>
          <w:sz w:val="24"/>
          <w:szCs w:val="24"/>
          <w:lang w:eastAsia="hu-HU"/>
        </w:rPr>
        <w:t xml:space="preserve"> Péter magyar nóta énekesek és ifj. Ürmös Sándor, a </w:t>
      </w:r>
      <w:proofErr w:type="spellStart"/>
      <w:r w:rsidRPr="00DF77E4">
        <w:rPr>
          <w:rFonts w:asciiTheme="minorHAnsi" w:eastAsia="Times New Roman" w:hAnsiTheme="minorHAnsi" w:cs="Times New Roman"/>
          <w:sz w:val="24"/>
          <w:szCs w:val="24"/>
          <w:lang w:eastAsia="hu-HU"/>
        </w:rPr>
        <w:t>Fölszálott</w:t>
      </w:r>
      <w:proofErr w:type="spellEnd"/>
      <w:r w:rsidRPr="00DF77E4">
        <w:rPr>
          <w:rFonts w:asciiTheme="minorHAnsi" w:eastAsia="Times New Roman" w:hAnsiTheme="minorHAnsi" w:cs="Times New Roman"/>
          <w:sz w:val="24"/>
          <w:szCs w:val="24"/>
          <w:lang w:eastAsia="hu-HU"/>
        </w:rPr>
        <w:t xml:space="preserve"> a páva televíziós tehetségkutató hangszeres kategóriájának nyertese, közreműködött a Magyar Állami Népi Együttes zenekara.</w:t>
      </w:r>
    </w:p>
    <w:p w:rsidR="00A0151A" w:rsidRPr="00E36C26" w:rsidRDefault="00A0151A" w:rsidP="00816AB4">
      <w:pPr>
        <w:keepNext w:val="0"/>
        <w:widowControl w:val="0"/>
        <w:spacing w:after="0" w:line="240" w:lineRule="auto"/>
        <w:rPr>
          <w:rFonts w:asciiTheme="minorHAnsi" w:eastAsia="Times New Roman" w:hAnsiTheme="minorHAnsi" w:cs="Times New Roman"/>
          <w:sz w:val="24"/>
          <w:szCs w:val="24"/>
          <w:lang w:eastAsia="hu-HU"/>
        </w:rPr>
      </w:pPr>
      <w:r w:rsidRPr="00DF77E4">
        <w:rPr>
          <w:rFonts w:asciiTheme="minorHAnsi" w:eastAsia="Times New Roman" w:hAnsiTheme="minorHAnsi" w:cs="Times New Roman"/>
          <w:sz w:val="24"/>
          <w:szCs w:val="24"/>
          <w:lang w:eastAsia="hu-HU"/>
        </w:rPr>
        <w:t>Különdíjas versenyzőnk, Sárközi Dávid fellépése 2017. december 1-jén megvalósult, a Magyar Állami Népi Együttes Verbunkos előadásán.</w:t>
      </w:r>
      <w:r w:rsidRPr="00DF77E4">
        <w:rPr>
          <w:rFonts w:asciiTheme="minorHAnsi" w:eastAsia="Times New Roman" w:hAnsiTheme="minorHAnsi" w:cs="Times New Roman"/>
          <w:sz w:val="24"/>
          <w:szCs w:val="24"/>
          <w:lang w:eastAsia="hu-HU"/>
        </w:rPr>
        <w:br/>
        <w:t>2018-ra tervezzük Farkis Béla fellépési lehetőségét a Magyar Állami Népi Együttes zenekarával.</w:t>
      </w:r>
    </w:p>
    <w:p w:rsidR="009D4B3C" w:rsidRPr="00E36C26" w:rsidRDefault="009D4B3C" w:rsidP="00816AB4">
      <w:pPr>
        <w:keepNext w:val="0"/>
        <w:widowControl w:val="0"/>
        <w:spacing w:after="0" w:line="240" w:lineRule="auto"/>
        <w:rPr>
          <w:rFonts w:asciiTheme="minorHAnsi" w:hAnsiTheme="minorHAnsi"/>
          <w:sz w:val="24"/>
          <w:szCs w:val="24"/>
        </w:rPr>
      </w:pPr>
    </w:p>
    <w:p w:rsidR="004E2993" w:rsidRDefault="004E2993" w:rsidP="00FE58F4">
      <w:pPr>
        <w:pStyle w:val="Cmsor4"/>
        <w:keepNext w:val="0"/>
        <w:widowControl w:val="0"/>
        <w:numPr>
          <w:ilvl w:val="2"/>
          <w:numId w:val="37"/>
        </w:numPr>
        <w:spacing w:before="0" w:after="0"/>
        <w:rPr>
          <w:rFonts w:asciiTheme="minorHAnsi" w:hAnsiTheme="minorHAnsi"/>
          <w:b/>
          <w:sz w:val="24"/>
          <w:szCs w:val="24"/>
        </w:rPr>
      </w:pPr>
      <w:r w:rsidRPr="00E36C26">
        <w:rPr>
          <w:rFonts w:asciiTheme="minorHAnsi" w:hAnsiTheme="minorHAnsi"/>
          <w:b/>
          <w:sz w:val="24"/>
          <w:szCs w:val="24"/>
        </w:rPr>
        <w:t>Néptánc</w:t>
      </w:r>
    </w:p>
    <w:p w:rsidR="00DF77E4" w:rsidRPr="00DF77E4" w:rsidRDefault="00DF77E4" w:rsidP="00DF77E4"/>
    <w:tbl>
      <w:tblPr>
        <w:tblStyle w:val="Rcsostblzat"/>
        <w:tblW w:w="14175" w:type="dxa"/>
        <w:tblInd w:w="-5" w:type="dxa"/>
        <w:tblLayout w:type="fixed"/>
        <w:tblLook w:val="04A0" w:firstRow="1" w:lastRow="0" w:firstColumn="1" w:lastColumn="0" w:noHBand="0" w:noVBand="1"/>
      </w:tblPr>
      <w:tblGrid>
        <w:gridCol w:w="709"/>
        <w:gridCol w:w="2126"/>
        <w:gridCol w:w="1560"/>
        <w:gridCol w:w="2140"/>
        <w:gridCol w:w="2254"/>
        <w:gridCol w:w="2126"/>
        <w:gridCol w:w="3260"/>
      </w:tblGrid>
      <w:tr w:rsidR="00FE58F4" w:rsidRPr="00E36C26" w:rsidTr="00495EA0">
        <w:trPr>
          <w:trHeight w:val="891"/>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FE58F4" w:rsidRPr="00E36C26" w:rsidRDefault="00FE58F4" w:rsidP="00495EA0">
            <w:pPr>
              <w:keepNext w:val="0"/>
              <w:widowControl w:val="0"/>
              <w:spacing w:after="0" w:line="240" w:lineRule="auto"/>
              <w:ind w:right="113"/>
              <w:jc w:val="center"/>
              <w:rPr>
                <w:rFonts w:asciiTheme="minorHAnsi" w:hAnsiTheme="minorHAnsi" w:cs="Times New Roman"/>
              </w:rPr>
            </w:pPr>
            <w:r w:rsidRPr="00E36C26">
              <w:rPr>
                <w:rFonts w:asciiTheme="minorHAnsi" w:hAnsiTheme="minorHAnsi" w:cs="Times New Roman"/>
              </w:rPr>
              <w:t>Feladat sorszám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FE58F4" w:rsidRPr="00E36C26" w:rsidRDefault="00FE58F4" w:rsidP="00495EA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w:t>
            </w:r>
            <w:r w:rsidRPr="00E36C26">
              <w:rPr>
                <w:rFonts w:asciiTheme="minorHAnsi" w:hAnsiTheme="minorHAnsi" w:cs="Times New Roman"/>
              </w:rPr>
              <w:br/>
              <w:t>megnevezése</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E58F4" w:rsidRPr="00E36C26" w:rsidRDefault="00FE58F4" w:rsidP="00495EA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 státusza</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FE58F4" w:rsidRPr="00E36C26" w:rsidRDefault="00FE58F4" w:rsidP="00495EA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Határidő, időtartam</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FE58F4" w:rsidRPr="00E36C26" w:rsidRDefault="00FE58F4" w:rsidP="00495EA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Felelős szervezeti egység</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FE58F4" w:rsidRPr="00E36C26" w:rsidRDefault="00FE58F4" w:rsidP="00495EA0">
            <w:pPr>
              <w:keepNext w:val="0"/>
              <w:widowControl w:val="0"/>
              <w:spacing w:after="0" w:line="240" w:lineRule="auto"/>
              <w:jc w:val="center"/>
              <w:rPr>
                <w:rFonts w:asciiTheme="minorHAnsi" w:hAnsiTheme="minorHAnsi" w:cs="Times New Roman"/>
              </w:rPr>
            </w:pPr>
            <w:r>
              <w:rPr>
                <w:rFonts w:asciiTheme="minorHAnsi" w:hAnsiTheme="minorHAnsi" w:cs="Times New Roman"/>
              </w:rPr>
              <w:t>Kapcsolattartó</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FE58F4" w:rsidRPr="00E36C26" w:rsidRDefault="00FE58F4" w:rsidP="00495EA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Eredmény (számszerűsíthető – ha releváns)</w:t>
            </w:r>
          </w:p>
        </w:tc>
      </w:tr>
    </w:tbl>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2119"/>
        <w:gridCol w:w="1625"/>
        <w:gridCol w:w="2112"/>
        <w:gridCol w:w="2252"/>
        <w:gridCol w:w="2115"/>
        <w:gridCol w:w="1839"/>
        <w:gridCol w:w="1405"/>
      </w:tblGrid>
      <w:tr w:rsidR="000F4D5E" w:rsidRPr="00E36C26" w:rsidTr="00FE58F4">
        <w:tc>
          <w:tcPr>
            <w:tcW w:w="709" w:type="dxa"/>
          </w:tcPr>
          <w:p w:rsidR="000F4D5E" w:rsidRPr="00E36C26" w:rsidRDefault="00C54D97"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13</w:t>
            </w:r>
            <w:r w:rsidR="00FE58F4">
              <w:rPr>
                <w:rFonts w:asciiTheme="minorHAnsi" w:hAnsiTheme="minorHAnsi"/>
                <w:bCs/>
                <w:sz w:val="24"/>
                <w:szCs w:val="24"/>
                <w:lang w:eastAsia="hu-HU"/>
              </w:rPr>
              <w:t>7</w:t>
            </w:r>
            <w:r w:rsidRPr="00E36C26">
              <w:rPr>
                <w:rFonts w:asciiTheme="minorHAnsi" w:hAnsiTheme="minorHAnsi"/>
                <w:bCs/>
                <w:sz w:val="24"/>
                <w:szCs w:val="24"/>
                <w:lang w:eastAsia="hu-HU"/>
              </w:rPr>
              <w:t>.</w:t>
            </w:r>
          </w:p>
        </w:tc>
        <w:tc>
          <w:tcPr>
            <w:tcW w:w="2126"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Bérletek, sorozatok: Táncról táncra szabadbérlet 2016/2017. évad, 2017. I. félév: Megidézett Kárpátalja, Apám ablakából az ég, Násztánc című műsorok</w:t>
            </w:r>
          </w:p>
        </w:tc>
        <w:tc>
          <w:tcPr>
            <w:tcW w:w="1560" w:type="dxa"/>
          </w:tcPr>
          <w:p w:rsidR="000F4D5E" w:rsidRPr="00E36C26" w:rsidRDefault="00FE58F4" w:rsidP="00816AB4">
            <w:pPr>
              <w:keepNext w:val="0"/>
              <w:widowControl w:val="0"/>
              <w:spacing w:after="0" w:line="240" w:lineRule="auto"/>
              <w:rPr>
                <w:rFonts w:asciiTheme="minorHAnsi" w:hAnsiTheme="minorHAnsi"/>
                <w:bCs/>
                <w:sz w:val="24"/>
                <w:szCs w:val="24"/>
                <w:lang w:eastAsia="hu-HU"/>
              </w:rPr>
            </w:pPr>
            <w:r>
              <w:rPr>
                <w:rFonts w:asciiTheme="minorHAnsi" w:hAnsiTheme="minorHAnsi"/>
                <w:bCs/>
                <w:sz w:val="24"/>
                <w:szCs w:val="24"/>
                <w:lang w:eastAsia="hu-HU"/>
              </w:rPr>
              <w:t>megvalósultak</w:t>
            </w:r>
          </w:p>
        </w:tc>
        <w:tc>
          <w:tcPr>
            <w:tcW w:w="2126"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január 20. és május 19. között</w:t>
            </w:r>
          </w:p>
        </w:tc>
        <w:tc>
          <w:tcPr>
            <w:tcW w:w="2268"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 xml:space="preserve">MÁNE </w:t>
            </w:r>
          </w:p>
        </w:tc>
        <w:tc>
          <w:tcPr>
            <w:tcW w:w="2126"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 xml:space="preserve">Mihályi Gábor, Pál István Szalonna </w:t>
            </w:r>
          </w:p>
        </w:tc>
        <w:tc>
          <w:tcPr>
            <w:tcW w:w="1843"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előadásszám</w:t>
            </w:r>
          </w:p>
        </w:tc>
        <w:tc>
          <w:tcPr>
            <w:tcW w:w="1417"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4</w:t>
            </w:r>
          </w:p>
        </w:tc>
      </w:tr>
    </w:tbl>
    <w:p w:rsidR="000F4D5E" w:rsidRPr="00E36C26" w:rsidRDefault="000F4D5E" w:rsidP="00816AB4">
      <w:pPr>
        <w:keepNext w:val="0"/>
        <w:widowControl w:val="0"/>
        <w:spacing w:after="0" w:line="240" w:lineRule="auto"/>
        <w:rPr>
          <w:rFonts w:asciiTheme="minorHAnsi" w:hAnsiTheme="minorHAnsi"/>
          <w:sz w:val="24"/>
          <w:szCs w:val="24"/>
        </w:rPr>
      </w:pPr>
    </w:p>
    <w:p w:rsidR="000F4D5E" w:rsidRPr="00E36C26" w:rsidRDefault="000F4D5E"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01.20.</w:t>
      </w:r>
      <w:r w:rsidRPr="00E36C26">
        <w:rPr>
          <w:rFonts w:asciiTheme="minorHAnsi" w:hAnsiTheme="minorHAnsi"/>
          <w:sz w:val="24"/>
          <w:szCs w:val="24"/>
        </w:rPr>
        <w:tab/>
        <w:t xml:space="preserve">Megidézett Kárpátalja </w:t>
      </w:r>
    </w:p>
    <w:p w:rsidR="000F4D5E" w:rsidRPr="00E36C26" w:rsidRDefault="000F4D5E"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02.10.</w:t>
      </w:r>
      <w:r w:rsidRPr="00E36C26">
        <w:rPr>
          <w:rFonts w:asciiTheme="minorHAnsi" w:hAnsiTheme="minorHAnsi"/>
          <w:sz w:val="24"/>
          <w:szCs w:val="24"/>
        </w:rPr>
        <w:tab/>
        <w:t xml:space="preserve">Apám ablakából az ég  </w:t>
      </w:r>
    </w:p>
    <w:p w:rsidR="000F4D5E" w:rsidRPr="00E36C26" w:rsidRDefault="000F4D5E"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04.08.</w:t>
      </w:r>
      <w:r w:rsidRPr="00E36C26">
        <w:rPr>
          <w:rFonts w:asciiTheme="minorHAnsi" w:hAnsiTheme="minorHAnsi"/>
          <w:sz w:val="24"/>
          <w:szCs w:val="24"/>
        </w:rPr>
        <w:tab/>
        <w:t xml:space="preserve">Násztánc   </w:t>
      </w:r>
    </w:p>
    <w:p w:rsidR="000F4D5E" w:rsidRPr="00E36C26" w:rsidRDefault="000F4D5E"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05.19.</w:t>
      </w:r>
      <w:r w:rsidRPr="00E36C26">
        <w:rPr>
          <w:rFonts w:asciiTheme="minorHAnsi" w:hAnsiTheme="minorHAnsi"/>
          <w:sz w:val="24"/>
          <w:szCs w:val="24"/>
        </w:rPr>
        <w:tab/>
        <w:t xml:space="preserve">Apám ablakából az ég  </w:t>
      </w:r>
    </w:p>
    <w:tbl>
      <w:tblPr>
        <w:tblStyle w:val="Rcsostblzat"/>
        <w:tblW w:w="14175" w:type="dxa"/>
        <w:tblInd w:w="-5" w:type="dxa"/>
        <w:tblLayout w:type="fixed"/>
        <w:tblLook w:val="04A0" w:firstRow="1" w:lastRow="0" w:firstColumn="1" w:lastColumn="0" w:noHBand="0" w:noVBand="1"/>
      </w:tblPr>
      <w:tblGrid>
        <w:gridCol w:w="709"/>
        <w:gridCol w:w="2126"/>
        <w:gridCol w:w="1560"/>
        <w:gridCol w:w="2140"/>
        <w:gridCol w:w="2254"/>
        <w:gridCol w:w="2126"/>
        <w:gridCol w:w="3260"/>
      </w:tblGrid>
      <w:tr w:rsidR="00FE58F4" w:rsidRPr="00E36C26" w:rsidTr="00495EA0">
        <w:trPr>
          <w:trHeight w:val="891"/>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FE58F4" w:rsidRPr="00E36C26" w:rsidRDefault="00FE58F4" w:rsidP="00495EA0">
            <w:pPr>
              <w:keepNext w:val="0"/>
              <w:widowControl w:val="0"/>
              <w:spacing w:after="0" w:line="240" w:lineRule="auto"/>
              <w:ind w:right="113"/>
              <w:jc w:val="center"/>
              <w:rPr>
                <w:rFonts w:asciiTheme="minorHAnsi" w:hAnsiTheme="minorHAnsi" w:cs="Times New Roman"/>
              </w:rPr>
            </w:pPr>
            <w:r w:rsidRPr="00E36C26">
              <w:rPr>
                <w:rFonts w:asciiTheme="minorHAnsi" w:hAnsiTheme="minorHAnsi" w:cs="Times New Roman"/>
              </w:rPr>
              <w:lastRenderedPageBreak/>
              <w:t>Feladat sorszám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FE58F4" w:rsidRPr="00E36C26" w:rsidRDefault="00FE58F4" w:rsidP="00495EA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w:t>
            </w:r>
            <w:r w:rsidRPr="00E36C26">
              <w:rPr>
                <w:rFonts w:asciiTheme="minorHAnsi" w:hAnsiTheme="minorHAnsi" w:cs="Times New Roman"/>
              </w:rPr>
              <w:br/>
              <w:t>megnevezése</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E58F4" w:rsidRPr="00E36C26" w:rsidRDefault="00FE58F4" w:rsidP="00495EA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 státusza</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FE58F4" w:rsidRPr="00E36C26" w:rsidRDefault="00FE58F4" w:rsidP="00495EA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Határidő, időtartam</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FE58F4" w:rsidRPr="00E36C26" w:rsidRDefault="00FE58F4" w:rsidP="00495EA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Felelős szervezeti egység</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FE58F4" w:rsidRPr="00E36C26" w:rsidRDefault="00FE58F4" w:rsidP="00495EA0">
            <w:pPr>
              <w:keepNext w:val="0"/>
              <w:widowControl w:val="0"/>
              <w:spacing w:after="0" w:line="240" w:lineRule="auto"/>
              <w:jc w:val="center"/>
              <w:rPr>
                <w:rFonts w:asciiTheme="minorHAnsi" w:hAnsiTheme="minorHAnsi" w:cs="Times New Roman"/>
              </w:rPr>
            </w:pPr>
            <w:r>
              <w:rPr>
                <w:rFonts w:asciiTheme="minorHAnsi" w:hAnsiTheme="minorHAnsi" w:cs="Times New Roman"/>
              </w:rPr>
              <w:t>Kapcsolattartó</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FE58F4" w:rsidRPr="00E36C26" w:rsidRDefault="00FE58F4" w:rsidP="00495EA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Eredmény (számszerűsíthető – ha releváns)</w:t>
            </w:r>
          </w:p>
        </w:tc>
      </w:tr>
    </w:tbl>
    <w:tbl>
      <w:tblPr>
        <w:tblpPr w:leftFromText="141" w:rightFromText="141" w:vertAnchor="text" w:horzAnchor="page" w:tblpX="1394" w:tblpY="168"/>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2126"/>
        <w:gridCol w:w="1565"/>
        <w:gridCol w:w="2126"/>
        <w:gridCol w:w="2268"/>
        <w:gridCol w:w="2126"/>
        <w:gridCol w:w="1559"/>
        <w:gridCol w:w="1701"/>
      </w:tblGrid>
      <w:tr w:rsidR="00DF77E4" w:rsidRPr="00E36C26" w:rsidTr="00FE58F4">
        <w:tc>
          <w:tcPr>
            <w:tcW w:w="704" w:type="dxa"/>
          </w:tcPr>
          <w:p w:rsidR="00DF77E4" w:rsidRPr="00E36C26" w:rsidRDefault="00DF77E4" w:rsidP="00FE58F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1</w:t>
            </w:r>
            <w:r w:rsidR="00FE58F4">
              <w:rPr>
                <w:rFonts w:asciiTheme="minorHAnsi" w:hAnsiTheme="minorHAnsi"/>
                <w:bCs/>
                <w:sz w:val="24"/>
                <w:szCs w:val="24"/>
                <w:lang w:eastAsia="hu-HU"/>
              </w:rPr>
              <w:t>38</w:t>
            </w:r>
            <w:r w:rsidRPr="00E36C26">
              <w:rPr>
                <w:rFonts w:asciiTheme="minorHAnsi" w:hAnsiTheme="minorHAnsi"/>
                <w:bCs/>
                <w:sz w:val="24"/>
                <w:szCs w:val="24"/>
                <w:lang w:eastAsia="hu-HU"/>
              </w:rPr>
              <w:t>.</w:t>
            </w:r>
          </w:p>
        </w:tc>
        <w:tc>
          <w:tcPr>
            <w:tcW w:w="2126" w:type="dxa"/>
          </w:tcPr>
          <w:p w:rsidR="00DF77E4" w:rsidRPr="00E36C26" w:rsidRDefault="00DF77E4" w:rsidP="00FE58F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Bérletek, sorozatok: Táncról táncra szabadbérlet 2017/2018. évad, 2017. II. félév</w:t>
            </w:r>
          </w:p>
        </w:tc>
        <w:tc>
          <w:tcPr>
            <w:tcW w:w="1565" w:type="dxa"/>
          </w:tcPr>
          <w:p w:rsidR="00DF77E4" w:rsidRPr="00E36C26" w:rsidRDefault="00DF77E4" w:rsidP="00FE58F4">
            <w:pPr>
              <w:keepNext w:val="0"/>
              <w:widowControl w:val="0"/>
              <w:spacing w:after="0" w:line="240" w:lineRule="auto"/>
              <w:rPr>
                <w:rFonts w:asciiTheme="minorHAnsi" w:hAnsiTheme="minorHAnsi"/>
                <w:bCs/>
                <w:sz w:val="24"/>
                <w:szCs w:val="24"/>
                <w:lang w:eastAsia="hu-HU"/>
              </w:rPr>
            </w:pPr>
            <w:proofErr w:type="spellStart"/>
            <w:proofErr w:type="gramStart"/>
            <w:r w:rsidRPr="00E36C26">
              <w:rPr>
                <w:rFonts w:asciiTheme="minorHAnsi" w:hAnsiTheme="minorHAnsi"/>
                <w:bCs/>
                <w:sz w:val="24"/>
                <w:szCs w:val="24"/>
                <w:lang w:eastAsia="hu-HU"/>
              </w:rPr>
              <w:t>b.,c.</w:t>
            </w:r>
            <w:proofErr w:type="gramEnd"/>
            <w:r w:rsidRPr="00E36C26">
              <w:rPr>
                <w:rFonts w:asciiTheme="minorHAnsi" w:hAnsiTheme="minorHAnsi"/>
                <w:bCs/>
                <w:sz w:val="24"/>
                <w:szCs w:val="24"/>
                <w:lang w:eastAsia="hu-HU"/>
              </w:rPr>
              <w:t>,g</w:t>
            </w:r>
            <w:proofErr w:type="spellEnd"/>
            <w:r w:rsidRPr="00E36C26">
              <w:rPr>
                <w:rFonts w:asciiTheme="minorHAnsi" w:hAnsiTheme="minorHAnsi"/>
                <w:bCs/>
                <w:sz w:val="24"/>
                <w:szCs w:val="24"/>
                <w:lang w:eastAsia="hu-HU"/>
              </w:rPr>
              <w:t>.</w:t>
            </w:r>
          </w:p>
        </w:tc>
        <w:tc>
          <w:tcPr>
            <w:tcW w:w="2126" w:type="dxa"/>
          </w:tcPr>
          <w:p w:rsidR="00DF77E4" w:rsidRPr="00E36C26" w:rsidRDefault="00DF77E4" w:rsidP="00FE58F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szeptember – december</w:t>
            </w:r>
          </w:p>
        </w:tc>
        <w:tc>
          <w:tcPr>
            <w:tcW w:w="2268" w:type="dxa"/>
          </w:tcPr>
          <w:p w:rsidR="00DF77E4" w:rsidRPr="00E36C26" w:rsidRDefault="00DF77E4" w:rsidP="00FE58F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 xml:space="preserve">MÁNE </w:t>
            </w:r>
          </w:p>
        </w:tc>
        <w:tc>
          <w:tcPr>
            <w:tcW w:w="2126" w:type="dxa"/>
          </w:tcPr>
          <w:p w:rsidR="00DF77E4" w:rsidRPr="00E36C26" w:rsidRDefault="00DF77E4" w:rsidP="00FE58F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 xml:space="preserve">Mihályi Gábor, Pál István Szalonna </w:t>
            </w:r>
          </w:p>
        </w:tc>
        <w:tc>
          <w:tcPr>
            <w:tcW w:w="1559" w:type="dxa"/>
          </w:tcPr>
          <w:p w:rsidR="00DF77E4" w:rsidRPr="00E36C26" w:rsidRDefault="00DF77E4" w:rsidP="00FE58F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előadásszám</w:t>
            </w:r>
          </w:p>
        </w:tc>
        <w:tc>
          <w:tcPr>
            <w:tcW w:w="1701" w:type="dxa"/>
          </w:tcPr>
          <w:p w:rsidR="00DF77E4" w:rsidRPr="00E36C26" w:rsidRDefault="00DF77E4" w:rsidP="00FE58F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4</w:t>
            </w:r>
          </w:p>
        </w:tc>
      </w:tr>
    </w:tbl>
    <w:p w:rsidR="00DF77E4" w:rsidRDefault="00DF77E4" w:rsidP="00816AB4">
      <w:pPr>
        <w:keepNext w:val="0"/>
        <w:widowControl w:val="0"/>
        <w:spacing w:after="0" w:line="240" w:lineRule="auto"/>
        <w:jc w:val="both"/>
        <w:rPr>
          <w:rFonts w:asciiTheme="minorHAnsi" w:hAnsiTheme="minorHAnsi"/>
          <w:sz w:val="24"/>
          <w:szCs w:val="24"/>
        </w:rPr>
      </w:pPr>
    </w:p>
    <w:p w:rsidR="000F4D5E" w:rsidRPr="00E36C26" w:rsidRDefault="000F4D5E"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 xml:space="preserve">A színházi évadokhoz igazodva, ebben az évben is folytatjuk a </w:t>
      </w:r>
      <w:r w:rsidRPr="00E36C26">
        <w:rPr>
          <w:rFonts w:asciiTheme="minorHAnsi" w:hAnsiTheme="minorHAnsi"/>
          <w:i/>
          <w:sz w:val="24"/>
          <w:szCs w:val="24"/>
        </w:rPr>
        <w:t>Táncról táncra</w:t>
      </w:r>
      <w:r w:rsidRPr="00E36C26">
        <w:rPr>
          <w:rFonts w:asciiTheme="minorHAnsi" w:hAnsiTheme="minorHAnsi"/>
          <w:sz w:val="24"/>
          <w:szCs w:val="24"/>
        </w:rPr>
        <w:t xml:space="preserve"> bérletet. Az évek óta bevált gyakorlatot követve több előadásból álló csomagot ajánlunk fel. Ebből a gazdag kínálatból aztán a nézőkre bízzuk a választást, hogy összeállítsák a négy alkalomra szóló bérletüket.</w:t>
      </w:r>
    </w:p>
    <w:p w:rsidR="000F4D5E" w:rsidRPr="00E36C26" w:rsidRDefault="000F4D5E" w:rsidP="00816AB4">
      <w:pPr>
        <w:keepNext w:val="0"/>
        <w:widowControl w:val="0"/>
        <w:spacing w:after="0" w:line="240" w:lineRule="auto"/>
        <w:jc w:val="both"/>
        <w:rPr>
          <w:rFonts w:asciiTheme="minorHAnsi" w:hAnsiTheme="minorHAnsi"/>
          <w:sz w:val="24"/>
          <w:szCs w:val="24"/>
          <w:lang w:eastAsia="hu-HU"/>
        </w:rPr>
      </w:pPr>
    </w:p>
    <w:p w:rsidR="000F4D5E" w:rsidRPr="00E36C26" w:rsidRDefault="000F4D5E" w:rsidP="00816AB4">
      <w:pPr>
        <w:keepNext w:val="0"/>
        <w:widowControl w:val="0"/>
        <w:spacing w:after="0" w:line="240" w:lineRule="auto"/>
        <w:jc w:val="both"/>
        <w:rPr>
          <w:rFonts w:asciiTheme="minorHAnsi" w:hAnsiTheme="minorHAnsi"/>
          <w:sz w:val="24"/>
          <w:szCs w:val="24"/>
          <w:lang w:eastAsia="hu-HU"/>
        </w:rPr>
      </w:pPr>
      <w:r w:rsidRPr="00E36C26">
        <w:rPr>
          <w:rFonts w:asciiTheme="minorHAnsi" w:hAnsiTheme="minorHAnsi"/>
          <w:bCs/>
          <w:sz w:val="24"/>
          <w:szCs w:val="24"/>
        </w:rPr>
        <w:t>A Hagyományok Háza székházának (Budai Vigadó) átépítése miatt az előadások helyszíne a MOM Kulturális Központ.</w:t>
      </w:r>
    </w:p>
    <w:p w:rsidR="000F4D5E" w:rsidRPr="00E36C26" w:rsidRDefault="000F4D5E" w:rsidP="00816AB4">
      <w:pPr>
        <w:keepNext w:val="0"/>
        <w:widowControl w:val="0"/>
        <w:spacing w:after="0" w:line="240" w:lineRule="auto"/>
        <w:rPr>
          <w:rFonts w:asciiTheme="minorHAnsi" w:hAnsiTheme="minorHAnsi"/>
          <w:sz w:val="24"/>
          <w:szCs w:val="24"/>
        </w:rPr>
      </w:pPr>
    </w:p>
    <w:tbl>
      <w:tblPr>
        <w:tblStyle w:val="Rcsostblzat"/>
        <w:tblW w:w="14175" w:type="dxa"/>
        <w:tblInd w:w="-5" w:type="dxa"/>
        <w:tblLayout w:type="fixed"/>
        <w:tblLook w:val="04A0" w:firstRow="1" w:lastRow="0" w:firstColumn="1" w:lastColumn="0" w:noHBand="0" w:noVBand="1"/>
      </w:tblPr>
      <w:tblGrid>
        <w:gridCol w:w="709"/>
        <w:gridCol w:w="2126"/>
        <w:gridCol w:w="1560"/>
        <w:gridCol w:w="2140"/>
        <w:gridCol w:w="2254"/>
        <w:gridCol w:w="2126"/>
        <w:gridCol w:w="3260"/>
      </w:tblGrid>
      <w:tr w:rsidR="00FE58F4" w:rsidRPr="00E36C26" w:rsidTr="00495EA0">
        <w:trPr>
          <w:trHeight w:val="891"/>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FE58F4" w:rsidRPr="00E36C26" w:rsidRDefault="00FE58F4" w:rsidP="00495EA0">
            <w:pPr>
              <w:keepNext w:val="0"/>
              <w:widowControl w:val="0"/>
              <w:spacing w:after="0" w:line="240" w:lineRule="auto"/>
              <w:ind w:right="113"/>
              <w:jc w:val="center"/>
              <w:rPr>
                <w:rFonts w:asciiTheme="minorHAnsi" w:hAnsiTheme="minorHAnsi" w:cs="Times New Roman"/>
              </w:rPr>
            </w:pPr>
            <w:r w:rsidRPr="00E36C26">
              <w:rPr>
                <w:rFonts w:asciiTheme="minorHAnsi" w:hAnsiTheme="minorHAnsi" w:cs="Times New Roman"/>
              </w:rPr>
              <w:t>Feladat sorszám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FE58F4" w:rsidRPr="00E36C26" w:rsidRDefault="00FE58F4" w:rsidP="00495EA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w:t>
            </w:r>
            <w:r w:rsidRPr="00E36C26">
              <w:rPr>
                <w:rFonts w:asciiTheme="minorHAnsi" w:hAnsiTheme="minorHAnsi" w:cs="Times New Roman"/>
              </w:rPr>
              <w:br/>
              <w:t>megnevezése</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E58F4" w:rsidRPr="00E36C26" w:rsidRDefault="00FE58F4" w:rsidP="00495EA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 státusza</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FE58F4" w:rsidRPr="00E36C26" w:rsidRDefault="00FE58F4" w:rsidP="00495EA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Határidő, időtartam</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FE58F4" w:rsidRPr="00E36C26" w:rsidRDefault="00FE58F4" w:rsidP="00495EA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Felelős szervezeti egység</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FE58F4" w:rsidRPr="00E36C26" w:rsidRDefault="00FE58F4" w:rsidP="00495EA0">
            <w:pPr>
              <w:keepNext w:val="0"/>
              <w:widowControl w:val="0"/>
              <w:spacing w:after="0" w:line="240" w:lineRule="auto"/>
              <w:jc w:val="center"/>
              <w:rPr>
                <w:rFonts w:asciiTheme="minorHAnsi" w:hAnsiTheme="minorHAnsi" w:cs="Times New Roman"/>
              </w:rPr>
            </w:pPr>
            <w:r>
              <w:rPr>
                <w:rFonts w:asciiTheme="minorHAnsi" w:hAnsiTheme="minorHAnsi" w:cs="Times New Roman"/>
              </w:rPr>
              <w:t>Kapcsolattartó</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FE58F4" w:rsidRPr="00E36C26" w:rsidRDefault="00FE58F4" w:rsidP="00495EA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Eredmény (számszerűsíthető – ha releváns)</w:t>
            </w:r>
          </w:p>
        </w:tc>
      </w:tr>
    </w:tbl>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2119"/>
        <w:gridCol w:w="1625"/>
        <w:gridCol w:w="2115"/>
        <w:gridCol w:w="2251"/>
        <w:gridCol w:w="2114"/>
        <w:gridCol w:w="1558"/>
        <w:gridCol w:w="1685"/>
      </w:tblGrid>
      <w:tr w:rsidR="000F4D5E" w:rsidRPr="00E36C26" w:rsidTr="00FE58F4">
        <w:tc>
          <w:tcPr>
            <w:tcW w:w="709" w:type="dxa"/>
          </w:tcPr>
          <w:p w:rsidR="000F4D5E" w:rsidRPr="00E36C26" w:rsidRDefault="00C54D97" w:rsidP="00816AB4">
            <w:pPr>
              <w:keepNext w:val="0"/>
              <w:widowControl w:val="0"/>
              <w:spacing w:after="0" w:line="240" w:lineRule="auto"/>
              <w:ind w:right="-298"/>
              <w:rPr>
                <w:rFonts w:asciiTheme="minorHAnsi" w:hAnsiTheme="minorHAnsi"/>
                <w:bCs/>
                <w:sz w:val="24"/>
                <w:szCs w:val="24"/>
                <w:lang w:eastAsia="hu-HU"/>
              </w:rPr>
            </w:pPr>
            <w:r w:rsidRPr="00E36C26">
              <w:rPr>
                <w:rFonts w:asciiTheme="minorHAnsi" w:hAnsiTheme="minorHAnsi"/>
                <w:bCs/>
                <w:sz w:val="24"/>
                <w:szCs w:val="24"/>
                <w:lang w:eastAsia="hu-HU"/>
              </w:rPr>
              <w:t>1</w:t>
            </w:r>
            <w:r w:rsidR="00150CDB">
              <w:rPr>
                <w:rFonts w:asciiTheme="minorHAnsi" w:hAnsiTheme="minorHAnsi"/>
                <w:bCs/>
                <w:sz w:val="24"/>
                <w:szCs w:val="24"/>
                <w:lang w:eastAsia="hu-HU"/>
              </w:rPr>
              <w:t>39</w:t>
            </w:r>
            <w:r w:rsidRPr="00E36C26">
              <w:rPr>
                <w:rFonts w:asciiTheme="minorHAnsi" w:hAnsiTheme="minorHAnsi"/>
                <w:bCs/>
                <w:sz w:val="24"/>
                <w:szCs w:val="24"/>
                <w:lang w:eastAsia="hu-HU"/>
              </w:rPr>
              <w:t>.</w:t>
            </w:r>
          </w:p>
        </w:tc>
        <w:tc>
          <w:tcPr>
            <w:tcW w:w="2126"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 xml:space="preserve">HH szervezésű MÁNE előadások, egyéb rendezvények </w:t>
            </w:r>
          </w:p>
        </w:tc>
        <w:tc>
          <w:tcPr>
            <w:tcW w:w="1560" w:type="dxa"/>
          </w:tcPr>
          <w:p w:rsidR="000F4D5E" w:rsidRPr="00E36C26" w:rsidRDefault="00FE58F4" w:rsidP="00816AB4">
            <w:pPr>
              <w:keepNext w:val="0"/>
              <w:widowControl w:val="0"/>
              <w:spacing w:after="0" w:line="240" w:lineRule="auto"/>
              <w:rPr>
                <w:rFonts w:asciiTheme="minorHAnsi" w:hAnsiTheme="minorHAnsi"/>
                <w:bCs/>
                <w:sz w:val="24"/>
                <w:szCs w:val="24"/>
                <w:lang w:eastAsia="hu-HU"/>
              </w:rPr>
            </w:pPr>
            <w:r>
              <w:rPr>
                <w:rFonts w:asciiTheme="minorHAnsi" w:hAnsiTheme="minorHAnsi"/>
                <w:bCs/>
                <w:sz w:val="24"/>
                <w:szCs w:val="24"/>
                <w:lang w:eastAsia="hu-HU"/>
              </w:rPr>
              <w:t>megvalósultak</w:t>
            </w:r>
          </w:p>
        </w:tc>
        <w:tc>
          <w:tcPr>
            <w:tcW w:w="2126"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március - december</w:t>
            </w:r>
          </w:p>
        </w:tc>
        <w:tc>
          <w:tcPr>
            <w:tcW w:w="2268"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 xml:space="preserve">MÁNE </w:t>
            </w:r>
          </w:p>
        </w:tc>
        <w:tc>
          <w:tcPr>
            <w:tcW w:w="2126"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 xml:space="preserve">Mihályi Gábor, Pál István Szalonna </w:t>
            </w:r>
          </w:p>
        </w:tc>
        <w:tc>
          <w:tcPr>
            <w:tcW w:w="1559"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előadásszám</w:t>
            </w:r>
          </w:p>
        </w:tc>
        <w:tc>
          <w:tcPr>
            <w:tcW w:w="1701"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2</w:t>
            </w:r>
          </w:p>
        </w:tc>
      </w:tr>
    </w:tbl>
    <w:p w:rsidR="000F4D5E" w:rsidRPr="00E36C26" w:rsidRDefault="000F4D5E"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Továbbra is szervezünk a bérleteken kívül előadásokat, igény szerint részt veszünk a Hagyományok Háza kiállításmegnyitóin, sajtótájékoztatóin, egyéb protokoll rendezvényein stb.</w:t>
      </w:r>
    </w:p>
    <w:p w:rsidR="000F4D5E" w:rsidRDefault="000F4D5E" w:rsidP="00816AB4">
      <w:pPr>
        <w:keepNext w:val="0"/>
        <w:widowControl w:val="0"/>
        <w:spacing w:after="0" w:line="240" w:lineRule="auto"/>
        <w:jc w:val="both"/>
        <w:rPr>
          <w:rFonts w:asciiTheme="minorHAnsi" w:hAnsiTheme="minorHAnsi"/>
          <w:sz w:val="24"/>
          <w:szCs w:val="24"/>
        </w:rPr>
      </w:pPr>
    </w:p>
    <w:p w:rsidR="00FE58F4" w:rsidRDefault="00FE58F4" w:rsidP="00816AB4">
      <w:pPr>
        <w:keepNext w:val="0"/>
        <w:widowControl w:val="0"/>
        <w:spacing w:after="0" w:line="240" w:lineRule="auto"/>
        <w:jc w:val="both"/>
        <w:rPr>
          <w:rFonts w:asciiTheme="minorHAnsi" w:hAnsiTheme="minorHAnsi"/>
          <w:sz w:val="24"/>
          <w:szCs w:val="24"/>
        </w:rPr>
      </w:pPr>
    </w:p>
    <w:p w:rsidR="00FE58F4" w:rsidRPr="00E36C26" w:rsidRDefault="00FE58F4" w:rsidP="00816AB4">
      <w:pPr>
        <w:keepNext w:val="0"/>
        <w:widowControl w:val="0"/>
        <w:spacing w:after="0" w:line="240" w:lineRule="auto"/>
        <w:jc w:val="both"/>
        <w:rPr>
          <w:rFonts w:asciiTheme="minorHAnsi" w:hAnsiTheme="minorHAnsi"/>
          <w:sz w:val="24"/>
          <w:szCs w:val="24"/>
        </w:rPr>
      </w:pPr>
    </w:p>
    <w:tbl>
      <w:tblPr>
        <w:tblStyle w:val="Rcsostblzat"/>
        <w:tblW w:w="14175" w:type="dxa"/>
        <w:tblInd w:w="-5" w:type="dxa"/>
        <w:tblLayout w:type="fixed"/>
        <w:tblLook w:val="04A0" w:firstRow="1" w:lastRow="0" w:firstColumn="1" w:lastColumn="0" w:noHBand="0" w:noVBand="1"/>
      </w:tblPr>
      <w:tblGrid>
        <w:gridCol w:w="709"/>
        <w:gridCol w:w="2126"/>
        <w:gridCol w:w="1560"/>
        <w:gridCol w:w="2140"/>
        <w:gridCol w:w="2254"/>
        <w:gridCol w:w="2126"/>
        <w:gridCol w:w="3260"/>
      </w:tblGrid>
      <w:tr w:rsidR="00FE58F4" w:rsidRPr="00E36C26" w:rsidTr="00495EA0">
        <w:trPr>
          <w:trHeight w:val="891"/>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FE58F4" w:rsidRPr="00E36C26" w:rsidRDefault="00FE58F4" w:rsidP="00495EA0">
            <w:pPr>
              <w:keepNext w:val="0"/>
              <w:widowControl w:val="0"/>
              <w:spacing w:after="0" w:line="240" w:lineRule="auto"/>
              <w:ind w:right="113"/>
              <w:jc w:val="center"/>
              <w:rPr>
                <w:rFonts w:asciiTheme="minorHAnsi" w:hAnsiTheme="minorHAnsi" w:cs="Times New Roman"/>
              </w:rPr>
            </w:pPr>
            <w:bookmarkStart w:id="34" w:name="_Hlk513467132"/>
            <w:r w:rsidRPr="00E36C26">
              <w:rPr>
                <w:rFonts w:asciiTheme="minorHAnsi" w:hAnsiTheme="minorHAnsi" w:cs="Times New Roman"/>
              </w:rPr>
              <w:lastRenderedPageBreak/>
              <w:t>Feladat sorszám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FE58F4" w:rsidRPr="00E36C26" w:rsidRDefault="00FE58F4" w:rsidP="00495EA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w:t>
            </w:r>
            <w:r w:rsidRPr="00E36C26">
              <w:rPr>
                <w:rFonts w:asciiTheme="minorHAnsi" w:hAnsiTheme="minorHAnsi" w:cs="Times New Roman"/>
              </w:rPr>
              <w:br/>
              <w:t>megnevezése</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E58F4" w:rsidRPr="00E36C26" w:rsidRDefault="00FE58F4" w:rsidP="00495EA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 státusza</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FE58F4" w:rsidRPr="00E36C26" w:rsidRDefault="00FE58F4" w:rsidP="00495EA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Határidő, időtartam</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FE58F4" w:rsidRPr="00E36C26" w:rsidRDefault="00FE58F4" w:rsidP="00495EA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Felelős szervezeti egység</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FE58F4" w:rsidRPr="00E36C26" w:rsidRDefault="00FE58F4" w:rsidP="00495EA0">
            <w:pPr>
              <w:keepNext w:val="0"/>
              <w:widowControl w:val="0"/>
              <w:spacing w:after="0" w:line="240" w:lineRule="auto"/>
              <w:jc w:val="center"/>
              <w:rPr>
                <w:rFonts w:asciiTheme="minorHAnsi" w:hAnsiTheme="minorHAnsi" w:cs="Times New Roman"/>
              </w:rPr>
            </w:pPr>
            <w:r>
              <w:rPr>
                <w:rFonts w:asciiTheme="minorHAnsi" w:hAnsiTheme="minorHAnsi" w:cs="Times New Roman"/>
              </w:rPr>
              <w:t>Kapcsolattartó</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FE58F4" w:rsidRPr="00E36C26" w:rsidRDefault="00FE58F4" w:rsidP="00495EA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Eredmény (számszerűsíthető – ha releváns)</w:t>
            </w:r>
          </w:p>
        </w:tc>
      </w:tr>
    </w:tbl>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126"/>
        <w:gridCol w:w="1610"/>
        <w:gridCol w:w="2076"/>
        <w:gridCol w:w="2268"/>
        <w:gridCol w:w="2126"/>
        <w:gridCol w:w="1701"/>
        <w:gridCol w:w="1559"/>
      </w:tblGrid>
      <w:tr w:rsidR="000F4D5E" w:rsidRPr="00E36C26" w:rsidTr="00FE58F4">
        <w:trPr>
          <w:trHeight w:val="753"/>
        </w:trPr>
        <w:tc>
          <w:tcPr>
            <w:tcW w:w="709" w:type="dxa"/>
          </w:tcPr>
          <w:bookmarkEnd w:id="34"/>
          <w:p w:rsidR="000F4D5E" w:rsidRPr="00E36C26" w:rsidRDefault="00C54D97"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14</w:t>
            </w:r>
            <w:r w:rsidR="00150CDB">
              <w:rPr>
                <w:rFonts w:asciiTheme="minorHAnsi" w:hAnsiTheme="minorHAnsi"/>
                <w:bCs/>
                <w:sz w:val="24"/>
                <w:szCs w:val="24"/>
                <w:lang w:eastAsia="hu-HU"/>
              </w:rPr>
              <w:t>0</w:t>
            </w:r>
            <w:r w:rsidRPr="00E36C26">
              <w:rPr>
                <w:rFonts w:asciiTheme="minorHAnsi" w:hAnsiTheme="minorHAnsi"/>
                <w:bCs/>
                <w:sz w:val="24"/>
                <w:szCs w:val="24"/>
                <w:lang w:eastAsia="hu-HU"/>
              </w:rPr>
              <w:t>.</w:t>
            </w:r>
          </w:p>
        </w:tc>
        <w:tc>
          <w:tcPr>
            <w:tcW w:w="2126"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 xml:space="preserve">Előadások a </w:t>
            </w:r>
            <w:proofErr w:type="spellStart"/>
            <w:r w:rsidRPr="00E36C26">
              <w:rPr>
                <w:rFonts w:asciiTheme="minorHAnsi" w:hAnsiTheme="minorHAnsi"/>
                <w:bCs/>
                <w:sz w:val="24"/>
                <w:szCs w:val="24"/>
                <w:lang w:eastAsia="hu-HU"/>
              </w:rPr>
              <w:t>Müpa</w:t>
            </w:r>
            <w:proofErr w:type="spellEnd"/>
            <w:r w:rsidRPr="00E36C26">
              <w:rPr>
                <w:rFonts w:asciiTheme="minorHAnsi" w:hAnsiTheme="minorHAnsi"/>
                <w:bCs/>
                <w:sz w:val="24"/>
                <w:szCs w:val="24"/>
                <w:lang w:eastAsia="hu-HU"/>
              </w:rPr>
              <w:t xml:space="preserve"> Fesztivál Színházában / 2017. I. félév: Naplegenda című műsor </w:t>
            </w:r>
          </w:p>
        </w:tc>
        <w:tc>
          <w:tcPr>
            <w:tcW w:w="1610" w:type="dxa"/>
          </w:tcPr>
          <w:p w:rsidR="000F4D5E" w:rsidRPr="00E36C26" w:rsidRDefault="00FE58F4" w:rsidP="00816AB4">
            <w:pPr>
              <w:keepNext w:val="0"/>
              <w:widowControl w:val="0"/>
              <w:spacing w:after="0" w:line="240" w:lineRule="auto"/>
              <w:rPr>
                <w:rFonts w:asciiTheme="minorHAnsi" w:hAnsiTheme="minorHAnsi"/>
                <w:bCs/>
                <w:sz w:val="24"/>
                <w:szCs w:val="24"/>
                <w:lang w:eastAsia="hu-HU"/>
              </w:rPr>
            </w:pPr>
            <w:r>
              <w:rPr>
                <w:rFonts w:asciiTheme="minorHAnsi" w:hAnsiTheme="minorHAnsi"/>
                <w:bCs/>
                <w:sz w:val="24"/>
                <w:szCs w:val="24"/>
                <w:lang w:eastAsia="hu-HU"/>
              </w:rPr>
              <w:t>megvalósult</w:t>
            </w:r>
          </w:p>
        </w:tc>
        <w:tc>
          <w:tcPr>
            <w:tcW w:w="2076"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január 31.</w:t>
            </w:r>
          </w:p>
        </w:tc>
        <w:tc>
          <w:tcPr>
            <w:tcW w:w="2268"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 xml:space="preserve">MÁNE </w:t>
            </w:r>
          </w:p>
        </w:tc>
        <w:tc>
          <w:tcPr>
            <w:tcW w:w="2126"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Mihályi Gábor</w:t>
            </w:r>
          </w:p>
        </w:tc>
        <w:tc>
          <w:tcPr>
            <w:tcW w:w="1701"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előadásszám</w:t>
            </w:r>
          </w:p>
        </w:tc>
        <w:tc>
          <w:tcPr>
            <w:tcW w:w="1559"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1</w:t>
            </w:r>
          </w:p>
        </w:tc>
      </w:tr>
    </w:tbl>
    <w:p w:rsidR="000F4D5E" w:rsidRPr="00E36C26" w:rsidRDefault="000F4D5E" w:rsidP="00816AB4">
      <w:pPr>
        <w:keepNext w:val="0"/>
        <w:widowControl w:val="0"/>
        <w:spacing w:after="0" w:line="240" w:lineRule="auto"/>
        <w:rPr>
          <w:rFonts w:asciiTheme="minorHAnsi" w:hAnsiTheme="minorHAnsi"/>
          <w:sz w:val="24"/>
          <w:szCs w:val="24"/>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126"/>
        <w:gridCol w:w="1560"/>
        <w:gridCol w:w="2126"/>
        <w:gridCol w:w="2268"/>
        <w:gridCol w:w="2126"/>
        <w:gridCol w:w="1701"/>
        <w:gridCol w:w="1559"/>
      </w:tblGrid>
      <w:tr w:rsidR="000F4D5E" w:rsidRPr="00E36C26" w:rsidTr="00150CDB">
        <w:tc>
          <w:tcPr>
            <w:tcW w:w="709" w:type="dxa"/>
          </w:tcPr>
          <w:p w:rsidR="000F4D5E" w:rsidRPr="00E36C26" w:rsidRDefault="00C54D97"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14</w:t>
            </w:r>
            <w:r w:rsidR="00150CDB">
              <w:rPr>
                <w:rFonts w:asciiTheme="minorHAnsi" w:hAnsiTheme="minorHAnsi"/>
                <w:bCs/>
                <w:sz w:val="24"/>
                <w:szCs w:val="24"/>
                <w:lang w:eastAsia="hu-HU"/>
              </w:rPr>
              <w:t>1</w:t>
            </w:r>
            <w:r w:rsidRPr="00E36C26">
              <w:rPr>
                <w:rFonts w:asciiTheme="minorHAnsi" w:hAnsiTheme="minorHAnsi"/>
                <w:bCs/>
                <w:sz w:val="24"/>
                <w:szCs w:val="24"/>
                <w:lang w:eastAsia="hu-HU"/>
              </w:rPr>
              <w:t>.</w:t>
            </w:r>
          </w:p>
        </w:tc>
        <w:tc>
          <w:tcPr>
            <w:tcW w:w="2126"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 xml:space="preserve">Előadások a </w:t>
            </w:r>
            <w:proofErr w:type="spellStart"/>
            <w:r w:rsidRPr="00E36C26">
              <w:rPr>
                <w:rFonts w:asciiTheme="minorHAnsi" w:hAnsiTheme="minorHAnsi"/>
                <w:bCs/>
                <w:sz w:val="24"/>
                <w:szCs w:val="24"/>
                <w:lang w:eastAsia="hu-HU"/>
              </w:rPr>
              <w:t>Müpa</w:t>
            </w:r>
            <w:proofErr w:type="spellEnd"/>
            <w:r w:rsidRPr="00E36C26">
              <w:rPr>
                <w:rFonts w:asciiTheme="minorHAnsi" w:hAnsiTheme="minorHAnsi"/>
                <w:bCs/>
                <w:sz w:val="24"/>
                <w:szCs w:val="24"/>
                <w:lang w:eastAsia="hu-HU"/>
              </w:rPr>
              <w:t xml:space="preserve"> Fesztivál Színházában / 2017. I. félév: Megidézett Kárpátalja című műsor</w:t>
            </w:r>
          </w:p>
        </w:tc>
        <w:tc>
          <w:tcPr>
            <w:tcW w:w="1560" w:type="dxa"/>
          </w:tcPr>
          <w:p w:rsidR="000F4D5E" w:rsidRPr="00E36C26" w:rsidRDefault="00150CDB" w:rsidP="00816AB4">
            <w:pPr>
              <w:keepNext w:val="0"/>
              <w:widowControl w:val="0"/>
              <w:spacing w:after="0" w:line="240" w:lineRule="auto"/>
              <w:rPr>
                <w:rFonts w:asciiTheme="minorHAnsi" w:hAnsiTheme="minorHAnsi"/>
                <w:bCs/>
                <w:sz w:val="24"/>
                <w:szCs w:val="24"/>
                <w:lang w:eastAsia="hu-HU"/>
              </w:rPr>
            </w:pPr>
            <w:r>
              <w:rPr>
                <w:rFonts w:asciiTheme="minorHAnsi" w:hAnsiTheme="minorHAnsi"/>
                <w:bCs/>
                <w:sz w:val="24"/>
                <w:szCs w:val="24"/>
                <w:lang w:eastAsia="hu-HU"/>
              </w:rPr>
              <w:t>megvalósult</w:t>
            </w:r>
          </w:p>
        </w:tc>
        <w:tc>
          <w:tcPr>
            <w:tcW w:w="2126"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február 7.</w:t>
            </w:r>
          </w:p>
        </w:tc>
        <w:tc>
          <w:tcPr>
            <w:tcW w:w="2268"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 xml:space="preserve">MÁNE </w:t>
            </w:r>
          </w:p>
        </w:tc>
        <w:tc>
          <w:tcPr>
            <w:tcW w:w="2126"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 xml:space="preserve">Mihályi Gábor, Pál István Szalonna </w:t>
            </w:r>
          </w:p>
        </w:tc>
        <w:tc>
          <w:tcPr>
            <w:tcW w:w="1701"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előadásszám</w:t>
            </w:r>
          </w:p>
        </w:tc>
        <w:tc>
          <w:tcPr>
            <w:tcW w:w="1559"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1</w:t>
            </w:r>
          </w:p>
        </w:tc>
      </w:tr>
    </w:tbl>
    <w:p w:rsidR="000F4D5E" w:rsidRPr="00E36C26" w:rsidRDefault="000F4D5E" w:rsidP="00816AB4">
      <w:pPr>
        <w:keepNext w:val="0"/>
        <w:widowControl w:val="0"/>
        <w:spacing w:after="0" w:line="240" w:lineRule="auto"/>
        <w:rPr>
          <w:rFonts w:asciiTheme="minorHAnsi" w:hAnsiTheme="minorHAnsi"/>
          <w:sz w:val="24"/>
          <w:szCs w:val="24"/>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126"/>
        <w:gridCol w:w="1560"/>
        <w:gridCol w:w="2126"/>
        <w:gridCol w:w="2268"/>
        <w:gridCol w:w="2126"/>
        <w:gridCol w:w="1701"/>
        <w:gridCol w:w="1559"/>
      </w:tblGrid>
      <w:tr w:rsidR="000F4D5E" w:rsidRPr="00E36C26" w:rsidTr="00150CDB">
        <w:tc>
          <w:tcPr>
            <w:tcW w:w="709" w:type="dxa"/>
          </w:tcPr>
          <w:p w:rsidR="000F4D5E" w:rsidRPr="00E36C26" w:rsidRDefault="00C54D97"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14</w:t>
            </w:r>
            <w:r w:rsidR="00150CDB">
              <w:rPr>
                <w:rFonts w:asciiTheme="minorHAnsi" w:hAnsiTheme="minorHAnsi"/>
                <w:bCs/>
                <w:sz w:val="24"/>
                <w:szCs w:val="24"/>
                <w:lang w:eastAsia="hu-HU"/>
              </w:rPr>
              <w:t>2</w:t>
            </w:r>
            <w:r w:rsidRPr="00E36C26">
              <w:rPr>
                <w:rFonts w:asciiTheme="minorHAnsi" w:hAnsiTheme="minorHAnsi"/>
                <w:bCs/>
                <w:sz w:val="24"/>
                <w:szCs w:val="24"/>
                <w:lang w:eastAsia="hu-HU"/>
              </w:rPr>
              <w:t>.</w:t>
            </w:r>
          </w:p>
        </w:tc>
        <w:tc>
          <w:tcPr>
            <w:tcW w:w="2126"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 xml:space="preserve">Előadások a </w:t>
            </w:r>
            <w:proofErr w:type="spellStart"/>
            <w:r w:rsidRPr="00E36C26">
              <w:rPr>
                <w:rFonts w:asciiTheme="minorHAnsi" w:hAnsiTheme="minorHAnsi"/>
                <w:bCs/>
                <w:sz w:val="24"/>
                <w:szCs w:val="24"/>
                <w:lang w:eastAsia="hu-HU"/>
              </w:rPr>
              <w:t>Müpa</w:t>
            </w:r>
            <w:proofErr w:type="spellEnd"/>
            <w:r w:rsidRPr="00E36C26">
              <w:rPr>
                <w:rFonts w:asciiTheme="minorHAnsi" w:hAnsiTheme="minorHAnsi"/>
                <w:bCs/>
                <w:sz w:val="24"/>
                <w:szCs w:val="24"/>
                <w:lang w:eastAsia="hu-HU"/>
              </w:rPr>
              <w:t xml:space="preserve"> Fesztivál Színházában / 2017. I. félév: Apám ablakából az ég című műsor</w:t>
            </w:r>
          </w:p>
        </w:tc>
        <w:tc>
          <w:tcPr>
            <w:tcW w:w="1560" w:type="dxa"/>
          </w:tcPr>
          <w:p w:rsidR="000F4D5E" w:rsidRPr="00E36C26" w:rsidRDefault="00150CDB" w:rsidP="00816AB4">
            <w:pPr>
              <w:keepNext w:val="0"/>
              <w:widowControl w:val="0"/>
              <w:spacing w:after="0" w:line="240" w:lineRule="auto"/>
              <w:rPr>
                <w:rFonts w:asciiTheme="minorHAnsi" w:hAnsiTheme="minorHAnsi"/>
                <w:bCs/>
                <w:sz w:val="24"/>
                <w:szCs w:val="24"/>
                <w:lang w:eastAsia="hu-HU"/>
              </w:rPr>
            </w:pPr>
            <w:r>
              <w:rPr>
                <w:rFonts w:asciiTheme="minorHAnsi" w:hAnsiTheme="minorHAnsi"/>
                <w:bCs/>
                <w:sz w:val="24"/>
                <w:szCs w:val="24"/>
                <w:lang w:eastAsia="hu-HU"/>
              </w:rPr>
              <w:t>megvalósult</w:t>
            </w:r>
          </w:p>
        </w:tc>
        <w:tc>
          <w:tcPr>
            <w:tcW w:w="2126"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március 22.</w:t>
            </w:r>
          </w:p>
        </w:tc>
        <w:tc>
          <w:tcPr>
            <w:tcW w:w="2268"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 xml:space="preserve">MÁNE </w:t>
            </w:r>
          </w:p>
        </w:tc>
        <w:tc>
          <w:tcPr>
            <w:tcW w:w="2126"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 xml:space="preserve">Mihályi Gábor, Pál István Szalonna </w:t>
            </w:r>
          </w:p>
        </w:tc>
        <w:tc>
          <w:tcPr>
            <w:tcW w:w="1701"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előadásszám</w:t>
            </w:r>
          </w:p>
        </w:tc>
        <w:tc>
          <w:tcPr>
            <w:tcW w:w="1559"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1</w:t>
            </w:r>
          </w:p>
        </w:tc>
      </w:tr>
    </w:tbl>
    <w:p w:rsidR="000F4D5E" w:rsidRPr="00E36C26" w:rsidRDefault="000F4D5E" w:rsidP="00816AB4">
      <w:pPr>
        <w:keepNext w:val="0"/>
        <w:widowControl w:val="0"/>
        <w:spacing w:after="0" w:line="240" w:lineRule="auto"/>
        <w:rPr>
          <w:rFonts w:asciiTheme="minorHAnsi" w:hAnsiTheme="minorHAnsi"/>
          <w:sz w:val="24"/>
          <w:szCs w:val="24"/>
          <w:highlight w:val="yellow"/>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126"/>
        <w:gridCol w:w="1560"/>
        <w:gridCol w:w="2126"/>
        <w:gridCol w:w="2268"/>
        <w:gridCol w:w="2126"/>
        <w:gridCol w:w="1701"/>
        <w:gridCol w:w="1559"/>
      </w:tblGrid>
      <w:tr w:rsidR="000F4D5E" w:rsidRPr="00E36C26" w:rsidTr="00150CDB">
        <w:trPr>
          <w:trHeight w:val="753"/>
        </w:trPr>
        <w:tc>
          <w:tcPr>
            <w:tcW w:w="709" w:type="dxa"/>
          </w:tcPr>
          <w:p w:rsidR="000F4D5E" w:rsidRPr="00E36C26" w:rsidRDefault="00C54D97"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14</w:t>
            </w:r>
            <w:r w:rsidR="00150CDB">
              <w:rPr>
                <w:rFonts w:asciiTheme="minorHAnsi" w:hAnsiTheme="minorHAnsi"/>
                <w:bCs/>
                <w:sz w:val="24"/>
                <w:szCs w:val="24"/>
                <w:lang w:eastAsia="hu-HU"/>
              </w:rPr>
              <w:t>3</w:t>
            </w:r>
            <w:r w:rsidR="00DF77E4">
              <w:rPr>
                <w:rFonts w:asciiTheme="minorHAnsi" w:hAnsiTheme="minorHAnsi"/>
                <w:bCs/>
                <w:sz w:val="24"/>
                <w:szCs w:val="24"/>
                <w:lang w:eastAsia="hu-HU"/>
              </w:rPr>
              <w:t>.</w:t>
            </w:r>
          </w:p>
        </w:tc>
        <w:tc>
          <w:tcPr>
            <w:tcW w:w="2126"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 xml:space="preserve">Előadások a </w:t>
            </w:r>
            <w:proofErr w:type="spellStart"/>
            <w:r w:rsidRPr="00E36C26">
              <w:rPr>
                <w:rFonts w:asciiTheme="minorHAnsi" w:hAnsiTheme="minorHAnsi"/>
                <w:bCs/>
                <w:sz w:val="24"/>
                <w:szCs w:val="24"/>
                <w:lang w:eastAsia="hu-HU"/>
              </w:rPr>
              <w:t>Müpa</w:t>
            </w:r>
            <w:proofErr w:type="spellEnd"/>
            <w:r w:rsidRPr="00E36C26">
              <w:rPr>
                <w:rFonts w:asciiTheme="minorHAnsi" w:hAnsiTheme="minorHAnsi"/>
                <w:bCs/>
                <w:sz w:val="24"/>
                <w:szCs w:val="24"/>
                <w:lang w:eastAsia="hu-HU"/>
              </w:rPr>
              <w:t xml:space="preserve"> Fesztivál Színházában / 2017. I. félév: Naplegenda műsor </w:t>
            </w:r>
          </w:p>
        </w:tc>
        <w:tc>
          <w:tcPr>
            <w:tcW w:w="1560" w:type="dxa"/>
          </w:tcPr>
          <w:p w:rsidR="000F4D5E" w:rsidRPr="00E36C26" w:rsidRDefault="00150CDB" w:rsidP="00816AB4">
            <w:pPr>
              <w:keepNext w:val="0"/>
              <w:widowControl w:val="0"/>
              <w:spacing w:after="0" w:line="240" w:lineRule="auto"/>
              <w:rPr>
                <w:rFonts w:asciiTheme="minorHAnsi" w:hAnsiTheme="minorHAnsi"/>
                <w:bCs/>
                <w:sz w:val="24"/>
                <w:szCs w:val="24"/>
                <w:lang w:eastAsia="hu-HU"/>
              </w:rPr>
            </w:pPr>
            <w:r>
              <w:rPr>
                <w:rFonts w:asciiTheme="minorHAnsi" w:hAnsiTheme="minorHAnsi"/>
                <w:bCs/>
                <w:sz w:val="24"/>
                <w:szCs w:val="24"/>
                <w:lang w:eastAsia="hu-HU"/>
              </w:rPr>
              <w:t>megvalósult</w:t>
            </w:r>
          </w:p>
        </w:tc>
        <w:tc>
          <w:tcPr>
            <w:tcW w:w="2126"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június 20.</w:t>
            </w:r>
          </w:p>
        </w:tc>
        <w:tc>
          <w:tcPr>
            <w:tcW w:w="2268"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 xml:space="preserve">MÁNE </w:t>
            </w:r>
          </w:p>
        </w:tc>
        <w:tc>
          <w:tcPr>
            <w:tcW w:w="2126"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Mihályi Gábor</w:t>
            </w:r>
          </w:p>
        </w:tc>
        <w:tc>
          <w:tcPr>
            <w:tcW w:w="1701"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előadásszám</w:t>
            </w:r>
          </w:p>
        </w:tc>
        <w:tc>
          <w:tcPr>
            <w:tcW w:w="1559"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1</w:t>
            </w:r>
          </w:p>
        </w:tc>
      </w:tr>
    </w:tbl>
    <w:p w:rsidR="000F4D5E" w:rsidRPr="00E36C26" w:rsidRDefault="000F4D5E" w:rsidP="00816AB4">
      <w:pPr>
        <w:keepNext w:val="0"/>
        <w:widowControl w:val="0"/>
        <w:spacing w:after="0" w:line="240" w:lineRule="auto"/>
        <w:rPr>
          <w:rFonts w:asciiTheme="minorHAnsi" w:hAnsiTheme="minorHAnsi"/>
          <w:sz w:val="24"/>
          <w:szCs w:val="24"/>
        </w:rPr>
      </w:pPr>
    </w:p>
    <w:tbl>
      <w:tblPr>
        <w:tblStyle w:val="Rcsostblzat"/>
        <w:tblW w:w="14175" w:type="dxa"/>
        <w:tblInd w:w="-5" w:type="dxa"/>
        <w:tblLayout w:type="fixed"/>
        <w:tblLook w:val="04A0" w:firstRow="1" w:lastRow="0" w:firstColumn="1" w:lastColumn="0" w:noHBand="0" w:noVBand="1"/>
      </w:tblPr>
      <w:tblGrid>
        <w:gridCol w:w="709"/>
        <w:gridCol w:w="2126"/>
        <w:gridCol w:w="1560"/>
        <w:gridCol w:w="2140"/>
        <w:gridCol w:w="2254"/>
        <w:gridCol w:w="2126"/>
        <w:gridCol w:w="3260"/>
      </w:tblGrid>
      <w:tr w:rsidR="00150CDB" w:rsidRPr="00E36C26" w:rsidTr="00495EA0">
        <w:trPr>
          <w:trHeight w:val="891"/>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150CDB" w:rsidRPr="00E36C26" w:rsidRDefault="00150CDB" w:rsidP="00495EA0">
            <w:pPr>
              <w:keepNext w:val="0"/>
              <w:widowControl w:val="0"/>
              <w:spacing w:after="0" w:line="240" w:lineRule="auto"/>
              <w:ind w:right="113"/>
              <w:jc w:val="center"/>
              <w:rPr>
                <w:rFonts w:asciiTheme="minorHAnsi" w:hAnsiTheme="minorHAnsi" w:cs="Times New Roman"/>
              </w:rPr>
            </w:pPr>
            <w:r w:rsidRPr="00E36C26">
              <w:rPr>
                <w:rFonts w:asciiTheme="minorHAnsi" w:hAnsiTheme="minorHAnsi" w:cs="Times New Roman"/>
              </w:rPr>
              <w:t>Feladat sorszám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150CDB" w:rsidRPr="00E36C26" w:rsidRDefault="00150CDB" w:rsidP="00495EA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w:t>
            </w:r>
            <w:r w:rsidRPr="00E36C26">
              <w:rPr>
                <w:rFonts w:asciiTheme="minorHAnsi" w:hAnsiTheme="minorHAnsi" w:cs="Times New Roman"/>
              </w:rPr>
              <w:br/>
              <w:t>megnevezése</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150CDB" w:rsidRPr="00E36C26" w:rsidRDefault="00150CDB" w:rsidP="00495EA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 státusza</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150CDB" w:rsidRPr="00E36C26" w:rsidRDefault="00150CDB" w:rsidP="00495EA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Határidő, időtartam</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150CDB" w:rsidRPr="00E36C26" w:rsidRDefault="00150CDB" w:rsidP="00495EA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Felelős szervezeti egység</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150CDB" w:rsidRPr="00E36C26" w:rsidRDefault="00150CDB" w:rsidP="00495EA0">
            <w:pPr>
              <w:keepNext w:val="0"/>
              <w:widowControl w:val="0"/>
              <w:spacing w:after="0" w:line="240" w:lineRule="auto"/>
              <w:jc w:val="center"/>
              <w:rPr>
                <w:rFonts w:asciiTheme="minorHAnsi" w:hAnsiTheme="minorHAnsi" w:cs="Times New Roman"/>
              </w:rPr>
            </w:pPr>
            <w:r>
              <w:rPr>
                <w:rFonts w:asciiTheme="minorHAnsi" w:hAnsiTheme="minorHAnsi" w:cs="Times New Roman"/>
              </w:rPr>
              <w:t>Kapcsolattartó</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150CDB" w:rsidRPr="00E36C26" w:rsidRDefault="00150CDB" w:rsidP="00495EA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Eredmény (számszerűsíthető – ha releváns)</w:t>
            </w:r>
          </w:p>
        </w:tc>
      </w:tr>
    </w:tbl>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126"/>
        <w:gridCol w:w="1560"/>
        <w:gridCol w:w="2126"/>
        <w:gridCol w:w="2268"/>
        <w:gridCol w:w="2126"/>
        <w:gridCol w:w="1701"/>
        <w:gridCol w:w="1559"/>
      </w:tblGrid>
      <w:tr w:rsidR="000F4D5E" w:rsidRPr="00E36C26" w:rsidTr="00150CDB">
        <w:tc>
          <w:tcPr>
            <w:tcW w:w="709" w:type="dxa"/>
          </w:tcPr>
          <w:p w:rsidR="000F4D5E" w:rsidRPr="00E36C26" w:rsidRDefault="00C54D97"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14</w:t>
            </w:r>
            <w:r w:rsidR="00150CDB">
              <w:rPr>
                <w:rFonts w:asciiTheme="minorHAnsi" w:hAnsiTheme="minorHAnsi"/>
                <w:bCs/>
                <w:sz w:val="24"/>
                <w:szCs w:val="24"/>
                <w:lang w:eastAsia="hu-HU"/>
              </w:rPr>
              <w:t>4</w:t>
            </w:r>
            <w:r w:rsidRPr="00E36C26">
              <w:rPr>
                <w:rFonts w:asciiTheme="minorHAnsi" w:hAnsiTheme="minorHAnsi"/>
                <w:bCs/>
                <w:sz w:val="24"/>
                <w:szCs w:val="24"/>
                <w:lang w:eastAsia="hu-HU"/>
              </w:rPr>
              <w:t>.</w:t>
            </w:r>
          </w:p>
        </w:tc>
        <w:tc>
          <w:tcPr>
            <w:tcW w:w="2126"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 xml:space="preserve">Előadások a </w:t>
            </w:r>
            <w:proofErr w:type="spellStart"/>
            <w:r w:rsidRPr="00E36C26">
              <w:rPr>
                <w:rFonts w:asciiTheme="minorHAnsi" w:hAnsiTheme="minorHAnsi"/>
                <w:bCs/>
                <w:sz w:val="24"/>
                <w:szCs w:val="24"/>
                <w:lang w:eastAsia="hu-HU"/>
              </w:rPr>
              <w:t>Müpa</w:t>
            </w:r>
            <w:proofErr w:type="spellEnd"/>
            <w:r w:rsidRPr="00E36C26">
              <w:rPr>
                <w:rFonts w:asciiTheme="minorHAnsi" w:hAnsiTheme="minorHAnsi"/>
                <w:bCs/>
                <w:sz w:val="24"/>
                <w:szCs w:val="24"/>
                <w:lang w:eastAsia="hu-HU"/>
              </w:rPr>
              <w:t xml:space="preserve"> Fesztivál Színházában /2017: további előadások és időpontok tervezés alatt </w:t>
            </w:r>
          </w:p>
        </w:tc>
        <w:tc>
          <w:tcPr>
            <w:tcW w:w="1560" w:type="dxa"/>
          </w:tcPr>
          <w:p w:rsidR="000F4D5E" w:rsidRPr="00E36C26" w:rsidRDefault="00150CDB" w:rsidP="00816AB4">
            <w:pPr>
              <w:keepNext w:val="0"/>
              <w:widowControl w:val="0"/>
              <w:spacing w:after="0" w:line="240" w:lineRule="auto"/>
              <w:rPr>
                <w:rFonts w:asciiTheme="minorHAnsi" w:hAnsiTheme="minorHAnsi"/>
                <w:bCs/>
                <w:sz w:val="24"/>
                <w:szCs w:val="24"/>
                <w:lang w:eastAsia="hu-HU"/>
              </w:rPr>
            </w:pPr>
            <w:r>
              <w:rPr>
                <w:rFonts w:asciiTheme="minorHAnsi" w:hAnsiTheme="minorHAnsi"/>
                <w:bCs/>
                <w:sz w:val="24"/>
                <w:szCs w:val="24"/>
                <w:lang w:eastAsia="hu-HU"/>
              </w:rPr>
              <w:t>megvalósult</w:t>
            </w:r>
          </w:p>
        </w:tc>
        <w:tc>
          <w:tcPr>
            <w:tcW w:w="2126"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április – december</w:t>
            </w:r>
          </w:p>
        </w:tc>
        <w:tc>
          <w:tcPr>
            <w:tcW w:w="2268"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 xml:space="preserve">MÁNE </w:t>
            </w:r>
          </w:p>
        </w:tc>
        <w:tc>
          <w:tcPr>
            <w:tcW w:w="2126"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 xml:space="preserve">Mihályi Gábor, Pál István Szalonna </w:t>
            </w:r>
          </w:p>
        </w:tc>
        <w:tc>
          <w:tcPr>
            <w:tcW w:w="1701"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előadásszám</w:t>
            </w:r>
          </w:p>
        </w:tc>
        <w:tc>
          <w:tcPr>
            <w:tcW w:w="1559"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3-4</w:t>
            </w:r>
          </w:p>
        </w:tc>
      </w:tr>
    </w:tbl>
    <w:p w:rsidR="000F4D5E" w:rsidRPr="00E36C26" w:rsidRDefault="000F4D5E"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 xml:space="preserve">A </w:t>
      </w:r>
      <w:proofErr w:type="spellStart"/>
      <w:r w:rsidRPr="00E36C26">
        <w:rPr>
          <w:rFonts w:asciiTheme="minorHAnsi" w:hAnsiTheme="minorHAnsi"/>
          <w:sz w:val="24"/>
          <w:szCs w:val="24"/>
        </w:rPr>
        <w:t>Müpa</w:t>
      </w:r>
      <w:proofErr w:type="spellEnd"/>
      <w:r w:rsidRPr="00E36C26">
        <w:rPr>
          <w:rFonts w:asciiTheme="minorHAnsi" w:hAnsiTheme="minorHAnsi"/>
          <w:sz w:val="24"/>
          <w:szCs w:val="24"/>
        </w:rPr>
        <w:t xml:space="preserve"> Fesztivál Színházában bemutatásra kerülő előadások szervezője döntő módon továbbra is a Nemzeti Táncszínház.</w:t>
      </w:r>
    </w:p>
    <w:p w:rsidR="000F4D5E" w:rsidRPr="00E36C26" w:rsidRDefault="000F4D5E" w:rsidP="00816AB4">
      <w:pPr>
        <w:keepNext w:val="0"/>
        <w:widowControl w:val="0"/>
        <w:spacing w:after="0" w:line="240" w:lineRule="auto"/>
        <w:rPr>
          <w:rFonts w:asciiTheme="minorHAnsi" w:hAnsiTheme="minorHAnsi"/>
          <w:sz w:val="24"/>
          <w:szCs w:val="24"/>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126"/>
        <w:gridCol w:w="1560"/>
        <w:gridCol w:w="2126"/>
        <w:gridCol w:w="2268"/>
        <w:gridCol w:w="2126"/>
        <w:gridCol w:w="1701"/>
        <w:gridCol w:w="1559"/>
      </w:tblGrid>
      <w:tr w:rsidR="000F4D5E" w:rsidRPr="00E36C26" w:rsidTr="00150CDB">
        <w:trPr>
          <w:trHeight w:val="753"/>
        </w:trPr>
        <w:tc>
          <w:tcPr>
            <w:tcW w:w="709" w:type="dxa"/>
          </w:tcPr>
          <w:p w:rsidR="000F4D5E" w:rsidRPr="00E36C26" w:rsidRDefault="00C54D97"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14</w:t>
            </w:r>
            <w:r w:rsidR="00150CDB">
              <w:rPr>
                <w:rFonts w:asciiTheme="minorHAnsi" w:hAnsiTheme="minorHAnsi"/>
                <w:bCs/>
                <w:sz w:val="24"/>
                <w:szCs w:val="24"/>
                <w:lang w:eastAsia="hu-HU"/>
              </w:rPr>
              <w:t>5</w:t>
            </w:r>
            <w:r w:rsidRPr="00E36C26">
              <w:rPr>
                <w:rFonts w:asciiTheme="minorHAnsi" w:hAnsiTheme="minorHAnsi"/>
                <w:bCs/>
                <w:sz w:val="24"/>
                <w:szCs w:val="24"/>
                <w:lang w:eastAsia="hu-HU"/>
              </w:rPr>
              <w:t>.</w:t>
            </w:r>
          </w:p>
        </w:tc>
        <w:tc>
          <w:tcPr>
            <w:tcW w:w="2126"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 xml:space="preserve">Előadások a </w:t>
            </w:r>
            <w:proofErr w:type="spellStart"/>
            <w:r w:rsidRPr="00E36C26">
              <w:rPr>
                <w:rFonts w:asciiTheme="minorHAnsi" w:hAnsiTheme="minorHAnsi"/>
                <w:bCs/>
                <w:sz w:val="24"/>
                <w:szCs w:val="24"/>
                <w:lang w:eastAsia="hu-HU"/>
              </w:rPr>
              <w:t>Müpa</w:t>
            </w:r>
            <w:proofErr w:type="spellEnd"/>
            <w:r w:rsidRPr="00E36C26">
              <w:rPr>
                <w:rFonts w:asciiTheme="minorHAnsi" w:hAnsiTheme="minorHAnsi"/>
                <w:bCs/>
                <w:sz w:val="24"/>
                <w:szCs w:val="24"/>
                <w:lang w:eastAsia="hu-HU"/>
              </w:rPr>
              <w:t xml:space="preserve"> Fesztivál Színházában / Tánckánon – </w:t>
            </w:r>
            <w:proofErr w:type="spellStart"/>
            <w:r w:rsidRPr="00E36C26">
              <w:rPr>
                <w:rFonts w:asciiTheme="minorHAnsi" w:hAnsiTheme="minorHAnsi"/>
                <w:bCs/>
                <w:sz w:val="24"/>
                <w:szCs w:val="24"/>
                <w:lang w:eastAsia="hu-HU"/>
              </w:rPr>
              <w:t>Hommage</w:t>
            </w:r>
            <w:proofErr w:type="spellEnd"/>
            <w:r w:rsidRPr="00E36C26">
              <w:rPr>
                <w:rFonts w:asciiTheme="minorHAnsi" w:hAnsiTheme="minorHAnsi"/>
                <w:bCs/>
                <w:sz w:val="24"/>
                <w:szCs w:val="24"/>
                <w:lang w:eastAsia="hu-HU"/>
              </w:rPr>
              <w:t xml:space="preserve"> à Kodály Zoltán című műsor </w:t>
            </w:r>
          </w:p>
        </w:tc>
        <w:tc>
          <w:tcPr>
            <w:tcW w:w="1560" w:type="dxa"/>
          </w:tcPr>
          <w:p w:rsidR="000F4D5E" w:rsidRPr="00E36C26" w:rsidRDefault="00150CDB" w:rsidP="00816AB4">
            <w:pPr>
              <w:keepNext w:val="0"/>
              <w:widowControl w:val="0"/>
              <w:spacing w:after="0" w:line="240" w:lineRule="auto"/>
              <w:rPr>
                <w:rFonts w:asciiTheme="minorHAnsi" w:hAnsiTheme="minorHAnsi"/>
                <w:bCs/>
                <w:sz w:val="24"/>
                <w:szCs w:val="24"/>
                <w:lang w:eastAsia="hu-HU"/>
              </w:rPr>
            </w:pPr>
            <w:r>
              <w:rPr>
                <w:rFonts w:asciiTheme="minorHAnsi" w:hAnsiTheme="minorHAnsi"/>
                <w:bCs/>
                <w:sz w:val="24"/>
                <w:szCs w:val="24"/>
                <w:lang w:eastAsia="hu-HU"/>
              </w:rPr>
              <w:t>megvalósult</w:t>
            </w:r>
          </w:p>
        </w:tc>
        <w:tc>
          <w:tcPr>
            <w:tcW w:w="2126"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április 22.</w:t>
            </w:r>
          </w:p>
        </w:tc>
        <w:tc>
          <w:tcPr>
            <w:tcW w:w="2268"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 xml:space="preserve">MÁNE </w:t>
            </w:r>
          </w:p>
        </w:tc>
        <w:tc>
          <w:tcPr>
            <w:tcW w:w="2126"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 xml:space="preserve">Mihályi Gábor, Pál István Szalonna </w:t>
            </w:r>
          </w:p>
        </w:tc>
        <w:tc>
          <w:tcPr>
            <w:tcW w:w="1701"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előadásszám</w:t>
            </w:r>
          </w:p>
        </w:tc>
        <w:tc>
          <w:tcPr>
            <w:tcW w:w="1559"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1</w:t>
            </w:r>
          </w:p>
        </w:tc>
      </w:tr>
    </w:tbl>
    <w:p w:rsidR="000F4D5E" w:rsidRPr="00E36C26" w:rsidRDefault="000F4D5E"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Az előadás a Budapesti Tavaszi Fesztivál, a HH – Magyar Állami Népi Együttes és a Nemzeti Táncszínház közös produkciója.</w:t>
      </w:r>
    </w:p>
    <w:p w:rsidR="000F4D5E" w:rsidRPr="00E36C26" w:rsidRDefault="000F4D5E" w:rsidP="00816AB4">
      <w:pPr>
        <w:keepNext w:val="0"/>
        <w:widowControl w:val="0"/>
        <w:spacing w:after="0" w:line="240" w:lineRule="auto"/>
        <w:rPr>
          <w:rFonts w:asciiTheme="minorHAnsi" w:hAnsiTheme="minorHAnsi"/>
          <w:sz w:val="24"/>
          <w:szCs w:val="24"/>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126"/>
        <w:gridCol w:w="1560"/>
        <w:gridCol w:w="2126"/>
        <w:gridCol w:w="2268"/>
        <w:gridCol w:w="2126"/>
        <w:gridCol w:w="1701"/>
        <w:gridCol w:w="1559"/>
      </w:tblGrid>
      <w:tr w:rsidR="000F4D5E" w:rsidRPr="00E36C26" w:rsidTr="00150CDB">
        <w:trPr>
          <w:trHeight w:val="753"/>
        </w:trPr>
        <w:tc>
          <w:tcPr>
            <w:tcW w:w="709" w:type="dxa"/>
          </w:tcPr>
          <w:p w:rsidR="000F4D5E" w:rsidRPr="00E36C26" w:rsidRDefault="00C54D97"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14</w:t>
            </w:r>
            <w:r w:rsidR="00150CDB">
              <w:rPr>
                <w:rFonts w:asciiTheme="minorHAnsi" w:hAnsiTheme="minorHAnsi"/>
                <w:bCs/>
                <w:sz w:val="24"/>
                <w:szCs w:val="24"/>
                <w:lang w:eastAsia="hu-HU"/>
              </w:rPr>
              <w:t>6</w:t>
            </w:r>
            <w:r w:rsidRPr="00E36C26">
              <w:rPr>
                <w:rFonts w:asciiTheme="minorHAnsi" w:hAnsiTheme="minorHAnsi"/>
                <w:bCs/>
                <w:sz w:val="24"/>
                <w:szCs w:val="24"/>
                <w:lang w:eastAsia="hu-HU"/>
              </w:rPr>
              <w:t>.</w:t>
            </w:r>
          </w:p>
        </w:tc>
        <w:tc>
          <w:tcPr>
            <w:tcW w:w="2126"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Előadások a Nemzeti Táncszínház egyéb játszóhelyein: az Apám ablakából az ég című műsor a Nemzeti Színházban</w:t>
            </w:r>
          </w:p>
        </w:tc>
        <w:tc>
          <w:tcPr>
            <w:tcW w:w="1560" w:type="dxa"/>
          </w:tcPr>
          <w:p w:rsidR="000F4D5E" w:rsidRPr="00E36C26" w:rsidRDefault="00150CDB" w:rsidP="00816AB4">
            <w:pPr>
              <w:keepNext w:val="0"/>
              <w:widowControl w:val="0"/>
              <w:spacing w:after="0" w:line="240" w:lineRule="auto"/>
              <w:rPr>
                <w:rFonts w:asciiTheme="minorHAnsi" w:hAnsiTheme="minorHAnsi"/>
                <w:bCs/>
                <w:sz w:val="24"/>
                <w:szCs w:val="24"/>
                <w:lang w:eastAsia="hu-HU"/>
              </w:rPr>
            </w:pPr>
            <w:r>
              <w:rPr>
                <w:rFonts w:asciiTheme="minorHAnsi" w:hAnsiTheme="minorHAnsi"/>
                <w:bCs/>
                <w:sz w:val="24"/>
                <w:szCs w:val="24"/>
                <w:lang w:eastAsia="hu-HU"/>
              </w:rPr>
              <w:t>megvalósult</w:t>
            </w:r>
          </w:p>
        </w:tc>
        <w:tc>
          <w:tcPr>
            <w:tcW w:w="2126"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január 9.</w:t>
            </w:r>
          </w:p>
        </w:tc>
        <w:tc>
          <w:tcPr>
            <w:tcW w:w="2268"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 xml:space="preserve">MÁNE </w:t>
            </w:r>
          </w:p>
        </w:tc>
        <w:tc>
          <w:tcPr>
            <w:tcW w:w="2126"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 xml:space="preserve">Mihályi Gábor, Pál István Szalonna </w:t>
            </w:r>
          </w:p>
        </w:tc>
        <w:tc>
          <w:tcPr>
            <w:tcW w:w="1701"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előadásszám</w:t>
            </w:r>
          </w:p>
        </w:tc>
        <w:tc>
          <w:tcPr>
            <w:tcW w:w="1559"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1</w:t>
            </w:r>
          </w:p>
        </w:tc>
      </w:tr>
    </w:tbl>
    <w:p w:rsidR="000F4D5E" w:rsidRPr="00E36C26" w:rsidRDefault="000F4D5E" w:rsidP="00816AB4">
      <w:pPr>
        <w:keepNext w:val="0"/>
        <w:widowControl w:val="0"/>
        <w:spacing w:after="0" w:line="240" w:lineRule="auto"/>
        <w:rPr>
          <w:rFonts w:asciiTheme="minorHAnsi" w:hAnsiTheme="minorHAnsi"/>
          <w:sz w:val="24"/>
          <w:szCs w:val="24"/>
        </w:rPr>
      </w:pPr>
    </w:p>
    <w:tbl>
      <w:tblPr>
        <w:tblStyle w:val="Rcsostblzat"/>
        <w:tblW w:w="14175" w:type="dxa"/>
        <w:tblInd w:w="-5" w:type="dxa"/>
        <w:tblLayout w:type="fixed"/>
        <w:tblLook w:val="04A0" w:firstRow="1" w:lastRow="0" w:firstColumn="1" w:lastColumn="0" w:noHBand="0" w:noVBand="1"/>
      </w:tblPr>
      <w:tblGrid>
        <w:gridCol w:w="709"/>
        <w:gridCol w:w="2126"/>
        <w:gridCol w:w="1560"/>
        <w:gridCol w:w="2140"/>
        <w:gridCol w:w="2254"/>
        <w:gridCol w:w="2126"/>
        <w:gridCol w:w="3260"/>
      </w:tblGrid>
      <w:tr w:rsidR="00150CDB" w:rsidRPr="00E36C26" w:rsidTr="00495EA0">
        <w:trPr>
          <w:trHeight w:val="891"/>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150CDB" w:rsidRPr="00E36C26" w:rsidRDefault="00150CDB" w:rsidP="00495EA0">
            <w:pPr>
              <w:keepNext w:val="0"/>
              <w:widowControl w:val="0"/>
              <w:spacing w:after="0" w:line="240" w:lineRule="auto"/>
              <w:ind w:right="113"/>
              <w:jc w:val="center"/>
              <w:rPr>
                <w:rFonts w:asciiTheme="minorHAnsi" w:hAnsiTheme="minorHAnsi" w:cs="Times New Roman"/>
              </w:rPr>
            </w:pPr>
            <w:r w:rsidRPr="00E36C26">
              <w:rPr>
                <w:rFonts w:asciiTheme="minorHAnsi" w:hAnsiTheme="minorHAnsi" w:cs="Times New Roman"/>
              </w:rPr>
              <w:lastRenderedPageBreak/>
              <w:t>Feladat sorszám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150CDB" w:rsidRPr="00E36C26" w:rsidRDefault="00150CDB" w:rsidP="00495EA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w:t>
            </w:r>
            <w:r w:rsidRPr="00E36C26">
              <w:rPr>
                <w:rFonts w:asciiTheme="minorHAnsi" w:hAnsiTheme="minorHAnsi" w:cs="Times New Roman"/>
              </w:rPr>
              <w:br/>
              <w:t>megnevezése</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150CDB" w:rsidRPr="00E36C26" w:rsidRDefault="00150CDB" w:rsidP="00495EA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 státusza</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150CDB" w:rsidRPr="00E36C26" w:rsidRDefault="00150CDB" w:rsidP="00495EA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Határidő, időtartam</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150CDB" w:rsidRPr="00E36C26" w:rsidRDefault="00150CDB" w:rsidP="00495EA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Felelős szervezeti egység</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150CDB" w:rsidRPr="00E36C26" w:rsidRDefault="00150CDB" w:rsidP="00495EA0">
            <w:pPr>
              <w:keepNext w:val="0"/>
              <w:widowControl w:val="0"/>
              <w:spacing w:after="0" w:line="240" w:lineRule="auto"/>
              <w:jc w:val="center"/>
              <w:rPr>
                <w:rFonts w:asciiTheme="minorHAnsi" w:hAnsiTheme="minorHAnsi" w:cs="Times New Roman"/>
              </w:rPr>
            </w:pPr>
            <w:r>
              <w:rPr>
                <w:rFonts w:asciiTheme="minorHAnsi" w:hAnsiTheme="minorHAnsi" w:cs="Times New Roman"/>
              </w:rPr>
              <w:t>Kapcsolattartó</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150CDB" w:rsidRPr="00E36C26" w:rsidRDefault="00150CDB" w:rsidP="00495EA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Eredmény (számszerűsíthető – ha releváns)</w:t>
            </w:r>
          </w:p>
        </w:tc>
      </w:tr>
    </w:tbl>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126"/>
        <w:gridCol w:w="1560"/>
        <w:gridCol w:w="2126"/>
        <w:gridCol w:w="2268"/>
        <w:gridCol w:w="2126"/>
        <w:gridCol w:w="1701"/>
        <w:gridCol w:w="1559"/>
      </w:tblGrid>
      <w:tr w:rsidR="000F4D5E" w:rsidRPr="00E36C26" w:rsidTr="00150CDB">
        <w:trPr>
          <w:trHeight w:val="753"/>
        </w:trPr>
        <w:tc>
          <w:tcPr>
            <w:tcW w:w="709" w:type="dxa"/>
          </w:tcPr>
          <w:p w:rsidR="000F4D5E" w:rsidRPr="00E36C26" w:rsidRDefault="00C54D97"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14</w:t>
            </w:r>
            <w:r w:rsidR="00150CDB">
              <w:rPr>
                <w:rFonts w:asciiTheme="minorHAnsi" w:hAnsiTheme="minorHAnsi"/>
                <w:bCs/>
                <w:sz w:val="24"/>
                <w:szCs w:val="24"/>
                <w:lang w:eastAsia="hu-HU"/>
              </w:rPr>
              <w:t>7</w:t>
            </w:r>
            <w:r w:rsidRPr="00E36C26">
              <w:rPr>
                <w:rFonts w:asciiTheme="minorHAnsi" w:hAnsiTheme="minorHAnsi"/>
                <w:bCs/>
                <w:sz w:val="24"/>
                <w:szCs w:val="24"/>
                <w:lang w:eastAsia="hu-HU"/>
              </w:rPr>
              <w:t>.</w:t>
            </w:r>
          </w:p>
        </w:tc>
        <w:tc>
          <w:tcPr>
            <w:tcW w:w="2126"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Előadások a Nemzeti Táncszínház egyéb játszóhelyein: további előadások és időpontok tervezés alatt</w:t>
            </w:r>
          </w:p>
        </w:tc>
        <w:tc>
          <w:tcPr>
            <w:tcW w:w="1560" w:type="dxa"/>
          </w:tcPr>
          <w:p w:rsidR="000F4D5E" w:rsidRPr="00E36C26" w:rsidRDefault="00150CDB" w:rsidP="00816AB4">
            <w:pPr>
              <w:keepNext w:val="0"/>
              <w:widowControl w:val="0"/>
              <w:spacing w:after="0" w:line="240" w:lineRule="auto"/>
              <w:rPr>
                <w:rFonts w:asciiTheme="minorHAnsi" w:hAnsiTheme="minorHAnsi"/>
                <w:bCs/>
                <w:sz w:val="24"/>
                <w:szCs w:val="24"/>
                <w:lang w:eastAsia="hu-HU"/>
              </w:rPr>
            </w:pPr>
            <w:r>
              <w:rPr>
                <w:rFonts w:asciiTheme="minorHAnsi" w:hAnsiTheme="minorHAnsi"/>
                <w:bCs/>
                <w:sz w:val="24"/>
                <w:szCs w:val="24"/>
                <w:lang w:eastAsia="hu-HU"/>
              </w:rPr>
              <w:t>megvalósult</w:t>
            </w:r>
          </w:p>
        </w:tc>
        <w:tc>
          <w:tcPr>
            <w:tcW w:w="2126"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május – december</w:t>
            </w:r>
          </w:p>
        </w:tc>
        <w:tc>
          <w:tcPr>
            <w:tcW w:w="2268"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 xml:space="preserve">MÁNE </w:t>
            </w:r>
          </w:p>
        </w:tc>
        <w:tc>
          <w:tcPr>
            <w:tcW w:w="2126"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 xml:space="preserve">Mihályi Gábor, Pál István Szalonna </w:t>
            </w:r>
          </w:p>
        </w:tc>
        <w:tc>
          <w:tcPr>
            <w:tcW w:w="1701"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előadásszám</w:t>
            </w:r>
          </w:p>
        </w:tc>
        <w:tc>
          <w:tcPr>
            <w:tcW w:w="1559"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1-2</w:t>
            </w:r>
          </w:p>
        </w:tc>
      </w:tr>
    </w:tbl>
    <w:p w:rsidR="000F4D5E" w:rsidRPr="00E36C26" w:rsidRDefault="000F4D5E" w:rsidP="00816AB4">
      <w:pPr>
        <w:keepNext w:val="0"/>
        <w:widowControl w:val="0"/>
        <w:spacing w:after="0" w:line="240" w:lineRule="auto"/>
        <w:rPr>
          <w:rFonts w:asciiTheme="minorHAnsi" w:hAnsiTheme="minorHAnsi"/>
          <w:sz w:val="24"/>
          <w:szCs w:val="24"/>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2193"/>
        <w:gridCol w:w="1512"/>
        <w:gridCol w:w="2174"/>
        <w:gridCol w:w="2268"/>
        <w:gridCol w:w="2126"/>
        <w:gridCol w:w="1701"/>
        <w:gridCol w:w="1559"/>
      </w:tblGrid>
      <w:tr w:rsidR="000F4D5E" w:rsidRPr="00E36C26" w:rsidTr="00150CDB">
        <w:tc>
          <w:tcPr>
            <w:tcW w:w="642" w:type="dxa"/>
          </w:tcPr>
          <w:p w:rsidR="000F4D5E" w:rsidRPr="00E36C26" w:rsidRDefault="00C54D97"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1</w:t>
            </w:r>
            <w:r w:rsidR="00150CDB">
              <w:rPr>
                <w:rFonts w:asciiTheme="minorHAnsi" w:hAnsiTheme="minorHAnsi"/>
                <w:bCs/>
                <w:sz w:val="24"/>
                <w:szCs w:val="24"/>
                <w:lang w:eastAsia="hu-HU"/>
              </w:rPr>
              <w:t>48</w:t>
            </w:r>
            <w:r w:rsidRPr="00E36C26">
              <w:rPr>
                <w:rFonts w:asciiTheme="minorHAnsi" w:hAnsiTheme="minorHAnsi"/>
                <w:bCs/>
                <w:sz w:val="24"/>
                <w:szCs w:val="24"/>
                <w:lang w:eastAsia="hu-HU"/>
              </w:rPr>
              <w:t>.</w:t>
            </w:r>
          </w:p>
        </w:tc>
        <w:tc>
          <w:tcPr>
            <w:tcW w:w="2193"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 xml:space="preserve">Részvétel kiemelt rendezvényeken / </w:t>
            </w:r>
            <w:proofErr w:type="spellStart"/>
            <w:r w:rsidRPr="00E36C26">
              <w:rPr>
                <w:rFonts w:asciiTheme="minorHAnsi" w:hAnsiTheme="minorHAnsi"/>
                <w:bCs/>
                <w:sz w:val="24"/>
                <w:szCs w:val="24"/>
                <w:lang w:eastAsia="hu-HU"/>
              </w:rPr>
              <w:t>Müpa</w:t>
            </w:r>
            <w:proofErr w:type="spellEnd"/>
            <w:r w:rsidRPr="00E36C26">
              <w:rPr>
                <w:rFonts w:asciiTheme="minorHAnsi" w:hAnsiTheme="minorHAnsi"/>
                <w:bCs/>
                <w:sz w:val="24"/>
                <w:szCs w:val="24"/>
                <w:lang w:eastAsia="hu-HU"/>
              </w:rPr>
              <w:t xml:space="preserve"> Bartók Béla Nemzeti Hangversenyterem: Újév-köszöntő gálaműsor / Angyali üdvözlet</w:t>
            </w:r>
          </w:p>
        </w:tc>
        <w:tc>
          <w:tcPr>
            <w:tcW w:w="1512" w:type="dxa"/>
          </w:tcPr>
          <w:p w:rsidR="000F4D5E" w:rsidRPr="00E36C26" w:rsidRDefault="00150CDB" w:rsidP="00816AB4">
            <w:pPr>
              <w:keepNext w:val="0"/>
              <w:widowControl w:val="0"/>
              <w:spacing w:after="0" w:line="240" w:lineRule="auto"/>
              <w:rPr>
                <w:rFonts w:asciiTheme="minorHAnsi" w:hAnsiTheme="minorHAnsi"/>
                <w:bCs/>
                <w:sz w:val="24"/>
                <w:szCs w:val="24"/>
                <w:lang w:eastAsia="hu-HU"/>
              </w:rPr>
            </w:pPr>
            <w:r>
              <w:rPr>
                <w:rFonts w:asciiTheme="minorHAnsi" w:hAnsiTheme="minorHAnsi"/>
                <w:bCs/>
                <w:sz w:val="24"/>
                <w:szCs w:val="24"/>
                <w:lang w:eastAsia="hu-HU"/>
              </w:rPr>
              <w:t>megvalósult</w:t>
            </w:r>
          </w:p>
        </w:tc>
        <w:tc>
          <w:tcPr>
            <w:tcW w:w="2174"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január 7.</w:t>
            </w:r>
          </w:p>
        </w:tc>
        <w:tc>
          <w:tcPr>
            <w:tcW w:w="2268"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 xml:space="preserve">MÁNE </w:t>
            </w:r>
          </w:p>
        </w:tc>
        <w:tc>
          <w:tcPr>
            <w:tcW w:w="2126"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 xml:space="preserve">Mihályi Gábor, Pál István Szalonna </w:t>
            </w:r>
          </w:p>
        </w:tc>
        <w:tc>
          <w:tcPr>
            <w:tcW w:w="1701"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előadásszám</w:t>
            </w:r>
          </w:p>
        </w:tc>
        <w:tc>
          <w:tcPr>
            <w:tcW w:w="1559"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1</w:t>
            </w:r>
          </w:p>
        </w:tc>
      </w:tr>
    </w:tbl>
    <w:p w:rsidR="000F4D5E" w:rsidRPr="00E36C26" w:rsidRDefault="000F4D5E" w:rsidP="00816AB4">
      <w:pPr>
        <w:keepNext w:val="0"/>
        <w:widowControl w:val="0"/>
        <w:spacing w:after="0" w:line="240" w:lineRule="auto"/>
        <w:jc w:val="both"/>
        <w:rPr>
          <w:rFonts w:asciiTheme="minorHAnsi" w:hAnsiTheme="minorHAnsi"/>
          <w:sz w:val="24"/>
          <w:szCs w:val="24"/>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2193"/>
        <w:gridCol w:w="1560"/>
        <w:gridCol w:w="2126"/>
        <w:gridCol w:w="2268"/>
        <w:gridCol w:w="2126"/>
        <w:gridCol w:w="1701"/>
        <w:gridCol w:w="1559"/>
      </w:tblGrid>
      <w:tr w:rsidR="000F4D5E" w:rsidRPr="00E36C26" w:rsidTr="00150CDB">
        <w:tc>
          <w:tcPr>
            <w:tcW w:w="642" w:type="dxa"/>
          </w:tcPr>
          <w:p w:rsidR="000F4D5E" w:rsidRPr="00E36C26" w:rsidRDefault="00C54D97"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1</w:t>
            </w:r>
            <w:r w:rsidR="00150CDB">
              <w:rPr>
                <w:rFonts w:asciiTheme="minorHAnsi" w:hAnsiTheme="minorHAnsi"/>
                <w:bCs/>
                <w:sz w:val="24"/>
                <w:szCs w:val="24"/>
                <w:lang w:eastAsia="hu-HU"/>
              </w:rPr>
              <w:t>49</w:t>
            </w:r>
            <w:r w:rsidRPr="00E36C26">
              <w:rPr>
                <w:rFonts w:asciiTheme="minorHAnsi" w:hAnsiTheme="minorHAnsi"/>
                <w:bCs/>
                <w:sz w:val="24"/>
                <w:szCs w:val="24"/>
                <w:lang w:eastAsia="hu-HU"/>
              </w:rPr>
              <w:t>.</w:t>
            </w:r>
          </w:p>
        </w:tc>
        <w:tc>
          <w:tcPr>
            <w:tcW w:w="2193"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 xml:space="preserve">Részvétel kiemelt rendezvényeken / MOM Kulturális Központ: </w:t>
            </w:r>
            <w:proofErr w:type="gramStart"/>
            <w:r w:rsidRPr="00E36C26">
              <w:rPr>
                <w:rFonts w:asciiTheme="minorHAnsi" w:hAnsiTheme="minorHAnsi"/>
                <w:bCs/>
                <w:sz w:val="24"/>
                <w:szCs w:val="24"/>
                <w:lang w:eastAsia="hu-HU"/>
              </w:rPr>
              <w:t>Magyar</w:t>
            </w:r>
            <w:proofErr w:type="gramEnd"/>
            <w:r w:rsidRPr="00E36C26">
              <w:rPr>
                <w:rFonts w:asciiTheme="minorHAnsi" w:hAnsiTheme="minorHAnsi"/>
                <w:bCs/>
                <w:sz w:val="24"/>
                <w:szCs w:val="24"/>
                <w:lang w:eastAsia="hu-HU"/>
              </w:rPr>
              <w:t xml:space="preserve"> rapszódia című műsor</w:t>
            </w:r>
          </w:p>
        </w:tc>
        <w:tc>
          <w:tcPr>
            <w:tcW w:w="1560" w:type="dxa"/>
          </w:tcPr>
          <w:p w:rsidR="000F4D5E" w:rsidRPr="00E36C26" w:rsidRDefault="00150CDB" w:rsidP="00816AB4">
            <w:pPr>
              <w:keepNext w:val="0"/>
              <w:widowControl w:val="0"/>
              <w:spacing w:after="0" w:line="240" w:lineRule="auto"/>
              <w:rPr>
                <w:rFonts w:asciiTheme="minorHAnsi" w:hAnsiTheme="minorHAnsi"/>
                <w:bCs/>
                <w:sz w:val="24"/>
                <w:szCs w:val="24"/>
                <w:lang w:eastAsia="hu-HU"/>
              </w:rPr>
            </w:pPr>
            <w:r>
              <w:rPr>
                <w:rFonts w:asciiTheme="minorHAnsi" w:hAnsiTheme="minorHAnsi"/>
                <w:bCs/>
                <w:sz w:val="24"/>
                <w:szCs w:val="24"/>
                <w:lang w:eastAsia="hu-HU"/>
              </w:rPr>
              <w:t>megvalósult</w:t>
            </w:r>
          </w:p>
        </w:tc>
        <w:tc>
          <w:tcPr>
            <w:tcW w:w="2126"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január 23.</w:t>
            </w:r>
          </w:p>
        </w:tc>
        <w:tc>
          <w:tcPr>
            <w:tcW w:w="2268"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 xml:space="preserve">MÁNE </w:t>
            </w:r>
          </w:p>
        </w:tc>
        <w:tc>
          <w:tcPr>
            <w:tcW w:w="2126"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 xml:space="preserve">Mihályi Gábor, Pál István Szalonna </w:t>
            </w:r>
          </w:p>
        </w:tc>
        <w:tc>
          <w:tcPr>
            <w:tcW w:w="1701"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előadásszám</w:t>
            </w:r>
          </w:p>
        </w:tc>
        <w:tc>
          <w:tcPr>
            <w:tcW w:w="1559"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1</w:t>
            </w:r>
          </w:p>
        </w:tc>
      </w:tr>
    </w:tbl>
    <w:p w:rsidR="000F4D5E" w:rsidRPr="00E36C26" w:rsidRDefault="000F4D5E"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Az előadás a MOM Kulturális Központ Magyar Kultúra Napjához kapcsolódó rendezvénysorozatának része</w:t>
      </w:r>
      <w:r w:rsidR="00755EF0">
        <w:rPr>
          <w:rFonts w:asciiTheme="minorHAnsi" w:hAnsiTheme="minorHAnsi"/>
          <w:sz w:val="24"/>
          <w:szCs w:val="24"/>
        </w:rPr>
        <w:t xml:space="preserve"> volt</w:t>
      </w:r>
      <w:r w:rsidRPr="00E36C26">
        <w:rPr>
          <w:rFonts w:asciiTheme="minorHAnsi" w:hAnsiTheme="minorHAnsi"/>
          <w:sz w:val="24"/>
          <w:szCs w:val="24"/>
        </w:rPr>
        <w:t>.</w:t>
      </w:r>
    </w:p>
    <w:p w:rsidR="000F4D5E" w:rsidRDefault="000F4D5E" w:rsidP="00816AB4">
      <w:pPr>
        <w:keepNext w:val="0"/>
        <w:widowControl w:val="0"/>
        <w:spacing w:after="0" w:line="240" w:lineRule="auto"/>
        <w:jc w:val="both"/>
        <w:rPr>
          <w:rFonts w:asciiTheme="minorHAnsi" w:hAnsiTheme="minorHAnsi"/>
          <w:sz w:val="24"/>
          <w:szCs w:val="24"/>
        </w:rPr>
      </w:pPr>
    </w:p>
    <w:p w:rsidR="00150CDB" w:rsidRDefault="00150CDB" w:rsidP="00816AB4">
      <w:pPr>
        <w:keepNext w:val="0"/>
        <w:widowControl w:val="0"/>
        <w:spacing w:after="0" w:line="240" w:lineRule="auto"/>
        <w:jc w:val="both"/>
        <w:rPr>
          <w:rFonts w:asciiTheme="minorHAnsi" w:hAnsiTheme="minorHAnsi"/>
          <w:sz w:val="24"/>
          <w:szCs w:val="24"/>
        </w:rPr>
      </w:pPr>
    </w:p>
    <w:p w:rsidR="00150CDB" w:rsidRPr="00E36C26" w:rsidRDefault="00150CDB" w:rsidP="00816AB4">
      <w:pPr>
        <w:keepNext w:val="0"/>
        <w:widowControl w:val="0"/>
        <w:spacing w:after="0" w:line="240" w:lineRule="auto"/>
        <w:jc w:val="both"/>
        <w:rPr>
          <w:rFonts w:asciiTheme="minorHAnsi" w:hAnsiTheme="minorHAnsi"/>
          <w:sz w:val="24"/>
          <w:szCs w:val="24"/>
        </w:rPr>
      </w:pPr>
    </w:p>
    <w:tbl>
      <w:tblPr>
        <w:tblStyle w:val="Rcsostblzat"/>
        <w:tblW w:w="14175" w:type="dxa"/>
        <w:tblInd w:w="-5" w:type="dxa"/>
        <w:tblLayout w:type="fixed"/>
        <w:tblLook w:val="04A0" w:firstRow="1" w:lastRow="0" w:firstColumn="1" w:lastColumn="0" w:noHBand="0" w:noVBand="1"/>
      </w:tblPr>
      <w:tblGrid>
        <w:gridCol w:w="709"/>
        <w:gridCol w:w="2126"/>
        <w:gridCol w:w="1560"/>
        <w:gridCol w:w="2140"/>
        <w:gridCol w:w="2254"/>
        <w:gridCol w:w="2126"/>
        <w:gridCol w:w="3260"/>
      </w:tblGrid>
      <w:tr w:rsidR="00150CDB" w:rsidRPr="00E36C26" w:rsidTr="00495EA0">
        <w:trPr>
          <w:trHeight w:val="891"/>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150CDB" w:rsidRPr="00E36C26" w:rsidRDefault="00150CDB" w:rsidP="00495EA0">
            <w:pPr>
              <w:keepNext w:val="0"/>
              <w:widowControl w:val="0"/>
              <w:spacing w:after="0" w:line="240" w:lineRule="auto"/>
              <w:ind w:right="113"/>
              <w:jc w:val="center"/>
              <w:rPr>
                <w:rFonts w:asciiTheme="minorHAnsi" w:hAnsiTheme="minorHAnsi" w:cs="Times New Roman"/>
              </w:rPr>
            </w:pPr>
            <w:r w:rsidRPr="00E36C26">
              <w:rPr>
                <w:rFonts w:asciiTheme="minorHAnsi" w:hAnsiTheme="minorHAnsi" w:cs="Times New Roman"/>
              </w:rPr>
              <w:lastRenderedPageBreak/>
              <w:t>Feladat sorszám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150CDB" w:rsidRPr="00E36C26" w:rsidRDefault="00150CDB" w:rsidP="00495EA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w:t>
            </w:r>
            <w:r w:rsidRPr="00E36C26">
              <w:rPr>
                <w:rFonts w:asciiTheme="minorHAnsi" w:hAnsiTheme="minorHAnsi" w:cs="Times New Roman"/>
              </w:rPr>
              <w:br/>
              <w:t>megnevezése</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150CDB" w:rsidRPr="00E36C26" w:rsidRDefault="00150CDB" w:rsidP="00495EA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 státusza</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150CDB" w:rsidRPr="00E36C26" w:rsidRDefault="00150CDB" w:rsidP="00495EA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Határidő, időtartam</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150CDB" w:rsidRPr="00E36C26" w:rsidRDefault="00150CDB" w:rsidP="00495EA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Felelős szervezeti egység</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150CDB" w:rsidRPr="00E36C26" w:rsidRDefault="00150CDB" w:rsidP="00495EA0">
            <w:pPr>
              <w:keepNext w:val="0"/>
              <w:widowControl w:val="0"/>
              <w:spacing w:after="0" w:line="240" w:lineRule="auto"/>
              <w:jc w:val="center"/>
              <w:rPr>
                <w:rFonts w:asciiTheme="minorHAnsi" w:hAnsiTheme="minorHAnsi" w:cs="Times New Roman"/>
              </w:rPr>
            </w:pPr>
            <w:r>
              <w:rPr>
                <w:rFonts w:asciiTheme="minorHAnsi" w:hAnsiTheme="minorHAnsi" w:cs="Times New Roman"/>
              </w:rPr>
              <w:t>Kapcsolattartó</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150CDB" w:rsidRPr="00E36C26" w:rsidRDefault="00150CDB" w:rsidP="00495EA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Eredmény (számszerűsíthető – ha releváns)</w:t>
            </w:r>
          </w:p>
        </w:tc>
      </w:tr>
    </w:tbl>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2193"/>
        <w:gridCol w:w="1560"/>
        <w:gridCol w:w="2126"/>
        <w:gridCol w:w="2268"/>
        <w:gridCol w:w="2126"/>
        <w:gridCol w:w="1701"/>
        <w:gridCol w:w="1559"/>
      </w:tblGrid>
      <w:tr w:rsidR="000F4D5E" w:rsidRPr="00E36C26" w:rsidTr="00150CDB">
        <w:tc>
          <w:tcPr>
            <w:tcW w:w="642" w:type="dxa"/>
          </w:tcPr>
          <w:p w:rsidR="000F4D5E" w:rsidRPr="00E36C26" w:rsidRDefault="00C54D97"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15</w:t>
            </w:r>
            <w:r w:rsidR="00150CDB">
              <w:rPr>
                <w:rFonts w:asciiTheme="minorHAnsi" w:hAnsiTheme="minorHAnsi"/>
                <w:bCs/>
                <w:sz w:val="24"/>
                <w:szCs w:val="24"/>
                <w:lang w:eastAsia="hu-HU"/>
              </w:rPr>
              <w:t>0</w:t>
            </w:r>
            <w:r w:rsidRPr="00E36C26">
              <w:rPr>
                <w:rFonts w:asciiTheme="minorHAnsi" w:hAnsiTheme="minorHAnsi"/>
                <w:bCs/>
                <w:sz w:val="24"/>
                <w:szCs w:val="24"/>
                <w:lang w:eastAsia="hu-HU"/>
              </w:rPr>
              <w:t>.</w:t>
            </w:r>
          </w:p>
        </w:tc>
        <w:tc>
          <w:tcPr>
            <w:tcW w:w="2193"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Részvétel kiemelt rendezvényeken / Városmajori Szabadtéri Színpad: a Duna Művészegyüttes jubileumi gálaműsora</w:t>
            </w:r>
          </w:p>
        </w:tc>
        <w:tc>
          <w:tcPr>
            <w:tcW w:w="1560" w:type="dxa"/>
          </w:tcPr>
          <w:p w:rsidR="000F4D5E" w:rsidRPr="00E36C26" w:rsidRDefault="00150CDB" w:rsidP="00816AB4">
            <w:pPr>
              <w:keepNext w:val="0"/>
              <w:widowControl w:val="0"/>
              <w:spacing w:after="0" w:line="240" w:lineRule="auto"/>
              <w:rPr>
                <w:rFonts w:asciiTheme="minorHAnsi" w:hAnsiTheme="minorHAnsi"/>
                <w:bCs/>
                <w:sz w:val="24"/>
                <w:szCs w:val="24"/>
                <w:lang w:eastAsia="hu-HU"/>
              </w:rPr>
            </w:pPr>
            <w:r>
              <w:rPr>
                <w:rFonts w:asciiTheme="minorHAnsi" w:hAnsiTheme="minorHAnsi"/>
                <w:bCs/>
                <w:sz w:val="24"/>
                <w:szCs w:val="24"/>
                <w:lang w:eastAsia="hu-HU"/>
              </w:rPr>
              <w:t>megvalósult</w:t>
            </w:r>
          </w:p>
        </w:tc>
        <w:tc>
          <w:tcPr>
            <w:tcW w:w="2126"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június 9.</w:t>
            </w:r>
          </w:p>
        </w:tc>
        <w:tc>
          <w:tcPr>
            <w:tcW w:w="2268"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 xml:space="preserve">MÁNE </w:t>
            </w:r>
          </w:p>
        </w:tc>
        <w:tc>
          <w:tcPr>
            <w:tcW w:w="2126"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 xml:space="preserve">Mihályi Gábor, Pál István Szalonna </w:t>
            </w:r>
          </w:p>
        </w:tc>
        <w:tc>
          <w:tcPr>
            <w:tcW w:w="1701"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előadásszám</w:t>
            </w:r>
          </w:p>
        </w:tc>
        <w:tc>
          <w:tcPr>
            <w:tcW w:w="1559"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1</w:t>
            </w:r>
          </w:p>
        </w:tc>
      </w:tr>
    </w:tbl>
    <w:p w:rsidR="00DF77E4" w:rsidRPr="00E36C26" w:rsidRDefault="00DF77E4" w:rsidP="00816AB4">
      <w:pPr>
        <w:keepNext w:val="0"/>
        <w:widowControl w:val="0"/>
        <w:spacing w:after="0" w:line="240" w:lineRule="auto"/>
        <w:jc w:val="both"/>
        <w:rPr>
          <w:rFonts w:asciiTheme="minorHAnsi" w:hAnsiTheme="minorHAnsi"/>
          <w:sz w:val="24"/>
          <w:szCs w:val="24"/>
          <w:highlight w:val="yellow"/>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2193"/>
        <w:gridCol w:w="1560"/>
        <w:gridCol w:w="2126"/>
        <w:gridCol w:w="2268"/>
        <w:gridCol w:w="2126"/>
        <w:gridCol w:w="1701"/>
        <w:gridCol w:w="1559"/>
      </w:tblGrid>
      <w:tr w:rsidR="000F4D5E" w:rsidRPr="00E36C26" w:rsidTr="00755EF0">
        <w:tc>
          <w:tcPr>
            <w:tcW w:w="642"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1</w:t>
            </w:r>
            <w:r w:rsidR="00C54D97" w:rsidRPr="00E36C26">
              <w:rPr>
                <w:rFonts w:asciiTheme="minorHAnsi" w:hAnsiTheme="minorHAnsi"/>
                <w:bCs/>
                <w:sz w:val="24"/>
                <w:szCs w:val="24"/>
                <w:lang w:eastAsia="hu-HU"/>
              </w:rPr>
              <w:t>5</w:t>
            </w:r>
            <w:r w:rsidR="00755EF0">
              <w:rPr>
                <w:rFonts w:asciiTheme="minorHAnsi" w:hAnsiTheme="minorHAnsi"/>
                <w:bCs/>
                <w:sz w:val="24"/>
                <w:szCs w:val="24"/>
                <w:lang w:eastAsia="hu-HU"/>
              </w:rPr>
              <w:t>1</w:t>
            </w:r>
            <w:r w:rsidR="00C54D97" w:rsidRPr="00E36C26">
              <w:rPr>
                <w:rFonts w:asciiTheme="minorHAnsi" w:hAnsiTheme="minorHAnsi"/>
                <w:bCs/>
                <w:sz w:val="24"/>
                <w:szCs w:val="24"/>
                <w:lang w:eastAsia="hu-HU"/>
              </w:rPr>
              <w:t>.</w:t>
            </w:r>
          </w:p>
        </w:tc>
        <w:tc>
          <w:tcPr>
            <w:tcW w:w="2193"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Részvétel kiemelt rendezvényeken / Margitszigeti Szabadtéri Színpad: XXII. Duna Karnevál Gála</w:t>
            </w:r>
          </w:p>
        </w:tc>
        <w:tc>
          <w:tcPr>
            <w:tcW w:w="1560" w:type="dxa"/>
          </w:tcPr>
          <w:p w:rsidR="000F4D5E" w:rsidRPr="00E36C26" w:rsidRDefault="00150CDB" w:rsidP="00816AB4">
            <w:pPr>
              <w:keepNext w:val="0"/>
              <w:widowControl w:val="0"/>
              <w:spacing w:after="0" w:line="240" w:lineRule="auto"/>
              <w:rPr>
                <w:rFonts w:asciiTheme="minorHAnsi" w:hAnsiTheme="minorHAnsi"/>
                <w:bCs/>
                <w:sz w:val="24"/>
                <w:szCs w:val="24"/>
                <w:lang w:eastAsia="hu-HU"/>
              </w:rPr>
            </w:pPr>
            <w:r>
              <w:rPr>
                <w:rFonts w:asciiTheme="minorHAnsi" w:hAnsiTheme="minorHAnsi"/>
                <w:bCs/>
                <w:sz w:val="24"/>
                <w:szCs w:val="24"/>
                <w:lang w:eastAsia="hu-HU"/>
              </w:rPr>
              <w:t>megvalósult</w:t>
            </w:r>
          </w:p>
        </w:tc>
        <w:tc>
          <w:tcPr>
            <w:tcW w:w="2126"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június 16.</w:t>
            </w:r>
          </w:p>
        </w:tc>
        <w:tc>
          <w:tcPr>
            <w:tcW w:w="2268"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 xml:space="preserve">MÁNE </w:t>
            </w:r>
          </w:p>
        </w:tc>
        <w:tc>
          <w:tcPr>
            <w:tcW w:w="2126"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Mihályi Gábor, Pál István Szalonna</w:t>
            </w:r>
          </w:p>
        </w:tc>
        <w:tc>
          <w:tcPr>
            <w:tcW w:w="1701"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előadásszám</w:t>
            </w:r>
          </w:p>
        </w:tc>
        <w:tc>
          <w:tcPr>
            <w:tcW w:w="1559"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1</w:t>
            </w:r>
          </w:p>
        </w:tc>
      </w:tr>
    </w:tbl>
    <w:p w:rsidR="000F4D5E" w:rsidRPr="00E36C26" w:rsidRDefault="000F4D5E" w:rsidP="00816AB4">
      <w:pPr>
        <w:keepNext w:val="0"/>
        <w:widowControl w:val="0"/>
        <w:spacing w:after="0" w:line="240" w:lineRule="auto"/>
        <w:jc w:val="both"/>
        <w:rPr>
          <w:rFonts w:asciiTheme="minorHAnsi" w:hAnsiTheme="minorHAnsi"/>
          <w:sz w:val="24"/>
          <w:szCs w:val="24"/>
        </w:rPr>
      </w:pPr>
    </w:p>
    <w:tbl>
      <w:tblPr>
        <w:tblW w:w="14209"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2227"/>
        <w:gridCol w:w="1560"/>
        <w:gridCol w:w="2126"/>
        <w:gridCol w:w="2268"/>
        <w:gridCol w:w="2126"/>
        <w:gridCol w:w="1701"/>
        <w:gridCol w:w="1559"/>
      </w:tblGrid>
      <w:tr w:rsidR="000F4D5E" w:rsidRPr="00E36C26" w:rsidTr="00755EF0">
        <w:tc>
          <w:tcPr>
            <w:tcW w:w="642" w:type="dxa"/>
          </w:tcPr>
          <w:p w:rsidR="000F4D5E" w:rsidRPr="00E36C26" w:rsidRDefault="00C54D97"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15</w:t>
            </w:r>
            <w:r w:rsidR="00755EF0">
              <w:rPr>
                <w:rFonts w:asciiTheme="minorHAnsi" w:hAnsiTheme="minorHAnsi"/>
                <w:bCs/>
                <w:sz w:val="24"/>
                <w:szCs w:val="24"/>
                <w:lang w:eastAsia="hu-HU"/>
              </w:rPr>
              <w:t>2</w:t>
            </w:r>
            <w:r w:rsidR="00DF77E4">
              <w:rPr>
                <w:rFonts w:asciiTheme="minorHAnsi" w:hAnsiTheme="minorHAnsi"/>
                <w:bCs/>
                <w:sz w:val="24"/>
                <w:szCs w:val="24"/>
                <w:lang w:eastAsia="hu-HU"/>
              </w:rPr>
              <w:t>.</w:t>
            </w:r>
          </w:p>
        </w:tc>
        <w:tc>
          <w:tcPr>
            <w:tcW w:w="2227"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 xml:space="preserve">Részvétel kiemelt rendezvényeken / Győr, Nemzeti Színház / XIII. Magyar Táncfesztivál: Tánckánon – </w:t>
            </w:r>
            <w:proofErr w:type="spellStart"/>
            <w:r w:rsidRPr="00E36C26">
              <w:rPr>
                <w:rFonts w:asciiTheme="minorHAnsi" w:hAnsiTheme="minorHAnsi"/>
                <w:bCs/>
                <w:i/>
                <w:sz w:val="24"/>
                <w:szCs w:val="24"/>
                <w:lang w:eastAsia="hu-HU"/>
              </w:rPr>
              <w:t>Hommage</w:t>
            </w:r>
            <w:proofErr w:type="spellEnd"/>
            <w:r w:rsidRPr="00E36C26">
              <w:rPr>
                <w:rFonts w:asciiTheme="minorHAnsi" w:hAnsiTheme="minorHAnsi"/>
                <w:bCs/>
                <w:i/>
                <w:sz w:val="24"/>
                <w:szCs w:val="24"/>
                <w:lang w:eastAsia="hu-HU"/>
              </w:rPr>
              <w:t xml:space="preserve"> à Kodály Zoltán</w:t>
            </w:r>
            <w:r w:rsidRPr="00E36C26">
              <w:rPr>
                <w:rFonts w:asciiTheme="minorHAnsi" w:hAnsiTheme="minorHAnsi"/>
                <w:bCs/>
                <w:sz w:val="24"/>
                <w:szCs w:val="24"/>
                <w:lang w:eastAsia="hu-HU"/>
              </w:rPr>
              <w:t xml:space="preserve"> című előadás</w:t>
            </w:r>
          </w:p>
        </w:tc>
        <w:tc>
          <w:tcPr>
            <w:tcW w:w="1560" w:type="dxa"/>
          </w:tcPr>
          <w:p w:rsidR="000F4D5E" w:rsidRPr="00E36C26" w:rsidRDefault="00755EF0" w:rsidP="00816AB4">
            <w:pPr>
              <w:keepNext w:val="0"/>
              <w:widowControl w:val="0"/>
              <w:spacing w:after="0" w:line="240" w:lineRule="auto"/>
              <w:rPr>
                <w:rFonts w:asciiTheme="minorHAnsi" w:hAnsiTheme="minorHAnsi"/>
                <w:bCs/>
                <w:sz w:val="24"/>
                <w:szCs w:val="24"/>
                <w:lang w:eastAsia="hu-HU"/>
              </w:rPr>
            </w:pPr>
            <w:r>
              <w:rPr>
                <w:rFonts w:asciiTheme="minorHAnsi" w:hAnsiTheme="minorHAnsi"/>
                <w:bCs/>
                <w:sz w:val="24"/>
                <w:szCs w:val="24"/>
                <w:lang w:eastAsia="hu-HU"/>
              </w:rPr>
              <w:t>megvalósult</w:t>
            </w:r>
          </w:p>
        </w:tc>
        <w:tc>
          <w:tcPr>
            <w:tcW w:w="2126"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június 24.</w:t>
            </w:r>
          </w:p>
        </w:tc>
        <w:tc>
          <w:tcPr>
            <w:tcW w:w="2268"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 xml:space="preserve">MÁNE </w:t>
            </w:r>
          </w:p>
        </w:tc>
        <w:tc>
          <w:tcPr>
            <w:tcW w:w="2126"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 xml:space="preserve">Mihályi Gábor, Pál István Szalonna </w:t>
            </w:r>
          </w:p>
        </w:tc>
        <w:tc>
          <w:tcPr>
            <w:tcW w:w="1701"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előadásszám</w:t>
            </w:r>
          </w:p>
        </w:tc>
        <w:tc>
          <w:tcPr>
            <w:tcW w:w="1559"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1</w:t>
            </w:r>
          </w:p>
        </w:tc>
      </w:tr>
    </w:tbl>
    <w:p w:rsidR="000F4D5E" w:rsidRDefault="000F4D5E" w:rsidP="00816AB4">
      <w:pPr>
        <w:keepNext w:val="0"/>
        <w:widowControl w:val="0"/>
        <w:spacing w:after="0" w:line="240" w:lineRule="auto"/>
        <w:jc w:val="both"/>
        <w:rPr>
          <w:rFonts w:asciiTheme="minorHAnsi" w:hAnsiTheme="minorHAnsi"/>
          <w:sz w:val="24"/>
          <w:szCs w:val="24"/>
        </w:rPr>
      </w:pPr>
    </w:p>
    <w:p w:rsidR="00755EF0" w:rsidRPr="00E36C26" w:rsidRDefault="00755EF0" w:rsidP="00816AB4">
      <w:pPr>
        <w:keepNext w:val="0"/>
        <w:widowControl w:val="0"/>
        <w:spacing w:after="0" w:line="240" w:lineRule="auto"/>
        <w:jc w:val="both"/>
        <w:rPr>
          <w:rFonts w:asciiTheme="minorHAnsi" w:hAnsiTheme="minorHAnsi"/>
          <w:sz w:val="24"/>
          <w:szCs w:val="24"/>
        </w:rPr>
      </w:pPr>
    </w:p>
    <w:tbl>
      <w:tblPr>
        <w:tblStyle w:val="Rcsostblzat"/>
        <w:tblW w:w="14175" w:type="dxa"/>
        <w:tblInd w:w="-5" w:type="dxa"/>
        <w:tblLayout w:type="fixed"/>
        <w:tblLook w:val="04A0" w:firstRow="1" w:lastRow="0" w:firstColumn="1" w:lastColumn="0" w:noHBand="0" w:noVBand="1"/>
      </w:tblPr>
      <w:tblGrid>
        <w:gridCol w:w="709"/>
        <w:gridCol w:w="2126"/>
        <w:gridCol w:w="1560"/>
        <w:gridCol w:w="2140"/>
        <w:gridCol w:w="2254"/>
        <w:gridCol w:w="2126"/>
        <w:gridCol w:w="3260"/>
      </w:tblGrid>
      <w:tr w:rsidR="00755EF0" w:rsidRPr="00E36C26" w:rsidTr="00495EA0">
        <w:trPr>
          <w:trHeight w:val="891"/>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755EF0" w:rsidRPr="00E36C26" w:rsidRDefault="00755EF0" w:rsidP="00495EA0">
            <w:pPr>
              <w:keepNext w:val="0"/>
              <w:widowControl w:val="0"/>
              <w:spacing w:after="0" w:line="240" w:lineRule="auto"/>
              <w:ind w:right="113"/>
              <w:jc w:val="center"/>
              <w:rPr>
                <w:rFonts w:asciiTheme="minorHAnsi" w:hAnsiTheme="minorHAnsi" w:cs="Times New Roman"/>
              </w:rPr>
            </w:pPr>
            <w:r w:rsidRPr="00E36C26">
              <w:rPr>
                <w:rFonts w:asciiTheme="minorHAnsi" w:hAnsiTheme="minorHAnsi" w:cs="Times New Roman"/>
              </w:rPr>
              <w:lastRenderedPageBreak/>
              <w:t>Feladat sorszám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55EF0" w:rsidRPr="00E36C26" w:rsidRDefault="00755EF0" w:rsidP="00495EA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w:t>
            </w:r>
            <w:r w:rsidRPr="00E36C26">
              <w:rPr>
                <w:rFonts w:asciiTheme="minorHAnsi" w:hAnsiTheme="minorHAnsi" w:cs="Times New Roman"/>
              </w:rPr>
              <w:br/>
              <w:t>megnevezése</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755EF0" w:rsidRPr="00E36C26" w:rsidRDefault="00755EF0" w:rsidP="00495EA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 státusza</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755EF0" w:rsidRPr="00E36C26" w:rsidRDefault="00755EF0" w:rsidP="00495EA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Határidő, időtartam</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755EF0" w:rsidRPr="00E36C26" w:rsidRDefault="00755EF0" w:rsidP="00495EA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Felelős szervezeti egység</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55EF0" w:rsidRPr="00E36C26" w:rsidRDefault="00755EF0" w:rsidP="00495EA0">
            <w:pPr>
              <w:keepNext w:val="0"/>
              <w:widowControl w:val="0"/>
              <w:spacing w:after="0" w:line="240" w:lineRule="auto"/>
              <w:jc w:val="center"/>
              <w:rPr>
                <w:rFonts w:asciiTheme="minorHAnsi" w:hAnsiTheme="minorHAnsi" w:cs="Times New Roman"/>
              </w:rPr>
            </w:pPr>
            <w:r>
              <w:rPr>
                <w:rFonts w:asciiTheme="minorHAnsi" w:hAnsiTheme="minorHAnsi" w:cs="Times New Roman"/>
              </w:rPr>
              <w:t>Kapcsolattartó</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755EF0" w:rsidRPr="00E36C26" w:rsidRDefault="00755EF0" w:rsidP="00495EA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Eredmény (számszerűsíthető – ha releváns)</w:t>
            </w:r>
          </w:p>
        </w:tc>
      </w:tr>
    </w:tbl>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126"/>
        <w:gridCol w:w="1560"/>
        <w:gridCol w:w="2126"/>
        <w:gridCol w:w="2268"/>
        <w:gridCol w:w="2126"/>
        <w:gridCol w:w="1701"/>
        <w:gridCol w:w="1559"/>
      </w:tblGrid>
      <w:tr w:rsidR="000F4D5E" w:rsidRPr="00E36C26" w:rsidTr="00755EF0">
        <w:tc>
          <w:tcPr>
            <w:tcW w:w="709" w:type="dxa"/>
          </w:tcPr>
          <w:p w:rsidR="000F4D5E" w:rsidRPr="00E36C26" w:rsidRDefault="00C54D97"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15</w:t>
            </w:r>
            <w:r w:rsidR="00755EF0">
              <w:rPr>
                <w:rFonts w:asciiTheme="minorHAnsi" w:hAnsiTheme="minorHAnsi"/>
                <w:bCs/>
                <w:sz w:val="24"/>
                <w:szCs w:val="24"/>
                <w:lang w:eastAsia="hu-HU"/>
              </w:rPr>
              <w:t>3</w:t>
            </w:r>
            <w:r w:rsidR="00DF77E4">
              <w:rPr>
                <w:rFonts w:asciiTheme="minorHAnsi" w:hAnsiTheme="minorHAnsi"/>
                <w:bCs/>
                <w:sz w:val="24"/>
                <w:szCs w:val="24"/>
                <w:lang w:eastAsia="hu-HU"/>
              </w:rPr>
              <w:t>.</w:t>
            </w:r>
          </w:p>
        </w:tc>
        <w:tc>
          <w:tcPr>
            <w:tcW w:w="2126"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Részvétel kiemelt rendezvényeken / Tiszaújváros / ünnepi rendezvény augusztus 20. tiszteletére: Megidézett Kárpátalja című előadás</w:t>
            </w:r>
          </w:p>
        </w:tc>
        <w:tc>
          <w:tcPr>
            <w:tcW w:w="1560" w:type="dxa"/>
          </w:tcPr>
          <w:p w:rsidR="000F4D5E" w:rsidRPr="00E36C26" w:rsidRDefault="00755EF0" w:rsidP="00816AB4">
            <w:pPr>
              <w:keepNext w:val="0"/>
              <w:widowControl w:val="0"/>
              <w:spacing w:after="0" w:line="240" w:lineRule="auto"/>
              <w:rPr>
                <w:rFonts w:asciiTheme="minorHAnsi" w:hAnsiTheme="minorHAnsi"/>
                <w:bCs/>
                <w:sz w:val="24"/>
                <w:szCs w:val="24"/>
                <w:lang w:eastAsia="hu-HU"/>
              </w:rPr>
            </w:pPr>
            <w:r>
              <w:rPr>
                <w:rFonts w:asciiTheme="minorHAnsi" w:hAnsiTheme="minorHAnsi"/>
                <w:bCs/>
                <w:sz w:val="24"/>
                <w:szCs w:val="24"/>
                <w:lang w:eastAsia="hu-HU"/>
              </w:rPr>
              <w:t>megvalósult</w:t>
            </w:r>
          </w:p>
        </w:tc>
        <w:tc>
          <w:tcPr>
            <w:tcW w:w="2126"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augusztus 20.</w:t>
            </w:r>
          </w:p>
        </w:tc>
        <w:tc>
          <w:tcPr>
            <w:tcW w:w="2268"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 xml:space="preserve">MÁNE </w:t>
            </w:r>
          </w:p>
        </w:tc>
        <w:tc>
          <w:tcPr>
            <w:tcW w:w="2126"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 xml:space="preserve">Mihályi Gábor, Pál István Szalonna </w:t>
            </w:r>
          </w:p>
        </w:tc>
        <w:tc>
          <w:tcPr>
            <w:tcW w:w="1701"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előadásszám</w:t>
            </w:r>
          </w:p>
        </w:tc>
        <w:tc>
          <w:tcPr>
            <w:tcW w:w="1559"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1</w:t>
            </w:r>
          </w:p>
        </w:tc>
      </w:tr>
    </w:tbl>
    <w:p w:rsidR="000F4D5E" w:rsidRPr="00E36C26" w:rsidRDefault="000F4D5E"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Tiszaújvárosi Városnapok – Szent István nap 2017.</w:t>
      </w:r>
    </w:p>
    <w:p w:rsidR="000F4D5E" w:rsidRPr="00E36C26" w:rsidRDefault="000F4D5E" w:rsidP="00816AB4">
      <w:pPr>
        <w:keepNext w:val="0"/>
        <w:widowControl w:val="0"/>
        <w:spacing w:after="0" w:line="240" w:lineRule="auto"/>
        <w:rPr>
          <w:rFonts w:asciiTheme="minorHAnsi" w:hAnsiTheme="minorHAnsi"/>
          <w:sz w:val="24"/>
          <w:szCs w:val="24"/>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126"/>
        <w:gridCol w:w="1560"/>
        <w:gridCol w:w="2126"/>
        <w:gridCol w:w="2268"/>
        <w:gridCol w:w="2126"/>
        <w:gridCol w:w="1701"/>
        <w:gridCol w:w="1559"/>
      </w:tblGrid>
      <w:tr w:rsidR="000F4D5E" w:rsidRPr="00E36C26" w:rsidTr="00755EF0">
        <w:tc>
          <w:tcPr>
            <w:tcW w:w="709" w:type="dxa"/>
          </w:tcPr>
          <w:p w:rsidR="000F4D5E" w:rsidRPr="00E36C26" w:rsidRDefault="00C54D97"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15</w:t>
            </w:r>
            <w:r w:rsidR="00755EF0">
              <w:rPr>
                <w:rFonts w:asciiTheme="minorHAnsi" w:hAnsiTheme="minorHAnsi"/>
                <w:bCs/>
                <w:sz w:val="24"/>
                <w:szCs w:val="24"/>
                <w:lang w:eastAsia="hu-HU"/>
              </w:rPr>
              <w:t>4</w:t>
            </w:r>
            <w:r w:rsidRPr="00E36C26">
              <w:rPr>
                <w:rFonts w:asciiTheme="minorHAnsi" w:hAnsiTheme="minorHAnsi"/>
                <w:bCs/>
                <w:sz w:val="24"/>
                <w:szCs w:val="24"/>
                <w:lang w:eastAsia="hu-HU"/>
              </w:rPr>
              <w:t>.</w:t>
            </w:r>
          </w:p>
        </w:tc>
        <w:tc>
          <w:tcPr>
            <w:tcW w:w="2126"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Részvétel kiemelt rendezvényeken / Pécs, Nemzeti Színház / XI. Pécsi Nemzetközi Tánctalálkozó: Apám ablakából az ég című előadás</w:t>
            </w:r>
          </w:p>
        </w:tc>
        <w:tc>
          <w:tcPr>
            <w:tcW w:w="1560" w:type="dxa"/>
          </w:tcPr>
          <w:p w:rsidR="000F4D5E" w:rsidRPr="00E36C26" w:rsidRDefault="00755EF0" w:rsidP="00816AB4">
            <w:pPr>
              <w:keepNext w:val="0"/>
              <w:widowControl w:val="0"/>
              <w:spacing w:after="0" w:line="240" w:lineRule="auto"/>
              <w:rPr>
                <w:rFonts w:asciiTheme="minorHAnsi" w:hAnsiTheme="minorHAnsi"/>
                <w:bCs/>
                <w:sz w:val="24"/>
                <w:szCs w:val="24"/>
                <w:lang w:eastAsia="hu-HU"/>
              </w:rPr>
            </w:pPr>
            <w:r>
              <w:rPr>
                <w:rFonts w:asciiTheme="minorHAnsi" w:hAnsiTheme="minorHAnsi"/>
                <w:bCs/>
                <w:sz w:val="24"/>
                <w:szCs w:val="24"/>
                <w:lang w:eastAsia="hu-HU"/>
              </w:rPr>
              <w:t>megvalósult</w:t>
            </w:r>
          </w:p>
        </w:tc>
        <w:tc>
          <w:tcPr>
            <w:tcW w:w="2126"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szeptember 16.</w:t>
            </w:r>
          </w:p>
        </w:tc>
        <w:tc>
          <w:tcPr>
            <w:tcW w:w="2268"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 xml:space="preserve">MÁNE </w:t>
            </w:r>
          </w:p>
        </w:tc>
        <w:tc>
          <w:tcPr>
            <w:tcW w:w="2126"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 xml:space="preserve">Mihályi Gábor, Pál István Szalonna </w:t>
            </w:r>
          </w:p>
        </w:tc>
        <w:tc>
          <w:tcPr>
            <w:tcW w:w="1701"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előadásszám</w:t>
            </w:r>
          </w:p>
        </w:tc>
        <w:tc>
          <w:tcPr>
            <w:tcW w:w="1559"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1</w:t>
            </w:r>
          </w:p>
        </w:tc>
      </w:tr>
    </w:tbl>
    <w:p w:rsidR="000F4D5E" w:rsidRPr="00E36C26" w:rsidRDefault="000F4D5E" w:rsidP="00816AB4">
      <w:pPr>
        <w:keepNext w:val="0"/>
        <w:widowControl w:val="0"/>
        <w:spacing w:after="0" w:line="240" w:lineRule="auto"/>
        <w:rPr>
          <w:rFonts w:asciiTheme="minorHAnsi" w:hAnsiTheme="minorHAnsi"/>
          <w:sz w:val="24"/>
          <w:szCs w:val="24"/>
        </w:rPr>
      </w:pPr>
    </w:p>
    <w:tbl>
      <w:tblPr>
        <w:tblW w:w="14209"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2102"/>
        <w:gridCol w:w="1584"/>
        <w:gridCol w:w="2126"/>
        <w:gridCol w:w="2268"/>
        <w:gridCol w:w="2126"/>
        <w:gridCol w:w="1701"/>
        <w:gridCol w:w="1559"/>
      </w:tblGrid>
      <w:tr w:rsidR="000F4D5E" w:rsidRPr="00E36C26" w:rsidTr="00755EF0">
        <w:tc>
          <w:tcPr>
            <w:tcW w:w="743" w:type="dxa"/>
          </w:tcPr>
          <w:p w:rsidR="000F4D5E" w:rsidRPr="00E36C26" w:rsidRDefault="00C54D97"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15</w:t>
            </w:r>
            <w:r w:rsidR="00755EF0">
              <w:rPr>
                <w:rFonts w:asciiTheme="minorHAnsi" w:hAnsiTheme="minorHAnsi"/>
                <w:bCs/>
                <w:sz w:val="24"/>
                <w:szCs w:val="24"/>
                <w:lang w:eastAsia="hu-HU"/>
              </w:rPr>
              <w:t>5</w:t>
            </w:r>
            <w:r w:rsidRPr="00E36C26">
              <w:rPr>
                <w:rFonts w:asciiTheme="minorHAnsi" w:hAnsiTheme="minorHAnsi"/>
                <w:bCs/>
                <w:sz w:val="24"/>
                <w:szCs w:val="24"/>
                <w:lang w:eastAsia="hu-HU"/>
              </w:rPr>
              <w:t>.</w:t>
            </w:r>
          </w:p>
        </w:tc>
        <w:tc>
          <w:tcPr>
            <w:tcW w:w="2102"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 xml:space="preserve">Részvétel kiemelt rendezvényeken / Budapesti Kongresszusi Központ: Alkalmi válogatott műsor </w:t>
            </w:r>
          </w:p>
        </w:tc>
        <w:tc>
          <w:tcPr>
            <w:tcW w:w="1584" w:type="dxa"/>
          </w:tcPr>
          <w:p w:rsidR="000F4D5E" w:rsidRPr="00E36C26" w:rsidRDefault="00755EF0" w:rsidP="00816AB4">
            <w:pPr>
              <w:keepNext w:val="0"/>
              <w:widowControl w:val="0"/>
              <w:spacing w:after="0" w:line="240" w:lineRule="auto"/>
              <w:rPr>
                <w:rFonts w:asciiTheme="minorHAnsi" w:hAnsiTheme="minorHAnsi"/>
                <w:bCs/>
                <w:sz w:val="24"/>
                <w:szCs w:val="24"/>
                <w:lang w:eastAsia="hu-HU"/>
              </w:rPr>
            </w:pPr>
            <w:r>
              <w:rPr>
                <w:rFonts w:asciiTheme="minorHAnsi" w:hAnsiTheme="minorHAnsi"/>
                <w:bCs/>
                <w:sz w:val="24"/>
                <w:szCs w:val="24"/>
                <w:lang w:eastAsia="hu-HU"/>
              </w:rPr>
              <w:t>megvalósult</w:t>
            </w:r>
          </w:p>
        </w:tc>
        <w:tc>
          <w:tcPr>
            <w:tcW w:w="2126"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október 25.</w:t>
            </w:r>
          </w:p>
        </w:tc>
        <w:tc>
          <w:tcPr>
            <w:tcW w:w="2268"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 xml:space="preserve">MÁNE </w:t>
            </w:r>
          </w:p>
        </w:tc>
        <w:tc>
          <w:tcPr>
            <w:tcW w:w="2126"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 xml:space="preserve">Mihályi Gábor, Pál István Szalonna </w:t>
            </w:r>
          </w:p>
        </w:tc>
        <w:tc>
          <w:tcPr>
            <w:tcW w:w="1701"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előadásszám</w:t>
            </w:r>
          </w:p>
        </w:tc>
        <w:tc>
          <w:tcPr>
            <w:tcW w:w="1559"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1</w:t>
            </w:r>
          </w:p>
        </w:tc>
      </w:tr>
    </w:tbl>
    <w:p w:rsidR="00DF77E4" w:rsidRDefault="00DF77E4" w:rsidP="00816AB4">
      <w:pPr>
        <w:keepNext w:val="0"/>
        <w:widowControl w:val="0"/>
        <w:spacing w:after="0" w:line="240" w:lineRule="auto"/>
        <w:jc w:val="both"/>
        <w:rPr>
          <w:rFonts w:asciiTheme="minorHAnsi" w:eastAsia="Times New Roman" w:hAnsiTheme="minorHAnsi" w:cs="Times New Roman"/>
          <w:sz w:val="24"/>
          <w:szCs w:val="24"/>
          <w:lang w:eastAsia="hu-HU"/>
        </w:rPr>
      </w:pPr>
    </w:p>
    <w:p w:rsidR="000F4D5E" w:rsidRPr="00E36C26" w:rsidRDefault="000F4D5E" w:rsidP="00816AB4">
      <w:pPr>
        <w:keepNext w:val="0"/>
        <w:widowControl w:val="0"/>
        <w:spacing w:after="0" w:line="240" w:lineRule="auto"/>
        <w:jc w:val="both"/>
        <w:rPr>
          <w:rFonts w:asciiTheme="minorHAnsi" w:eastAsia="Times New Roman" w:hAnsiTheme="minorHAnsi" w:cs="Times New Roman"/>
          <w:sz w:val="24"/>
          <w:szCs w:val="24"/>
          <w:lang w:eastAsia="hu-HU"/>
        </w:rPr>
      </w:pPr>
      <w:r w:rsidRPr="00E36C26">
        <w:rPr>
          <w:rFonts w:asciiTheme="minorHAnsi" w:eastAsia="Times New Roman" w:hAnsiTheme="minorHAnsi" w:cs="Times New Roman"/>
          <w:sz w:val="24"/>
          <w:szCs w:val="24"/>
          <w:lang w:eastAsia="hu-HU"/>
        </w:rPr>
        <w:lastRenderedPageBreak/>
        <w:t xml:space="preserve">A Külgazdasági és Külügyminisztérium szervezésében </w:t>
      </w:r>
      <w:r w:rsidRPr="00E36C26">
        <w:rPr>
          <w:rFonts w:asciiTheme="minorHAnsi" w:eastAsia="Times New Roman" w:hAnsiTheme="minorHAnsi" w:cs="Times New Roman"/>
          <w:bCs/>
          <w:sz w:val="24"/>
          <w:szCs w:val="24"/>
          <w:lang w:eastAsia="hu-HU"/>
        </w:rPr>
        <w:t>2017. október 25-26.</w:t>
      </w:r>
      <w:r w:rsidRPr="00E36C26">
        <w:rPr>
          <w:rFonts w:asciiTheme="minorHAnsi" w:eastAsia="Times New Roman" w:hAnsiTheme="minorHAnsi" w:cs="Times New Roman"/>
          <w:sz w:val="24"/>
          <w:szCs w:val="24"/>
          <w:lang w:eastAsia="hu-HU"/>
        </w:rPr>
        <w:t xml:space="preserve"> között kerül</w:t>
      </w:r>
      <w:r w:rsidR="00755EF0">
        <w:rPr>
          <w:rFonts w:asciiTheme="minorHAnsi" w:eastAsia="Times New Roman" w:hAnsiTheme="minorHAnsi" w:cs="Times New Roman"/>
          <w:sz w:val="24"/>
          <w:szCs w:val="24"/>
          <w:lang w:eastAsia="hu-HU"/>
        </w:rPr>
        <w:t>t</w:t>
      </w:r>
      <w:r w:rsidRPr="00E36C26">
        <w:rPr>
          <w:rFonts w:asciiTheme="minorHAnsi" w:eastAsia="Times New Roman" w:hAnsiTheme="minorHAnsi" w:cs="Times New Roman"/>
          <w:sz w:val="24"/>
          <w:szCs w:val="24"/>
          <w:lang w:eastAsia="hu-HU"/>
        </w:rPr>
        <w:t xml:space="preserve"> megrendezésre az </w:t>
      </w:r>
      <w:r w:rsidRPr="00E36C26">
        <w:rPr>
          <w:rFonts w:asciiTheme="minorHAnsi" w:eastAsia="Times New Roman" w:hAnsiTheme="minorHAnsi" w:cs="Times New Roman"/>
          <w:bCs/>
          <w:sz w:val="24"/>
          <w:szCs w:val="24"/>
          <w:lang w:eastAsia="hu-HU"/>
        </w:rPr>
        <w:t xml:space="preserve">Exportfejlesztési Világfórum </w:t>
      </w:r>
      <w:r w:rsidRPr="00E36C26">
        <w:rPr>
          <w:rFonts w:asciiTheme="minorHAnsi" w:eastAsia="Times New Roman" w:hAnsiTheme="minorHAnsi" w:cs="Times New Roman"/>
          <w:sz w:val="24"/>
          <w:szCs w:val="24"/>
          <w:lang w:eastAsia="hu-HU"/>
        </w:rPr>
        <w:t>(</w:t>
      </w:r>
      <w:r w:rsidRPr="00E36C26">
        <w:rPr>
          <w:rFonts w:asciiTheme="minorHAnsi" w:eastAsia="Times New Roman" w:hAnsiTheme="minorHAnsi" w:cs="Times New Roman"/>
          <w:i/>
          <w:iCs/>
          <w:sz w:val="24"/>
          <w:szCs w:val="24"/>
          <w:lang w:eastAsia="hu-HU"/>
        </w:rPr>
        <w:t xml:space="preserve">World Export </w:t>
      </w:r>
      <w:proofErr w:type="spellStart"/>
      <w:r w:rsidRPr="00E36C26">
        <w:rPr>
          <w:rFonts w:asciiTheme="minorHAnsi" w:eastAsia="Times New Roman" w:hAnsiTheme="minorHAnsi" w:cs="Times New Roman"/>
          <w:i/>
          <w:iCs/>
          <w:sz w:val="24"/>
          <w:szCs w:val="24"/>
          <w:lang w:eastAsia="hu-HU"/>
        </w:rPr>
        <w:t>Development</w:t>
      </w:r>
      <w:proofErr w:type="spellEnd"/>
      <w:r w:rsidRPr="00E36C26">
        <w:rPr>
          <w:rFonts w:asciiTheme="minorHAnsi" w:eastAsia="Times New Roman" w:hAnsiTheme="minorHAnsi" w:cs="Times New Roman"/>
          <w:i/>
          <w:iCs/>
          <w:sz w:val="24"/>
          <w:szCs w:val="24"/>
          <w:lang w:eastAsia="hu-HU"/>
        </w:rPr>
        <w:t xml:space="preserve"> Forum – WEDF)</w:t>
      </w:r>
      <w:r w:rsidRPr="00E36C26">
        <w:rPr>
          <w:rFonts w:asciiTheme="minorHAnsi" w:eastAsia="Times New Roman" w:hAnsiTheme="minorHAnsi" w:cs="Times New Roman"/>
          <w:iCs/>
          <w:sz w:val="24"/>
          <w:szCs w:val="24"/>
          <w:lang w:eastAsia="hu-HU"/>
        </w:rPr>
        <w:t xml:space="preserve"> külföldi és magyar üzletemberek részvételével, melynek megnyitó ünnepségén lép</w:t>
      </w:r>
      <w:r w:rsidR="00755EF0">
        <w:rPr>
          <w:rFonts w:asciiTheme="minorHAnsi" w:eastAsia="Times New Roman" w:hAnsiTheme="minorHAnsi" w:cs="Times New Roman"/>
          <w:iCs/>
          <w:sz w:val="24"/>
          <w:szCs w:val="24"/>
          <w:lang w:eastAsia="hu-HU"/>
        </w:rPr>
        <w:t>ett</w:t>
      </w:r>
      <w:r w:rsidRPr="00E36C26">
        <w:rPr>
          <w:rFonts w:asciiTheme="minorHAnsi" w:eastAsia="Times New Roman" w:hAnsiTheme="minorHAnsi" w:cs="Times New Roman"/>
          <w:iCs/>
          <w:sz w:val="24"/>
          <w:szCs w:val="24"/>
          <w:lang w:eastAsia="hu-HU"/>
        </w:rPr>
        <w:t xml:space="preserve"> fel az együttes.</w:t>
      </w:r>
    </w:p>
    <w:p w:rsidR="000F4D5E" w:rsidRPr="00E36C26" w:rsidRDefault="000F4D5E" w:rsidP="00816AB4">
      <w:pPr>
        <w:keepNext w:val="0"/>
        <w:widowControl w:val="0"/>
        <w:spacing w:after="0" w:line="240" w:lineRule="auto"/>
        <w:rPr>
          <w:rFonts w:asciiTheme="minorHAnsi" w:hAnsiTheme="minorHAnsi"/>
          <w:sz w:val="24"/>
          <w:szCs w:val="24"/>
        </w:rPr>
      </w:pPr>
    </w:p>
    <w:tbl>
      <w:tblPr>
        <w:tblStyle w:val="Rcsostblzat"/>
        <w:tblW w:w="14175" w:type="dxa"/>
        <w:tblInd w:w="-5" w:type="dxa"/>
        <w:tblLayout w:type="fixed"/>
        <w:tblLook w:val="04A0" w:firstRow="1" w:lastRow="0" w:firstColumn="1" w:lastColumn="0" w:noHBand="0" w:noVBand="1"/>
      </w:tblPr>
      <w:tblGrid>
        <w:gridCol w:w="709"/>
        <w:gridCol w:w="2126"/>
        <w:gridCol w:w="1560"/>
        <w:gridCol w:w="2140"/>
        <w:gridCol w:w="2254"/>
        <w:gridCol w:w="2126"/>
        <w:gridCol w:w="3260"/>
      </w:tblGrid>
      <w:tr w:rsidR="00755EF0" w:rsidRPr="00E36C26" w:rsidTr="00495EA0">
        <w:trPr>
          <w:trHeight w:val="891"/>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755EF0" w:rsidRPr="00E36C26" w:rsidRDefault="00755EF0" w:rsidP="00495EA0">
            <w:pPr>
              <w:keepNext w:val="0"/>
              <w:widowControl w:val="0"/>
              <w:spacing w:after="0" w:line="240" w:lineRule="auto"/>
              <w:ind w:right="113"/>
              <w:jc w:val="center"/>
              <w:rPr>
                <w:rFonts w:asciiTheme="minorHAnsi" w:hAnsiTheme="minorHAnsi" w:cs="Times New Roman"/>
              </w:rPr>
            </w:pPr>
            <w:bookmarkStart w:id="35" w:name="_Hlk513468194"/>
            <w:r w:rsidRPr="00E36C26">
              <w:rPr>
                <w:rFonts w:asciiTheme="minorHAnsi" w:hAnsiTheme="minorHAnsi" w:cs="Times New Roman"/>
              </w:rPr>
              <w:t>Feladat sorszám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55EF0" w:rsidRPr="00E36C26" w:rsidRDefault="00755EF0" w:rsidP="00495EA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w:t>
            </w:r>
            <w:r w:rsidRPr="00E36C26">
              <w:rPr>
                <w:rFonts w:asciiTheme="minorHAnsi" w:hAnsiTheme="minorHAnsi" w:cs="Times New Roman"/>
              </w:rPr>
              <w:br/>
              <w:t>megnevezése</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755EF0" w:rsidRPr="00E36C26" w:rsidRDefault="00755EF0" w:rsidP="00495EA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 státusza</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755EF0" w:rsidRPr="00E36C26" w:rsidRDefault="00755EF0" w:rsidP="00495EA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Határidő, időtartam</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755EF0" w:rsidRPr="00E36C26" w:rsidRDefault="00755EF0" w:rsidP="00495EA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Felelős szervezeti egység</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55EF0" w:rsidRPr="00E36C26" w:rsidRDefault="00755EF0" w:rsidP="00495EA0">
            <w:pPr>
              <w:keepNext w:val="0"/>
              <w:widowControl w:val="0"/>
              <w:spacing w:after="0" w:line="240" w:lineRule="auto"/>
              <w:jc w:val="center"/>
              <w:rPr>
                <w:rFonts w:asciiTheme="minorHAnsi" w:hAnsiTheme="minorHAnsi" w:cs="Times New Roman"/>
              </w:rPr>
            </w:pPr>
            <w:r>
              <w:rPr>
                <w:rFonts w:asciiTheme="minorHAnsi" w:hAnsiTheme="minorHAnsi" w:cs="Times New Roman"/>
              </w:rPr>
              <w:t>Kapcsolattartó</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755EF0" w:rsidRPr="00E36C26" w:rsidRDefault="00755EF0" w:rsidP="00495EA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Eredmény (számszerűsíthető – ha releváns)</w:t>
            </w:r>
          </w:p>
        </w:tc>
      </w:tr>
    </w:tbl>
    <w:tbl>
      <w:tblPr>
        <w:tblW w:w="14209"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2126"/>
        <w:gridCol w:w="1560"/>
        <w:gridCol w:w="2126"/>
        <w:gridCol w:w="2268"/>
        <w:gridCol w:w="2126"/>
        <w:gridCol w:w="1773"/>
        <w:gridCol w:w="1487"/>
      </w:tblGrid>
      <w:tr w:rsidR="000F4D5E" w:rsidRPr="00E36C26" w:rsidTr="00755EF0">
        <w:tc>
          <w:tcPr>
            <w:tcW w:w="743" w:type="dxa"/>
          </w:tcPr>
          <w:bookmarkEnd w:id="35"/>
          <w:p w:rsidR="000F4D5E" w:rsidRPr="00E36C26" w:rsidRDefault="00C54D97"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15</w:t>
            </w:r>
            <w:r w:rsidR="00755EF0">
              <w:rPr>
                <w:rFonts w:asciiTheme="minorHAnsi" w:hAnsiTheme="minorHAnsi"/>
                <w:bCs/>
                <w:sz w:val="24"/>
                <w:szCs w:val="24"/>
                <w:lang w:eastAsia="hu-HU"/>
              </w:rPr>
              <w:t>6</w:t>
            </w:r>
            <w:r w:rsidRPr="00E36C26">
              <w:rPr>
                <w:rFonts w:asciiTheme="minorHAnsi" w:hAnsiTheme="minorHAnsi"/>
                <w:bCs/>
                <w:sz w:val="24"/>
                <w:szCs w:val="24"/>
                <w:lang w:eastAsia="hu-HU"/>
              </w:rPr>
              <w:t>.</w:t>
            </w:r>
          </w:p>
        </w:tc>
        <w:tc>
          <w:tcPr>
            <w:tcW w:w="2126"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Részvétel további kiemelt rendezvényeken: előadások és időpontok tervezés alatt</w:t>
            </w:r>
          </w:p>
        </w:tc>
        <w:tc>
          <w:tcPr>
            <w:tcW w:w="1560" w:type="dxa"/>
          </w:tcPr>
          <w:p w:rsidR="000F4D5E" w:rsidRPr="00E36C26" w:rsidRDefault="00755EF0" w:rsidP="00816AB4">
            <w:pPr>
              <w:keepNext w:val="0"/>
              <w:widowControl w:val="0"/>
              <w:spacing w:after="0" w:line="240" w:lineRule="auto"/>
              <w:rPr>
                <w:rFonts w:asciiTheme="minorHAnsi" w:hAnsiTheme="minorHAnsi"/>
                <w:bCs/>
                <w:sz w:val="24"/>
                <w:szCs w:val="24"/>
                <w:lang w:eastAsia="hu-HU"/>
              </w:rPr>
            </w:pPr>
            <w:r>
              <w:rPr>
                <w:rFonts w:asciiTheme="minorHAnsi" w:hAnsiTheme="minorHAnsi"/>
                <w:bCs/>
                <w:sz w:val="24"/>
                <w:szCs w:val="24"/>
                <w:lang w:eastAsia="hu-HU"/>
              </w:rPr>
              <w:t>megvalósult</w:t>
            </w:r>
          </w:p>
        </w:tc>
        <w:tc>
          <w:tcPr>
            <w:tcW w:w="2126"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május - december</w:t>
            </w:r>
          </w:p>
        </w:tc>
        <w:tc>
          <w:tcPr>
            <w:tcW w:w="2268"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 xml:space="preserve">MÁNE </w:t>
            </w:r>
          </w:p>
        </w:tc>
        <w:tc>
          <w:tcPr>
            <w:tcW w:w="2126"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 xml:space="preserve">Mihályi Gábor, Pál István Szalonna </w:t>
            </w:r>
          </w:p>
        </w:tc>
        <w:tc>
          <w:tcPr>
            <w:tcW w:w="1773"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előadásszám</w:t>
            </w:r>
          </w:p>
        </w:tc>
        <w:tc>
          <w:tcPr>
            <w:tcW w:w="1487"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1-2</w:t>
            </w:r>
          </w:p>
        </w:tc>
      </w:tr>
    </w:tbl>
    <w:p w:rsidR="000F4D5E" w:rsidRPr="00E36C26" w:rsidRDefault="000F4D5E" w:rsidP="00816AB4">
      <w:pPr>
        <w:keepNext w:val="0"/>
        <w:widowControl w:val="0"/>
        <w:spacing w:after="0" w:line="240" w:lineRule="auto"/>
        <w:jc w:val="both"/>
        <w:rPr>
          <w:rFonts w:asciiTheme="minorHAnsi" w:hAnsiTheme="minorHAnsi"/>
          <w:sz w:val="24"/>
          <w:szCs w:val="24"/>
        </w:rPr>
      </w:pPr>
    </w:p>
    <w:p w:rsidR="000F4D5E" w:rsidRPr="00E36C26" w:rsidRDefault="000F4D5E"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A társulat ebben az évben is nagy hangsúlyt helyez</w:t>
      </w:r>
      <w:r w:rsidR="00755EF0">
        <w:rPr>
          <w:rFonts w:asciiTheme="minorHAnsi" w:hAnsiTheme="minorHAnsi"/>
          <w:sz w:val="24"/>
          <w:szCs w:val="24"/>
        </w:rPr>
        <w:t>ett</w:t>
      </w:r>
      <w:r w:rsidRPr="00E36C26">
        <w:rPr>
          <w:rFonts w:asciiTheme="minorHAnsi" w:hAnsiTheme="minorHAnsi"/>
          <w:sz w:val="24"/>
          <w:szCs w:val="24"/>
        </w:rPr>
        <w:t xml:space="preserve"> a kiemelt, országos jelentőségű vagy állami rendezvényeken való megjelenésekre.</w:t>
      </w:r>
    </w:p>
    <w:p w:rsidR="000F4D5E" w:rsidRPr="00E36C26" w:rsidRDefault="000F4D5E" w:rsidP="00816AB4">
      <w:pPr>
        <w:keepNext w:val="0"/>
        <w:widowControl w:val="0"/>
        <w:spacing w:after="0" w:line="240" w:lineRule="auto"/>
        <w:jc w:val="both"/>
        <w:rPr>
          <w:rFonts w:asciiTheme="minorHAnsi" w:hAnsiTheme="minorHAnsi"/>
          <w:sz w:val="24"/>
          <w:szCs w:val="24"/>
        </w:rPr>
      </w:pPr>
    </w:p>
    <w:tbl>
      <w:tblPr>
        <w:tblW w:w="14209"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2209"/>
        <w:gridCol w:w="1578"/>
        <w:gridCol w:w="2126"/>
        <w:gridCol w:w="2268"/>
        <w:gridCol w:w="2126"/>
        <w:gridCol w:w="1843"/>
        <w:gridCol w:w="1417"/>
      </w:tblGrid>
      <w:tr w:rsidR="000F4D5E" w:rsidRPr="00E36C26" w:rsidTr="00755EF0">
        <w:tc>
          <w:tcPr>
            <w:tcW w:w="250" w:type="dxa"/>
          </w:tcPr>
          <w:p w:rsidR="000F4D5E" w:rsidRPr="00E36C26" w:rsidRDefault="00C54D97"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15</w:t>
            </w:r>
            <w:r w:rsidR="00755EF0">
              <w:rPr>
                <w:rFonts w:asciiTheme="minorHAnsi" w:hAnsiTheme="minorHAnsi"/>
                <w:bCs/>
                <w:sz w:val="24"/>
                <w:szCs w:val="24"/>
                <w:lang w:eastAsia="hu-HU"/>
              </w:rPr>
              <w:t>7</w:t>
            </w:r>
            <w:r w:rsidRPr="00E36C26">
              <w:rPr>
                <w:rFonts w:asciiTheme="minorHAnsi" w:hAnsiTheme="minorHAnsi"/>
                <w:bCs/>
                <w:sz w:val="24"/>
                <w:szCs w:val="24"/>
                <w:lang w:eastAsia="hu-HU"/>
              </w:rPr>
              <w:t>.</w:t>
            </w:r>
          </w:p>
        </w:tc>
        <w:tc>
          <w:tcPr>
            <w:tcW w:w="0" w:type="auto"/>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Budapesti előadások / Városmajori Szabadtéri Színpad: Kincses Felvidék című műsor</w:t>
            </w:r>
          </w:p>
        </w:tc>
        <w:tc>
          <w:tcPr>
            <w:tcW w:w="1578" w:type="dxa"/>
          </w:tcPr>
          <w:p w:rsidR="000F4D5E" w:rsidRPr="00E36C26" w:rsidRDefault="00755EF0" w:rsidP="00816AB4">
            <w:pPr>
              <w:keepNext w:val="0"/>
              <w:widowControl w:val="0"/>
              <w:spacing w:after="0" w:line="240" w:lineRule="auto"/>
              <w:rPr>
                <w:rFonts w:asciiTheme="minorHAnsi" w:hAnsiTheme="minorHAnsi"/>
                <w:bCs/>
                <w:sz w:val="24"/>
                <w:szCs w:val="24"/>
                <w:lang w:eastAsia="hu-HU"/>
              </w:rPr>
            </w:pPr>
            <w:r>
              <w:rPr>
                <w:rFonts w:asciiTheme="minorHAnsi" w:hAnsiTheme="minorHAnsi"/>
                <w:bCs/>
                <w:sz w:val="24"/>
                <w:szCs w:val="24"/>
                <w:lang w:eastAsia="hu-HU"/>
              </w:rPr>
              <w:t>megvalósult</w:t>
            </w:r>
          </w:p>
        </w:tc>
        <w:tc>
          <w:tcPr>
            <w:tcW w:w="2126"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június 3.</w:t>
            </w:r>
          </w:p>
        </w:tc>
        <w:tc>
          <w:tcPr>
            <w:tcW w:w="2268"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 xml:space="preserve">MÁNE </w:t>
            </w:r>
          </w:p>
        </w:tc>
        <w:tc>
          <w:tcPr>
            <w:tcW w:w="2126"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 xml:space="preserve">Mihályi Gábor, Pál István Szalonna </w:t>
            </w:r>
          </w:p>
        </w:tc>
        <w:tc>
          <w:tcPr>
            <w:tcW w:w="1843"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előadásszám</w:t>
            </w:r>
          </w:p>
        </w:tc>
        <w:tc>
          <w:tcPr>
            <w:tcW w:w="1417"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1</w:t>
            </w:r>
          </w:p>
        </w:tc>
      </w:tr>
    </w:tbl>
    <w:p w:rsidR="000F4D5E" w:rsidRPr="00E36C26" w:rsidRDefault="000F4D5E" w:rsidP="00816AB4">
      <w:pPr>
        <w:keepNext w:val="0"/>
        <w:widowControl w:val="0"/>
        <w:spacing w:after="0" w:line="240" w:lineRule="auto"/>
        <w:jc w:val="both"/>
        <w:rPr>
          <w:rFonts w:asciiTheme="minorHAnsi" w:hAnsiTheme="minorHAnsi"/>
          <w:sz w:val="24"/>
          <w:szCs w:val="24"/>
        </w:rPr>
      </w:pPr>
    </w:p>
    <w:tbl>
      <w:tblPr>
        <w:tblW w:w="14209"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2236"/>
        <w:gridCol w:w="1551"/>
        <w:gridCol w:w="2126"/>
        <w:gridCol w:w="2268"/>
        <w:gridCol w:w="2126"/>
        <w:gridCol w:w="1843"/>
        <w:gridCol w:w="1417"/>
      </w:tblGrid>
      <w:tr w:rsidR="000F4D5E" w:rsidRPr="00E36C26" w:rsidTr="00822744">
        <w:tc>
          <w:tcPr>
            <w:tcW w:w="250" w:type="dxa"/>
          </w:tcPr>
          <w:p w:rsidR="000F4D5E" w:rsidRPr="00E36C26" w:rsidRDefault="00C54D97"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1</w:t>
            </w:r>
            <w:r w:rsidR="00822744">
              <w:rPr>
                <w:rFonts w:asciiTheme="minorHAnsi" w:hAnsiTheme="minorHAnsi"/>
                <w:bCs/>
                <w:sz w:val="24"/>
                <w:szCs w:val="24"/>
                <w:lang w:eastAsia="hu-HU"/>
              </w:rPr>
              <w:t>58</w:t>
            </w:r>
            <w:r w:rsidRPr="00E36C26">
              <w:rPr>
                <w:rFonts w:asciiTheme="minorHAnsi" w:hAnsiTheme="minorHAnsi"/>
                <w:bCs/>
                <w:sz w:val="24"/>
                <w:szCs w:val="24"/>
                <w:lang w:eastAsia="hu-HU"/>
              </w:rPr>
              <w:t>.</w:t>
            </w:r>
          </w:p>
        </w:tc>
        <w:tc>
          <w:tcPr>
            <w:tcW w:w="0" w:type="auto"/>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Budapesti előadások / Városmajori Szabadtéri Színpad: Megidézett Kárpátalja című műsor</w:t>
            </w:r>
          </w:p>
        </w:tc>
        <w:tc>
          <w:tcPr>
            <w:tcW w:w="1551" w:type="dxa"/>
          </w:tcPr>
          <w:p w:rsidR="000F4D5E" w:rsidRPr="00E36C26" w:rsidRDefault="00822744" w:rsidP="00816AB4">
            <w:pPr>
              <w:keepNext w:val="0"/>
              <w:widowControl w:val="0"/>
              <w:spacing w:after="0" w:line="240" w:lineRule="auto"/>
              <w:rPr>
                <w:rFonts w:asciiTheme="minorHAnsi" w:hAnsiTheme="minorHAnsi"/>
                <w:bCs/>
                <w:sz w:val="24"/>
                <w:szCs w:val="24"/>
                <w:lang w:eastAsia="hu-HU"/>
              </w:rPr>
            </w:pPr>
            <w:r>
              <w:rPr>
                <w:rFonts w:asciiTheme="minorHAnsi" w:hAnsiTheme="minorHAnsi"/>
                <w:bCs/>
                <w:sz w:val="24"/>
                <w:szCs w:val="24"/>
                <w:lang w:eastAsia="hu-HU"/>
              </w:rPr>
              <w:t>megvalósult</w:t>
            </w:r>
          </w:p>
        </w:tc>
        <w:tc>
          <w:tcPr>
            <w:tcW w:w="2126"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június 8.</w:t>
            </w:r>
          </w:p>
        </w:tc>
        <w:tc>
          <w:tcPr>
            <w:tcW w:w="2268"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 xml:space="preserve">MÁNE </w:t>
            </w:r>
          </w:p>
        </w:tc>
        <w:tc>
          <w:tcPr>
            <w:tcW w:w="2126"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 xml:space="preserve">Mihályi Gábor, Pál István Szalonna </w:t>
            </w:r>
          </w:p>
        </w:tc>
        <w:tc>
          <w:tcPr>
            <w:tcW w:w="1843"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előadásszám</w:t>
            </w:r>
          </w:p>
        </w:tc>
        <w:tc>
          <w:tcPr>
            <w:tcW w:w="1417"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1</w:t>
            </w:r>
          </w:p>
        </w:tc>
      </w:tr>
    </w:tbl>
    <w:p w:rsidR="000F4D5E" w:rsidRDefault="000F4D5E" w:rsidP="00816AB4">
      <w:pPr>
        <w:keepNext w:val="0"/>
        <w:widowControl w:val="0"/>
        <w:spacing w:after="0" w:line="240" w:lineRule="auto"/>
        <w:jc w:val="both"/>
        <w:rPr>
          <w:rFonts w:asciiTheme="minorHAnsi" w:hAnsiTheme="minorHAnsi"/>
          <w:sz w:val="24"/>
          <w:szCs w:val="24"/>
        </w:rPr>
      </w:pPr>
    </w:p>
    <w:p w:rsidR="00822744" w:rsidRPr="00E36C26" w:rsidRDefault="00822744" w:rsidP="00816AB4">
      <w:pPr>
        <w:keepNext w:val="0"/>
        <w:widowControl w:val="0"/>
        <w:spacing w:after="0" w:line="240" w:lineRule="auto"/>
        <w:jc w:val="both"/>
        <w:rPr>
          <w:rFonts w:asciiTheme="minorHAnsi" w:hAnsiTheme="minorHAnsi"/>
          <w:sz w:val="24"/>
          <w:szCs w:val="24"/>
        </w:rPr>
      </w:pPr>
    </w:p>
    <w:tbl>
      <w:tblPr>
        <w:tblStyle w:val="Rcsostblzat"/>
        <w:tblW w:w="14175" w:type="dxa"/>
        <w:tblInd w:w="-5" w:type="dxa"/>
        <w:tblLayout w:type="fixed"/>
        <w:tblLook w:val="04A0" w:firstRow="1" w:lastRow="0" w:firstColumn="1" w:lastColumn="0" w:noHBand="0" w:noVBand="1"/>
      </w:tblPr>
      <w:tblGrid>
        <w:gridCol w:w="709"/>
        <w:gridCol w:w="2126"/>
        <w:gridCol w:w="1560"/>
        <w:gridCol w:w="2140"/>
        <w:gridCol w:w="2254"/>
        <w:gridCol w:w="2126"/>
        <w:gridCol w:w="3260"/>
      </w:tblGrid>
      <w:tr w:rsidR="00822744" w:rsidRPr="00E36C26" w:rsidTr="00495EA0">
        <w:trPr>
          <w:trHeight w:val="891"/>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822744" w:rsidRPr="00E36C26" w:rsidRDefault="00822744" w:rsidP="00495EA0">
            <w:pPr>
              <w:keepNext w:val="0"/>
              <w:widowControl w:val="0"/>
              <w:spacing w:after="0" w:line="240" w:lineRule="auto"/>
              <w:ind w:right="113"/>
              <w:jc w:val="center"/>
              <w:rPr>
                <w:rFonts w:asciiTheme="minorHAnsi" w:hAnsiTheme="minorHAnsi" w:cs="Times New Roman"/>
              </w:rPr>
            </w:pPr>
            <w:r w:rsidRPr="00E36C26">
              <w:rPr>
                <w:rFonts w:asciiTheme="minorHAnsi" w:hAnsiTheme="minorHAnsi" w:cs="Times New Roman"/>
              </w:rPr>
              <w:lastRenderedPageBreak/>
              <w:t>Feladat sorszám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822744" w:rsidRPr="00E36C26" w:rsidRDefault="00822744" w:rsidP="00495EA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w:t>
            </w:r>
            <w:r w:rsidRPr="00E36C26">
              <w:rPr>
                <w:rFonts w:asciiTheme="minorHAnsi" w:hAnsiTheme="minorHAnsi" w:cs="Times New Roman"/>
              </w:rPr>
              <w:br/>
              <w:t>megnevezése</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822744" w:rsidRPr="00E36C26" w:rsidRDefault="00822744" w:rsidP="00495EA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 státusza</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822744" w:rsidRPr="00E36C26" w:rsidRDefault="00822744" w:rsidP="00495EA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Határidő, időtartam</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822744" w:rsidRPr="00E36C26" w:rsidRDefault="00822744" w:rsidP="00495EA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Felelős szervezeti egység</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822744" w:rsidRPr="00E36C26" w:rsidRDefault="00822744" w:rsidP="00495EA0">
            <w:pPr>
              <w:keepNext w:val="0"/>
              <w:widowControl w:val="0"/>
              <w:spacing w:after="0" w:line="240" w:lineRule="auto"/>
              <w:jc w:val="center"/>
              <w:rPr>
                <w:rFonts w:asciiTheme="minorHAnsi" w:hAnsiTheme="minorHAnsi" w:cs="Times New Roman"/>
              </w:rPr>
            </w:pPr>
            <w:r>
              <w:rPr>
                <w:rFonts w:asciiTheme="minorHAnsi" w:hAnsiTheme="minorHAnsi" w:cs="Times New Roman"/>
              </w:rPr>
              <w:t>Kapcsolattartó</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822744" w:rsidRPr="00E36C26" w:rsidRDefault="00822744" w:rsidP="00495EA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Eredmény (számszerűsíthető – ha releváns)</w:t>
            </w:r>
          </w:p>
        </w:tc>
      </w:tr>
    </w:tbl>
    <w:tbl>
      <w:tblPr>
        <w:tblW w:w="14209"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2226"/>
        <w:gridCol w:w="1560"/>
        <w:gridCol w:w="2126"/>
        <w:gridCol w:w="2268"/>
        <w:gridCol w:w="2126"/>
        <w:gridCol w:w="1904"/>
        <w:gridCol w:w="1356"/>
      </w:tblGrid>
      <w:tr w:rsidR="000F4D5E" w:rsidRPr="00E36C26" w:rsidTr="00822744">
        <w:tc>
          <w:tcPr>
            <w:tcW w:w="643" w:type="dxa"/>
          </w:tcPr>
          <w:p w:rsidR="000F4D5E" w:rsidRPr="00E36C26" w:rsidRDefault="00C54D97"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1</w:t>
            </w:r>
            <w:r w:rsidR="00822744">
              <w:rPr>
                <w:rFonts w:asciiTheme="minorHAnsi" w:hAnsiTheme="minorHAnsi"/>
                <w:bCs/>
                <w:sz w:val="24"/>
                <w:szCs w:val="24"/>
                <w:lang w:eastAsia="hu-HU"/>
              </w:rPr>
              <w:t>59</w:t>
            </w:r>
            <w:r w:rsidRPr="00E36C26">
              <w:rPr>
                <w:rFonts w:asciiTheme="minorHAnsi" w:hAnsiTheme="minorHAnsi"/>
                <w:bCs/>
                <w:sz w:val="24"/>
                <w:szCs w:val="24"/>
                <w:lang w:eastAsia="hu-HU"/>
              </w:rPr>
              <w:t>.</w:t>
            </w:r>
          </w:p>
        </w:tc>
        <w:tc>
          <w:tcPr>
            <w:tcW w:w="2226"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Budapesti előadások / Pesti Vigadó díszterem: Verbunkos című műsor</w:t>
            </w:r>
          </w:p>
        </w:tc>
        <w:tc>
          <w:tcPr>
            <w:tcW w:w="1560" w:type="dxa"/>
          </w:tcPr>
          <w:p w:rsidR="000F4D5E" w:rsidRPr="00E36C26" w:rsidRDefault="00822744" w:rsidP="00816AB4">
            <w:pPr>
              <w:keepNext w:val="0"/>
              <w:widowControl w:val="0"/>
              <w:spacing w:after="0" w:line="240" w:lineRule="auto"/>
              <w:rPr>
                <w:rFonts w:asciiTheme="minorHAnsi" w:hAnsiTheme="minorHAnsi"/>
                <w:bCs/>
                <w:sz w:val="24"/>
                <w:szCs w:val="24"/>
                <w:lang w:eastAsia="hu-HU"/>
              </w:rPr>
            </w:pPr>
            <w:r>
              <w:rPr>
                <w:rFonts w:asciiTheme="minorHAnsi" w:hAnsiTheme="minorHAnsi"/>
                <w:bCs/>
                <w:sz w:val="24"/>
                <w:szCs w:val="24"/>
                <w:lang w:eastAsia="hu-HU"/>
              </w:rPr>
              <w:t>megvalósult</w:t>
            </w:r>
          </w:p>
        </w:tc>
        <w:tc>
          <w:tcPr>
            <w:tcW w:w="2126"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november 25.</w:t>
            </w:r>
          </w:p>
        </w:tc>
        <w:tc>
          <w:tcPr>
            <w:tcW w:w="2268"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 xml:space="preserve">MÁNE </w:t>
            </w:r>
          </w:p>
        </w:tc>
        <w:tc>
          <w:tcPr>
            <w:tcW w:w="2126"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 xml:space="preserve">Mihályi Gábor, Pál István Szalonna </w:t>
            </w:r>
          </w:p>
        </w:tc>
        <w:tc>
          <w:tcPr>
            <w:tcW w:w="1904"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előadásszám</w:t>
            </w:r>
          </w:p>
        </w:tc>
        <w:tc>
          <w:tcPr>
            <w:tcW w:w="1356"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1</w:t>
            </w:r>
          </w:p>
        </w:tc>
      </w:tr>
    </w:tbl>
    <w:p w:rsidR="000F4D5E" w:rsidRPr="00E36C26" w:rsidRDefault="000F4D5E"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A Magyar Művészeti Akadémia szervezésében.</w:t>
      </w:r>
    </w:p>
    <w:p w:rsidR="000F4D5E" w:rsidRPr="00E36C26" w:rsidRDefault="000F4D5E" w:rsidP="00816AB4">
      <w:pPr>
        <w:keepNext w:val="0"/>
        <w:widowControl w:val="0"/>
        <w:spacing w:after="0" w:line="240" w:lineRule="auto"/>
        <w:jc w:val="both"/>
        <w:rPr>
          <w:rFonts w:asciiTheme="minorHAnsi" w:hAnsiTheme="minorHAnsi"/>
          <w:sz w:val="24"/>
          <w:szCs w:val="24"/>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2117"/>
        <w:gridCol w:w="1636"/>
        <w:gridCol w:w="2126"/>
        <w:gridCol w:w="2268"/>
        <w:gridCol w:w="2126"/>
        <w:gridCol w:w="1985"/>
        <w:gridCol w:w="1275"/>
      </w:tblGrid>
      <w:tr w:rsidR="00FF5CB8" w:rsidRPr="00E36C26" w:rsidTr="00822744">
        <w:tc>
          <w:tcPr>
            <w:tcW w:w="642" w:type="dxa"/>
          </w:tcPr>
          <w:p w:rsidR="000F4D5E" w:rsidRPr="00E36C26" w:rsidRDefault="00C54D97"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16</w:t>
            </w:r>
            <w:r w:rsidR="00822744">
              <w:rPr>
                <w:rFonts w:asciiTheme="minorHAnsi" w:hAnsiTheme="minorHAnsi"/>
                <w:bCs/>
                <w:sz w:val="24"/>
                <w:szCs w:val="24"/>
                <w:lang w:eastAsia="hu-HU"/>
              </w:rPr>
              <w:t>0</w:t>
            </w:r>
            <w:r w:rsidRPr="00E36C26">
              <w:rPr>
                <w:rFonts w:asciiTheme="minorHAnsi" w:hAnsiTheme="minorHAnsi"/>
                <w:bCs/>
                <w:sz w:val="24"/>
                <w:szCs w:val="24"/>
                <w:lang w:eastAsia="hu-HU"/>
              </w:rPr>
              <w:t>.</w:t>
            </w:r>
          </w:p>
        </w:tc>
        <w:tc>
          <w:tcPr>
            <w:tcW w:w="0" w:type="auto"/>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Budapesti előadások / további előadások külön felkérések alapján</w:t>
            </w:r>
          </w:p>
        </w:tc>
        <w:tc>
          <w:tcPr>
            <w:tcW w:w="1636" w:type="dxa"/>
          </w:tcPr>
          <w:p w:rsidR="000F4D5E" w:rsidRPr="00E36C26" w:rsidRDefault="00822744" w:rsidP="00816AB4">
            <w:pPr>
              <w:keepNext w:val="0"/>
              <w:widowControl w:val="0"/>
              <w:spacing w:after="0" w:line="240" w:lineRule="auto"/>
              <w:rPr>
                <w:rFonts w:asciiTheme="minorHAnsi" w:hAnsiTheme="minorHAnsi"/>
                <w:bCs/>
                <w:sz w:val="24"/>
                <w:szCs w:val="24"/>
                <w:lang w:eastAsia="hu-HU"/>
              </w:rPr>
            </w:pPr>
            <w:r>
              <w:rPr>
                <w:rFonts w:asciiTheme="minorHAnsi" w:hAnsiTheme="minorHAnsi"/>
                <w:bCs/>
                <w:sz w:val="24"/>
                <w:szCs w:val="24"/>
                <w:lang w:eastAsia="hu-HU"/>
              </w:rPr>
              <w:t>megvalósult</w:t>
            </w:r>
          </w:p>
        </w:tc>
        <w:tc>
          <w:tcPr>
            <w:tcW w:w="2126"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május – december</w:t>
            </w:r>
          </w:p>
        </w:tc>
        <w:tc>
          <w:tcPr>
            <w:tcW w:w="2268"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 xml:space="preserve">MÁNE </w:t>
            </w:r>
          </w:p>
        </w:tc>
        <w:tc>
          <w:tcPr>
            <w:tcW w:w="2126"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 xml:space="preserve">Mihályi Gábor, Pál István Szalonna </w:t>
            </w:r>
          </w:p>
        </w:tc>
        <w:tc>
          <w:tcPr>
            <w:tcW w:w="1985"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előadásszám</w:t>
            </w:r>
          </w:p>
        </w:tc>
        <w:tc>
          <w:tcPr>
            <w:tcW w:w="1275"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1-2</w:t>
            </w:r>
          </w:p>
        </w:tc>
      </w:tr>
    </w:tbl>
    <w:p w:rsidR="000F4D5E" w:rsidRPr="00E36C26" w:rsidRDefault="000F4D5E" w:rsidP="00816AB4">
      <w:pPr>
        <w:keepNext w:val="0"/>
        <w:widowControl w:val="0"/>
        <w:spacing w:after="0" w:line="240" w:lineRule="auto"/>
        <w:rPr>
          <w:rFonts w:asciiTheme="minorHAnsi" w:hAnsiTheme="minorHAnsi"/>
          <w:sz w:val="24"/>
          <w:szCs w:val="24"/>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2051"/>
        <w:gridCol w:w="1701"/>
        <w:gridCol w:w="2126"/>
        <w:gridCol w:w="2268"/>
        <w:gridCol w:w="2126"/>
        <w:gridCol w:w="1985"/>
        <w:gridCol w:w="1275"/>
      </w:tblGrid>
      <w:tr w:rsidR="000F4D5E" w:rsidRPr="00E36C26" w:rsidTr="00822744">
        <w:tc>
          <w:tcPr>
            <w:tcW w:w="643" w:type="dxa"/>
          </w:tcPr>
          <w:p w:rsidR="000F4D5E" w:rsidRPr="00E36C26" w:rsidRDefault="00C54D97"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16</w:t>
            </w:r>
            <w:r w:rsidR="00822744">
              <w:rPr>
                <w:rFonts w:asciiTheme="minorHAnsi" w:hAnsiTheme="minorHAnsi"/>
                <w:bCs/>
                <w:sz w:val="24"/>
                <w:szCs w:val="24"/>
                <w:lang w:eastAsia="hu-HU"/>
              </w:rPr>
              <w:t>1</w:t>
            </w:r>
            <w:r w:rsidRPr="00E36C26">
              <w:rPr>
                <w:rFonts w:asciiTheme="minorHAnsi" w:hAnsiTheme="minorHAnsi"/>
                <w:bCs/>
                <w:sz w:val="24"/>
                <w:szCs w:val="24"/>
                <w:lang w:eastAsia="hu-HU"/>
              </w:rPr>
              <w:t>.</w:t>
            </w:r>
          </w:p>
        </w:tc>
        <w:tc>
          <w:tcPr>
            <w:tcW w:w="2051"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A Tánckánon –</w:t>
            </w:r>
            <w:r w:rsidRPr="00E36C26">
              <w:rPr>
                <w:rFonts w:asciiTheme="minorHAnsi" w:hAnsiTheme="minorHAnsi"/>
                <w:bCs/>
                <w:i/>
                <w:sz w:val="24"/>
                <w:szCs w:val="24"/>
                <w:lang w:eastAsia="hu-HU"/>
              </w:rPr>
              <w:t xml:space="preserve"> </w:t>
            </w:r>
            <w:proofErr w:type="spellStart"/>
            <w:r w:rsidRPr="00E36C26">
              <w:rPr>
                <w:rFonts w:asciiTheme="minorHAnsi" w:hAnsiTheme="minorHAnsi"/>
                <w:bCs/>
                <w:i/>
                <w:sz w:val="24"/>
                <w:szCs w:val="24"/>
                <w:lang w:eastAsia="hu-HU"/>
              </w:rPr>
              <w:t>Hommage</w:t>
            </w:r>
            <w:proofErr w:type="spellEnd"/>
            <w:r w:rsidRPr="00E36C26">
              <w:rPr>
                <w:rFonts w:asciiTheme="minorHAnsi" w:hAnsiTheme="minorHAnsi"/>
                <w:bCs/>
                <w:i/>
                <w:sz w:val="24"/>
                <w:szCs w:val="24"/>
                <w:lang w:eastAsia="hu-HU"/>
              </w:rPr>
              <w:t xml:space="preserve"> à Kodály Zoltán</w:t>
            </w:r>
            <w:r w:rsidRPr="00E36C26">
              <w:rPr>
                <w:rFonts w:asciiTheme="minorHAnsi" w:hAnsiTheme="minorHAnsi"/>
                <w:bCs/>
                <w:sz w:val="24"/>
                <w:szCs w:val="24"/>
                <w:lang w:eastAsia="hu-HU"/>
              </w:rPr>
              <w:t xml:space="preserve"> című új produkció bemutatója a </w:t>
            </w:r>
            <w:proofErr w:type="spellStart"/>
            <w:r w:rsidRPr="00E36C26">
              <w:rPr>
                <w:rFonts w:asciiTheme="minorHAnsi" w:hAnsiTheme="minorHAnsi"/>
                <w:bCs/>
                <w:sz w:val="24"/>
                <w:szCs w:val="24"/>
                <w:lang w:eastAsia="hu-HU"/>
              </w:rPr>
              <w:t>Müpa</w:t>
            </w:r>
            <w:proofErr w:type="spellEnd"/>
            <w:r w:rsidRPr="00E36C26">
              <w:rPr>
                <w:rFonts w:asciiTheme="minorHAnsi" w:hAnsiTheme="minorHAnsi"/>
                <w:bCs/>
                <w:sz w:val="24"/>
                <w:szCs w:val="24"/>
                <w:lang w:eastAsia="hu-HU"/>
              </w:rPr>
              <w:t xml:space="preserve"> Fesztivál Színházában</w:t>
            </w:r>
          </w:p>
        </w:tc>
        <w:tc>
          <w:tcPr>
            <w:tcW w:w="1701" w:type="dxa"/>
          </w:tcPr>
          <w:p w:rsidR="000F4D5E" w:rsidRPr="00E36C26" w:rsidRDefault="00822744" w:rsidP="00816AB4">
            <w:pPr>
              <w:keepNext w:val="0"/>
              <w:widowControl w:val="0"/>
              <w:spacing w:after="0" w:line="240" w:lineRule="auto"/>
              <w:rPr>
                <w:rFonts w:asciiTheme="minorHAnsi" w:hAnsiTheme="minorHAnsi"/>
                <w:bCs/>
                <w:sz w:val="24"/>
                <w:szCs w:val="24"/>
                <w:lang w:eastAsia="hu-HU"/>
              </w:rPr>
            </w:pPr>
            <w:r>
              <w:rPr>
                <w:rFonts w:asciiTheme="minorHAnsi" w:hAnsiTheme="minorHAnsi"/>
                <w:bCs/>
                <w:sz w:val="24"/>
                <w:szCs w:val="24"/>
                <w:lang w:eastAsia="hu-HU"/>
              </w:rPr>
              <w:t>megvalósult</w:t>
            </w:r>
          </w:p>
        </w:tc>
        <w:tc>
          <w:tcPr>
            <w:tcW w:w="2126"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 xml:space="preserve"> április 21.</w:t>
            </w:r>
          </w:p>
        </w:tc>
        <w:tc>
          <w:tcPr>
            <w:tcW w:w="2268"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 xml:space="preserve">MÁNE </w:t>
            </w:r>
          </w:p>
        </w:tc>
        <w:tc>
          <w:tcPr>
            <w:tcW w:w="2126"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 xml:space="preserve">Mihályi Gábor, Pál István Szalonna </w:t>
            </w:r>
          </w:p>
        </w:tc>
        <w:tc>
          <w:tcPr>
            <w:tcW w:w="1985"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előadásszám</w:t>
            </w:r>
          </w:p>
        </w:tc>
        <w:tc>
          <w:tcPr>
            <w:tcW w:w="1275"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1</w:t>
            </w:r>
          </w:p>
        </w:tc>
      </w:tr>
    </w:tbl>
    <w:p w:rsidR="00822744" w:rsidRDefault="00822744" w:rsidP="00816AB4">
      <w:pPr>
        <w:keepNext w:val="0"/>
        <w:widowControl w:val="0"/>
        <w:spacing w:after="0" w:line="240" w:lineRule="auto"/>
        <w:jc w:val="both"/>
        <w:rPr>
          <w:rFonts w:asciiTheme="minorHAnsi" w:hAnsiTheme="minorHAnsi" w:cs="Times New Roman"/>
          <w:sz w:val="24"/>
          <w:szCs w:val="24"/>
        </w:rPr>
      </w:pPr>
    </w:p>
    <w:p w:rsidR="000F4D5E" w:rsidRPr="00E36C26" w:rsidRDefault="000F4D5E" w:rsidP="00816AB4">
      <w:pPr>
        <w:keepNext w:val="0"/>
        <w:widowControl w:val="0"/>
        <w:spacing w:after="0" w:line="240" w:lineRule="auto"/>
        <w:jc w:val="both"/>
        <w:rPr>
          <w:rFonts w:asciiTheme="minorHAnsi" w:hAnsiTheme="minorHAnsi" w:cs="Times New Roman"/>
          <w:sz w:val="24"/>
          <w:szCs w:val="24"/>
        </w:rPr>
      </w:pPr>
      <w:r w:rsidRPr="00E36C26">
        <w:rPr>
          <w:rFonts w:asciiTheme="minorHAnsi" w:hAnsiTheme="minorHAnsi" w:cs="Times New Roman"/>
          <w:sz w:val="24"/>
          <w:szCs w:val="24"/>
        </w:rPr>
        <w:t>A Magyar Állami Népi Együttes új produkciójában – melyhez a kodályi életmű szolgál hivatkozási alapul – a korábban színpadra állított műsorokhoz hasonlóan, a hagyomány radikális elevenséggel jelenik meg, jelenkorunk kortárs megnyilvánulásaival szimbiózisban.  A műsorban megidézett Kodály (valamint Bartók és Lajtha) művekben megfogalmazódott ellentétpárok (egyén–közösség, szabadság–elnyomás, falusi–urbánus, profán–szakrális stb.) és az egyetemes emberi kulturális értékek rajzolódnak ki egy sajátos alkotói arculatnak megfelelően, a gondolati horizontot a lehető legszélesebbre tárva.</w:t>
      </w:r>
    </w:p>
    <w:p w:rsidR="000F4D5E" w:rsidRPr="00E36C26" w:rsidRDefault="000F4D5E" w:rsidP="00816AB4">
      <w:pPr>
        <w:keepNext w:val="0"/>
        <w:widowControl w:val="0"/>
        <w:spacing w:after="0" w:line="240" w:lineRule="auto"/>
        <w:jc w:val="both"/>
        <w:rPr>
          <w:rFonts w:asciiTheme="minorHAnsi" w:hAnsiTheme="minorHAnsi" w:cs="Times New Roman"/>
          <w:sz w:val="24"/>
          <w:szCs w:val="24"/>
        </w:rPr>
      </w:pPr>
    </w:p>
    <w:p w:rsidR="000F4D5E" w:rsidRPr="00E36C26" w:rsidRDefault="000F4D5E" w:rsidP="00816AB4">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rPr>
        <w:lastRenderedPageBreak/>
        <w:t>Zeneszerzők:</w:t>
      </w:r>
      <w:r w:rsidRPr="00E36C26">
        <w:rPr>
          <w:rFonts w:asciiTheme="minorHAnsi" w:hAnsiTheme="minorHAnsi" w:cs="Times New Roman"/>
          <w:sz w:val="24"/>
          <w:szCs w:val="24"/>
        </w:rPr>
        <w:tab/>
      </w:r>
      <w:r w:rsidRPr="00E36C26">
        <w:rPr>
          <w:rFonts w:asciiTheme="minorHAnsi" w:hAnsiTheme="minorHAnsi" w:cs="Times New Roman"/>
          <w:sz w:val="24"/>
          <w:szCs w:val="24"/>
        </w:rPr>
        <w:tab/>
      </w:r>
      <w:r w:rsidRPr="00E36C26">
        <w:rPr>
          <w:rFonts w:asciiTheme="minorHAnsi" w:hAnsiTheme="minorHAnsi" w:cs="Times New Roman"/>
          <w:sz w:val="24"/>
          <w:szCs w:val="24"/>
        </w:rPr>
        <w:tab/>
        <w:t>Kelemen László, Pál Eszter, Pál István Szalonna, Pál Lajos</w:t>
      </w:r>
    </w:p>
    <w:p w:rsidR="000F4D5E" w:rsidRPr="00E36C26" w:rsidRDefault="000F4D5E" w:rsidP="00816AB4">
      <w:pPr>
        <w:keepNext w:val="0"/>
        <w:widowControl w:val="0"/>
        <w:spacing w:after="0" w:line="240" w:lineRule="auto"/>
        <w:rPr>
          <w:rFonts w:asciiTheme="minorHAnsi" w:hAnsiTheme="minorHAnsi" w:cs="Times New Roman"/>
          <w:bCs/>
          <w:sz w:val="24"/>
          <w:szCs w:val="24"/>
        </w:rPr>
      </w:pPr>
      <w:r w:rsidRPr="00E36C26">
        <w:rPr>
          <w:rFonts w:asciiTheme="minorHAnsi" w:hAnsiTheme="minorHAnsi" w:cs="Times New Roman"/>
          <w:sz w:val="24"/>
          <w:szCs w:val="24"/>
        </w:rPr>
        <w:t>Koreográfusok:</w:t>
      </w:r>
      <w:r w:rsidRPr="00E36C26">
        <w:rPr>
          <w:rFonts w:asciiTheme="minorHAnsi" w:hAnsiTheme="minorHAnsi" w:cs="Times New Roman"/>
          <w:bCs/>
          <w:sz w:val="24"/>
          <w:szCs w:val="24"/>
        </w:rPr>
        <w:tab/>
      </w:r>
      <w:r w:rsidRPr="00E36C26">
        <w:rPr>
          <w:rFonts w:asciiTheme="minorHAnsi" w:hAnsiTheme="minorHAnsi" w:cs="Times New Roman"/>
          <w:bCs/>
          <w:sz w:val="24"/>
          <w:szCs w:val="24"/>
        </w:rPr>
        <w:tab/>
        <w:t xml:space="preserve">Fitos Dezső, Kocsis Enikő, Mihályi Gábor, </w:t>
      </w:r>
      <w:proofErr w:type="spellStart"/>
      <w:r w:rsidRPr="00E36C26">
        <w:rPr>
          <w:rFonts w:asciiTheme="minorHAnsi" w:hAnsiTheme="minorHAnsi" w:cs="Times New Roman"/>
          <w:bCs/>
          <w:sz w:val="24"/>
          <w:szCs w:val="24"/>
        </w:rPr>
        <w:t>Orza</w:t>
      </w:r>
      <w:proofErr w:type="spellEnd"/>
      <w:r w:rsidRPr="00E36C26">
        <w:rPr>
          <w:rFonts w:asciiTheme="minorHAnsi" w:hAnsiTheme="minorHAnsi" w:cs="Times New Roman"/>
          <w:bCs/>
          <w:sz w:val="24"/>
          <w:szCs w:val="24"/>
        </w:rPr>
        <w:t xml:space="preserve"> </w:t>
      </w:r>
      <w:proofErr w:type="spellStart"/>
      <w:r w:rsidRPr="00E36C26">
        <w:rPr>
          <w:rFonts w:asciiTheme="minorHAnsi" w:hAnsiTheme="minorHAnsi" w:cs="Times New Roman"/>
          <w:bCs/>
          <w:sz w:val="24"/>
          <w:szCs w:val="24"/>
        </w:rPr>
        <w:t>Calin</w:t>
      </w:r>
      <w:proofErr w:type="spellEnd"/>
      <w:r w:rsidRPr="00E36C26">
        <w:rPr>
          <w:rFonts w:asciiTheme="minorHAnsi" w:hAnsiTheme="minorHAnsi" w:cs="Times New Roman"/>
          <w:bCs/>
          <w:sz w:val="24"/>
          <w:szCs w:val="24"/>
        </w:rPr>
        <w:t xml:space="preserve"> </w:t>
      </w:r>
    </w:p>
    <w:p w:rsidR="000F4D5E" w:rsidRPr="00E36C26" w:rsidRDefault="000F4D5E" w:rsidP="00816AB4">
      <w:pPr>
        <w:keepNext w:val="0"/>
        <w:widowControl w:val="0"/>
        <w:spacing w:after="0" w:line="240" w:lineRule="auto"/>
        <w:rPr>
          <w:rFonts w:asciiTheme="minorHAnsi" w:hAnsiTheme="minorHAnsi" w:cs="Times New Roman"/>
          <w:bCs/>
          <w:sz w:val="24"/>
          <w:szCs w:val="24"/>
        </w:rPr>
      </w:pPr>
      <w:r w:rsidRPr="00E36C26">
        <w:rPr>
          <w:rFonts w:asciiTheme="minorHAnsi" w:hAnsiTheme="minorHAnsi" w:cs="Times New Roman"/>
          <w:sz w:val="24"/>
          <w:szCs w:val="24"/>
        </w:rPr>
        <w:t>Jelmeztervező:</w:t>
      </w:r>
      <w:r w:rsidRPr="00E36C26">
        <w:rPr>
          <w:rFonts w:asciiTheme="minorHAnsi" w:hAnsiTheme="minorHAnsi" w:cs="Times New Roman"/>
          <w:sz w:val="24"/>
          <w:szCs w:val="24"/>
        </w:rPr>
        <w:tab/>
      </w:r>
      <w:r w:rsidRPr="00E36C26">
        <w:rPr>
          <w:rFonts w:asciiTheme="minorHAnsi" w:hAnsiTheme="minorHAnsi" w:cs="Times New Roman"/>
          <w:sz w:val="24"/>
          <w:szCs w:val="24"/>
        </w:rPr>
        <w:tab/>
      </w:r>
      <w:r w:rsidRPr="00E36C26">
        <w:rPr>
          <w:rFonts w:asciiTheme="minorHAnsi" w:hAnsiTheme="minorHAnsi" w:cs="Times New Roman"/>
          <w:bCs/>
          <w:sz w:val="24"/>
          <w:szCs w:val="24"/>
        </w:rPr>
        <w:t>Szűcs Edit</w:t>
      </w:r>
    </w:p>
    <w:p w:rsidR="000F4D5E" w:rsidRPr="00E36C26" w:rsidRDefault="000F4D5E" w:rsidP="00816AB4">
      <w:pPr>
        <w:keepNext w:val="0"/>
        <w:widowControl w:val="0"/>
        <w:spacing w:after="0" w:line="240" w:lineRule="auto"/>
        <w:rPr>
          <w:rFonts w:asciiTheme="minorHAnsi" w:hAnsiTheme="minorHAnsi" w:cs="Times New Roman"/>
          <w:bCs/>
          <w:sz w:val="24"/>
          <w:szCs w:val="24"/>
        </w:rPr>
      </w:pPr>
      <w:r w:rsidRPr="00E36C26">
        <w:rPr>
          <w:rFonts w:asciiTheme="minorHAnsi" w:hAnsiTheme="minorHAnsi" w:cs="Times New Roman"/>
          <w:sz w:val="24"/>
          <w:szCs w:val="24"/>
        </w:rPr>
        <w:t>Látványtervező:</w:t>
      </w:r>
      <w:r w:rsidRPr="00E36C26">
        <w:rPr>
          <w:rFonts w:asciiTheme="minorHAnsi" w:hAnsiTheme="minorHAnsi" w:cs="Times New Roman"/>
          <w:bCs/>
          <w:sz w:val="24"/>
          <w:szCs w:val="24"/>
        </w:rPr>
        <w:tab/>
      </w:r>
      <w:r w:rsidRPr="00E36C26">
        <w:rPr>
          <w:rFonts w:asciiTheme="minorHAnsi" w:hAnsiTheme="minorHAnsi" w:cs="Times New Roman"/>
          <w:bCs/>
          <w:sz w:val="24"/>
          <w:szCs w:val="24"/>
        </w:rPr>
        <w:tab/>
        <w:t>Molnár Zsuzsa</w:t>
      </w:r>
    </w:p>
    <w:p w:rsidR="000F4D5E" w:rsidRPr="00E36C26" w:rsidRDefault="000F4D5E" w:rsidP="00816AB4">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rPr>
        <w:t>Videoanimáció:</w:t>
      </w:r>
      <w:r w:rsidRPr="00E36C26">
        <w:rPr>
          <w:rFonts w:asciiTheme="minorHAnsi" w:hAnsiTheme="minorHAnsi" w:cs="Times New Roman"/>
          <w:sz w:val="24"/>
          <w:szCs w:val="24"/>
        </w:rPr>
        <w:tab/>
      </w:r>
      <w:r w:rsidRPr="00E36C26">
        <w:rPr>
          <w:rFonts w:asciiTheme="minorHAnsi" w:hAnsiTheme="minorHAnsi" w:cs="Times New Roman"/>
          <w:sz w:val="24"/>
          <w:szCs w:val="24"/>
        </w:rPr>
        <w:tab/>
        <w:t>Soós Andrea</w:t>
      </w:r>
    </w:p>
    <w:p w:rsidR="000F4D5E" w:rsidRPr="00E36C26" w:rsidRDefault="000F4D5E" w:rsidP="00816AB4">
      <w:pPr>
        <w:keepNext w:val="0"/>
        <w:widowControl w:val="0"/>
        <w:spacing w:after="0" w:line="240" w:lineRule="auto"/>
        <w:rPr>
          <w:rFonts w:asciiTheme="minorHAnsi" w:hAnsiTheme="minorHAnsi" w:cs="Times New Roman"/>
          <w:sz w:val="24"/>
          <w:szCs w:val="24"/>
        </w:rPr>
      </w:pPr>
    </w:p>
    <w:p w:rsidR="000F4D5E" w:rsidRPr="00E36C26" w:rsidRDefault="000F4D5E" w:rsidP="00816AB4">
      <w:pPr>
        <w:keepNext w:val="0"/>
        <w:widowControl w:val="0"/>
        <w:spacing w:after="0" w:line="240" w:lineRule="auto"/>
        <w:rPr>
          <w:rFonts w:asciiTheme="minorHAnsi" w:hAnsiTheme="minorHAnsi" w:cs="Times New Roman"/>
          <w:bCs/>
          <w:sz w:val="24"/>
          <w:szCs w:val="24"/>
        </w:rPr>
      </w:pPr>
      <w:r w:rsidRPr="00E36C26">
        <w:rPr>
          <w:rFonts w:asciiTheme="minorHAnsi" w:hAnsiTheme="minorHAnsi" w:cs="Times New Roman"/>
          <w:sz w:val="24"/>
          <w:szCs w:val="24"/>
        </w:rPr>
        <w:t xml:space="preserve">Rendező-koreográfus: </w:t>
      </w:r>
      <w:r w:rsidRPr="00E36C26">
        <w:rPr>
          <w:rFonts w:asciiTheme="minorHAnsi" w:hAnsiTheme="minorHAnsi" w:cs="Times New Roman"/>
          <w:sz w:val="24"/>
          <w:szCs w:val="24"/>
        </w:rPr>
        <w:tab/>
      </w:r>
      <w:r w:rsidRPr="00E36C26">
        <w:rPr>
          <w:rFonts w:asciiTheme="minorHAnsi" w:hAnsiTheme="minorHAnsi" w:cs="Times New Roman"/>
          <w:bCs/>
          <w:sz w:val="24"/>
          <w:szCs w:val="24"/>
        </w:rPr>
        <w:t xml:space="preserve">Mihályi Gábor </w:t>
      </w:r>
    </w:p>
    <w:p w:rsidR="000F4D5E" w:rsidRPr="00E36C26" w:rsidRDefault="000F4D5E"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Az előadás a Budapesti Tavaszi Fesztivál, a HH – Magyar Állami Népi Együttes és a Nemzeti Táncszínház közös produkciója.</w:t>
      </w:r>
    </w:p>
    <w:p w:rsidR="000F4D5E" w:rsidRPr="00E36C26" w:rsidRDefault="000F4D5E" w:rsidP="00816AB4">
      <w:pPr>
        <w:keepNext w:val="0"/>
        <w:widowControl w:val="0"/>
        <w:spacing w:after="0" w:line="240" w:lineRule="auto"/>
        <w:rPr>
          <w:rFonts w:asciiTheme="minorHAnsi" w:hAnsiTheme="minorHAnsi"/>
          <w:sz w:val="24"/>
          <w:szCs w:val="24"/>
        </w:rPr>
      </w:pPr>
    </w:p>
    <w:tbl>
      <w:tblPr>
        <w:tblStyle w:val="Rcsostblzat"/>
        <w:tblW w:w="14175" w:type="dxa"/>
        <w:tblInd w:w="-5" w:type="dxa"/>
        <w:tblLayout w:type="fixed"/>
        <w:tblLook w:val="04A0" w:firstRow="1" w:lastRow="0" w:firstColumn="1" w:lastColumn="0" w:noHBand="0" w:noVBand="1"/>
      </w:tblPr>
      <w:tblGrid>
        <w:gridCol w:w="709"/>
        <w:gridCol w:w="2126"/>
        <w:gridCol w:w="1560"/>
        <w:gridCol w:w="2140"/>
        <w:gridCol w:w="2254"/>
        <w:gridCol w:w="2126"/>
        <w:gridCol w:w="3260"/>
      </w:tblGrid>
      <w:tr w:rsidR="00822744" w:rsidRPr="00E36C26" w:rsidTr="00495EA0">
        <w:trPr>
          <w:trHeight w:val="891"/>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822744" w:rsidRPr="00E36C26" w:rsidRDefault="00822744" w:rsidP="00495EA0">
            <w:pPr>
              <w:keepNext w:val="0"/>
              <w:widowControl w:val="0"/>
              <w:spacing w:after="0" w:line="240" w:lineRule="auto"/>
              <w:ind w:right="113"/>
              <w:jc w:val="center"/>
              <w:rPr>
                <w:rFonts w:asciiTheme="minorHAnsi" w:hAnsiTheme="minorHAnsi" w:cs="Times New Roman"/>
              </w:rPr>
            </w:pPr>
            <w:r w:rsidRPr="00E36C26">
              <w:rPr>
                <w:rFonts w:asciiTheme="minorHAnsi" w:hAnsiTheme="minorHAnsi" w:cs="Times New Roman"/>
              </w:rPr>
              <w:t>Feladat sorszám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822744" w:rsidRPr="00E36C26" w:rsidRDefault="00822744" w:rsidP="00495EA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w:t>
            </w:r>
            <w:r w:rsidRPr="00E36C26">
              <w:rPr>
                <w:rFonts w:asciiTheme="minorHAnsi" w:hAnsiTheme="minorHAnsi" w:cs="Times New Roman"/>
              </w:rPr>
              <w:br/>
              <w:t>megnevezése</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822744" w:rsidRPr="00E36C26" w:rsidRDefault="00822744" w:rsidP="00495EA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 státusza</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822744" w:rsidRPr="00E36C26" w:rsidRDefault="00822744" w:rsidP="00495EA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Határidő, időtartam</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822744" w:rsidRPr="00E36C26" w:rsidRDefault="00822744" w:rsidP="00495EA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Felelős szervezeti egység</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822744" w:rsidRPr="00E36C26" w:rsidRDefault="00822744" w:rsidP="00495EA0">
            <w:pPr>
              <w:keepNext w:val="0"/>
              <w:widowControl w:val="0"/>
              <w:spacing w:after="0" w:line="240" w:lineRule="auto"/>
              <w:jc w:val="center"/>
              <w:rPr>
                <w:rFonts w:asciiTheme="minorHAnsi" w:hAnsiTheme="minorHAnsi" w:cs="Times New Roman"/>
              </w:rPr>
            </w:pPr>
            <w:r>
              <w:rPr>
                <w:rFonts w:asciiTheme="minorHAnsi" w:hAnsiTheme="minorHAnsi" w:cs="Times New Roman"/>
              </w:rPr>
              <w:t>Kapcsolattartó</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822744" w:rsidRPr="00E36C26" w:rsidRDefault="00822744" w:rsidP="00495EA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Eredmény (számszerűsíthető – ha releváns)</w:t>
            </w:r>
          </w:p>
        </w:tc>
      </w:tr>
    </w:tbl>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2192"/>
        <w:gridCol w:w="1560"/>
        <w:gridCol w:w="2126"/>
        <w:gridCol w:w="2268"/>
        <w:gridCol w:w="2126"/>
        <w:gridCol w:w="1985"/>
        <w:gridCol w:w="1275"/>
      </w:tblGrid>
      <w:tr w:rsidR="000F4D5E" w:rsidRPr="00E36C26" w:rsidTr="00822744">
        <w:tc>
          <w:tcPr>
            <w:tcW w:w="643" w:type="dxa"/>
          </w:tcPr>
          <w:p w:rsidR="000F4D5E" w:rsidRPr="00E36C26" w:rsidRDefault="00C54D97"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16</w:t>
            </w:r>
            <w:r w:rsidR="00822744">
              <w:rPr>
                <w:rFonts w:asciiTheme="minorHAnsi" w:hAnsiTheme="minorHAnsi"/>
                <w:bCs/>
                <w:sz w:val="24"/>
                <w:szCs w:val="24"/>
                <w:lang w:eastAsia="hu-HU"/>
              </w:rPr>
              <w:t>2</w:t>
            </w:r>
            <w:r w:rsidRPr="00E36C26">
              <w:rPr>
                <w:rFonts w:asciiTheme="minorHAnsi" w:hAnsiTheme="minorHAnsi"/>
                <w:bCs/>
                <w:sz w:val="24"/>
                <w:szCs w:val="24"/>
                <w:lang w:eastAsia="hu-HU"/>
              </w:rPr>
              <w:t>.</w:t>
            </w:r>
          </w:p>
        </w:tc>
        <w:tc>
          <w:tcPr>
            <w:tcW w:w="2192" w:type="dxa"/>
          </w:tcPr>
          <w:p w:rsidR="000F4D5E" w:rsidRPr="00E36C26" w:rsidRDefault="000F4D5E" w:rsidP="00816AB4">
            <w:pPr>
              <w:keepNext w:val="0"/>
              <w:widowControl w:val="0"/>
              <w:spacing w:after="0" w:line="240" w:lineRule="auto"/>
              <w:rPr>
                <w:rFonts w:asciiTheme="minorHAnsi" w:hAnsiTheme="minorHAnsi"/>
                <w:b/>
                <w:sz w:val="24"/>
                <w:szCs w:val="24"/>
                <w:lang w:eastAsia="hu-HU"/>
              </w:rPr>
            </w:pPr>
            <w:r w:rsidRPr="00E36C26">
              <w:rPr>
                <w:rFonts w:asciiTheme="minorHAnsi" w:hAnsiTheme="minorHAnsi"/>
                <w:bCs/>
                <w:sz w:val="24"/>
                <w:szCs w:val="24"/>
                <w:lang w:eastAsia="hu-HU"/>
              </w:rPr>
              <w:t xml:space="preserve">A 2018-ban bemutatásra kerülő </w:t>
            </w:r>
            <w:r w:rsidRPr="00E36C26">
              <w:rPr>
                <w:rFonts w:asciiTheme="minorHAnsi" w:hAnsiTheme="minorHAnsi"/>
                <w:sz w:val="24"/>
                <w:szCs w:val="24"/>
                <w:lang w:eastAsia="hu-HU"/>
              </w:rPr>
              <w:t>Délvidék munka</w:t>
            </w:r>
            <w:r w:rsidRPr="00E36C26">
              <w:rPr>
                <w:rFonts w:asciiTheme="minorHAnsi" w:hAnsiTheme="minorHAnsi"/>
                <w:bCs/>
                <w:sz w:val="24"/>
                <w:szCs w:val="24"/>
                <w:lang w:eastAsia="hu-HU"/>
              </w:rPr>
              <w:t>című előadás előkészítése</w:t>
            </w:r>
            <w:r w:rsidRPr="00E36C26">
              <w:rPr>
                <w:rFonts w:asciiTheme="minorHAnsi" w:hAnsiTheme="minorHAnsi"/>
                <w:sz w:val="24"/>
                <w:szCs w:val="24"/>
                <w:lang w:eastAsia="hu-HU"/>
              </w:rPr>
              <w:t xml:space="preserve"> (stílusgyakorlatok, ének korrepetálás, koreográfiai, zenei munkák stb.)</w:t>
            </w:r>
          </w:p>
        </w:tc>
        <w:tc>
          <w:tcPr>
            <w:tcW w:w="1560" w:type="dxa"/>
          </w:tcPr>
          <w:p w:rsidR="000F4D5E" w:rsidRPr="00E36C26" w:rsidRDefault="00822744" w:rsidP="00816AB4">
            <w:pPr>
              <w:keepNext w:val="0"/>
              <w:widowControl w:val="0"/>
              <w:spacing w:after="0" w:line="240" w:lineRule="auto"/>
              <w:rPr>
                <w:rFonts w:asciiTheme="minorHAnsi" w:hAnsiTheme="minorHAnsi"/>
                <w:bCs/>
                <w:sz w:val="24"/>
                <w:szCs w:val="24"/>
                <w:lang w:eastAsia="hu-HU"/>
              </w:rPr>
            </w:pPr>
            <w:r>
              <w:rPr>
                <w:rFonts w:asciiTheme="minorHAnsi" w:hAnsiTheme="minorHAnsi"/>
                <w:bCs/>
                <w:sz w:val="24"/>
                <w:szCs w:val="24"/>
                <w:lang w:eastAsia="hu-HU"/>
              </w:rPr>
              <w:t>megvalósult</w:t>
            </w:r>
          </w:p>
        </w:tc>
        <w:tc>
          <w:tcPr>
            <w:tcW w:w="2126"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szeptember – december</w:t>
            </w:r>
          </w:p>
        </w:tc>
        <w:tc>
          <w:tcPr>
            <w:tcW w:w="2268"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 xml:space="preserve">MÁNE </w:t>
            </w:r>
          </w:p>
        </w:tc>
        <w:tc>
          <w:tcPr>
            <w:tcW w:w="2126"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 xml:space="preserve">Mihályi Gábor, Pál István Szalonna </w:t>
            </w:r>
          </w:p>
        </w:tc>
        <w:tc>
          <w:tcPr>
            <w:tcW w:w="1985"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hónap</w:t>
            </w:r>
          </w:p>
        </w:tc>
        <w:tc>
          <w:tcPr>
            <w:tcW w:w="1275"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4</w:t>
            </w:r>
          </w:p>
        </w:tc>
      </w:tr>
    </w:tbl>
    <w:p w:rsidR="000F4D5E" w:rsidRPr="00E36C26" w:rsidRDefault="000F4D5E"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A tervezett bemutató a „Délvidék” soknemzetiségű kultúráját állítja színpadra a Magyar Állami Népi Együttestől már megszokott inspiratív módon.</w:t>
      </w:r>
    </w:p>
    <w:p w:rsidR="000F4D5E" w:rsidRPr="00E36C26" w:rsidRDefault="000F4D5E" w:rsidP="00816AB4">
      <w:pPr>
        <w:keepNext w:val="0"/>
        <w:widowControl w:val="0"/>
        <w:spacing w:after="0" w:line="240" w:lineRule="auto"/>
        <w:jc w:val="both"/>
        <w:rPr>
          <w:rFonts w:asciiTheme="minorHAnsi" w:hAnsiTheme="minorHAnsi"/>
          <w:sz w:val="24"/>
          <w:szCs w:val="24"/>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2193"/>
        <w:gridCol w:w="1657"/>
        <w:gridCol w:w="2102"/>
        <w:gridCol w:w="2241"/>
        <w:gridCol w:w="2107"/>
        <w:gridCol w:w="1975"/>
        <w:gridCol w:w="1258"/>
      </w:tblGrid>
      <w:tr w:rsidR="000F4D5E" w:rsidRPr="00E36C26" w:rsidTr="00822744">
        <w:tc>
          <w:tcPr>
            <w:tcW w:w="642" w:type="dxa"/>
          </w:tcPr>
          <w:p w:rsidR="000F4D5E" w:rsidRPr="00E36C26" w:rsidRDefault="00C54D97"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16</w:t>
            </w:r>
            <w:r w:rsidR="00822744">
              <w:rPr>
                <w:rFonts w:asciiTheme="minorHAnsi" w:hAnsiTheme="minorHAnsi"/>
                <w:bCs/>
                <w:sz w:val="24"/>
                <w:szCs w:val="24"/>
                <w:lang w:eastAsia="hu-HU"/>
              </w:rPr>
              <w:t>3</w:t>
            </w:r>
            <w:r w:rsidRPr="00E36C26">
              <w:rPr>
                <w:rFonts w:asciiTheme="minorHAnsi" w:hAnsiTheme="minorHAnsi"/>
                <w:bCs/>
                <w:sz w:val="24"/>
                <w:szCs w:val="24"/>
                <w:lang w:eastAsia="hu-HU"/>
              </w:rPr>
              <w:t>.</w:t>
            </w:r>
          </w:p>
        </w:tc>
        <w:tc>
          <w:tcPr>
            <w:tcW w:w="2193"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 xml:space="preserve">Külföldi fellépések / Olaszország: </w:t>
            </w:r>
            <w:proofErr w:type="spellStart"/>
            <w:r w:rsidRPr="00E36C26">
              <w:rPr>
                <w:rFonts w:asciiTheme="minorHAnsi" w:hAnsiTheme="minorHAnsi"/>
                <w:bCs/>
                <w:sz w:val="24"/>
                <w:szCs w:val="24"/>
              </w:rPr>
              <w:t>Vicenza</w:t>
            </w:r>
            <w:proofErr w:type="spellEnd"/>
            <w:r w:rsidRPr="00E36C26">
              <w:rPr>
                <w:rFonts w:asciiTheme="minorHAnsi" w:hAnsiTheme="minorHAnsi"/>
                <w:bCs/>
                <w:sz w:val="24"/>
                <w:szCs w:val="24"/>
              </w:rPr>
              <w:t xml:space="preserve"> – a </w:t>
            </w:r>
            <w:proofErr w:type="gramStart"/>
            <w:r w:rsidRPr="00E36C26">
              <w:rPr>
                <w:rFonts w:asciiTheme="minorHAnsi" w:hAnsiTheme="minorHAnsi"/>
                <w:bCs/>
                <w:sz w:val="24"/>
                <w:szCs w:val="24"/>
              </w:rPr>
              <w:t>Magyar</w:t>
            </w:r>
            <w:proofErr w:type="gramEnd"/>
            <w:r w:rsidRPr="00E36C26">
              <w:rPr>
                <w:rFonts w:asciiTheme="minorHAnsi" w:hAnsiTheme="minorHAnsi"/>
                <w:bCs/>
                <w:sz w:val="24"/>
                <w:szCs w:val="24"/>
              </w:rPr>
              <w:t xml:space="preserve"> rapszódia című műsor bemutatása</w:t>
            </w:r>
          </w:p>
        </w:tc>
        <w:tc>
          <w:tcPr>
            <w:tcW w:w="1657" w:type="dxa"/>
          </w:tcPr>
          <w:p w:rsidR="000F4D5E" w:rsidRPr="00E36C26" w:rsidRDefault="00D81076" w:rsidP="00816AB4">
            <w:pPr>
              <w:keepNext w:val="0"/>
              <w:widowControl w:val="0"/>
              <w:spacing w:after="0" w:line="240" w:lineRule="auto"/>
              <w:rPr>
                <w:rFonts w:asciiTheme="minorHAnsi" w:hAnsiTheme="minorHAnsi"/>
                <w:bCs/>
                <w:sz w:val="24"/>
                <w:szCs w:val="24"/>
                <w:lang w:eastAsia="hu-HU"/>
              </w:rPr>
            </w:pPr>
            <w:r>
              <w:rPr>
                <w:rFonts w:asciiTheme="minorHAnsi" w:hAnsiTheme="minorHAnsi"/>
                <w:bCs/>
                <w:sz w:val="24"/>
                <w:szCs w:val="24"/>
                <w:lang w:eastAsia="hu-HU"/>
              </w:rPr>
              <w:t>megvalósult</w:t>
            </w:r>
          </w:p>
        </w:tc>
        <w:tc>
          <w:tcPr>
            <w:tcW w:w="2102"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január 1.</w:t>
            </w:r>
          </w:p>
        </w:tc>
        <w:tc>
          <w:tcPr>
            <w:tcW w:w="2241"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 xml:space="preserve">MÁNE </w:t>
            </w:r>
          </w:p>
        </w:tc>
        <w:tc>
          <w:tcPr>
            <w:tcW w:w="2107"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 xml:space="preserve">Mihályi Gábor, Pál István Szalonna </w:t>
            </w:r>
          </w:p>
        </w:tc>
        <w:tc>
          <w:tcPr>
            <w:tcW w:w="1975"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előadásszám</w:t>
            </w:r>
          </w:p>
        </w:tc>
        <w:tc>
          <w:tcPr>
            <w:tcW w:w="1258"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1</w:t>
            </w:r>
          </w:p>
        </w:tc>
      </w:tr>
    </w:tbl>
    <w:p w:rsidR="000F4D5E" w:rsidRPr="00E36C26" w:rsidRDefault="000F4D5E"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 xml:space="preserve">A fellépés az olaszországi </w:t>
      </w:r>
      <w:proofErr w:type="spellStart"/>
      <w:r w:rsidRPr="00E36C26">
        <w:rPr>
          <w:rFonts w:asciiTheme="minorHAnsi" w:hAnsiTheme="minorHAnsi"/>
          <w:sz w:val="24"/>
          <w:szCs w:val="24"/>
        </w:rPr>
        <w:t>Italconcert</w:t>
      </w:r>
      <w:proofErr w:type="spellEnd"/>
      <w:r w:rsidRPr="00E36C26">
        <w:rPr>
          <w:rFonts w:asciiTheme="minorHAnsi" w:hAnsiTheme="minorHAnsi"/>
          <w:sz w:val="24"/>
          <w:szCs w:val="24"/>
        </w:rPr>
        <w:t xml:space="preserve"> programszervező iroda felkérésére és szervezésében megvalósult, 2016. december 29. és 2017. január 2. közötti turné utolsó előadása</w:t>
      </w:r>
      <w:r w:rsidR="00305C93">
        <w:rPr>
          <w:rFonts w:asciiTheme="minorHAnsi" w:hAnsiTheme="minorHAnsi"/>
          <w:sz w:val="24"/>
          <w:szCs w:val="24"/>
        </w:rPr>
        <w:t xml:space="preserve"> volt</w:t>
      </w:r>
      <w:r w:rsidRPr="00E36C26">
        <w:rPr>
          <w:rFonts w:asciiTheme="minorHAnsi" w:hAnsiTheme="minorHAnsi"/>
          <w:sz w:val="24"/>
          <w:szCs w:val="24"/>
        </w:rPr>
        <w:t>.</w:t>
      </w:r>
    </w:p>
    <w:p w:rsidR="000F4D5E" w:rsidRPr="00E36C26" w:rsidRDefault="000F4D5E" w:rsidP="00816AB4">
      <w:pPr>
        <w:keepNext w:val="0"/>
        <w:widowControl w:val="0"/>
        <w:spacing w:after="0" w:line="240" w:lineRule="auto"/>
        <w:jc w:val="both"/>
        <w:rPr>
          <w:rFonts w:asciiTheme="minorHAnsi" w:hAnsiTheme="minorHAnsi"/>
          <w:sz w:val="24"/>
          <w:szCs w:val="24"/>
        </w:rPr>
      </w:pPr>
    </w:p>
    <w:tbl>
      <w:tblPr>
        <w:tblStyle w:val="Rcsostblzat"/>
        <w:tblW w:w="14175" w:type="dxa"/>
        <w:tblInd w:w="-5" w:type="dxa"/>
        <w:tblLayout w:type="fixed"/>
        <w:tblLook w:val="04A0" w:firstRow="1" w:lastRow="0" w:firstColumn="1" w:lastColumn="0" w:noHBand="0" w:noVBand="1"/>
      </w:tblPr>
      <w:tblGrid>
        <w:gridCol w:w="709"/>
        <w:gridCol w:w="2126"/>
        <w:gridCol w:w="1560"/>
        <w:gridCol w:w="2140"/>
        <w:gridCol w:w="2254"/>
        <w:gridCol w:w="2126"/>
        <w:gridCol w:w="3260"/>
      </w:tblGrid>
      <w:tr w:rsidR="00305C93" w:rsidRPr="00E36C26" w:rsidTr="00495EA0">
        <w:trPr>
          <w:trHeight w:val="891"/>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305C93" w:rsidRPr="00E36C26" w:rsidRDefault="00305C93" w:rsidP="00495EA0">
            <w:pPr>
              <w:keepNext w:val="0"/>
              <w:widowControl w:val="0"/>
              <w:spacing w:after="0" w:line="240" w:lineRule="auto"/>
              <w:ind w:right="113"/>
              <w:jc w:val="center"/>
              <w:rPr>
                <w:rFonts w:asciiTheme="minorHAnsi" w:hAnsiTheme="minorHAnsi" w:cs="Times New Roman"/>
              </w:rPr>
            </w:pPr>
            <w:r w:rsidRPr="00E36C26">
              <w:rPr>
                <w:rFonts w:asciiTheme="minorHAnsi" w:hAnsiTheme="minorHAnsi" w:cs="Times New Roman"/>
              </w:rPr>
              <w:t>Feladat sorszám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05C93" w:rsidRPr="00E36C26" w:rsidRDefault="00305C93" w:rsidP="00495EA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w:t>
            </w:r>
            <w:r w:rsidRPr="00E36C26">
              <w:rPr>
                <w:rFonts w:asciiTheme="minorHAnsi" w:hAnsiTheme="minorHAnsi" w:cs="Times New Roman"/>
              </w:rPr>
              <w:br/>
              <w:t>megnevezése</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305C93" w:rsidRPr="00E36C26" w:rsidRDefault="00305C93" w:rsidP="00495EA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 státusza</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305C93" w:rsidRPr="00E36C26" w:rsidRDefault="00305C93" w:rsidP="00495EA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Határidő, időtartam</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305C93" w:rsidRPr="00E36C26" w:rsidRDefault="00305C93" w:rsidP="00495EA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Felelős szervezeti egység</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05C93" w:rsidRPr="00E36C26" w:rsidRDefault="00305C93" w:rsidP="00495EA0">
            <w:pPr>
              <w:keepNext w:val="0"/>
              <w:widowControl w:val="0"/>
              <w:spacing w:after="0" w:line="240" w:lineRule="auto"/>
              <w:jc w:val="center"/>
              <w:rPr>
                <w:rFonts w:asciiTheme="minorHAnsi" w:hAnsiTheme="minorHAnsi" w:cs="Times New Roman"/>
              </w:rPr>
            </w:pPr>
            <w:r>
              <w:rPr>
                <w:rFonts w:asciiTheme="minorHAnsi" w:hAnsiTheme="minorHAnsi" w:cs="Times New Roman"/>
              </w:rPr>
              <w:t>Kapcsolattartó</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305C93" w:rsidRPr="00E36C26" w:rsidRDefault="00305C93" w:rsidP="00495EA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Eredmény (számszerűsíthető – ha releváns)</w:t>
            </w:r>
          </w:p>
        </w:tc>
      </w:tr>
    </w:tbl>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126"/>
        <w:gridCol w:w="1588"/>
        <w:gridCol w:w="2098"/>
        <w:gridCol w:w="2268"/>
        <w:gridCol w:w="2126"/>
        <w:gridCol w:w="1985"/>
        <w:gridCol w:w="1275"/>
      </w:tblGrid>
      <w:tr w:rsidR="000F4D5E" w:rsidRPr="00E36C26" w:rsidTr="00305C93">
        <w:trPr>
          <w:trHeight w:val="253"/>
        </w:trPr>
        <w:tc>
          <w:tcPr>
            <w:tcW w:w="709" w:type="dxa"/>
          </w:tcPr>
          <w:p w:rsidR="000F4D5E" w:rsidRPr="00E36C26" w:rsidRDefault="00C54D97"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16</w:t>
            </w:r>
            <w:r w:rsidR="00305C93">
              <w:rPr>
                <w:rFonts w:asciiTheme="minorHAnsi" w:hAnsiTheme="minorHAnsi"/>
                <w:bCs/>
                <w:sz w:val="24"/>
                <w:szCs w:val="24"/>
                <w:lang w:eastAsia="hu-HU"/>
              </w:rPr>
              <w:t>4</w:t>
            </w:r>
            <w:r w:rsidRPr="00E36C26">
              <w:rPr>
                <w:rFonts w:asciiTheme="minorHAnsi" w:hAnsiTheme="minorHAnsi"/>
                <w:bCs/>
                <w:sz w:val="24"/>
                <w:szCs w:val="24"/>
                <w:lang w:eastAsia="hu-HU"/>
              </w:rPr>
              <w:t>.</w:t>
            </w:r>
          </w:p>
        </w:tc>
        <w:tc>
          <w:tcPr>
            <w:tcW w:w="2126"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Külföldi fellépések / Azerbajdzsán, Baku:</w:t>
            </w:r>
          </w:p>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 xml:space="preserve">Gálaműsor </w:t>
            </w:r>
            <w:proofErr w:type="spellStart"/>
            <w:r w:rsidRPr="00E36C26">
              <w:rPr>
                <w:rFonts w:asciiTheme="minorHAnsi" w:hAnsiTheme="minorHAnsi"/>
                <w:bCs/>
                <w:sz w:val="24"/>
                <w:szCs w:val="24"/>
                <w:lang w:eastAsia="hu-HU"/>
              </w:rPr>
              <w:t>külsős</w:t>
            </w:r>
            <w:proofErr w:type="spellEnd"/>
            <w:r w:rsidRPr="00E36C26">
              <w:rPr>
                <w:rFonts w:asciiTheme="minorHAnsi" w:hAnsiTheme="minorHAnsi"/>
                <w:bCs/>
                <w:sz w:val="24"/>
                <w:szCs w:val="24"/>
                <w:lang w:eastAsia="hu-HU"/>
              </w:rPr>
              <w:t xml:space="preserve"> meghívott művészekkel</w:t>
            </w:r>
          </w:p>
        </w:tc>
        <w:tc>
          <w:tcPr>
            <w:tcW w:w="1588" w:type="dxa"/>
          </w:tcPr>
          <w:p w:rsidR="000F4D5E" w:rsidRPr="00E36C26" w:rsidRDefault="00305C93" w:rsidP="00816AB4">
            <w:pPr>
              <w:keepNext w:val="0"/>
              <w:widowControl w:val="0"/>
              <w:spacing w:after="0" w:line="240" w:lineRule="auto"/>
              <w:rPr>
                <w:rFonts w:asciiTheme="minorHAnsi" w:hAnsiTheme="minorHAnsi"/>
                <w:bCs/>
                <w:sz w:val="24"/>
                <w:szCs w:val="24"/>
                <w:lang w:eastAsia="hu-HU"/>
              </w:rPr>
            </w:pPr>
            <w:r>
              <w:rPr>
                <w:rFonts w:asciiTheme="minorHAnsi" w:hAnsiTheme="minorHAnsi"/>
                <w:bCs/>
                <w:sz w:val="24"/>
                <w:szCs w:val="24"/>
                <w:lang w:eastAsia="hu-HU"/>
              </w:rPr>
              <w:t>megvalósult</w:t>
            </w:r>
          </w:p>
        </w:tc>
        <w:tc>
          <w:tcPr>
            <w:tcW w:w="2098"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március 17.</w:t>
            </w:r>
          </w:p>
        </w:tc>
        <w:tc>
          <w:tcPr>
            <w:tcW w:w="2268"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 xml:space="preserve">MÁNE </w:t>
            </w:r>
          </w:p>
        </w:tc>
        <w:tc>
          <w:tcPr>
            <w:tcW w:w="2126"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 xml:space="preserve">Mihályi Gábor, Pál István Szalonna </w:t>
            </w:r>
          </w:p>
        </w:tc>
        <w:tc>
          <w:tcPr>
            <w:tcW w:w="1985"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előadásszám</w:t>
            </w:r>
          </w:p>
        </w:tc>
        <w:tc>
          <w:tcPr>
            <w:tcW w:w="1275"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1</w:t>
            </w:r>
          </w:p>
        </w:tc>
      </w:tr>
    </w:tbl>
    <w:p w:rsidR="000F4D5E" w:rsidRPr="00E36C26" w:rsidRDefault="000F4D5E" w:rsidP="00816AB4">
      <w:pPr>
        <w:keepNext w:val="0"/>
        <w:widowControl w:val="0"/>
        <w:spacing w:after="0" w:line="240" w:lineRule="auto"/>
        <w:jc w:val="both"/>
        <w:rPr>
          <w:rFonts w:asciiTheme="minorHAnsi" w:hAnsiTheme="minorHAnsi"/>
          <w:sz w:val="24"/>
          <w:szCs w:val="24"/>
        </w:rPr>
      </w:pPr>
      <w:r w:rsidRPr="00E36C26">
        <w:rPr>
          <w:rFonts w:asciiTheme="minorHAnsi" w:hAnsiTheme="minorHAnsi"/>
          <w:bCs/>
          <w:sz w:val="24"/>
          <w:szCs w:val="24"/>
          <w:lang w:eastAsia="hu-HU"/>
        </w:rPr>
        <w:t>Az előadás a Külgazdasági és Külügyminisztérium szervezésében megvalósuló Magyar Kulturális Napok rendezvénysorozat keretében kerül</w:t>
      </w:r>
      <w:r w:rsidR="00305C93">
        <w:rPr>
          <w:rFonts w:asciiTheme="minorHAnsi" w:hAnsiTheme="minorHAnsi"/>
          <w:bCs/>
          <w:sz w:val="24"/>
          <w:szCs w:val="24"/>
          <w:lang w:eastAsia="hu-HU"/>
        </w:rPr>
        <w:t>t</w:t>
      </w:r>
      <w:r w:rsidRPr="00E36C26">
        <w:rPr>
          <w:rFonts w:asciiTheme="minorHAnsi" w:hAnsiTheme="minorHAnsi"/>
          <w:bCs/>
          <w:sz w:val="24"/>
          <w:szCs w:val="24"/>
          <w:lang w:eastAsia="hu-HU"/>
        </w:rPr>
        <w:t xml:space="preserve"> bemutatásra.</w:t>
      </w:r>
    </w:p>
    <w:p w:rsidR="000F4D5E" w:rsidRPr="00E36C26" w:rsidRDefault="000F4D5E" w:rsidP="00816AB4">
      <w:pPr>
        <w:keepNext w:val="0"/>
        <w:widowControl w:val="0"/>
        <w:spacing w:after="0" w:line="240" w:lineRule="auto"/>
        <w:jc w:val="both"/>
        <w:rPr>
          <w:rFonts w:asciiTheme="minorHAnsi" w:hAnsiTheme="minorHAnsi"/>
          <w:sz w:val="24"/>
          <w:szCs w:val="24"/>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2193"/>
        <w:gridCol w:w="1560"/>
        <w:gridCol w:w="2126"/>
        <w:gridCol w:w="2268"/>
        <w:gridCol w:w="2126"/>
        <w:gridCol w:w="1985"/>
        <w:gridCol w:w="1275"/>
      </w:tblGrid>
      <w:tr w:rsidR="000F4D5E" w:rsidRPr="00E36C26" w:rsidTr="00305C93">
        <w:tc>
          <w:tcPr>
            <w:tcW w:w="642" w:type="dxa"/>
          </w:tcPr>
          <w:p w:rsidR="000F4D5E" w:rsidRPr="00E36C26" w:rsidRDefault="00C54D97"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16</w:t>
            </w:r>
            <w:r w:rsidR="00305C93">
              <w:rPr>
                <w:rFonts w:asciiTheme="minorHAnsi" w:hAnsiTheme="minorHAnsi"/>
                <w:bCs/>
                <w:sz w:val="24"/>
                <w:szCs w:val="24"/>
                <w:lang w:eastAsia="hu-HU"/>
              </w:rPr>
              <w:t>5</w:t>
            </w:r>
            <w:r w:rsidRPr="00E36C26">
              <w:rPr>
                <w:rFonts w:asciiTheme="minorHAnsi" w:hAnsiTheme="minorHAnsi"/>
                <w:bCs/>
                <w:sz w:val="24"/>
                <w:szCs w:val="24"/>
                <w:lang w:eastAsia="hu-HU"/>
              </w:rPr>
              <w:t>.</w:t>
            </w:r>
          </w:p>
        </w:tc>
        <w:tc>
          <w:tcPr>
            <w:tcW w:w="2193"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Külföldi fellépések / Lengyelország: Alkalmi válogatott műsor bemutatása</w:t>
            </w:r>
          </w:p>
        </w:tc>
        <w:tc>
          <w:tcPr>
            <w:tcW w:w="1560" w:type="dxa"/>
          </w:tcPr>
          <w:p w:rsidR="000F4D5E" w:rsidRPr="00E36C26" w:rsidRDefault="00305C93" w:rsidP="00816AB4">
            <w:pPr>
              <w:keepNext w:val="0"/>
              <w:widowControl w:val="0"/>
              <w:spacing w:after="0" w:line="240" w:lineRule="auto"/>
              <w:rPr>
                <w:rFonts w:asciiTheme="minorHAnsi" w:hAnsiTheme="minorHAnsi"/>
                <w:bCs/>
                <w:sz w:val="24"/>
                <w:szCs w:val="24"/>
                <w:lang w:eastAsia="hu-HU"/>
              </w:rPr>
            </w:pPr>
            <w:r>
              <w:rPr>
                <w:rFonts w:asciiTheme="minorHAnsi" w:hAnsiTheme="minorHAnsi"/>
                <w:bCs/>
                <w:sz w:val="24"/>
                <w:szCs w:val="24"/>
                <w:lang w:eastAsia="hu-HU"/>
              </w:rPr>
              <w:t>megvalósult</w:t>
            </w:r>
          </w:p>
        </w:tc>
        <w:tc>
          <w:tcPr>
            <w:tcW w:w="2126"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október 17. és 23. között</w:t>
            </w:r>
          </w:p>
        </w:tc>
        <w:tc>
          <w:tcPr>
            <w:tcW w:w="2268"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 xml:space="preserve">MÁNE </w:t>
            </w:r>
          </w:p>
        </w:tc>
        <w:tc>
          <w:tcPr>
            <w:tcW w:w="2126"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 xml:space="preserve">Mihályi Gábor, Pál István Szalonna </w:t>
            </w:r>
          </w:p>
        </w:tc>
        <w:tc>
          <w:tcPr>
            <w:tcW w:w="1985"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előadásszám</w:t>
            </w:r>
          </w:p>
        </w:tc>
        <w:tc>
          <w:tcPr>
            <w:tcW w:w="1275" w:type="dxa"/>
          </w:tcPr>
          <w:p w:rsidR="000F4D5E" w:rsidRPr="00E36C26" w:rsidRDefault="000F4D5E"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5</w:t>
            </w:r>
          </w:p>
        </w:tc>
      </w:tr>
    </w:tbl>
    <w:p w:rsidR="000F4D5E" w:rsidRPr="00E36C26" w:rsidRDefault="000F4D5E"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A turné a Lengyelországi Magyar Évad rendezvénysorozat keretében valósul meg.</w:t>
      </w:r>
    </w:p>
    <w:p w:rsidR="00DF77E4" w:rsidRPr="00E36C26" w:rsidRDefault="00DF77E4" w:rsidP="00816AB4">
      <w:pPr>
        <w:keepNext w:val="0"/>
        <w:widowControl w:val="0"/>
        <w:spacing w:after="0" w:line="240" w:lineRule="auto"/>
        <w:jc w:val="both"/>
        <w:rPr>
          <w:rFonts w:asciiTheme="minorHAnsi" w:hAnsiTheme="minorHAnsi"/>
          <w:sz w:val="24"/>
          <w:szCs w:val="24"/>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2198"/>
        <w:gridCol w:w="1560"/>
        <w:gridCol w:w="2124"/>
        <w:gridCol w:w="2267"/>
        <w:gridCol w:w="2124"/>
        <w:gridCol w:w="1982"/>
        <w:gridCol w:w="1273"/>
      </w:tblGrid>
      <w:tr w:rsidR="00F147CB" w:rsidRPr="00E36C26" w:rsidTr="00305C93">
        <w:tc>
          <w:tcPr>
            <w:tcW w:w="630" w:type="dxa"/>
          </w:tcPr>
          <w:p w:rsidR="00F147CB" w:rsidRPr="00E36C26" w:rsidRDefault="00C54D97"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16</w:t>
            </w:r>
            <w:r w:rsidR="00305C93">
              <w:rPr>
                <w:rFonts w:asciiTheme="minorHAnsi" w:hAnsiTheme="minorHAnsi"/>
                <w:sz w:val="24"/>
                <w:szCs w:val="24"/>
              </w:rPr>
              <w:t>6</w:t>
            </w:r>
            <w:r w:rsidRPr="00E36C26">
              <w:rPr>
                <w:rFonts w:asciiTheme="minorHAnsi" w:hAnsiTheme="minorHAnsi"/>
                <w:sz w:val="24"/>
                <w:szCs w:val="24"/>
              </w:rPr>
              <w:t>.</w:t>
            </w:r>
          </w:p>
        </w:tc>
        <w:tc>
          <w:tcPr>
            <w:tcW w:w="2200" w:type="dxa"/>
          </w:tcPr>
          <w:p w:rsidR="00F147CB" w:rsidRPr="00E36C26" w:rsidRDefault="00F147CB"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Táncvásár</w:t>
            </w:r>
          </w:p>
        </w:tc>
        <w:tc>
          <w:tcPr>
            <w:tcW w:w="1560" w:type="dxa"/>
          </w:tcPr>
          <w:p w:rsidR="00F147CB" w:rsidRPr="00E36C26" w:rsidRDefault="00305C93" w:rsidP="00816AB4">
            <w:pPr>
              <w:keepNext w:val="0"/>
              <w:widowControl w:val="0"/>
              <w:spacing w:after="0" w:line="240" w:lineRule="auto"/>
              <w:jc w:val="both"/>
              <w:rPr>
                <w:rFonts w:asciiTheme="minorHAnsi" w:hAnsiTheme="minorHAnsi"/>
                <w:sz w:val="24"/>
                <w:szCs w:val="24"/>
              </w:rPr>
            </w:pPr>
            <w:r>
              <w:rPr>
                <w:rFonts w:asciiTheme="minorHAnsi" w:hAnsiTheme="minorHAnsi"/>
                <w:sz w:val="24"/>
                <w:szCs w:val="24"/>
              </w:rPr>
              <w:t>megvalósult</w:t>
            </w:r>
          </w:p>
        </w:tc>
        <w:tc>
          <w:tcPr>
            <w:tcW w:w="2126" w:type="dxa"/>
          </w:tcPr>
          <w:p w:rsidR="00F147CB" w:rsidRPr="00E36C26" w:rsidRDefault="00F147CB"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szeptember 16.</w:t>
            </w:r>
          </w:p>
        </w:tc>
        <w:tc>
          <w:tcPr>
            <w:tcW w:w="2268" w:type="dxa"/>
          </w:tcPr>
          <w:p w:rsidR="00F147CB" w:rsidRPr="00E36C26" w:rsidRDefault="00F147CB"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NMM Oktatási- és Közművelődési Osztály</w:t>
            </w:r>
          </w:p>
        </w:tc>
        <w:tc>
          <w:tcPr>
            <w:tcW w:w="2126" w:type="dxa"/>
          </w:tcPr>
          <w:p w:rsidR="00F147CB" w:rsidRPr="00E36C26" w:rsidRDefault="00F147CB"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 xml:space="preserve"> Dóra Fruzsina, </w:t>
            </w:r>
            <w:proofErr w:type="spellStart"/>
            <w:r w:rsidRPr="00E36C26">
              <w:rPr>
                <w:rFonts w:asciiTheme="minorHAnsi" w:hAnsiTheme="minorHAnsi"/>
                <w:sz w:val="24"/>
                <w:szCs w:val="24"/>
              </w:rPr>
              <w:t>Babinecz</w:t>
            </w:r>
            <w:proofErr w:type="spellEnd"/>
            <w:r w:rsidRPr="00E36C26">
              <w:rPr>
                <w:rFonts w:asciiTheme="minorHAnsi" w:hAnsiTheme="minorHAnsi"/>
                <w:sz w:val="24"/>
                <w:szCs w:val="24"/>
              </w:rPr>
              <w:t xml:space="preserve"> Sándor</w:t>
            </w:r>
          </w:p>
        </w:tc>
        <w:tc>
          <w:tcPr>
            <w:tcW w:w="1985" w:type="dxa"/>
          </w:tcPr>
          <w:p w:rsidR="00F147CB" w:rsidRPr="00E36C26" w:rsidRDefault="00F147CB"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fő</w:t>
            </w:r>
          </w:p>
        </w:tc>
        <w:tc>
          <w:tcPr>
            <w:tcW w:w="1275" w:type="dxa"/>
          </w:tcPr>
          <w:p w:rsidR="00F147CB" w:rsidRPr="00E36C26" w:rsidRDefault="00F147CB"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60</w:t>
            </w:r>
          </w:p>
        </w:tc>
      </w:tr>
    </w:tbl>
    <w:p w:rsidR="00DF77E4" w:rsidRDefault="00DF77E4" w:rsidP="00816AB4">
      <w:pPr>
        <w:keepNext w:val="0"/>
        <w:widowControl w:val="0"/>
        <w:spacing w:after="0" w:line="240" w:lineRule="auto"/>
        <w:jc w:val="both"/>
        <w:rPr>
          <w:rFonts w:asciiTheme="minorHAnsi" w:hAnsiTheme="minorHAnsi"/>
          <w:sz w:val="24"/>
          <w:szCs w:val="24"/>
        </w:rPr>
      </w:pPr>
    </w:p>
    <w:p w:rsidR="00F147CB" w:rsidRPr="00E36C26" w:rsidRDefault="00F147CB"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A rendezvényünk célközönsége a hagyományos kultúra, ezen belül is a néptánc iránt érdeklődő óvodapedagógusok, tanítók, tanárok, valamint képzett néptánc pedagógusok és táncoktatók köre.</w:t>
      </w:r>
    </w:p>
    <w:p w:rsidR="00F147CB" w:rsidRPr="00E36C26" w:rsidRDefault="00F147CB"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A TÁNCVÁSÁR – szakmai, módszertani nap- elnevezéssel utalni szeretnénk a sokféleségre, a választhatóságra, a magyar néptánc hagyomány gazdagságára és a néptánc oktatásban megjelenő számos módszertani megközelítésre. Az alternatívák és lehetőségek forgatagát tárjuk komplexen a látogatók elé neves hazai szakemberek közreműködésével megadva ezzel a szabad választás lehetőségét.</w:t>
      </w:r>
    </w:p>
    <w:p w:rsidR="00F147CB" w:rsidRPr="00E36C26" w:rsidRDefault="00F147CB"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2017-es évben az életkori sajátosságokra fordítjuk a figyelmet. Ehhez kapcsolódó előadásokkal és műhelyfoglalkozásokkal vár</w:t>
      </w:r>
      <w:r w:rsidR="00305C93">
        <w:rPr>
          <w:rFonts w:asciiTheme="minorHAnsi" w:hAnsiTheme="minorHAnsi"/>
          <w:sz w:val="24"/>
          <w:szCs w:val="24"/>
        </w:rPr>
        <w:t>t</w:t>
      </w:r>
      <w:r w:rsidRPr="00E36C26">
        <w:rPr>
          <w:rFonts w:asciiTheme="minorHAnsi" w:hAnsiTheme="minorHAnsi"/>
          <w:sz w:val="24"/>
          <w:szCs w:val="24"/>
        </w:rPr>
        <w:t>uk az érdeklődőket.</w:t>
      </w:r>
    </w:p>
    <w:p w:rsidR="00C54D97" w:rsidRPr="00E36C26" w:rsidRDefault="00C54D97" w:rsidP="00816AB4">
      <w:pPr>
        <w:keepNext w:val="0"/>
        <w:widowControl w:val="0"/>
        <w:spacing w:after="0" w:line="240" w:lineRule="auto"/>
        <w:jc w:val="both"/>
        <w:rPr>
          <w:rFonts w:asciiTheme="minorHAnsi" w:hAnsiTheme="minorHAnsi"/>
          <w:sz w:val="24"/>
          <w:szCs w:val="24"/>
        </w:rPr>
      </w:pPr>
    </w:p>
    <w:tbl>
      <w:tblPr>
        <w:tblStyle w:val="Rcsostblzat1"/>
        <w:tblW w:w="13605" w:type="dxa"/>
        <w:tblInd w:w="250" w:type="dxa"/>
        <w:tblLayout w:type="fixed"/>
        <w:tblLook w:val="04A0" w:firstRow="1" w:lastRow="0" w:firstColumn="1" w:lastColumn="0" w:noHBand="0" w:noVBand="1"/>
      </w:tblPr>
      <w:tblGrid>
        <w:gridCol w:w="738"/>
        <w:gridCol w:w="1699"/>
        <w:gridCol w:w="913"/>
        <w:gridCol w:w="1465"/>
        <w:gridCol w:w="1465"/>
        <w:gridCol w:w="1465"/>
        <w:gridCol w:w="1465"/>
        <w:gridCol w:w="1465"/>
        <w:gridCol w:w="1465"/>
        <w:gridCol w:w="1465"/>
      </w:tblGrid>
      <w:tr w:rsidR="00B179CD" w:rsidRPr="00DF77E4" w:rsidTr="00DF77E4">
        <w:trPr>
          <w:trHeight w:val="194"/>
        </w:trPr>
        <w:tc>
          <w:tcPr>
            <w:tcW w:w="738" w:type="dxa"/>
            <w:vMerge w:val="restart"/>
            <w:tcBorders>
              <w:top w:val="single" w:sz="4" w:space="0" w:color="auto"/>
              <w:left w:val="single" w:sz="4" w:space="0" w:color="auto"/>
              <w:bottom w:val="single" w:sz="4" w:space="0" w:color="auto"/>
              <w:right w:val="single" w:sz="4" w:space="0" w:color="auto"/>
            </w:tcBorders>
            <w:textDirection w:val="btLr"/>
            <w:hideMark/>
          </w:tcPr>
          <w:p w:rsidR="00B179CD" w:rsidRPr="00DF77E4" w:rsidRDefault="00B179CD" w:rsidP="00816AB4">
            <w:pPr>
              <w:keepNext w:val="0"/>
              <w:widowControl w:val="0"/>
              <w:spacing w:after="0" w:line="240" w:lineRule="auto"/>
              <w:ind w:right="113"/>
              <w:jc w:val="center"/>
              <w:rPr>
                <w:rFonts w:asciiTheme="minorHAnsi" w:hAnsiTheme="minorHAnsi" w:cs="Times New Roman"/>
                <w:sz w:val="24"/>
                <w:szCs w:val="24"/>
              </w:rPr>
            </w:pPr>
            <w:r w:rsidRPr="00DF77E4">
              <w:rPr>
                <w:rFonts w:asciiTheme="minorHAnsi" w:hAnsiTheme="minorHAnsi" w:cs="Times New Roman"/>
                <w:sz w:val="24"/>
                <w:szCs w:val="24"/>
              </w:rPr>
              <w:lastRenderedPageBreak/>
              <w:t>Feladat sorszám</w:t>
            </w:r>
          </w:p>
        </w:tc>
        <w:tc>
          <w:tcPr>
            <w:tcW w:w="1699" w:type="dxa"/>
            <w:vMerge w:val="restart"/>
            <w:tcBorders>
              <w:top w:val="single" w:sz="4" w:space="0" w:color="auto"/>
              <w:left w:val="single" w:sz="4" w:space="0" w:color="auto"/>
              <w:bottom w:val="single" w:sz="4" w:space="0" w:color="auto"/>
              <w:right w:val="single" w:sz="4" w:space="0" w:color="auto"/>
            </w:tcBorders>
            <w:hideMark/>
          </w:tcPr>
          <w:p w:rsidR="00B179CD" w:rsidRPr="00DF77E4" w:rsidRDefault="00B179CD" w:rsidP="00816AB4">
            <w:pPr>
              <w:keepNext w:val="0"/>
              <w:widowControl w:val="0"/>
              <w:spacing w:after="0" w:line="240" w:lineRule="auto"/>
              <w:jc w:val="center"/>
              <w:rPr>
                <w:rFonts w:asciiTheme="minorHAnsi" w:hAnsiTheme="minorHAnsi" w:cs="Times New Roman"/>
                <w:sz w:val="24"/>
                <w:szCs w:val="24"/>
              </w:rPr>
            </w:pPr>
            <w:r w:rsidRPr="00DF77E4">
              <w:rPr>
                <w:rFonts w:asciiTheme="minorHAnsi" w:hAnsiTheme="minorHAnsi" w:cs="Times New Roman"/>
                <w:sz w:val="24"/>
                <w:szCs w:val="24"/>
              </w:rPr>
              <w:t>Feladat</w:t>
            </w:r>
            <w:r w:rsidRPr="00DF77E4">
              <w:rPr>
                <w:rFonts w:asciiTheme="minorHAnsi" w:hAnsiTheme="minorHAnsi" w:cs="Times New Roman"/>
                <w:sz w:val="24"/>
                <w:szCs w:val="24"/>
              </w:rPr>
              <w:br/>
              <w:t>megnevezése</w:t>
            </w:r>
          </w:p>
        </w:tc>
        <w:tc>
          <w:tcPr>
            <w:tcW w:w="913" w:type="dxa"/>
            <w:vMerge w:val="restart"/>
            <w:tcBorders>
              <w:top w:val="single" w:sz="4" w:space="0" w:color="auto"/>
              <w:left w:val="single" w:sz="4" w:space="0" w:color="auto"/>
              <w:bottom w:val="single" w:sz="4" w:space="0" w:color="auto"/>
              <w:right w:val="single" w:sz="4" w:space="0" w:color="auto"/>
            </w:tcBorders>
            <w:hideMark/>
          </w:tcPr>
          <w:p w:rsidR="00B179CD" w:rsidRPr="00DF77E4" w:rsidRDefault="00B179CD" w:rsidP="00816AB4">
            <w:pPr>
              <w:keepNext w:val="0"/>
              <w:widowControl w:val="0"/>
              <w:spacing w:after="0" w:line="240" w:lineRule="auto"/>
              <w:jc w:val="center"/>
              <w:rPr>
                <w:rFonts w:asciiTheme="minorHAnsi" w:hAnsiTheme="minorHAnsi" w:cs="Times New Roman"/>
                <w:sz w:val="24"/>
                <w:szCs w:val="24"/>
              </w:rPr>
            </w:pPr>
            <w:r w:rsidRPr="00DF77E4">
              <w:rPr>
                <w:rFonts w:asciiTheme="minorHAnsi" w:hAnsiTheme="minorHAnsi" w:cs="Times New Roman"/>
                <w:sz w:val="24"/>
                <w:szCs w:val="24"/>
              </w:rPr>
              <w:t>Feladat státusza</w:t>
            </w:r>
          </w:p>
        </w:tc>
        <w:tc>
          <w:tcPr>
            <w:tcW w:w="2930" w:type="dxa"/>
            <w:gridSpan w:val="2"/>
            <w:tcBorders>
              <w:top w:val="single" w:sz="4" w:space="0" w:color="auto"/>
              <w:left w:val="single" w:sz="4" w:space="0" w:color="auto"/>
              <w:bottom w:val="single" w:sz="4" w:space="0" w:color="auto"/>
              <w:right w:val="single" w:sz="4" w:space="0" w:color="auto"/>
            </w:tcBorders>
            <w:hideMark/>
          </w:tcPr>
          <w:p w:rsidR="00B179CD" w:rsidRPr="00DF77E4" w:rsidRDefault="00B179CD" w:rsidP="00816AB4">
            <w:pPr>
              <w:keepNext w:val="0"/>
              <w:widowControl w:val="0"/>
              <w:spacing w:after="0" w:line="240" w:lineRule="auto"/>
              <w:jc w:val="center"/>
              <w:rPr>
                <w:rFonts w:asciiTheme="minorHAnsi" w:hAnsiTheme="minorHAnsi" w:cs="Times New Roman"/>
                <w:sz w:val="24"/>
                <w:szCs w:val="24"/>
              </w:rPr>
            </w:pPr>
            <w:r w:rsidRPr="00DF77E4">
              <w:rPr>
                <w:rFonts w:asciiTheme="minorHAnsi" w:hAnsiTheme="minorHAnsi" w:cs="Times New Roman"/>
                <w:sz w:val="24"/>
                <w:szCs w:val="24"/>
              </w:rPr>
              <w:t>Határidő, időtartam</w:t>
            </w:r>
          </w:p>
        </w:tc>
        <w:tc>
          <w:tcPr>
            <w:tcW w:w="4395" w:type="dxa"/>
            <w:gridSpan w:val="3"/>
            <w:tcBorders>
              <w:top w:val="single" w:sz="4" w:space="0" w:color="auto"/>
              <w:left w:val="single" w:sz="4" w:space="0" w:color="auto"/>
              <w:bottom w:val="single" w:sz="4" w:space="0" w:color="auto"/>
              <w:right w:val="single" w:sz="4" w:space="0" w:color="auto"/>
            </w:tcBorders>
            <w:hideMark/>
          </w:tcPr>
          <w:p w:rsidR="00B179CD" w:rsidRPr="00DF77E4" w:rsidRDefault="00B179CD" w:rsidP="00816AB4">
            <w:pPr>
              <w:keepNext w:val="0"/>
              <w:widowControl w:val="0"/>
              <w:spacing w:after="0" w:line="240" w:lineRule="auto"/>
              <w:jc w:val="center"/>
              <w:rPr>
                <w:rFonts w:asciiTheme="minorHAnsi" w:hAnsiTheme="minorHAnsi" w:cs="Times New Roman"/>
                <w:sz w:val="24"/>
                <w:szCs w:val="24"/>
              </w:rPr>
            </w:pPr>
            <w:r w:rsidRPr="00DF77E4">
              <w:rPr>
                <w:rFonts w:asciiTheme="minorHAnsi" w:hAnsiTheme="minorHAnsi" w:cs="Times New Roman"/>
                <w:sz w:val="24"/>
                <w:szCs w:val="24"/>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hideMark/>
          </w:tcPr>
          <w:p w:rsidR="00B179CD" w:rsidRPr="00DF77E4" w:rsidRDefault="00B179CD" w:rsidP="00816AB4">
            <w:pPr>
              <w:keepNext w:val="0"/>
              <w:widowControl w:val="0"/>
              <w:spacing w:after="0" w:line="240" w:lineRule="auto"/>
              <w:jc w:val="center"/>
              <w:rPr>
                <w:rFonts w:asciiTheme="minorHAnsi" w:hAnsiTheme="minorHAnsi" w:cs="Times New Roman"/>
                <w:sz w:val="24"/>
                <w:szCs w:val="24"/>
              </w:rPr>
            </w:pPr>
            <w:r w:rsidRPr="00DF77E4">
              <w:rPr>
                <w:rFonts w:asciiTheme="minorHAnsi" w:hAnsiTheme="minorHAnsi" w:cs="Times New Roman"/>
                <w:sz w:val="24"/>
                <w:szCs w:val="24"/>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hideMark/>
          </w:tcPr>
          <w:p w:rsidR="00B179CD" w:rsidRPr="00DF77E4" w:rsidRDefault="00B179CD" w:rsidP="00816AB4">
            <w:pPr>
              <w:keepNext w:val="0"/>
              <w:widowControl w:val="0"/>
              <w:spacing w:after="0" w:line="240" w:lineRule="auto"/>
              <w:jc w:val="center"/>
              <w:rPr>
                <w:rFonts w:asciiTheme="minorHAnsi" w:hAnsiTheme="minorHAnsi" w:cs="Times New Roman"/>
                <w:sz w:val="24"/>
                <w:szCs w:val="24"/>
              </w:rPr>
            </w:pPr>
            <w:r w:rsidRPr="00DF77E4">
              <w:rPr>
                <w:rFonts w:asciiTheme="minorHAnsi" w:hAnsiTheme="minorHAnsi" w:cs="Times New Roman"/>
                <w:sz w:val="24"/>
                <w:szCs w:val="24"/>
              </w:rPr>
              <w:t>Kapcsolat-tartó</w:t>
            </w:r>
          </w:p>
        </w:tc>
      </w:tr>
      <w:tr w:rsidR="00B179CD" w:rsidRPr="00DF77E4" w:rsidTr="00DF77E4">
        <w:trPr>
          <w:trHeight w:val="226"/>
        </w:trPr>
        <w:tc>
          <w:tcPr>
            <w:tcW w:w="738" w:type="dxa"/>
            <w:vMerge/>
            <w:tcBorders>
              <w:top w:val="single" w:sz="4" w:space="0" w:color="auto"/>
              <w:left w:val="single" w:sz="4" w:space="0" w:color="auto"/>
              <w:bottom w:val="single" w:sz="4" w:space="0" w:color="auto"/>
              <w:right w:val="single" w:sz="4" w:space="0" w:color="auto"/>
            </w:tcBorders>
            <w:vAlign w:val="center"/>
            <w:hideMark/>
          </w:tcPr>
          <w:p w:rsidR="00B179CD" w:rsidRPr="00DF77E4" w:rsidRDefault="00B179CD" w:rsidP="00816AB4">
            <w:pPr>
              <w:keepNext w:val="0"/>
              <w:spacing w:after="0" w:line="240" w:lineRule="auto"/>
              <w:rPr>
                <w:rFonts w:asciiTheme="minorHAnsi" w:hAnsiTheme="minorHAnsi" w:cs="Times New Roman"/>
                <w:sz w:val="24"/>
                <w:szCs w:val="24"/>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B179CD" w:rsidRPr="00DF77E4" w:rsidRDefault="00B179CD" w:rsidP="00816AB4">
            <w:pPr>
              <w:keepNext w:val="0"/>
              <w:spacing w:after="0" w:line="240" w:lineRule="auto"/>
              <w:rPr>
                <w:rFonts w:asciiTheme="minorHAnsi" w:hAnsiTheme="minorHAnsi" w:cs="Times New Roman"/>
                <w:sz w:val="24"/>
                <w:szCs w:val="24"/>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B179CD" w:rsidRPr="00DF77E4" w:rsidRDefault="00B179CD" w:rsidP="00816AB4">
            <w:pPr>
              <w:keepNext w:val="0"/>
              <w:spacing w:after="0" w:line="240" w:lineRule="auto"/>
              <w:rPr>
                <w:rFonts w:asciiTheme="minorHAnsi" w:hAnsiTheme="minorHAnsi" w:cs="Times New Roman"/>
                <w:sz w:val="24"/>
                <w:szCs w:val="24"/>
              </w:rPr>
            </w:pPr>
          </w:p>
        </w:tc>
        <w:tc>
          <w:tcPr>
            <w:tcW w:w="1465" w:type="dxa"/>
            <w:vMerge w:val="restart"/>
            <w:tcBorders>
              <w:top w:val="single" w:sz="4" w:space="0" w:color="auto"/>
              <w:left w:val="single" w:sz="4" w:space="0" w:color="auto"/>
              <w:bottom w:val="single" w:sz="4" w:space="0" w:color="auto"/>
              <w:right w:val="single" w:sz="4" w:space="0" w:color="auto"/>
            </w:tcBorders>
            <w:hideMark/>
          </w:tcPr>
          <w:p w:rsidR="00B179CD" w:rsidRPr="00DF77E4" w:rsidRDefault="00B179CD" w:rsidP="00816AB4">
            <w:pPr>
              <w:keepNext w:val="0"/>
              <w:widowControl w:val="0"/>
              <w:spacing w:after="0" w:line="240" w:lineRule="auto"/>
              <w:jc w:val="center"/>
              <w:rPr>
                <w:rFonts w:asciiTheme="minorHAnsi" w:hAnsiTheme="minorHAnsi" w:cs="Times New Roman"/>
                <w:sz w:val="24"/>
                <w:szCs w:val="24"/>
              </w:rPr>
            </w:pPr>
            <w:r w:rsidRPr="00DF77E4">
              <w:rPr>
                <w:rFonts w:asciiTheme="minorHAnsi" w:hAnsiTheme="minorHAnsi" w:cs="Times New Roman"/>
                <w:sz w:val="24"/>
                <w:szCs w:val="24"/>
              </w:rPr>
              <w:t>Munkaterv szerint</w:t>
            </w:r>
          </w:p>
        </w:tc>
        <w:tc>
          <w:tcPr>
            <w:tcW w:w="1465" w:type="dxa"/>
            <w:vMerge w:val="restart"/>
            <w:tcBorders>
              <w:top w:val="single" w:sz="4" w:space="0" w:color="auto"/>
              <w:left w:val="single" w:sz="4" w:space="0" w:color="auto"/>
              <w:bottom w:val="single" w:sz="4" w:space="0" w:color="auto"/>
              <w:right w:val="single" w:sz="4" w:space="0" w:color="auto"/>
            </w:tcBorders>
            <w:hideMark/>
          </w:tcPr>
          <w:p w:rsidR="00B179CD" w:rsidRPr="00DF77E4" w:rsidRDefault="00B179CD" w:rsidP="00816AB4">
            <w:pPr>
              <w:keepNext w:val="0"/>
              <w:widowControl w:val="0"/>
              <w:spacing w:after="0" w:line="240" w:lineRule="auto"/>
              <w:jc w:val="center"/>
              <w:rPr>
                <w:rFonts w:asciiTheme="minorHAnsi" w:hAnsiTheme="minorHAnsi" w:cs="Times New Roman"/>
                <w:sz w:val="24"/>
                <w:szCs w:val="24"/>
              </w:rPr>
            </w:pPr>
            <w:r w:rsidRPr="00DF77E4">
              <w:rPr>
                <w:rFonts w:asciiTheme="minorHAnsi" w:hAnsiTheme="minorHAnsi" w:cs="Times New Roman"/>
                <w:sz w:val="24"/>
                <w:szCs w:val="24"/>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hideMark/>
          </w:tcPr>
          <w:p w:rsidR="00B179CD" w:rsidRPr="00DF77E4" w:rsidRDefault="00B179CD" w:rsidP="00816AB4">
            <w:pPr>
              <w:keepNext w:val="0"/>
              <w:widowControl w:val="0"/>
              <w:spacing w:after="0" w:line="240" w:lineRule="auto"/>
              <w:jc w:val="center"/>
              <w:rPr>
                <w:rFonts w:asciiTheme="minorHAnsi" w:hAnsiTheme="minorHAnsi" w:cs="Times New Roman"/>
                <w:sz w:val="24"/>
                <w:szCs w:val="24"/>
              </w:rPr>
            </w:pPr>
            <w:r w:rsidRPr="00DF77E4">
              <w:rPr>
                <w:rFonts w:asciiTheme="minorHAnsi" w:hAnsiTheme="minorHAnsi" w:cs="Times New Roman"/>
                <w:sz w:val="24"/>
                <w:szCs w:val="24"/>
              </w:rPr>
              <w:t>Mértékegység</w:t>
            </w:r>
          </w:p>
        </w:tc>
        <w:tc>
          <w:tcPr>
            <w:tcW w:w="2930" w:type="dxa"/>
            <w:gridSpan w:val="2"/>
            <w:tcBorders>
              <w:top w:val="single" w:sz="4" w:space="0" w:color="auto"/>
              <w:left w:val="single" w:sz="4" w:space="0" w:color="auto"/>
              <w:bottom w:val="single" w:sz="4" w:space="0" w:color="auto"/>
              <w:right w:val="single" w:sz="4" w:space="0" w:color="auto"/>
            </w:tcBorders>
            <w:hideMark/>
          </w:tcPr>
          <w:p w:rsidR="00B179CD" w:rsidRPr="00DF77E4" w:rsidRDefault="00B179CD" w:rsidP="00816AB4">
            <w:pPr>
              <w:keepNext w:val="0"/>
              <w:widowControl w:val="0"/>
              <w:spacing w:after="0" w:line="240" w:lineRule="auto"/>
              <w:jc w:val="center"/>
              <w:rPr>
                <w:rFonts w:asciiTheme="minorHAnsi" w:hAnsiTheme="minorHAnsi" w:cs="Times New Roman"/>
                <w:sz w:val="24"/>
                <w:szCs w:val="24"/>
              </w:rPr>
            </w:pPr>
            <w:r w:rsidRPr="00DF77E4">
              <w:rPr>
                <w:rFonts w:asciiTheme="minorHAnsi" w:hAnsiTheme="minorHAnsi" w:cs="Times New Roman"/>
                <w:sz w:val="24"/>
                <w:szCs w:val="24"/>
              </w:rPr>
              <w:t>Mennyiség</w:t>
            </w: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B179CD" w:rsidRPr="00DF77E4" w:rsidRDefault="00B179CD" w:rsidP="00816AB4">
            <w:pPr>
              <w:keepNext w:val="0"/>
              <w:spacing w:after="0" w:line="240" w:lineRule="auto"/>
              <w:rPr>
                <w:rFonts w:asciiTheme="minorHAnsi" w:hAnsiTheme="minorHAnsi" w:cs="Times New Roman"/>
                <w:sz w:val="24"/>
                <w:szCs w:val="24"/>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B179CD" w:rsidRPr="00DF77E4" w:rsidRDefault="00B179CD" w:rsidP="00816AB4">
            <w:pPr>
              <w:keepNext w:val="0"/>
              <w:spacing w:after="0" w:line="240" w:lineRule="auto"/>
              <w:rPr>
                <w:rFonts w:asciiTheme="minorHAnsi" w:hAnsiTheme="minorHAnsi" w:cs="Times New Roman"/>
                <w:sz w:val="24"/>
                <w:szCs w:val="24"/>
              </w:rPr>
            </w:pPr>
          </w:p>
        </w:tc>
      </w:tr>
      <w:tr w:rsidR="00B179CD" w:rsidRPr="00DF77E4" w:rsidTr="00DF77E4">
        <w:trPr>
          <w:trHeight w:val="149"/>
        </w:trPr>
        <w:tc>
          <w:tcPr>
            <w:tcW w:w="738" w:type="dxa"/>
            <w:vMerge/>
            <w:tcBorders>
              <w:top w:val="single" w:sz="4" w:space="0" w:color="auto"/>
              <w:left w:val="single" w:sz="4" w:space="0" w:color="auto"/>
              <w:bottom w:val="single" w:sz="4" w:space="0" w:color="auto"/>
              <w:right w:val="single" w:sz="4" w:space="0" w:color="auto"/>
            </w:tcBorders>
            <w:vAlign w:val="center"/>
            <w:hideMark/>
          </w:tcPr>
          <w:p w:rsidR="00B179CD" w:rsidRPr="00DF77E4" w:rsidRDefault="00B179CD" w:rsidP="00816AB4">
            <w:pPr>
              <w:keepNext w:val="0"/>
              <w:spacing w:after="0" w:line="240" w:lineRule="auto"/>
              <w:rPr>
                <w:rFonts w:asciiTheme="minorHAnsi" w:hAnsiTheme="minorHAnsi" w:cs="Times New Roman"/>
                <w:sz w:val="24"/>
                <w:szCs w:val="24"/>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B179CD" w:rsidRPr="00DF77E4" w:rsidRDefault="00B179CD" w:rsidP="00816AB4">
            <w:pPr>
              <w:keepNext w:val="0"/>
              <w:spacing w:after="0" w:line="240" w:lineRule="auto"/>
              <w:rPr>
                <w:rFonts w:asciiTheme="minorHAnsi" w:hAnsiTheme="minorHAnsi" w:cs="Times New Roman"/>
                <w:sz w:val="24"/>
                <w:szCs w:val="24"/>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B179CD" w:rsidRPr="00DF77E4" w:rsidRDefault="00B179CD" w:rsidP="00816AB4">
            <w:pPr>
              <w:keepNext w:val="0"/>
              <w:spacing w:after="0" w:line="240" w:lineRule="auto"/>
              <w:rPr>
                <w:rFonts w:asciiTheme="minorHAnsi" w:hAnsiTheme="minorHAnsi" w:cs="Times New Roman"/>
                <w:sz w:val="24"/>
                <w:szCs w:val="24"/>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B179CD" w:rsidRPr="00DF77E4" w:rsidRDefault="00B179CD" w:rsidP="00816AB4">
            <w:pPr>
              <w:keepNext w:val="0"/>
              <w:spacing w:after="0" w:line="240" w:lineRule="auto"/>
              <w:rPr>
                <w:rFonts w:asciiTheme="minorHAnsi" w:hAnsiTheme="minorHAnsi" w:cs="Times New Roman"/>
                <w:sz w:val="24"/>
                <w:szCs w:val="24"/>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B179CD" w:rsidRPr="00DF77E4" w:rsidRDefault="00B179CD" w:rsidP="00816AB4">
            <w:pPr>
              <w:keepNext w:val="0"/>
              <w:spacing w:after="0" w:line="240" w:lineRule="auto"/>
              <w:rPr>
                <w:rFonts w:asciiTheme="minorHAnsi" w:hAnsiTheme="minorHAnsi" w:cs="Times New Roman"/>
                <w:sz w:val="24"/>
                <w:szCs w:val="24"/>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B179CD" w:rsidRPr="00DF77E4" w:rsidRDefault="00B179CD" w:rsidP="00816AB4">
            <w:pPr>
              <w:keepNext w:val="0"/>
              <w:spacing w:after="0" w:line="240" w:lineRule="auto"/>
              <w:rPr>
                <w:rFonts w:asciiTheme="minorHAnsi" w:hAnsiTheme="minorHAnsi" w:cs="Times New Roman"/>
                <w:sz w:val="24"/>
                <w:szCs w:val="24"/>
              </w:rPr>
            </w:pPr>
          </w:p>
        </w:tc>
        <w:tc>
          <w:tcPr>
            <w:tcW w:w="1465" w:type="dxa"/>
            <w:tcBorders>
              <w:top w:val="single" w:sz="4" w:space="0" w:color="auto"/>
              <w:left w:val="single" w:sz="4" w:space="0" w:color="auto"/>
              <w:bottom w:val="single" w:sz="4" w:space="0" w:color="auto"/>
              <w:right w:val="single" w:sz="4" w:space="0" w:color="auto"/>
            </w:tcBorders>
            <w:hideMark/>
          </w:tcPr>
          <w:p w:rsidR="00B179CD" w:rsidRPr="00DF77E4" w:rsidRDefault="00B179CD" w:rsidP="00816AB4">
            <w:pPr>
              <w:keepNext w:val="0"/>
              <w:widowControl w:val="0"/>
              <w:spacing w:after="0" w:line="240" w:lineRule="auto"/>
              <w:jc w:val="center"/>
              <w:rPr>
                <w:rFonts w:asciiTheme="minorHAnsi" w:hAnsiTheme="minorHAnsi" w:cs="Times New Roman"/>
                <w:sz w:val="24"/>
                <w:szCs w:val="24"/>
              </w:rPr>
            </w:pPr>
            <w:r w:rsidRPr="00DF77E4">
              <w:rPr>
                <w:rFonts w:asciiTheme="minorHAnsi" w:hAnsiTheme="minorHAnsi" w:cs="Times New Roman"/>
                <w:sz w:val="24"/>
                <w:szCs w:val="24"/>
              </w:rPr>
              <w:t>Munkaterv szerint</w:t>
            </w:r>
          </w:p>
        </w:tc>
        <w:tc>
          <w:tcPr>
            <w:tcW w:w="1465" w:type="dxa"/>
            <w:tcBorders>
              <w:top w:val="single" w:sz="4" w:space="0" w:color="auto"/>
              <w:left w:val="single" w:sz="4" w:space="0" w:color="auto"/>
              <w:bottom w:val="single" w:sz="4" w:space="0" w:color="auto"/>
              <w:right w:val="single" w:sz="4" w:space="0" w:color="auto"/>
            </w:tcBorders>
            <w:hideMark/>
          </w:tcPr>
          <w:p w:rsidR="00B179CD" w:rsidRPr="00DF77E4" w:rsidRDefault="00B179CD" w:rsidP="00816AB4">
            <w:pPr>
              <w:keepNext w:val="0"/>
              <w:widowControl w:val="0"/>
              <w:spacing w:after="0" w:line="240" w:lineRule="auto"/>
              <w:jc w:val="center"/>
              <w:rPr>
                <w:rFonts w:asciiTheme="minorHAnsi" w:hAnsiTheme="minorHAnsi" w:cs="Times New Roman"/>
                <w:sz w:val="24"/>
                <w:szCs w:val="24"/>
              </w:rPr>
            </w:pPr>
            <w:r w:rsidRPr="00DF77E4">
              <w:rPr>
                <w:rFonts w:asciiTheme="minorHAnsi" w:hAnsiTheme="minorHAnsi" w:cs="Times New Roman"/>
                <w:sz w:val="24"/>
                <w:szCs w:val="24"/>
              </w:rPr>
              <w:t>Megvalósult / Várható</w:t>
            </w: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B179CD" w:rsidRPr="00DF77E4" w:rsidRDefault="00B179CD" w:rsidP="00816AB4">
            <w:pPr>
              <w:keepNext w:val="0"/>
              <w:spacing w:after="0" w:line="240" w:lineRule="auto"/>
              <w:rPr>
                <w:rFonts w:asciiTheme="minorHAnsi" w:hAnsiTheme="minorHAnsi" w:cs="Times New Roman"/>
                <w:sz w:val="24"/>
                <w:szCs w:val="24"/>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B179CD" w:rsidRPr="00DF77E4" w:rsidRDefault="00B179CD" w:rsidP="00816AB4">
            <w:pPr>
              <w:keepNext w:val="0"/>
              <w:spacing w:after="0" w:line="240" w:lineRule="auto"/>
              <w:rPr>
                <w:rFonts w:asciiTheme="minorHAnsi" w:hAnsiTheme="minorHAnsi" w:cs="Times New Roman"/>
                <w:sz w:val="24"/>
                <w:szCs w:val="24"/>
              </w:rPr>
            </w:pPr>
          </w:p>
        </w:tc>
      </w:tr>
      <w:tr w:rsidR="00B179CD" w:rsidRPr="00DF77E4" w:rsidTr="00DF77E4">
        <w:trPr>
          <w:trHeight w:val="502"/>
        </w:trPr>
        <w:tc>
          <w:tcPr>
            <w:tcW w:w="738" w:type="dxa"/>
            <w:tcBorders>
              <w:top w:val="single" w:sz="4" w:space="0" w:color="auto"/>
              <w:left w:val="single" w:sz="4" w:space="0" w:color="auto"/>
              <w:bottom w:val="single" w:sz="4" w:space="0" w:color="auto"/>
              <w:right w:val="single" w:sz="4" w:space="0" w:color="auto"/>
            </w:tcBorders>
          </w:tcPr>
          <w:p w:rsidR="00B179CD" w:rsidRPr="00DF77E4" w:rsidRDefault="00B179CD" w:rsidP="00816AB4">
            <w:pPr>
              <w:keepNext w:val="0"/>
              <w:widowControl w:val="0"/>
              <w:spacing w:after="0" w:line="240" w:lineRule="auto"/>
              <w:rPr>
                <w:rFonts w:asciiTheme="minorHAnsi" w:hAnsiTheme="minorHAnsi" w:cs="Times New Roman"/>
                <w:sz w:val="24"/>
                <w:szCs w:val="24"/>
              </w:rPr>
            </w:pPr>
            <w:r w:rsidRPr="00DF77E4">
              <w:rPr>
                <w:rFonts w:asciiTheme="minorHAnsi" w:hAnsiTheme="minorHAnsi" w:cs="Times New Roman"/>
                <w:sz w:val="24"/>
                <w:szCs w:val="24"/>
              </w:rPr>
              <w:t>1</w:t>
            </w:r>
            <w:r w:rsidR="00EB3539" w:rsidRPr="00DF77E4">
              <w:rPr>
                <w:rFonts w:asciiTheme="minorHAnsi" w:hAnsiTheme="minorHAnsi" w:cs="Times New Roman"/>
                <w:sz w:val="24"/>
                <w:szCs w:val="24"/>
              </w:rPr>
              <w:t>6</w:t>
            </w:r>
            <w:r w:rsidR="00305C93">
              <w:rPr>
                <w:rFonts w:asciiTheme="minorHAnsi" w:hAnsiTheme="minorHAnsi" w:cs="Times New Roman"/>
                <w:sz w:val="24"/>
                <w:szCs w:val="24"/>
              </w:rPr>
              <w:t>7</w:t>
            </w:r>
            <w:r w:rsidRPr="00DF77E4">
              <w:rPr>
                <w:rFonts w:asciiTheme="minorHAnsi" w:hAnsiTheme="minorHAnsi" w:cs="Times New Roman"/>
                <w:sz w:val="24"/>
                <w:szCs w:val="24"/>
              </w:rPr>
              <w:t>.</w:t>
            </w:r>
          </w:p>
          <w:p w:rsidR="00B179CD" w:rsidRPr="00DF77E4" w:rsidRDefault="00B179CD" w:rsidP="00816AB4">
            <w:pPr>
              <w:keepNext w:val="0"/>
              <w:widowControl w:val="0"/>
              <w:spacing w:after="0" w:line="240" w:lineRule="auto"/>
              <w:ind w:right="-106"/>
              <w:rPr>
                <w:rFonts w:asciiTheme="minorHAnsi" w:hAnsiTheme="minorHAnsi" w:cs="Times New Roman"/>
                <w:sz w:val="24"/>
                <w:szCs w:val="24"/>
              </w:rPr>
            </w:pPr>
          </w:p>
        </w:tc>
        <w:tc>
          <w:tcPr>
            <w:tcW w:w="1699" w:type="dxa"/>
            <w:tcBorders>
              <w:top w:val="single" w:sz="4" w:space="0" w:color="auto"/>
              <w:left w:val="single" w:sz="4" w:space="0" w:color="auto"/>
              <w:bottom w:val="single" w:sz="4" w:space="0" w:color="auto"/>
              <w:right w:val="single" w:sz="4" w:space="0" w:color="auto"/>
            </w:tcBorders>
            <w:hideMark/>
          </w:tcPr>
          <w:p w:rsidR="00B179CD" w:rsidRPr="00DF77E4" w:rsidRDefault="00B179CD" w:rsidP="00816AB4">
            <w:pPr>
              <w:keepNext w:val="0"/>
              <w:widowControl w:val="0"/>
              <w:spacing w:after="0" w:line="240" w:lineRule="auto"/>
              <w:rPr>
                <w:rFonts w:asciiTheme="minorHAnsi" w:hAnsiTheme="minorHAnsi" w:cs="Times New Roman"/>
                <w:sz w:val="24"/>
                <w:szCs w:val="24"/>
              </w:rPr>
            </w:pPr>
            <w:r w:rsidRPr="00DF77E4">
              <w:rPr>
                <w:rFonts w:asciiTheme="minorHAnsi" w:hAnsiTheme="minorHAnsi" w:cs="Times New Roman"/>
                <w:sz w:val="24"/>
                <w:szCs w:val="24"/>
              </w:rPr>
              <w:t>Fókuszban a koreográfusok</w:t>
            </w:r>
          </w:p>
        </w:tc>
        <w:tc>
          <w:tcPr>
            <w:tcW w:w="913" w:type="dxa"/>
            <w:tcBorders>
              <w:top w:val="single" w:sz="4" w:space="0" w:color="auto"/>
              <w:left w:val="single" w:sz="4" w:space="0" w:color="auto"/>
              <w:bottom w:val="single" w:sz="4" w:space="0" w:color="auto"/>
              <w:right w:val="single" w:sz="4" w:space="0" w:color="auto"/>
            </w:tcBorders>
            <w:hideMark/>
          </w:tcPr>
          <w:p w:rsidR="00B179CD" w:rsidRPr="00DF77E4" w:rsidRDefault="00B179CD" w:rsidP="00816AB4">
            <w:pPr>
              <w:keepNext w:val="0"/>
              <w:widowControl w:val="0"/>
              <w:spacing w:after="0" w:line="240" w:lineRule="auto"/>
              <w:rPr>
                <w:rFonts w:asciiTheme="minorHAnsi" w:hAnsiTheme="minorHAnsi" w:cs="Times New Roman"/>
                <w:sz w:val="24"/>
                <w:szCs w:val="24"/>
              </w:rPr>
            </w:pPr>
            <w:r w:rsidRPr="00DF77E4">
              <w:rPr>
                <w:rFonts w:asciiTheme="minorHAnsi" w:hAnsiTheme="minorHAnsi" w:cs="Times New Roman"/>
                <w:sz w:val="24"/>
                <w:szCs w:val="24"/>
              </w:rPr>
              <w:t>lezárt</w:t>
            </w:r>
          </w:p>
        </w:tc>
        <w:tc>
          <w:tcPr>
            <w:tcW w:w="1465" w:type="dxa"/>
            <w:tcBorders>
              <w:top w:val="single" w:sz="4" w:space="0" w:color="auto"/>
              <w:left w:val="single" w:sz="4" w:space="0" w:color="auto"/>
              <w:bottom w:val="single" w:sz="4" w:space="0" w:color="auto"/>
              <w:right w:val="single" w:sz="4" w:space="0" w:color="auto"/>
            </w:tcBorders>
            <w:hideMark/>
          </w:tcPr>
          <w:p w:rsidR="00B179CD" w:rsidRPr="00DF77E4" w:rsidRDefault="00B179CD" w:rsidP="00816AB4">
            <w:pPr>
              <w:keepNext w:val="0"/>
              <w:widowControl w:val="0"/>
              <w:spacing w:after="0" w:line="240" w:lineRule="auto"/>
              <w:rPr>
                <w:rFonts w:asciiTheme="minorHAnsi" w:hAnsiTheme="minorHAnsi" w:cs="Times New Roman"/>
                <w:sz w:val="24"/>
                <w:szCs w:val="24"/>
              </w:rPr>
            </w:pPr>
            <w:r w:rsidRPr="00DF77E4">
              <w:rPr>
                <w:rFonts w:asciiTheme="minorHAnsi" w:hAnsiTheme="minorHAnsi" w:cs="Times New Roman"/>
                <w:sz w:val="24"/>
                <w:szCs w:val="24"/>
              </w:rPr>
              <w:t>2017. január 1-december 31.</w:t>
            </w:r>
          </w:p>
        </w:tc>
        <w:tc>
          <w:tcPr>
            <w:tcW w:w="1465" w:type="dxa"/>
            <w:tcBorders>
              <w:top w:val="single" w:sz="4" w:space="0" w:color="auto"/>
              <w:left w:val="single" w:sz="4" w:space="0" w:color="auto"/>
              <w:bottom w:val="single" w:sz="4" w:space="0" w:color="auto"/>
              <w:right w:val="single" w:sz="4" w:space="0" w:color="auto"/>
            </w:tcBorders>
            <w:hideMark/>
          </w:tcPr>
          <w:p w:rsidR="00B179CD" w:rsidRPr="00DF77E4" w:rsidRDefault="00FF5CB8" w:rsidP="00816AB4">
            <w:pPr>
              <w:keepNext w:val="0"/>
              <w:widowControl w:val="0"/>
              <w:spacing w:after="0" w:line="240" w:lineRule="auto"/>
              <w:rPr>
                <w:rFonts w:asciiTheme="minorHAnsi" w:hAnsiTheme="minorHAnsi" w:cs="Times New Roman"/>
                <w:sz w:val="24"/>
                <w:szCs w:val="24"/>
              </w:rPr>
            </w:pPr>
            <w:r w:rsidRPr="00DF77E4">
              <w:rPr>
                <w:rFonts w:asciiTheme="minorHAnsi" w:hAnsiTheme="minorHAnsi" w:cs="Times New Roman"/>
                <w:sz w:val="24"/>
                <w:szCs w:val="24"/>
              </w:rPr>
              <w:t>2017. november 17.</w:t>
            </w:r>
          </w:p>
        </w:tc>
        <w:tc>
          <w:tcPr>
            <w:tcW w:w="1465" w:type="dxa"/>
            <w:tcBorders>
              <w:top w:val="single" w:sz="4" w:space="0" w:color="auto"/>
              <w:left w:val="single" w:sz="4" w:space="0" w:color="auto"/>
              <w:bottom w:val="single" w:sz="4" w:space="0" w:color="auto"/>
              <w:right w:val="single" w:sz="4" w:space="0" w:color="auto"/>
            </w:tcBorders>
          </w:tcPr>
          <w:p w:rsidR="00B179CD" w:rsidRPr="00DF77E4" w:rsidRDefault="00B179CD" w:rsidP="00816AB4">
            <w:pPr>
              <w:keepNext w:val="0"/>
              <w:widowControl w:val="0"/>
              <w:spacing w:after="0" w:line="240" w:lineRule="auto"/>
              <w:rPr>
                <w:rFonts w:asciiTheme="minorHAnsi" w:hAnsiTheme="minorHAnsi" w:cs="Times New Roman"/>
                <w:sz w:val="24"/>
                <w:szCs w:val="24"/>
              </w:rPr>
            </w:pPr>
            <w:r w:rsidRPr="00DF77E4">
              <w:rPr>
                <w:rFonts w:asciiTheme="minorHAnsi" w:hAnsiTheme="minorHAnsi" w:cs="Times New Roman"/>
                <w:sz w:val="24"/>
                <w:szCs w:val="24"/>
              </w:rPr>
              <w:t>előadás</w:t>
            </w:r>
          </w:p>
          <w:p w:rsidR="00B179CD" w:rsidRPr="00DF77E4" w:rsidRDefault="00B179CD" w:rsidP="00816AB4">
            <w:pPr>
              <w:keepNext w:val="0"/>
              <w:widowControl w:val="0"/>
              <w:spacing w:after="0" w:line="240" w:lineRule="auto"/>
              <w:rPr>
                <w:rFonts w:asciiTheme="minorHAnsi" w:hAnsiTheme="minorHAnsi" w:cs="Times New Roman"/>
                <w:sz w:val="24"/>
                <w:szCs w:val="24"/>
              </w:rPr>
            </w:pPr>
          </w:p>
        </w:tc>
        <w:tc>
          <w:tcPr>
            <w:tcW w:w="1465" w:type="dxa"/>
            <w:tcBorders>
              <w:top w:val="single" w:sz="4" w:space="0" w:color="auto"/>
              <w:left w:val="single" w:sz="4" w:space="0" w:color="auto"/>
              <w:bottom w:val="single" w:sz="4" w:space="0" w:color="auto"/>
              <w:right w:val="single" w:sz="4" w:space="0" w:color="auto"/>
            </w:tcBorders>
            <w:hideMark/>
          </w:tcPr>
          <w:p w:rsidR="00B179CD" w:rsidRPr="00DF77E4" w:rsidRDefault="00B179CD" w:rsidP="00816AB4">
            <w:pPr>
              <w:keepNext w:val="0"/>
              <w:widowControl w:val="0"/>
              <w:spacing w:after="0" w:line="240" w:lineRule="auto"/>
              <w:rPr>
                <w:rFonts w:asciiTheme="minorHAnsi" w:hAnsiTheme="minorHAnsi" w:cs="Times New Roman"/>
                <w:sz w:val="24"/>
                <w:szCs w:val="24"/>
              </w:rPr>
            </w:pPr>
            <w:r w:rsidRPr="00DF77E4">
              <w:rPr>
                <w:rFonts w:asciiTheme="minorHAnsi" w:hAnsiTheme="minorHAnsi" w:cs="Times New Roman"/>
                <w:sz w:val="24"/>
                <w:szCs w:val="24"/>
              </w:rPr>
              <w:t>2</w:t>
            </w:r>
          </w:p>
        </w:tc>
        <w:tc>
          <w:tcPr>
            <w:tcW w:w="1465" w:type="dxa"/>
            <w:tcBorders>
              <w:top w:val="single" w:sz="4" w:space="0" w:color="auto"/>
              <w:left w:val="single" w:sz="4" w:space="0" w:color="auto"/>
              <w:bottom w:val="single" w:sz="4" w:space="0" w:color="auto"/>
              <w:right w:val="single" w:sz="4" w:space="0" w:color="auto"/>
            </w:tcBorders>
            <w:hideMark/>
          </w:tcPr>
          <w:p w:rsidR="00B179CD" w:rsidRPr="00DF77E4" w:rsidRDefault="00FF5CB8" w:rsidP="00816AB4">
            <w:pPr>
              <w:keepNext w:val="0"/>
              <w:widowControl w:val="0"/>
              <w:spacing w:after="0" w:line="240" w:lineRule="auto"/>
              <w:rPr>
                <w:rFonts w:asciiTheme="minorHAnsi" w:hAnsiTheme="minorHAnsi" w:cs="Times New Roman"/>
                <w:sz w:val="24"/>
                <w:szCs w:val="24"/>
              </w:rPr>
            </w:pPr>
            <w:r w:rsidRPr="00DF77E4">
              <w:rPr>
                <w:rFonts w:asciiTheme="minorHAnsi" w:hAnsiTheme="minorHAnsi"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hideMark/>
          </w:tcPr>
          <w:p w:rsidR="00B179CD" w:rsidRPr="00DF77E4" w:rsidRDefault="00B179CD" w:rsidP="00816AB4">
            <w:pPr>
              <w:keepNext w:val="0"/>
              <w:widowControl w:val="0"/>
              <w:spacing w:after="0" w:line="240" w:lineRule="auto"/>
              <w:rPr>
                <w:rFonts w:asciiTheme="minorHAnsi" w:hAnsiTheme="minorHAnsi" w:cs="Times New Roman"/>
                <w:sz w:val="24"/>
                <w:szCs w:val="24"/>
              </w:rPr>
            </w:pPr>
            <w:proofErr w:type="spellStart"/>
            <w:r w:rsidRPr="00DF77E4">
              <w:rPr>
                <w:rFonts w:asciiTheme="minorHAnsi" w:hAnsiTheme="minorHAnsi" w:cs="Times New Roman"/>
                <w:sz w:val="24"/>
                <w:szCs w:val="24"/>
              </w:rPr>
              <w:t>Főgazgatóság</w:t>
            </w:r>
            <w:proofErr w:type="spellEnd"/>
            <w:r w:rsidRPr="00DF77E4">
              <w:rPr>
                <w:rFonts w:asciiTheme="minorHAnsi" w:hAnsiTheme="minorHAnsi" w:cs="Times New Roman"/>
                <w:sz w:val="24"/>
                <w:szCs w:val="24"/>
              </w:rPr>
              <w:t>, SZKFO</w:t>
            </w:r>
          </w:p>
        </w:tc>
        <w:tc>
          <w:tcPr>
            <w:tcW w:w="1465" w:type="dxa"/>
            <w:tcBorders>
              <w:top w:val="single" w:sz="4" w:space="0" w:color="auto"/>
              <w:left w:val="single" w:sz="4" w:space="0" w:color="auto"/>
              <w:bottom w:val="single" w:sz="4" w:space="0" w:color="auto"/>
              <w:right w:val="single" w:sz="4" w:space="0" w:color="auto"/>
            </w:tcBorders>
            <w:hideMark/>
          </w:tcPr>
          <w:p w:rsidR="00B179CD" w:rsidRPr="00DF77E4" w:rsidRDefault="00B179CD" w:rsidP="00816AB4">
            <w:pPr>
              <w:keepNext w:val="0"/>
              <w:widowControl w:val="0"/>
              <w:spacing w:after="0" w:line="240" w:lineRule="auto"/>
              <w:rPr>
                <w:rFonts w:asciiTheme="minorHAnsi" w:hAnsiTheme="minorHAnsi" w:cs="Times New Roman"/>
                <w:sz w:val="24"/>
                <w:szCs w:val="24"/>
              </w:rPr>
            </w:pPr>
            <w:r w:rsidRPr="00DF77E4">
              <w:rPr>
                <w:rFonts w:asciiTheme="minorHAnsi" w:hAnsiTheme="minorHAnsi" w:cs="Times New Roman"/>
                <w:sz w:val="24"/>
                <w:szCs w:val="24"/>
              </w:rPr>
              <w:t>Nagy Viktória</w:t>
            </w:r>
          </w:p>
        </w:tc>
      </w:tr>
    </w:tbl>
    <w:p w:rsidR="00B179CD" w:rsidRPr="00E36C26" w:rsidRDefault="00B179CD" w:rsidP="00816AB4">
      <w:pPr>
        <w:keepNext w:val="0"/>
        <w:widowControl w:val="0"/>
        <w:tabs>
          <w:tab w:val="left" w:pos="1260"/>
        </w:tabs>
        <w:suppressAutoHyphens/>
        <w:spacing w:after="0" w:line="240" w:lineRule="auto"/>
        <w:jc w:val="both"/>
        <w:rPr>
          <w:rFonts w:asciiTheme="minorHAnsi" w:hAnsiTheme="minorHAnsi" w:cs="Times New Roman"/>
          <w:sz w:val="24"/>
          <w:szCs w:val="24"/>
          <w:highlight w:val="green"/>
        </w:rPr>
      </w:pPr>
    </w:p>
    <w:p w:rsidR="00B179CD" w:rsidRPr="00DF77E4" w:rsidRDefault="00B179CD" w:rsidP="00816AB4">
      <w:pPr>
        <w:keepNext w:val="0"/>
        <w:widowControl w:val="0"/>
        <w:tabs>
          <w:tab w:val="left" w:pos="1260"/>
        </w:tabs>
        <w:suppressAutoHyphens/>
        <w:spacing w:after="0" w:line="240" w:lineRule="auto"/>
        <w:jc w:val="both"/>
        <w:rPr>
          <w:rFonts w:asciiTheme="minorHAnsi" w:hAnsiTheme="minorHAnsi" w:cs="Times New Roman"/>
          <w:sz w:val="24"/>
          <w:szCs w:val="24"/>
        </w:rPr>
      </w:pPr>
      <w:r w:rsidRPr="00DF77E4">
        <w:rPr>
          <w:rFonts w:asciiTheme="minorHAnsi" w:hAnsiTheme="minorHAnsi" w:cs="Times New Roman"/>
          <w:sz w:val="24"/>
          <w:szCs w:val="24"/>
        </w:rPr>
        <w:t>A Magyar Táncművészek Szövetségével együttműködve 2014-ben egy új előadás-sorozatot indítottunk el, amely a színpadi néptáncművészet kiemelkedő koreográfusait állítja fókuszpontba. A múlt és a jelen „megidézésében” a hivatásos táncegyüttesek (Magyar Állam Népi Együttes, Honvéd Táncszínház, Duna Művészegyüttes) mellett a legjobb öntevékeny (amatőr) együttesek lép</w:t>
      </w:r>
      <w:r w:rsidR="00FF5CB8" w:rsidRPr="00DF77E4">
        <w:rPr>
          <w:rFonts w:asciiTheme="minorHAnsi" w:hAnsiTheme="minorHAnsi" w:cs="Times New Roman"/>
          <w:sz w:val="24"/>
          <w:szCs w:val="24"/>
        </w:rPr>
        <w:t>t</w:t>
      </w:r>
      <w:r w:rsidRPr="00DF77E4">
        <w:rPr>
          <w:rFonts w:asciiTheme="minorHAnsi" w:hAnsiTheme="minorHAnsi" w:cs="Times New Roman"/>
          <w:sz w:val="24"/>
          <w:szCs w:val="24"/>
        </w:rPr>
        <w:t>ek színpadra</w:t>
      </w:r>
      <w:r w:rsidR="00FF5CB8" w:rsidRPr="00DF77E4">
        <w:rPr>
          <w:rFonts w:asciiTheme="minorHAnsi" w:hAnsiTheme="minorHAnsi" w:cs="Times New Roman"/>
          <w:sz w:val="24"/>
          <w:szCs w:val="24"/>
        </w:rPr>
        <w:t xml:space="preserve"> a sorozat keretében</w:t>
      </w:r>
      <w:r w:rsidRPr="00DF77E4">
        <w:rPr>
          <w:rFonts w:asciiTheme="minorHAnsi" w:hAnsiTheme="minorHAnsi" w:cs="Times New Roman"/>
          <w:sz w:val="24"/>
          <w:szCs w:val="24"/>
        </w:rPr>
        <w:t>.</w:t>
      </w:r>
    </w:p>
    <w:p w:rsidR="00755EF0" w:rsidRPr="00E36C26" w:rsidRDefault="00B179CD" w:rsidP="00816AB4">
      <w:pPr>
        <w:keepNext w:val="0"/>
        <w:widowControl w:val="0"/>
        <w:tabs>
          <w:tab w:val="left" w:pos="1260"/>
        </w:tabs>
        <w:suppressAutoHyphens/>
        <w:spacing w:after="0" w:line="240" w:lineRule="auto"/>
        <w:jc w:val="both"/>
        <w:rPr>
          <w:rFonts w:asciiTheme="minorHAnsi" w:hAnsiTheme="minorHAnsi" w:cs="Times New Roman"/>
          <w:sz w:val="24"/>
          <w:szCs w:val="24"/>
        </w:rPr>
      </w:pPr>
      <w:r w:rsidRPr="00DF77E4">
        <w:rPr>
          <w:rFonts w:asciiTheme="minorHAnsi" w:hAnsiTheme="minorHAnsi" w:cs="Times New Roman"/>
          <w:sz w:val="24"/>
          <w:szCs w:val="24"/>
        </w:rPr>
        <w:t xml:space="preserve">A </w:t>
      </w:r>
      <w:r w:rsidR="00FF5CB8" w:rsidRPr="00DF77E4">
        <w:rPr>
          <w:rFonts w:asciiTheme="minorHAnsi" w:hAnsiTheme="minorHAnsi" w:cs="Times New Roman"/>
          <w:sz w:val="24"/>
          <w:szCs w:val="24"/>
        </w:rPr>
        <w:t xml:space="preserve">Budai Vigadó felújítása alatt egy rendhagyó előadást szerveztünk A túloldalról - A Magyar Állami Népi Együttes táncművészeinek alkotói estje címmel, ahol 3 fiatal koreográfus etűdjei kaptak bemutatkozási lehetőséget: Nemes Szilvia, </w:t>
      </w:r>
      <w:proofErr w:type="spellStart"/>
      <w:r w:rsidR="00FF5CB8" w:rsidRPr="00DF77E4">
        <w:rPr>
          <w:rFonts w:asciiTheme="minorHAnsi" w:hAnsiTheme="minorHAnsi" w:cs="Times New Roman"/>
          <w:sz w:val="24"/>
          <w:szCs w:val="24"/>
        </w:rPr>
        <w:t>Ágfalvi</w:t>
      </w:r>
      <w:proofErr w:type="spellEnd"/>
      <w:r w:rsidR="00FF5CB8" w:rsidRPr="00DF77E4">
        <w:rPr>
          <w:rFonts w:asciiTheme="minorHAnsi" w:hAnsiTheme="minorHAnsi" w:cs="Times New Roman"/>
          <w:sz w:val="24"/>
          <w:szCs w:val="24"/>
        </w:rPr>
        <w:t xml:space="preserve"> </w:t>
      </w:r>
      <w:proofErr w:type="gramStart"/>
      <w:r w:rsidR="00FF5CB8" w:rsidRPr="00DF77E4">
        <w:rPr>
          <w:rFonts w:asciiTheme="minorHAnsi" w:hAnsiTheme="minorHAnsi" w:cs="Times New Roman"/>
          <w:sz w:val="24"/>
          <w:szCs w:val="24"/>
        </w:rPr>
        <w:t xml:space="preserve">György, </w:t>
      </w:r>
      <w:proofErr w:type="gramEnd"/>
      <w:r w:rsidR="00FF5CB8" w:rsidRPr="00DF77E4">
        <w:rPr>
          <w:rFonts w:asciiTheme="minorHAnsi" w:hAnsiTheme="minorHAnsi" w:cs="Times New Roman"/>
          <w:sz w:val="24"/>
          <w:szCs w:val="24"/>
        </w:rPr>
        <w:t xml:space="preserve">és ifj. </w:t>
      </w:r>
      <w:proofErr w:type="spellStart"/>
      <w:r w:rsidR="00FF5CB8" w:rsidRPr="00DF77E4">
        <w:rPr>
          <w:rFonts w:asciiTheme="minorHAnsi" w:hAnsiTheme="minorHAnsi" w:cs="Times New Roman"/>
          <w:sz w:val="24"/>
          <w:szCs w:val="24"/>
        </w:rPr>
        <w:t>Zsuráfszky</w:t>
      </w:r>
      <w:proofErr w:type="spellEnd"/>
      <w:r w:rsidR="00FF5CB8" w:rsidRPr="00DF77E4">
        <w:rPr>
          <w:rFonts w:asciiTheme="minorHAnsi" w:hAnsiTheme="minorHAnsi" w:cs="Times New Roman"/>
          <w:sz w:val="24"/>
          <w:szCs w:val="24"/>
        </w:rPr>
        <w:t xml:space="preserve"> Zoltán karakteres, kiváló táncosok, akik nemcsak meghatározói az Állami </w:t>
      </w:r>
      <w:proofErr w:type="spellStart"/>
      <w:r w:rsidR="00FF5CB8" w:rsidRPr="00DF77E4">
        <w:rPr>
          <w:rFonts w:asciiTheme="minorHAnsi" w:hAnsiTheme="minorHAnsi" w:cs="Times New Roman"/>
          <w:sz w:val="24"/>
          <w:szCs w:val="24"/>
        </w:rPr>
        <w:t>arculatának</w:t>
      </w:r>
      <w:proofErr w:type="spellEnd"/>
      <w:r w:rsidR="00FF5CB8" w:rsidRPr="00DF77E4">
        <w:rPr>
          <w:rFonts w:asciiTheme="minorHAnsi" w:hAnsiTheme="minorHAnsi" w:cs="Times New Roman"/>
          <w:sz w:val="24"/>
          <w:szCs w:val="24"/>
        </w:rPr>
        <w:t>, hanem a jövő koreográfus- generációjának is ígéretes tehetségei. A Bethlen Téri Színházban rendezett esten közreműködtek a Magyar Állami Népi Együttes és a Szeged Táncegyüttes táncosai.</w:t>
      </w:r>
      <w:r w:rsidR="00990171" w:rsidRPr="00DF77E4">
        <w:rPr>
          <w:rFonts w:asciiTheme="minorHAnsi" w:hAnsiTheme="minorHAnsi" w:cs="Times New Roman"/>
          <w:sz w:val="24"/>
          <w:szCs w:val="24"/>
        </w:rPr>
        <w:t xml:space="preserve"> Az előadás után Varga Kinga tánckritikus beszélgetett a koreográfusokkal és az est szerkesztőjével, Mihályi Gáborral.</w:t>
      </w:r>
    </w:p>
    <w:p w:rsidR="00762850" w:rsidRPr="00E36C26" w:rsidRDefault="00762850" w:rsidP="00816AB4">
      <w:pPr>
        <w:keepNext w:val="0"/>
        <w:widowControl w:val="0"/>
        <w:spacing w:after="0" w:line="240" w:lineRule="auto"/>
        <w:jc w:val="both"/>
        <w:rPr>
          <w:rFonts w:asciiTheme="minorHAnsi" w:hAnsiTheme="minorHAnsi"/>
          <w:sz w:val="24"/>
          <w:szCs w:val="24"/>
        </w:rPr>
      </w:pPr>
    </w:p>
    <w:tbl>
      <w:tblPr>
        <w:tblStyle w:val="Rcsostblzat1"/>
        <w:tblW w:w="13605" w:type="dxa"/>
        <w:tblInd w:w="250" w:type="dxa"/>
        <w:tblLayout w:type="fixed"/>
        <w:tblLook w:val="04A0" w:firstRow="1" w:lastRow="0" w:firstColumn="1" w:lastColumn="0" w:noHBand="0" w:noVBand="1"/>
      </w:tblPr>
      <w:tblGrid>
        <w:gridCol w:w="738"/>
        <w:gridCol w:w="1699"/>
        <w:gridCol w:w="913"/>
        <w:gridCol w:w="1465"/>
        <w:gridCol w:w="1465"/>
        <w:gridCol w:w="1465"/>
        <w:gridCol w:w="1465"/>
        <w:gridCol w:w="1465"/>
        <w:gridCol w:w="1465"/>
        <w:gridCol w:w="1465"/>
      </w:tblGrid>
      <w:tr w:rsidR="00802210" w:rsidRPr="0062797C" w:rsidTr="0062797C">
        <w:trPr>
          <w:trHeight w:val="194"/>
        </w:trPr>
        <w:tc>
          <w:tcPr>
            <w:tcW w:w="738" w:type="dxa"/>
            <w:vMerge w:val="restart"/>
            <w:tcBorders>
              <w:top w:val="single" w:sz="4" w:space="0" w:color="auto"/>
              <w:left w:val="single" w:sz="4" w:space="0" w:color="auto"/>
              <w:bottom w:val="single" w:sz="4" w:space="0" w:color="auto"/>
              <w:right w:val="single" w:sz="4" w:space="0" w:color="auto"/>
            </w:tcBorders>
            <w:textDirection w:val="btLr"/>
            <w:hideMark/>
          </w:tcPr>
          <w:p w:rsidR="00802210" w:rsidRPr="0062797C" w:rsidRDefault="00802210" w:rsidP="00816AB4">
            <w:pPr>
              <w:keepNext w:val="0"/>
              <w:widowControl w:val="0"/>
              <w:spacing w:after="0" w:line="240" w:lineRule="auto"/>
              <w:ind w:right="113"/>
              <w:jc w:val="center"/>
              <w:rPr>
                <w:rFonts w:asciiTheme="minorHAnsi" w:hAnsiTheme="minorHAnsi" w:cs="Times New Roman"/>
              </w:rPr>
            </w:pPr>
            <w:r w:rsidRPr="0062797C">
              <w:rPr>
                <w:rFonts w:asciiTheme="minorHAnsi" w:hAnsiTheme="minorHAnsi" w:cs="Times New Roman"/>
              </w:rPr>
              <w:t>Feladat sorszám</w:t>
            </w:r>
          </w:p>
        </w:tc>
        <w:tc>
          <w:tcPr>
            <w:tcW w:w="1699" w:type="dxa"/>
            <w:vMerge w:val="restart"/>
            <w:tcBorders>
              <w:top w:val="single" w:sz="4" w:space="0" w:color="auto"/>
              <w:left w:val="single" w:sz="4" w:space="0" w:color="auto"/>
              <w:bottom w:val="single" w:sz="4" w:space="0" w:color="auto"/>
              <w:right w:val="single" w:sz="4" w:space="0" w:color="auto"/>
            </w:tcBorders>
            <w:hideMark/>
          </w:tcPr>
          <w:p w:rsidR="00802210" w:rsidRPr="0062797C" w:rsidRDefault="00802210" w:rsidP="00816AB4">
            <w:pPr>
              <w:keepNext w:val="0"/>
              <w:widowControl w:val="0"/>
              <w:spacing w:after="0" w:line="240" w:lineRule="auto"/>
              <w:jc w:val="center"/>
              <w:rPr>
                <w:rFonts w:asciiTheme="minorHAnsi" w:hAnsiTheme="minorHAnsi" w:cs="Times New Roman"/>
              </w:rPr>
            </w:pPr>
            <w:r w:rsidRPr="0062797C">
              <w:rPr>
                <w:rFonts w:asciiTheme="minorHAnsi" w:hAnsiTheme="minorHAnsi" w:cs="Times New Roman"/>
              </w:rPr>
              <w:t>Feladat</w:t>
            </w:r>
            <w:r w:rsidRPr="0062797C">
              <w:rPr>
                <w:rFonts w:asciiTheme="minorHAnsi" w:hAnsiTheme="minorHAnsi" w:cs="Times New Roman"/>
              </w:rPr>
              <w:br/>
              <w:t>megnevezése</w:t>
            </w:r>
          </w:p>
        </w:tc>
        <w:tc>
          <w:tcPr>
            <w:tcW w:w="913" w:type="dxa"/>
            <w:vMerge w:val="restart"/>
            <w:tcBorders>
              <w:top w:val="single" w:sz="4" w:space="0" w:color="auto"/>
              <w:left w:val="single" w:sz="4" w:space="0" w:color="auto"/>
              <w:bottom w:val="single" w:sz="4" w:space="0" w:color="auto"/>
              <w:right w:val="single" w:sz="4" w:space="0" w:color="auto"/>
            </w:tcBorders>
            <w:hideMark/>
          </w:tcPr>
          <w:p w:rsidR="00802210" w:rsidRPr="0062797C" w:rsidRDefault="00802210" w:rsidP="00816AB4">
            <w:pPr>
              <w:keepNext w:val="0"/>
              <w:widowControl w:val="0"/>
              <w:spacing w:after="0" w:line="240" w:lineRule="auto"/>
              <w:jc w:val="center"/>
              <w:rPr>
                <w:rFonts w:asciiTheme="minorHAnsi" w:hAnsiTheme="minorHAnsi" w:cs="Times New Roman"/>
              </w:rPr>
            </w:pPr>
            <w:r w:rsidRPr="0062797C">
              <w:rPr>
                <w:rFonts w:asciiTheme="minorHAnsi" w:hAnsiTheme="minorHAnsi" w:cs="Times New Roman"/>
              </w:rPr>
              <w:t>Feladat státusza</w:t>
            </w:r>
          </w:p>
        </w:tc>
        <w:tc>
          <w:tcPr>
            <w:tcW w:w="2930" w:type="dxa"/>
            <w:gridSpan w:val="2"/>
            <w:tcBorders>
              <w:top w:val="single" w:sz="4" w:space="0" w:color="auto"/>
              <w:left w:val="single" w:sz="4" w:space="0" w:color="auto"/>
              <w:bottom w:val="single" w:sz="4" w:space="0" w:color="auto"/>
              <w:right w:val="single" w:sz="4" w:space="0" w:color="auto"/>
            </w:tcBorders>
            <w:hideMark/>
          </w:tcPr>
          <w:p w:rsidR="00802210" w:rsidRPr="0062797C" w:rsidRDefault="00802210" w:rsidP="00816AB4">
            <w:pPr>
              <w:keepNext w:val="0"/>
              <w:widowControl w:val="0"/>
              <w:spacing w:after="0" w:line="240" w:lineRule="auto"/>
              <w:jc w:val="center"/>
              <w:rPr>
                <w:rFonts w:asciiTheme="minorHAnsi" w:hAnsiTheme="minorHAnsi" w:cs="Times New Roman"/>
              </w:rPr>
            </w:pPr>
            <w:r w:rsidRPr="0062797C">
              <w:rPr>
                <w:rFonts w:asciiTheme="minorHAnsi" w:hAnsiTheme="minorHAnsi" w:cs="Times New Roman"/>
              </w:rPr>
              <w:t>Határidő, időtartam</w:t>
            </w:r>
          </w:p>
        </w:tc>
        <w:tc>
          <w:tcPr>
            <w:tcW w:w="4395" w:type="dxa"/>
            <w:gridSpan w:val="3"/>
            <w:tcBorders>
              <w:top w:val="single" w:sz="4" w:space="0" w:color="auto"/>
              <w:left w:val="single" w:sz="4" w:space="0" w:color="auto"/>
              <w:bottom w:val="single" w:sz="4" w:space="0" w:color="auto"/>
              <w:right w:val="single" w:sz="4" w:space="0" w:color="auto"/>
            </w:tcBorders>
            <w:hideMark/>
          </w:tcPr>
          <w:p w:rsidR="00802210" w:rsidRPr="0062797C" w:rsidRDefault="00802210" w:rsidP="00816AB4">
            <w:pPr>
              <w:keepNext w:val="0"/>
              <w:widowControl w:val="0"/>
              <w:spacing w:after="0" w:line="240" w:lineRule="auto"/>
              <w:jc w:val="center"/>
              <w:rPr>
                <w:rFonts w:asciiTheme="minorHAnsi" w:hAnsiTheme="minorHAnsi" w:cs="Times New Roman"/>
              </w:rPr>
            </w:pPr>
            <w:r w:rsidRPr="0062797C">
              <w:rPr>
                <w:rFonts w:asciiTheme="minorHAnsi" w:hAnsiTheme="minorHAnsi" w:cs="Times New Roman"/>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hideMark/>
          </w:tcPr>
          <w:p w:rsidR="00802210" w:rsidRPr="0062797C" w:rsidRDefault="00802210" w:rsidP="00816AB4">
            <w:pPr>
              <w:keepNext w:val="0"/>
              <w:widowControl w:val="0"/>
              <w:spacing w:after="0" w:line="240" w:lineRule="auto"/>
              <w:jc w:val="center"/>
              <w:rPr>
                <w:rFonts w:asciiTheme="minorHAnsi" w:hAnsiTheme="minorHAnsi" w:cs="Times New Roman"/>
              </w:rPr>
            </w:pPr>
            <w:r w:rsidRPr="0062797C">
              <w:rPr>
                <w:rFonts w:asciiTheme="minorHAnsi" w:hAnsiTheme="minorHAnsi" w:cs="Times New Roman"/>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hideMark/>
          </w:tcPr>
          <w:p w:rsidR="00802210" w:rsidRPr="0062797C" w:rsidRDefault="00802210" w:rsidP="00816AB4">
            <w:pPr>
              <w:keepNext w:val="0"/>
              <w:widowControl w:val="0"/>
              <w:spacing w:after="0" w:line="240" w:lineRule="auto"/>
              <w:jc w:val="center"/>
              <w:rPr>
                <w:rFonts w:asciiTheme="minorHAnsi" w:hAnsiTheme="minorHAnsi" w:cs="Times New Roman"/>
              </w:rPr>
            </w:pPr>
            <w:r w:rsidRPr="0062797C">
              <w:rPr>
                <w:rFonts w:asciiTheme="minorHAnsi" w:hAnsiTheme="minorHAnsi" w:cs="Times New Roman"/>
              </w:rPr>
              <w:t>Kapcsolat-tartó</w:t>
            </w:r>
          </w:p>
        </w:tc>
      </w:tr>
      <w:tr w:rsidR="00802210" w:rsidRPr="0062797C" w:rsidTr="0062797C">
        <w:trPr>
          <w:trHeight w:val="226"/>
        </w:trPr>
        <w:tc>
          <w:tcPr>
            <w:tcW w:w="738" w:type="dxa"/>
            <w:vMerge/>
            <w:tcBorders>
              <w:top w:val="single" w:sz="4" w:space="0" w:color="auto"/>
              <w:left w:val="single" w:sz="4" w:space="0" w:color="auto"/>
              <w:bottom w:val="single" w:sz="4" w:space="0" w:color="auto"/>
              <w:right w:val="single" w:sz="4" w:space="0" w:color="auto"/>
            </w:tcBorders>
            <w:vAlign w:val="center"/>
            <w:hideMark/>
          </w:tcPr>
          <w:p w:rsidR="00802210" w:rsidRPr="0062797C" w:rsidRDefault="00802210" w:rsidP="00816AB4">
            <w:pPr>
              <w:keepNext w:val="0"/>
              <w:spacing w:after="0" w:line="240" w:lineRule="auto"/>
              <w:rPr>
                <w:rFonts w:asciiTheme="minorHAnsi" w:hAnsiTheme="minorHAnsi" w:cs="Times New Roman"/>
                <w:sz w:val="22"/>
                <w:szCs w:val="22"/>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802210" w:rsidRPr="0062797C" w:rsidRDefault="00802210" w:rsidP="00816AB4">
            <w:pPr>
              <w:keepNext w:val="0"/>
              <w:spacing w:after="0" w:line="240" w:lineRule="auto"/>
              <w:rPr>
                <w:rFonts w:asciiTheme="minorHAnsi" w:hAnsiTheme="minorHAnsi" w:cs="Times New Roman"/>
                <w:sz w:val="22"/>
                <w:szCs w:val="22"/>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802210" w:rsidRPr="0062797C" w:rsidRDefault="00802210" w:rsidP="00816AB4">
            <w:pPr>
              <w:keepNext w:val="0"/>
              <w:spacing w:after="0" w:line="240" w:lineRule="auto"/>
              <w:rPr>
                <w:rFonts w:asciiTheme="minorHAnsi" w:hAnsiTheme="minorHAnsi" w:cs="Times New Roman"/>
                <w:sz w:val="22"/>
                <w:szCs w:val="22"/>
              </w:rPr>
            </w:pPr>
          </w:p>
        </w:tc>
        <w:tc>
          <w:tcPr>
            <w:tcW w:w="1465" w:type="dxa"/>
            <w:vMerge w:val="restart"/>
            <w:tcBorders>
              <w:top w:val="single" w:sz="4" w:space="0" w:color="auto"/>
              <w:left w:val="single" w:sz="4" w:space="0" w:color="auto"/>
              <w:bottom w:val="single" w:sz="4" w:space="0" w:color="auto"/>
              <w:right w:val="single" w:sz="4" w:space="0" w:color="auto"/>
            </w:tcBorders>
            <w:hideMark/>
          </w:tcPr>
          <w:p w:rsidR="00802210" w:rsidRPr="0062797C" w:rsidRDefault="00802210" w:rsidP="00816AB4">
            <w:pPr>
              <w:keepNext w:val="0"/>
              <w:widowControl w:val="0"/>
              <w:spacing w:after="0" w:line="240" w:lineRule="auto"/>
              <w:jc w:val="center"/>
              <w:rPr>
                <w:rFonts w:asciiTheme="minorHAnsi" w:hAnsiTheme="minorHAnsi" w:cs="Times New Roman"/>
              </w:rPr>
            </w:pPr>
            <w:r w:rsidRPr="0062797C">
              <w:rPr>
                <w:rFonts w:asciiTheme="minorHAnsi" w:hAnsiTheme="minorHAnsi" w:cs="Times New Roman"/>
              </w:rPr>
              <w:t>Munkaterv szerint</w:t>
            </w:r>
          </w:p>
        </w:tc>
        <w:tc>
          <w:tcPr>
            <w:tcW w:w="1465" w:type="dxa"/>
            <w:vMerge w:val="restart"/>
            <w:tcBorders>
              <w:top w:val="single" w:sz="4" w:space="0" w:color="auto"/>
              <w:left w:val="single" w:sz="4" w:space="0" w:color="auto"/>
              <w:bottom w:val="single" w:sz="4" w:space="0" w:color="auto"/>
              <w:right w:val="single" w:sz="4" w:space="0" w:color="auto"/>
            </w:tcBorders>
            <w:hideMark/>
          </w:tcPr>
          <w:p w:rsidR="00802210" w:rsidRPr="0062797C" w:rsidRDefault="00802210" w:rsidP="00816AB4">
            <w:pPr>
              <w:keepNext w:val="0"/>
              <w:widowControl w:val="0"/>
              <w:spacing w:after="0" w:line="240" w:lineRule="auto"/>
              <w:jc w:val="center"/>
              <w:rPr>
                <w:rFonts w:asciiTheme="minorHAnsi" w:hAnsiTheme="minorHAnsi" w:cs="Times New Roman"/>
              </w:rPr>
            </w:pPr>
            <w:r w:rsidRPr="0062797C">
              <w:rPr>
                <w:rFonts w:asciiTheme="minorHAnsi" w:hAnsiTheme="minorHAnsi" w:cs="Times New Roman"/>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hideMark/>
          </w:tcPr>
          <w:p w:rsidR="00802210" w:rsidRPr="0062797C" w:rsidRDefault="00802210" w:rsidP="00816AB4">
            <w:pPr>
              <w:keepNext w:val="0"/>
              <w:widowControl w:val="0"/>
              <w:spacing w:after="0" w:line="240" w:lineRule="auto"/>
              <w:jc w:val="center"/>
              <w:rPr>
                <w:rFonts w:asciiTheme="minorHAnsi" w:hAnsiTheme="minorHAnsi" w:cs="Times New Roman"/>
              </w:rPr>
            </w:pPr>
            <w:r w:rsidRPr="0062797C">
              <w:rPr>
                <w:rFonts w:asciiTheme="minorHAnsi" w:hAnsiTheme="minorHAnsi" w:cs="Times New Roman"/>
              </w:rPr>
              <w:t>Mértékegység</w:t>
            </w:r>
          </w:p>
        </w:tc>
        <w:tc>
          <w:tcPr>
            <w:tcW w:w="2930" w:type="dxa"/>
            <w:gridSpan w:val="2"/>
            <w:tcBorders>
              <w:top w:val="single" w:sz="4" w:space="0" w:color="auto"/>
              <w:left w:val="single" w:sz="4" w:space="0" w:color="auto"/>
              <w:bottom w:val="single" w:sz="4" w:space="0" w:color="auto"/>
              <w:right w:val="single" w:sz="4" w:space="0" w:color="auto"/>
            </w:tcBorders>
            <w:hideMark/>
          </w:tcPr>
          <w:p w:rsidR="00802210" w:rsidRPr="0062797C" w:rsidRDefault="00802210" w:rsidP="00816AB4">
            <w:pPr>
              <w:keepNext w:val="0"/>
              <w:widowControl w:val="0"/>
              <w:spacing w:after="0" w:line="240" w:lineRule="auto"/>
              <w:jc w:val="center"/>
              <w:rPr>
                <w:rFonts w:asciiTheme="minorHAnsi" w:hAnsiTheme="minorHAnsi" w:cs="Times New Roman"/>
              </w:rPr>
            </w:pPr>
            <w:r w:rsidRPr="0062797C">
              <w:rPr>
                <w:rFonts w:asciiTheme="minorHAnsi" w:hAnsiTheme="minorHAnsi" w:cs="Times New Roman"/>
              </w:rPr>
              <w:t>Mennyiség</w:t>
            </w: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802210" w:rsidRPr="0062797C" w:rsidRDefault="00802210" w:rsidP="00816AB4">
            <w:pPr>
              <w:keepNext w:val="0"/>
              <w:spacing w:after="0" w:line="240" w:lineRule="auto"/>
              <w:rPr>
                <w:rFonts w:asciiTheme="minorHAnsi" w:hAnsiTheme="minorHAnsi" w:cs="Times New Roman"/>
                <w:sz w:val="22"/>
                <w:szCs w:val="22"/>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802210" w:rsidRPr="0062797C" w:rsidRDefault="00802210" w:rsidP="00816AB4">
            <w:pPr>
              <w:keepNext w:val="0"/>
              <w:spacing w:after="0" w:line="240" w:lineRule="auto"/>
              <w:rPr>
                <w:rFonts w:asciiTheme="minorHAnsi" w:hAnsiTheme="minorHAnsi" w:cs="Times New Roman"/>
                <w:sz w:val="22"/>
                <w:szCs w:val="22"/>
              </w:rPr>
            </w:pPr>
          </w:p>
        </w:tc>
      </w:tr>
      <w:tr w:rsidR="00802210" w:rsidRPr="0062797C" w:rsidTr="0062797C">
        <w:trPr>
          <w:trHeight w:val="149"/>
        </w:trPr>
        <w:tc>
          <w:tcPr>
            <w:tcW w:w="738" w:type="dxa"/>
            <w:vMerge/>
            <w:tcBorders>
              <w:top w:val="single" w:sz="4" w:space="0" w:color="auto"/>
              <w:left w:val="single" w:sz="4" w:space="0" w:color="auto"/>
              <w:bottom w:val="single" w:sz="4" w:space="0" w:color="auto"/>
              <w:right w:val="single" w:sz="4" w:space="0" w:color="auto"/>
            </w:tcBorders>
            <w:vAlign w:val="center"/>
            <w:hideMark/>
          </w:tcPr>
          <w:p w:rsidR="00802210" w:rsidRPr="0062797C" w:rsidRDefault="00802210" w:rsidP="00816AB4">
            <w:pPr>
              <w:keepNext w:val="0"/>
              <w:spacing w:after="0" w:line="240" w:lineRule="auto"/>
              <w:rPr>
                <w:rFonts w:asciiTheme="minorHAnsi" w:hAnsiTheme="minorHAnsi" w:cs="Times New Roman"/>
                <w:sz w:val="22"/>
                <w:szCs w:val="22"/>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802210" w:rsidRPr="0062797C" w:rsidRDefault="00802210" w:rsidP="00816AB4">
            <w:pPr>
              <w:keepNext w:val="0"/>
              <w:spacing w:after="0" w:line="240" w:lineRule="auto"/>
              <w:rPr>
                <w:rFonts w:asciiTheme="minorHAnsi" w:hAnsiTheme="minorHAnsi" w:cs="Times New Roman"/>
                <w:sz w:val="22"/>
                <w:szCs w:val="22"/>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802210" w:rsidRPr="0062797C" w:rsidRDefault="00802210" w:rsidP="00816AB4">
            <w:pPr>
              <w:keepNext w:val="0"/>
              <w:spacing w:after="0" w:line="240" w:lineRule="auto"/>
              <w:rPr>
                <w:rFonts w:asciiTheme="minorHAnsi" w:hAnsiTheme="minorHAnsi" w:cs="Times New Roman"/>
                <w:sz w:val="22"/>
                <w:szCs w:val="22"/>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802210" w:rsidRPr="0062797C" w:rsidRDefault="00802210" w:rsidP="00816AB4">
            <w:pPr>
              <w:keepNext w:val="0"/>
              <w:spacing w:after="0" w:line="240" w:lineRule="auto"/>
              <w:rPr>
                <w:rFonts w:asciiTheme="minorHAnsi" w:hAnsiTheme="minorHAnsi" w:cs="Times New Roman"/>
                <w:sz w:val="22"/>
                <w:szCs w:val="22"/>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802210" w:rsidRPr="0062797C" w:rsidRDefault="00802210" w:rsidP="00816AB4">
            <w:pPr>
              <w:keepNext w:val="0"/>
              <w:spacing w:after="0" w:line="240" w:lineRule="auto"/>
              <w:rPr>
                <w:rFonts w:asciiTheme="minorHAnsi" w:hAnsiTheme="minorHAnsi" w:cs="Times New Roman"/>
                <w:sz w:val="22"/>
                <w:szCs w:val="22"/>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802210" w:rsidRPr="0062797C" w:rsidRDefault="00802210" w:rsidP="00816AB4">
            <w:pPr>
              <w:keepNext w:val="0"/>
              <w:spacing w:after="0" w:line="240" w:lineRule="auto"/>
              <w:rPr>
                <w:rFonts w:asciiTheme="minorHAnsi" w:hAnsiTheme="minorHAnsi" w:cs="Times New Roman"/>
                <w:sz w:val="22"/>
                <w:szCs w:val="22"/>
              </w:rPr>
            </w:pPr>
          </w:p>
        </w:tc>
        <w:tc>
          <w:tcPr>
            <w:tcW w:w="1465" w:type="dxa"/>
            <w:tcBorders>
              <w:top w:val="single" w:sz="4" w:space="0" w:color="auto"/>
              <w:left w:val="single" w:sz="4" w:space="0" w:color="auto"/>
              <w:bottom w:val="single" w:sz="4" w:space="0" w:color="auto"/>
              <w:right w:val="single" w:sz="4" w:space="0" w:color="auto"/>
            </w:tcBorders>
            <w:hideMark/>
          </w:tcPr>
          <w:p w:rsidR="00802210" w:rsidRPr="0062797C" w:rsidRDefault="00802210" w:rsidP="00816AB4">
            <w:pPr>
              <w:keepNext w:val="0"/>
              <w:widowControl w:val="0"/>
              <w:spacing w:after="0" w:line="240" w:lineRule="auto"/>
              <w:jc w:val="center"/>
              <w:rPr>
                <w:rFonts w:asciiTheme="minorHAnsi" w:hAnsiTheme="minorHAnsi" w:cs="Times New Roman"/>
              </w:rPr>
            </w:pPr>
            <w:r w:rsidRPr="0062797C">
              <w:rPr>
                <w:rFonts w:asciiTheme="minorHAnsi" w:hAnsiTheme="minorHAnsi" w:cs="Times New Roman"/>
              </w:rPr>
              <w:t>Munkaterv szerint</w:t>
            </w:r>
          </w:p>
        </w:tc>
        <w:tc>
          <w:tcPr>
            <w:tcW w:w="1465" w:type="dxa"/>
            <w:tcBorders>
              <w:top w:val="single" w:sz="4" w:space="0" w:color="auto"/>
              <w:left w:val="single" w:sz="4" w:space="0" w:color="auto"/>
              <w:bottom w:val="single" w:sz="4" w:space="0" w:color="auto"/>
              <w:right w:val="single" w:sz="4" w:space="0" w:color="auto"/>
            </w:tcBorders>
            <w:hideMark/>
          </w:tcPr>
          <w:p w:rsidR="00802210" w:rsidRPr="0062797C" w:rsidRDefault="00802210" w:rsidP="00816AB4">
            <w:pPr>
              <w:keepNext w:val="0"/>
              <w:widowControl w:val="0"/>
              <w:spacing w:after="0" w:line="240" w:lineRule="auto"/>
              <w:jc w:val="center"/>
              <w:rPr>
                <w:rFonts w:asciiTheme="minorHAnsi" w:hAnsiTheme="minorHAnsi" w:cs="Times New Roman"/>
              </w:rPr>
            </w:pPr>
            <w:r w:rsidRPr="0062797C">
              <w:rPr>
                <w:rFonts w:asciiTheme="minorHAnsi" w:hAnsiTheme="minorHAnsi" w:cs="Times New Roman"/>
              </w:rPr>
              <w:t>Megvalósult / Várható</w:t>
            </w: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802210" w:rsidRPr="0062797C" w:rsidRDefault="00802210" w:rsidP="00816AB4">
            <w:pPr>
              <w:keepNext w:val="0"/>
              <w:spacing w:after="0" w:line="240" w:lineRule="auto"/>
              <w:rPr>
                <w:rFonts w:asciiTheme="minorHAnsi" w:hAnsiTheme="minorHAnsi" w:cs="Times New Roman"/>
                <w:sz w:val="22"/>
                <w:szCs w:val="22"/>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802210" w:rsidRPr="0062797C" w:rsidRDefault="00802210" w:rsidP="00816AB4">
            <w:pPr>
              <w:keepNext w:val="0"/>
              <w:spacing w:after="0" w:line="240" w:lineRule="auto"/>
              <w:rPr>
                <w:rFonts w:asciiTheme="minorHAnsi" w:hAnsiTheme="minorHAnsi" w:cs="Times New Roman"/>
                <w:sz w:val="22"/>
                <w:szCs w:val="22"/>
              </w:rPr>
            </w:pPr>
          </w:p>
        </w:tc>
      </w:tr>
      <w:tr w:rsidR="00802210" w:rsidRPr="00E36C26" w:rsidTr="0062797C">
        <w:trPr>
          <w:trHeight w:val="502"/>
        </w:trPr>
        <w:tc>
          <w:tcPr>
            <w:tcW w:w="738" w:type="dxa"/>
            <w:tcBorders>
              <w:top w:val="single" w:sz="4" w:space="0" w:color="auto"/>
              <w:left w:val="single" w:sz="4" w:space="0" w:color="auto"/>
              <w:bottom w:val="single" w:sz="4" w:space="0" w:color="auto"/>
              <w:right w:val="single" w:sz="4" w:space="0" w:color="auto"/>
            </w:tcBorders>
            <w:hideMark/>
          </w:tcPr>
          <w:p w:rsidR="00802210" w:rsidRPr="0062797C" w:rsidRDefault="00802210" w:rsidP="00816AB4">
            <w:pPr>
              <w:keepNext w:val="0"/>
              <w:widowControl w:val="0"/>
              <w:spacing w:after="0" w:line="240" w:lineRule="auto"/>
              <w:rPr>
                <w:rFonts w:asciiTheme="minorHAnsi" w:hAnsiTheme="minorHAnsi" w:cs="Times New Roman"/>
                <w:sz w:val="24"/>
                <w:szCs w:val="24"/>
              </w:rPr>
            </w:pPr>
            <w:r w:rsidRPr="0062797C">
              <w:rPr>
                <w:rFonts w:asciiTheme="minorHAnsi" w:hAnsiTheme="minorHAnsi" w:cs="Times New Roman"/>
                <w:sz w:val="24"/>
                <w:szCs w:val="24"/>
              </w:rPr>
              <w:t>1</w:t>
            </w:r>
            <w:r w:rsidR="00305C93">
              <w:rPr>
                <w:rFonts w:asciiTheme="minorHAnsi" w:hAnsiTheme="minorHAnsi" w:cs="Times New Roman"/>
                <w:sz w:val="24"/>
                <w:szCs w:val="24"/>
              </w:rPr>
              <w:t>68</w:t>
            </w:r>
            <w:r w:rsidR="0062797C">
              <w:rPr>
                <w:rFonts w:asciiTheme="minorHAnsi" w:hAnsiTheme="minorHAnsi" w:cs="Times New Roman"/>
                <w:sz w:val="24"/>
                <w:szCs w:val="24"/>
              </w:rPr>
              <w:t>.</w:t>
            </w:r>
          </w:p>
        </w:tc>
        <w:tc>
          <w:tcPr>
            <w:tcW w:w="1699" w:type="dxa"/>
            <w:tcBorders>
              <w:top w:val="single" w:sz="4" w:space="0" w:color="auto"/>
              <w:left w:val="single" w:sz="4" w:space="0" w:color="auto"/>
              <w:bottom w:val="single" w:sz="4" w:space="0" w:color="auto"/>
              <w:right w:val="single" w:sz="4" w:space="0" w:color="auto"/>
            </w:tcBorders>
            <w:hideMark/>
          </w:tcPr>
          <w:p w:rsidR="00802210" w:rsidRPr="0062797C" w:rsidRDefault="00802210" w:rsidP="00816AB4">
            <w:pPr>
              <w:keepNext w:val="0"/>
              <w:widowControl w:val="0"/>
              <w:spacing w:after="0" w:line="240" w:lineRule="auto"/>
              <w:rPr>
                <w:rFonts w:asciiTheme="minorHAnsi" w:hAnsiTheme="minorHAnsi" w:cs="Times New Roman"/>
                <w:sz w:val="24"/>
                <w:szCs w:val="24"/>
              </w:rPr>
            </w:pPr>
            <w:r w:rsidRPr="0062797C">
              <w:rPr>
                <w:rFonts w:asciiTheme="minorHAnsi" w:hAnsiTheme="minorHAnsi" w:cs="Times New Roman"/>
                <w:sz w:val="24"/>
                <w:szCs w:val="24"/>
              </w:rPr>
              <w:t>Almárium Sorozat</w:t>
            </w:r>
          </w:p>
        </w:tc>
        <w:tc>
          <w:tcPr>
            <w:tcW w:w="913" w:type="dxa"/>
            <w:tcBorders>
              <w:top w:val="single" w:sz="4" w:space="0" w:color="auto"/>
              <w:left w:val="single" w:sz="4" w:space="0" w:color="auto"/>
              <w:bottom w:val="single" w:sz="4" w:space="0" w:color="auto"/>
              <w:right w:val="single" w:sz="4" w:space="0" w:color="auto"/>
            </w:tcBorders>
            <w:hideMark/>
          </w:tcPr>
          <w:p w:rsidR="00802210" w:rsidRPr="0062797C" w:rsidRDefault="00802210" w:rsidP="00816AB4">
            <w:pPr>
              <w:keepNext w:val="0"/>
              <w:widowControl w:val="0"/>
              <w:spacing w:after="0" w:line="240" w:lineRule="auto"/>
              <w:rPr>
                <w:rFonts w:asciiTheme="minorHAnsi" w:hAnsiTheme="minorHAnsi" w:cs="Times New Roman"/>
                <w:sz w:val="24"/>
                <w:szCs w:val="24"/>
              </w:rPr>
            </w:pPr>
            <w:r w:rsidRPr="0062797C">
              <w:rPr>
                <w:rFonts w:asciiTheme="minorHAnsi" w:hAnsiTheme="minorHAnsi" w:cs="Times New Roman"/>
                <w:sz w:val="24"/>
                <w:szCs w:val="24"/>
              </w:rPr>
              <w:t>megvalósult</w:t>
            </w:r>
          </w:p>
        </w:tc>
        <w:tc>
          <w:tcPr>
            <w:tcW w:w="1465" w:type="dxa"/>
            <w:tcBorders>
              <w:top w:val="single" w:sz="4" w:space="0" w:color="auto"/>
              <w:left w:val="single" w:sz="4" w:space="0" w:color="auto"/>
              <w:bottom w:val="single" w:sz="4" w:space="0" w:color="auto"/>
              <w:right w:val="single" w:sz="4" w:space="0" w:color="auto"/>
            </w:tcBorders>
            <w:hideMark/>
          </w:tcPr>
          <w:p w:rsidR="00802210" w:rsidRPr="0062797C" w:rsidRDefault="00802210" w:rsidP="00816AB4">
            <w:pPr>
              <w:keepNext w:val="0"/>
              <w:widowControl w:val="0"/>
              <w:spacing w:after="0" w:line="240" w:lineRule="auto"/>
              <w:rPr>
                <w:rFonts w:asciiTheme="minorHAnsi" w:hAnsiTheme="minorHAnsi" w:cs="Times New Roman"/>
                <w:sz w:val="24"/>
                <w:szCs w:val="24"/>
              </w:rPr>
            </w:pPr>
            <w:r w:rsidRPr="0062797C">
              <w:rPr>
                <w:rFonts w:asciiTheme="minorHAnsi" w:hAnsiTheme="minorHAnsi" w:cs="Times New Roman"/>
                <w:sz w:val="24"/>
                <w:szCs w:val="24"/>
              </w:rPr>
              <w:t>május 06.-december 31.</w:t>
            </w:r>
          </w:p>
        </w:tc>
        <w:tc>
          <w:tcPr>
            <w:tcW w:w="1465" w:type="dxa"/>
            <w:tcBorders>
              <w:top w:val="single" w:sz="4" w:space="0" w:color="auto"/>
              <w:left w:val="single" w:sz="4" w:space="0" w:color="auto"/>
              <w:bottom w:val="single" w:sz="4" w:space="0" w:color="auto"/>
              <w:right w:val="single" w:sz="4" w:space="0" w:color="auto"/>
            </w:tcBorders>
            <w:hideMark/>
          </w:tcPr>
          <w:p w:rsidR="00802210" w:rsidRPr="0062797C" w:rsidRDefault="00802210" w:rsidP="00816AB4">
            <w:pPr>
              <w:keepNext w:val="0"/>
              <w:widowControl w:val="0"/>
              <w:spacing w:after="0" w:line="240" w:lineRule="auto"/>
              <w:rPr>
                <w:rFonts w:asciiTheme="minorHAnsi" w:hAnsiTheme="minorHAnsi" w:cs="Times New Roman"/>
                <w:sz w:val="24"/>
                <w:szCs w:val="24"/>
              </w:rPr>
            </w:pPr>
            <w:r w:rsidRPr="0062797C">
              <w:rPr>
                <w:rFonts w:asciiTheme="minorHAnsi" w:hAnsiTheme="minorHAnsi" w:cs="Times New Roman"/>
                <w:sz w:val="24"/>
                <w:szCs w:val="24"/>
              </w:rPr>
              <w:t>május 06. – november 18.</w:t>
            </w:r>
          </w:p>
        </w:tc>
        <w:tc>
          <w:tcPr>
            <w:tcW w:w="1465" w:type="dxa"/>
            <w:tcBorders>
              <w:top w:val="single" w:sz="4" w:space="0" w:color="auto"/>
              <w:left w:val="single" w:sz="4" w:space="0" w:color="auto"/>
              <w:bottom w:val="single" w:sz="4" w:space="0" w:color="auto"/>
              <w:right w:val="single" w:sz="4" w:space="0" w:color="auto"/>
            </w:tcBorders>
            <w:hideMark/>
          </w:tcPr>
          <w:p w:rsidR="00802210" w:rsidRPr="0062797C" w:rsidRDefault="00802210" w:rsidP="00816AB4">
            <w:pPr>
              <w:keepNext w:val="0"/>
              <w:widowControl w:val="0"/>
              <w:spacing w:after="0" w:line="240" w:lineRule="auto"/>
              <w:rPr>
                <w:rFonts w:asciiTheme="minorHAnsi" w:hAnsiTheme="minorHAnsi" w:cs="Times New Roman"/>
                <w:sz w:val="24"/>
                <w:szCs w:val="24"/>
              </w:rPr>
            </w:pPr>
            <w:r w:rsidRPr="0062797C">
              <w:rPr>
                <w:rFonts w:asciiTheme="minorHAnsi" w:hAnsiTheme="minorHAnsi" w:cs="Times New Roman"/>
                <w:sz w:val="24"/>
                <w:szCs w:val="24"/>
              </w:rPr>
              <w:t>alkalom</w:t>
            </w:r>
          </w:p>
        </w:tc>
        <w:tc>
          <w:tcPr>
            <w:tcW w:w="1465" w:type="dxa"/>
            <w:tcBorders>
              <w:top w:val="single" w:sz="4" w:space="0" w:color="auto"/>
              <w:left w:val="single" w:sz="4" w:space="0" w:color="auto"/>
              <w:bottom w:val="single" w:sz="4" w:space="0" w:color="auto"/>
              <w:right w:val="single" w:sz="4" w:space="0" w:color="auto"/>
            </w:tcBorders>
            <w:hideMark/>
          </w:tcPr>
          <w:p w:rsidR="00802210" w:rsidRPr="0062797C" w:rsidRDefault="00802210" w:rsidP="00816AB4">
            <w:pPr>
              <w:keepNext w:val="0"/>
              <w:widowControl w:val="0"/>
              <w:spacing w:after="0" w:line="240" w:lineRule="auto"/>
              <w:rPr>
                <w:rFonts w:asciiTheme="minorHAnsi" w:hAnsiTheme="minorHAnsi" w:cs="Times New Roman"/>
                <w:sz w:val="24"/>
                <w:szCs w:val="24"/>
              </w:rPr>
            </w:pPr>
            <w:r w:rsidRPr="0062797C">
              <w:rPr>
                <w:rFonts w:asciiTheme="minorHAnsi" w:hAnsiTheme="minorHAnsi" w:cs="Times New Roman"/>
                <w:sz w:val="24"/>
                <w:szCs w:val="24"/>
              </w:rPr>
              <w:t>2</w:t>
            </w:r>
          </w:p>
        </w:tc>
        <w:tc>
          <w:tcPr>
            <w:tcW w:w="1465" w:type="dxa"/>
            <w:tcBorders>
              <w:top w:val="single" w:sz="4" w:space="0" w:color="auto"/>
              <w:left w:val="single" w:sz="4" w:space="0" w:color="auto"/>
              <w:bottom w:val="single" w:sz="4" w:space="0" w:color="auto"/>
              <w:right w:val="single" w:sz="4" w:space="0" w:color="auto"/>
            </w:tcBorders>
            <w:hideMark/>
          </w:tcPr>
          <w:p w:rsidR="00802210" w:rsidRPr="0062797C" w:rsidRDefault="00802210" w:rsidP="00816AB4">
            <w:pPr>
              <w:keepNext w:val="0"/>
              <w:widowControl w:val="0"/>
              <w:spacing w:after="0" w:line="240" w:lineRule="auto"/>
              <w:rPr>
                <w:rFonts w:asciiTheme="minorHAnsi" w:hAnsiTheme="minorHAnsi" w:cs="Times New Roman"/>
                <w:sz w:val="24"/>
                <w:szCs w:val="24"/>
              </w:rPr>
            </w:pPr>
            <w:r w:rsidRPr="0062797C">
              <w:rPr>
                <w:rFonts w:asciiTheme="minorHAnsi" w:hAnsiTheme="minorHAnsi" w:cs="Times New Roman"/>
                <w:sz w:val="24"/>
                <w:szCs w:val="24"/>
              </w:rPr>
              <w:t>2</w:t>
            </w:r>
          </w:p>
        </w:tc>
        <w:tc>
          <w:tcPr>
            <w:tcW w:w="1465" w:type="dxa"/>
            <w:tcBorders>
              <w:top w:val="single" w:sz="4" w:space="0" w:color="auto"/>
              <w:left w:val="single" w:sz="4" w:space="0" w:color="auto"/>
              <w:bottom w:val="single" w:sz="4" w:space="0" w:color="auto"/>
              <w:right w:val="single" w:sz="4" w:space="0" w:color="auto"/>
            </w:tcBorders>
            <w:hideMark/>
          </w:tcPr>
          <w:p w:rsidR="00802210" w:rsidRPr="0062797C" w:rsidRDefault="00802210" w:rsidP="00816AB4">
            <w:pPr>
              <w:keepNext w:val="0"/>
              <w:widowControl w:val="0"/>
              <w:spacing w:after="0" w:line="240" w:lineRule="auto"/>
              <w:rPr>
                <w:rFonts w:asciiTheme="minorHAnsi" w:hAnsiTheme="minorHAnsi" w:cs="Times New Roman"/>
                <w:sz w:val="24"/>
                <w:szCs w:val="24"/>
              </w:rPr>
            </w:pPr>
            <w:r w:rsidRPr="0062797C">
              <w:rPr>
                <w:rFonts w:asciiTheme="minorHAnsi" w:hAnsiTheme="minorHAnsi" w:cs="Times New Roman"/>
                <w:sz w:val="24"/>
                <w:szCs w:val="24"/>
              </w:rPr>
              <w:t>SZK</w:t>
            </w:r>
            <w:r w:rsidR="00FF5CB8" w:rsidRPr="0062797C">
              <w:rPr>
                <w:rFonts w:asciiTheme="minorHAnsi" w:hAnsiTheme="minorHAnsi" w:cs="Times New Roman"/>
                <w:sz w:val="24"/>
                <w:szCs w:val="24"/>
              </w:rPr>
              <w:t>F</w:t>
            </w:r>
            <w:r w:rsidRPr="0062797C">
              <w:rPr>
                <w:rFonts w:asciiTheme="minorHAnsi" w:hAnsiTheme="minorHAnsi" w:cs="Times New Roman"/>
                <w:sz w:val="24"/>
                <w:szCs w:val="24"/>
              </w:rPr>
              <w:t>O</w:t>
            </w:r>
          </w:p>
        </w:tc>
        <w:tc>
          <w:tcPr>
            <w:tcW w:w="1465" w:type="dxa"/>
            <w:tcBorders>
              <w:top w:val="single" w:sz="4" w:space="0" w:color="auto"/>
              <w:left w:val="single" w:sz="4" w:space="0" w:color="auto"/>
              <w:bottom w:val="single" w:sz="4" w:space="0" w:color="auto"/>
              <w:right w:val="single" w:sz="4" w:space="0" w:color="auto"/>
            </w:tcBorders>
            <w:hideMark/>
          </w:tcPr>
          <w:p w:rsidR="00802210" w:rsidRPr="0062797C" w:rsidRDefault="00802210" w:rsidP="00816AB4">
            <w:pPr>
              <w:keepNext w:val="0"/>
              <w:widowControl w:val="0"/>
              <w:spacing w:after="0" w:line="240" w:lineRule="auto"/>
              <w:rPr>
                <w:rFonts w:asciiTheme="minorHAnsi" w:hAnsiTheme="minorHAnsi" w:cs="Times New Roman"/>
                <w:sz w:val="24"/>
                <w:szCs w:val="24"/>
              </w:rPr>
            </w:pPr>
            <w:proofErr w:type="spellStart"/>
            <w:r w:rsidRPr="0062797C">
              <w:rPr>
                <w:rFonts w:asciiTheme="minorHAnsi" w:hAnsiTheme="minorHAnsi" w:cs="Times New Roman"/>
                <w:sz w:val="24"/>
                <w:szCs w:val="24"/>
              </w:rPr>
              <w:t>Hutura</w:t>
            </w:r>
            <w:proofErr w:type="spellEnd"/>
            <w:r w:rsidRPr="0062797C">
              <w:rPr>
                <w:rFonts w:asciiTheme="minorHAnsi" w:hAnsiTheme="minorHAnsi" w:cs="Times New Roman"/>
                <w:sz w:val="24"/>
                <w:szCs w:val="24"/>
              </w:rPr>
              <w:t xml:space="preserve"> Beáta</w:t>
            </w:r>
          </w:p>
        </w:tc>
      </w:tr>
    </w:tbl>
    <w:p w:rsidR="00802210" w:rsidRPr="00E36C26" w:rsidRDefault="00802210" w:rsidP="00816AB4">
      <w:pPr>
        <w:keepNext w:val="0"/>
        <w:widowControl w:val="0"/>
        <w:spacing w:after="0" w:line="240" w:lineRule="auto"/>
        <w:jc w:val="both"/>
        <w:rPr>
          <w:rFonts w:asciiTheme="minorHAnsi" w:hAnsiTheme="minorHAnsi" w:cs="Times New Roman"/>
          <w:sz w:val="24"/>
          <w:szCs w:val="24"/>
          <w:highlight w:val="green"/>
        </w:rPr>
      </w:pPr>
    </w:p>
    <w:p w:rsidR="00802210" w:rsidRPr="0062797C" w:rsidRDefault="00802210" w:rsidP="00816AB4">
      <w:pPr>
        <w:keepNext w:val="0"/>
        <w:widowControl w:val="0"/>
        <w:spacing w:after="0" w:line="240" w:lineRule="auto"/>
        <w:jc w:val="both"/>
        <w:rPr>
          <w:rFonts w:asciiTheme="minorHAnsi" w:hAnsiTheme="minorHAnsi" w:cs="Times New Roman"/>
          <w:sz w:val="24"/>
          <w:szCs w:val="24"/>
        </w:rPr>
      </w:pPr>
      <w:r w:rsidRPr="0062797C">
        <w:rPr>
          <w:rFonts w:asciiTheme="minorHAnsi" w:hAnsiTheme="minorHAnsi" w:cs="Times New Roman"/>
          <w:sz w:val="24"/>
          <w:szCs w:val="24"/>
        </w:rPr>
        <w:t>Almárium sorozatunkkal arra buzdítunk mindenkit, hogy ismét fedezze fel, használja és élje meg hagyományainkat, ezzel örökítve azokat tovább a következő generációk számára. Minden évadunk egyedi, hisz más és más tájegység mutatkoz</w:t>
      </w:r>
      <w:r w:rsidR="00305C93">
        <w:rPr>
          <w:rFonts w:asciiTheme="minorHAnsi" w:hAnsiTheme="minorHAnsi" w:cs="Times New Roman"/>
          <w:sz w:val="24"/>
          <w:szCs w:val="24"/>
        </w:rPr>
        <w:t>ott</w:t>
      </w:r>
      <w:r w:rsidRPr="0062797C">
        <w:rPr>
          <w:rFonts w:asciiTheme="minorHAnsi" w:hAnsiTheme="minorHAnsi" w:cs="Times New Roman"/>
          <w:sz w:val="24"/>
          <w:szCs w:val="24"/>
        </w:rPr>
        <w:t xml:space="preserve"> be egy színpadi produkció keretében. 2017-ben a rövid előadás szerű bemutató után egy a helyi szokásokat elevenítő </w:t>
      </w:r>
      <w:proofErr w:type="spellStart"/>
      <w:r w:rsidRPr="0062797C">
        <w:rPr>
          <w:rFonts w:asciiTheme="minorHAnsi" w:hAnsiTheme="minorHAnsi" w:cs="Times New Roman"/>
          <w:sz w:val="24"/>
          <w:szCs w:val="24"/>
        </w:rPr>
        <w:t>Bilétos</w:t>
      </w:r>
      <w:proofErr w:type="spellEnd"/>
      <w:r w:rsidRPr="0062797C">
        <w:rPr>
          <w:rFonts w:asciiTheme="minorHAnsi" w:hAnsiTheme="minorHAnsi" w:cs="Times New Roman"/>
          <w:sz w:val="24"/>
          <w:szCs w:val="24"/>
        </w:rPr>
        <w:t xml:space="preserve"> Bállal vártuk a sorozat kedvelőit a Fonó Budai Zeneházba. Lehetőséget adva ezzel a résztvevők számára, hogy ne csak a </w:t>
      </w:r>
      <w:proofErr w:type="spellStart"/>
      <w:r w:rsidRPr="0062797C">
        <w:rPr>
          <w:rFonts w:asciiTheme="minorHAnsi" w:hAnsiTheme="minorHAnsi" w:cs="Times New Roman"/>
          <w:sz w:val="24"/>
          <w:szCs w:val="24"/>
        </w:rPr>
        <w:t>színháztermi</w:t>
      </w:r>
      <w:proofErr w:type="spellEnd"/>
      <w:r w:rsidRPr="0062797C">
        <w:rPr>
          <w:rFonts w:asciiTheme="minorHAnsi" w:hAnsiTheme="minorHAnsi" w:cs="Times New Roman"/>
          <w:sz w:val="24"/>
          <w:szCs w:val="24"/>
        </w:rPr>
        <w:t xml:space="preserve"> előadásként, hanem tánctanítással, beszélgetésekkel és kóstolókkal egybekötve tényleges résztvevőjévé váljon, saját bőrén tapasztalja egy-egy tájegység kultúráját. A sorozat egyre nagyo</w:t>
      </w:r>
      <w:r w:rsidR="00FF5CB8" w:rsidRPr="0062797C">
        <w:rPr>
          <w:rFonts w:asciiTheme="minorHAnsi" w:hAnsiTheme="minorHAnsi" w:cs="Times New Roman"/>
          <w:sz w:val="24"/>
          <w:szCs w:val="24"/>
        </w:rPr>
        <w:t>bb</w:t>
      </w:r>
      <w:r w:rsidRPr="0062797C">
        <w:rPr>
          <w:rFonts w:asciiTheme="minorHAnsi" w:hAnsiTheme="minorHAnsi" w:cs="Times New Roman"/>
          <w:sz w:val="24"/>
          <w:szCs w:val="24"/>
        </w:rPr>
        <w:t xml:space="preserve"> közönséget vonz ebben a formában.</w:t>
      </w:r>
    </w:p>
    <w:p w:rsidR="00802210" w:rsidRPr="0062797C" w:rsidRDefault="00802210" w:rsidP="00AA2EEB">
      <w:pPr>
        <w:pStyle w:val="Listaszerbekezds"/>
        <w:keepNext w:val="0"/>
        <w:widowControl w:val="0"/>
        <w:numPr>
          <w:ilvl w:val="0"/>
          <w:numId w:val="13"/>
        </w:numPr>
        <w:spacing w:after="0" w:line="240" w:lineRule="auto"/>
        <w:ind w:left="426"/>
        <w:jc w:val="both"/>
        <w:rPr>
          <w:rFonts w:asciiTheme="minorHAnsi" w:hAnsiTheme="minorHAnsi" w:cs="Times New Roman"/>
          <w:sz w:val="24"/>
          <w:szCs w:val="24"/>
        </w:rPr>
      </w:pPr>
      <w:r w:rsidRPr="0062797C">
        <w:rPr>
          <w:rFonts w:asciiTheme="minorHAnsi" w:hAnsiTheme="minorHAnsi" w:cs="Times New Roman"/>
          <w:sz w:val="24"/>
          <w:szCs w:val="24"/>
        </w:rPr>
        <w:lastRenderedPageBreak/>
        <w:t xml:space="preserve">2017. május 6. - Almárium - szatmári </w:t>
      </w:r>
      <w:proofErr w:type="spellStart"/>
      <w:r w:rsidRPr="0062797C">
        <w:rPr>
          <w:rFonts w:asciiTheme="minorHAnsi" w:hAnsiTheme="minorHAnsi" w:cs="Times New Roman"/>
          <w:sz w:val="24"/>
          <w:szCs w:val="24"/>
        </w:rPr>
        <w:t>Bilétos</w:t>
      </w:r>
      <w:proofErr w:type="spellEnd"/>
      <w:r w:rsidRPr="0062797C">
        <w:rPr>
          <w:rFonts w:asciiTheme="minorHAnsi" w:hAnsiTheme="minorHAnsi" w:cs="Times New Roman"/>
          <w:sz w:val="24"/>
          <w:szCs w:val="24"/>
        </w:rPr>
        <w:t xml:space="preserve"> bál</w:t>
      </w:r>
    </w:p>
    <w:p w:rsidR="00802210" w:rsidRPr="0062797C" w:rsidRDefault="00802210" w:rsidP="00AA2EEB">
      <w:pPr>
        <w:pStyle w:val="Listaszerbekezds"/>
        <w:keepNext w:val="0"/>
        <w:widowControl w:val="0"/>
        <w:numPr>
          <w:ilvl w:val="0"/>
          <w:numId w:val="13"/>
        </w:numPr>
        <w:spacing w:after="0" w:line="240" w:lineRule="auto"/>
        <w:ind w:left="426"/>
        <w:jc w:val="both"/>
        <w:rPr>
          <w:rFonts w:asciiTheme="minorHAnsi" w:hAnsiTheme="minorHAnsi" w:cs="Times New Roman"/>
          <w:sz w:val="24"/>
          <w:szCs w:val="24"/>
        </w:rPr>
      </w:pPr>
      <w:r w:rsidRPr="0062797C">
        <w:rPr>
          <w:rFonts w:asciiTheme="minorHAnsi" w:hAnsiTheme="minorHAnsi" w:cs="Times New Roman"/>
          <w:sz w:val="24"/>
          <w:szCs w:val="24"/>
        </w:rPr>
        <w:t xml:space="preserve">2017. november 18. - Ahogy a régiek járták - Mulatság </w:t>
      </w:r>
      <w:proofErr w:type="spellStart"/>
      <w:r w:rsidRPr="0062797C">
        <w:rPr>
          <w:rFonts w:asciiTheme="minorHAnsi" w:hAnsiTheme="minorHAnsi" w:cs="Times New Roman"/>
          <w:sz w:val="24"/>
          <w:szCs w:val="24"/>
        </w:rPr>
        <w:t>somogyiakkal</w:t>
      </w:r>
      <w:proofErr w:type="spellEnd"/>
    </w:p>
    <w:p w:rsidR="00C54D97" w:rsidRPr="00E36C26" w:rsidRDefault="00C54D97" w:rsidP="00816AB4">
      <w:pPr>
        <w:keepNext w:val="0"/>
        <w:widowControl w:val="0"/>
        <w:spacing w:after="0" w:line="240" w:lineRule="auto"/>
        <w:jc w:val="both"/>
        <w:rPr>
          <w:rFonts w:asciiTheme="minorHAnsi" w:hAnsiTheme="minorHAnsi"/>
          <w:sz w:val="24"/>
          <w:szCs w:val="24"/>
        </w:rPr>
      </w:pPr>
    </w:p>
    <w:tbl>
      <w:tblPr>
        <w:tblStyle w:val="Rcsostblzat1"/>
        <w:tblW w:w="13605" w:type="dxa"/>
        <w:tblInd w:w="250" w:type="dxa"/>
        <w:tblLayout w:type="fixed"/>
        <w:tblLook w:val="04A0" w:firstRow="1" w:lastRow="0" w:firstColumn="1" w:lastColumn="0" w:noHBand="0" w:noVBand="1"/>
      </w:tblPr>
      <w:tblGrid>
        <w:gridCol w:w="738"/>
        <w:gridCol w:w="1699"/>
        <w:gridCol w:w="913"/>
        <w:gridCol w:w="1465"/>
        <w:gridCol w:w="1465"/>
        <w:gridCol w:w="1465"/>
        <w:gridCol w:w="1465"/>
        <w:gridCol w:w="1465"/>
        <w:gridCol w:w="1465"/>
        <w:gridCol w:w="1465"/>
      </w:tblGrid>
      <w:tr w:rsidR="00802210" w:rsidRPr="0062797C" w:rsidTr="00580349">
        <w:trPr>
          <w:trHeight w:val="194"/>
        </w:trPr>
        <w:tc>
          <w:tcPr>
            <w:tcW w:w="738" w:type="dxa"/>
            <w:vMerge w:val="restart"/>
            <w:tcBorders>
              <w:top w:val="single" w:sz="4" w:space="0" w:color="auto"/>
              <w:left w:val="single" w:sz="4" w:space="0" w:color="auto"/>
              <w:bottom w:val="single" w:sz="4" w:space="0" w:color="auto"/>
              <w:right w:val="single" w:sz="4" w:space="0" w:color="auto"/>
            </w:tcBorders>
            <w:textDirection w:val="btLr"/>
            <w:hideMark/>
          </w:tcPr>
          <w:p w:rsidR="00802210" w:rsidRPr="0062797C" w:rsidRDefault="00802210" w:rsidP="00816AB4">
            <w:pPr>
              <w:keepNext w:val="0"/>
              <w:widowControl w:val="0"/>
              <w:spacing w:after="0" w:line="240" w:lineRule="auto"/>
              <w:ind w:right="113"/>
              <w:jc w:val="center"/>
              <w:rPr>
                <w:rFonts w:asciiTheme="minorHAnsi" w:hAnsiTheme="minorHAnsi" w:cs="Times New Roman"/>
              </w:rPr>
            </w:pPr>
            <w:r w:rsidRPr="0062797C">
              <w:rPr>
                <w:rFonts w:asciiTheme="minorHAnsi" w:hAnsiTheme="minorHAnsi" w:cs="Times New Roman"/>
              </w:rPr>
              <w:t>Feladat sorszám</w:t>
            </w:r>
          </w:p>
        </w:tc>
        <w:tc>
          <w:tcPr>
            <w:tcW w:w="1699" w:type="dxa"/>
            <w:vMerge w:val="restart"/>
            <w:tcBorders>
              <w:top w:val="single" w:sz="4" w:space="0" w:color="auto"/>
              <w:left w:val="single" w:sz="4" w:space="0" w:color="auto"/>
              <w:bottom w:val="single" w:sz="4" w:space="0" w:color="auto"/>
              <w:right w:val="single" w:sz="4" w:space="0" w:color="auto"/>
            </w:tcBorders>
            <w:hideMark/>
          </w:tcPr>
          <w:p w:rsidR="00802210" w:rsidRPr="0062797C" w:rsidRDefault="00802210" w:rsidP="00816AB4">
            <w:pPr>
              <w:keepNext w:val="0"/>
              <w:widowControl w:val="0"/>
              <w:spacing w:after="0" w:line="240" w:lineRule="auto"/>
              <w:jc w:val="center"/>
              <w:rPr>
                <w:rFonts w:asciiTheme="minorHAnsi" w:hAnsiTheme="minorHAnsi" w:cs="Times New Roman"/>
              </w:rPr>
            </w:pPr>
            <w:r w:rsidRPr="0062797C">
              <w:rPr>
                <w:rFonts w:asciiTheme="minorHAnsi" w:hAnsiTheme="minorHAnsi" w:cs="Times New Roman"/>
              </w:rPr>
              <w:t>Feladat</w:t>
            </w:r>
            <w:r w:rsidRPr="0062797C">
              <w:rPr>
                <w:rFonts w:asciiTheme="minorHAnsi" w:hAnsiTheme="minorHAnsi" w:cs="Times New Roman"/>
              </w:rPr>
              <w:br/>
              <w:t>megnevezése</w:t>
            </w:r>
          </w:p>
        </w:tc>
        <w:tc>
          <w:tcPr>
            <w:tcW w:w="913" w:type="dxa"/>
            <w:vMerge w:val="restart"/>
            <w:tcBorders>
              <w:top w:val="single" w:sz="4" w:space="0" w:color="auto"/>
              <w:left w:val="single" w:sz="4" w:space="0" w:color="auto"/>
              <w:bottom w:val="single" w:sz="4" w:space="0" w:color="auto"/>
              <w:right w:val="single" w:sz="4" w:space="0" w:color="auto"/>
            </w:tcBorders>
            <w:hideMark/>
          </w:tcPr>
          <w:p w:rsidR="00802210" w:rsidRPr="0062797C" w:rsidRDefault="00802210" w:rsidP="00816AB4">
            <w:pPr>
              <w:keepNext w:val="0"/>
              <w:widowControl w:val="0"/>
              <w:spacing w:after="0" w:line="240" w:lineRule="auto"/>
              <w:jc w:val="center"/>
              <w:rPr>
                <w:rFonts w:asciiTheme="minorHAnsi" w:hAnsiTheme="minorHAnsi" w:cs="Times New Roman"/>
              </w:rPr>
            </w:pPr>
            <w:r w:rsidRPr="0062797C">
              <w:rPr>
                <w:rFonts w:asciiTheme="minorHAnsi" w:hAnsiTheme="minorHAnsi" w:cs="Times New Roman"/>
              </w:rPr>
              <w:t>Feladat státusza</w:t>
            </w:r>
          </w:p>
        </w:tc>
        <w:tc>
          <w:tcPr>
            <w:tcW w:w="2930" w:type="dxa"/>
            <w:gridSpan w:val="2"/>
            <w:tcBorders>
              <w:top w:val="single" w:sz="4" w:space="0" w:color="auto"/>
              <w:left w:val="single" w:sz="4" w:space="0" w:color="auto"/>
              <w:bottom w:val="single" w:sz="4" w:space="0" w:color="auto"/>
              <w:right w:val="single" w:sz="4" w:space="0" w:color="auto"/>
            </w:tcBorders>
            <w:hideMark/>
          </w:tcPr>
          <w:p w:rsidR="00802210" w:rsidRPr="0062797C" w:rsidRDefault="00802210" w:rsidP="00816AB4">
            <w:pPr>
              <w:keepNext w:val="0"/>
              <w:widowControl w:val="0"/>
              <w:spacing w:after="0" w:line="240" w:lineRule="auto"/>
              <w:jc w:val="center"/>
              <w:rPr>
                <w:rFonts w:asciiTheme="minorHAnsi" w:hAnsiTheme="minorHAnsi" w:cs="Times New Roman"/>
              </w:rPr>
            </w:pPr>
            <w:r w:rsidRPr="0062797C">
              <w:rPr>
                <w:rFonts w:asciiTheme="minorHAnsi" w:hAnsiTheme="minorHAnsi" w:cs="Times New Roman"/>
              </w:rPr>
              <w:t>Határidő, időtartam</w:t>
            </w:r>
          </w:p>
        </w:tc>
        <w:tc>
          <w:tcPr>
            <w:tcW w:w="4395" w:type="dxa"/>
            <w:gridSpan w:val="3"/>
            <w:tcBorders>
              <w:top w:val="single" w:sz="4" w:space="0" w:color="auto"/>
              <w:left w:val="single" w:sz="4" w:space="0" w:color="auto"/>
              <w:bottom w:val="single" w:sz="4" w:space="0" w:color="auto"/>
              <w:right w:val="single" w:sz="4" w:space="0" w:color="auto"/>
            </w:tcBorders>
            <w:hideMark/>
          </w:tcPr>
          <w:p w:rsidR="00802210" w:rsidRPr="0062797C" w:rsidRDefault="00802210" w:rsidP="00816AB4">
            <w:pPr>
              <w:keepNext w:val="0"/>
              <w:widowControl w:val="0"/>
              <w:spacing w:after="0" w:line="240" w:lineRule="auto"/>
              <w:jc w:val="center"/>
              <w:rPr>
                <w:rFonts w:asciiTheme="minorHAnsi" w:hAnsiTheme="minorHAnsi" w:cs="Times New Roman"/>
              </w:rPr>
            </w:pPr>
            <w:r w:rsidRPr="0062797C">
              <w:rPr>
                <w:rFonts w:asciiTheme="minorHAnsi" w:hAnsiTheme="minorHAnsi" w:cs="Times New Roman"/>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hideMark/>
          </w:tcPr>
          <w:p w:rsidR="00802210" w:rsidRPr="0062797C" w:rsidRDefault="00802210" w:rsidP="00816AB4">
            <w:pPr>
              <w:keepNext w:val="0"/>
              <w:widowControl w:val="0"/>
              <w:spacing w:after="0" w:line="240" w:lineRule="auto"/>
              <w:jc w:val="center"/>
              <w:rPr>
                <w:rFonts w:asciiTheme="minorHAnsi" w:hAnsiTheme="minorHAnsi" w:cs="Times New Roman"/>
              </w:rPr>
            </w:pPr>
            <w:r w:rsidRPr="0062797C">
              <w:rPr>
                <w:rFonts w:asciiTheme="minorHAnsi" w:hAnsiTheme="minorHAnsi" w:cs="Times New Roman"/>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hideMark/>
          </w:tcPr>
          <w:p w:rsidR="00802210" w:rsidRPr="0062797C" w:rsidRDefault="00802210" w:rsidP="00816AB4">
            <w:pPr>
              <w:keepNext w:val="0"/>
              <w:widowControl w:val="0"/>
              <w:spacing w:after="0" w:line="240" w:lineRule="auto"/>
              <w:jc w:val="center"/>
              <w:rPr>
                <w:rFonts w:asciiTheme="minorHAnsi" w:hAnsiTheme="minorHAnsi" w:cs="Times New Roman"/>
              </w:rPr>
            </w:pPr>
            <w:r w:rsidRPr="0062797C">
              <w:rPr>
                <w:rFonts w:asciiTheme="minorHAnsi" w:hAnsiTheme="minorHAnsi" w:cs="Times New Roman"/>
              </w:rPr>
              <w:t>Kapcsolat-tartó</w:t>
            </w:r>
          </w:p>
        </w:tc>
      </w:tr>
      <w:tr w:rsidR="00802210" w:rsidRPr="0062797C" w:rsidTr="00580349">
        <w:trPr>
          <w:trHeight w:val="226"/>
        </w:trPr>
        <w:tc>
          <w:tcPr>
            <w:tcW w:w="738" w:type="dxa"/>
            <w:vMerge/>
            <w:tcBorders>
              <w:top w:val="single" w:sz="4" w:space="0" w:color="auto"/>
              <w:left w:val="single" w:sz="4" w:space="0" w:color="auto"/>
              <w:bottom w:val="single" w:sz="4" w:space="0" w:color="auto"/>
              <w:right w:val="single" w:sz="4" w:space="0" w:color="auto"/>
            </w:tcBorders>
            <w:vAlign w:val="center"/>
            <w:hideMark/>
          </w:tcPr>
          <w:p w:rsidR="00802210" w:rsidRPr="0062797C" w:rsidRDefault="00802210" w:rsidP="00816AB4">
            <w:pPr>
              <w:keepNext w:val="0"/>
              <w:spacing w:after="0" w:line="240" w:lineRule="auto"/>
              <w:rPr>
                <w:rFonts w:asciiTheme="minorHAnsi" w:hAnsiTheme="minorHAnsi" w:cs="Times New Roman"/>
                <w:sz w:val="22"/>
                <w:szCs w:val="22"/>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802210" w:rsidRPr="0062797C" w:rsidRDefault="00802210" w:rsidP="00816AB4">
            <w:pPr>
              <w:keepNext w:val="0"/>
              <w:spacing w:after="0" w:line="240" w:lineRule="auto"/>
              <w:rPr>
                <w:rFonts w:asciiTheme="minorHAnsi" w:hAnsiTheme="minorHAnsi" w:cs="Times New Roman"/>
                <w:sz w:val="22"/>
                <w:szCs w:val="22"/>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802210" w:rsidRPr="0062797C" w:rsidRDefault="00802210" w:rsidP="00816AB4">
            <w:pPr>
              <w:keepNext w:val="0"/>
              <w:spacing w:after="0" w:line="240" w:lineRule="auto"/>
              <w:rPr>
                <w:rFonts w:asciiTheme="minorHAnsi" w:hAnsiTheme="minorHAnsi" w:cs="Times New Roman"/>
                <w:sz w:val="22"/>
                <w:szCs w:val="22"/>
              </w:rPr>
            </w:pPr>
          </w:p>
        </w:tc>
        <w:tc>
          <w:tcPr>
            <w:tcW w:w="1465" w:type="dxa"/>
            <w:vMerge w:val="restart"/>
            <w:tcBorders>
              <w:top w:val="single" w:sz="4" w:space="0" w:color="auto"/>
              <w:left w:val="single" w:sz="4" w:space="0" w:color="auto"/>
              <w:bottom w:val="single" w:sz="4" w:space="0" w:color="auto"/>
              <w:right w:val="single" w:sz="4" w:space="0" w:color="auto"/>
            </w:tcBorders>
            <w:hideMark/>
          </w:tcPr>
          <w:p w:rsidR="00802210" w:rsidRPr="0062797C" w:rsidRDefault="00802210" w:rsidP="00816AB4">
            <w:pPr>
              <w:keepNext w:val="0"/>
              <w:widowControl w:val="0"/>
              <w:spacing w:after="0" w:line="240" w:lineRule="auto"/>
              <w:jc w:val="center"/>
              <w:rPr>
                <w:rFonts w:asciiTheme="minorHAnsi" w:hAnsiTheme="minorHAnsi" w:cs="Times New Roman"/>
              </w:rPr>
            </w:pPr>
            <w:r w:rsidRPr="0062797C">
              <w:rPr>
                <w:rFonts w:asciiTheme="minorHAnsi" w:hAnsiTheme="minorHAnsi" w:cs="Times New Roman"/>
              </w:rPr>
              <w:t>Munkaterv szerint</w:t>
            </w:r>
          </w:p>
        </w:tc>
        <w:tc>
          <w:tcPr>
            <w:tcW w:w="1465" w:type="dxa"/>
            <w:vMerge w:val="restart"/>
            <w:tcBorders>
              <w:top w:val="single" w:sz="4" w:space="0" w:color="auto"/>
              <w:left w:val="single" w:sz="4" w:space="0" w:color="auto"/>
              <w:bottom w:val="single" w:sz="4" w:space="0" w:color="auto"/>
              <w:right w:val="single" w:sz="4" w:space="0" w:color="auto"/>
            </w:tcBorders>
            <w:hideMark/>
          </w:tcPr>
          <w:p w:rsidR="00802210" w:rsidRPr="0062797C" w:rsidRDefault="00802210" w:rsidP="00816AB4">
            <w:pPr>
              <w:keepNext w:val="0"/>
              <w:widowControl w:val="0"/>
              <w:spacing w:after="0" w:line="240" w:lineRule="auto"/>
              <w:jc w:val="center"/>
              <w:rPr>
                <w:rFonts w:asciiTheme="minorHAnsi" w:hAnsiTheme="minorHAnsi" w:cs="Times New Roman"/>
              </w:rPr>
            </w:pPr>
            <w:r w:rsidRPr="0062797C">
              <w:rPr>
                <w:rFonts w:asciiTheme="minorHAnsi" w:hAnsiTheme="minorHAnsi" w:cs="Times New Roman"/>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hideMark/>
          </w:tcPr>
          <w:p w:rsidR="00802210" w:rsidRPr="0062797C" w:rsidRDefault="00802210" w:rsidP="00816AB4">
            <w:pPr>
              <w:keepNext w:val="0"/>
              <w:widowControl w:val="0"/>
              <w:spacing w:after="0" w:line="240" w:lineRule="auto"/>
              <w:jc w:val="center"/>
              <w:rPr>
                <w:rFonts w:asciiTheme="minorHAnsi" w:hAnsiTheme="minorHAnsi" w:cs="Times New Roman"/>
              </w:rPr>
            </w:pPr>
            <w:r w:rsidRPr="0062797C">
              <w:rPr>
                <w:rFonts w:asciiTheme="minorHAnsi" w:hAnsiTheme="minorHAnsi" w:cs="Times New Roman"/>
              </w:rPr>
              <w:t>Mértékegység</w:t>
            </w:r>
          </w:p>
        </w:tc>
        <w:tc>
          <w:tcPr>
            <w:tcW w:w="2930" w:type="dxa"/>
            <w:gridSpan w:val="2"/>
            <w:tcBorders>
              <w:top w:val="single" w:sz="4" w:space="0" w:color="auto"/>
              <w:left w:val="single" w:sz="4" w:space="0" w:color="auto"/>
              <w:bottom w:val="single" w:sz="4" w:space="0" w:color="auto"/>
              <w:right w:val="single" w:sz="4" w:space="0" w:color="auto"/>
            </w:tcBorders>
            <w:hideMark/>
          </w:tcPr>
          <w:p w:rsidR="00802210" w:rsidRPr="0062797C" w:rsidRDefault="00802210" w:rsidP="00816AB4">
            <w:pPr>
              <w:keepNext w:val="0"/>
              <w:widowControl w:val="0"/>
              <w:spacing w:after="0" w:line="240" w:lineRule="auto"/>
              <w:jc w:val="center"/>
              <w:rPr>
                <w:rFonts w:asciiTheme="minorHAnsi" w:hAnsiTheme="minorHAnsi" w:cs="Times New Roman"/>
              </w:rPr>
            </w:pPr>
            <w:r w:rsidRPr="0062797C">
              <w:rPr>
                <w:rFonts w:asciiTheme="minorHAnsi" w:hAnsiTheme="minorHAnsi" w:cs="Times New Roman"/>
              </w:rPr>
              <w:t>Mennyiség</w:t>
            </w: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802210" w:rsidRPr="0062797C" w:rsidRDefault="00802210" w:rsidP="00816AB4">
            <w:pPr>
              <w:keepNext w:val="0"/>
              <w:spacing w:after="0" w:line="240" w:lineRule="auto"/>
              <w:rPr>
                <w:rFonts w:asciiTheme="minorHAnsi" w:hAnsiTheme="minorHAnsi" w:cs="Times New Roman"/>
                <w:sz w:val="22"/>
                <w:szCs w:val="22"/>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802210" w:rsidRPr="0062797C" w:rsidRDefault="00802210" w:rsidP="00816AB4">
            <w:pPr>
              <w:keepNext w:val="0"/>
              <w:spacing w:after="0" w:line="240" w:lineRule="auto"/>
              <w:rPr>
                <w:rFonts w:asciiTheme="minorHAnsi" w:hAnsiTheme="minorHAnsi" w:cs="Times New Roman"/>
                <w:sz w:val="22"/>
                <w:szCs w:val="22"/>
              </w:rPr>
            </w:pPr>
          </w:p>
        </w:tc>
      </w:tr>
      <w:tr w:rsidR="00802210" w:rsidRPr="0062797C" w:rsidTr="00580349">
        <w:trPr>
          <w:trHeight w:val="149"/>
        </w:trPr>
        <w:tc>
          <w:tcPr>
            <w:tcW w:w="738" w:type="dxa"/>
            <w:vMerge/>
            <w:tcBorders>
              <w:top w:val="single" w:sz="4" w:space="0" w:color="auto"/>
              <w:left w:val="single" w:sz="4" w:space="0" w:color="auto"/>
              <w:bottom w:val="single" w:sz="4" w:space="0" w:color="auto"/>
              <w:right w:val="single" w:sz="4" w:space="0" w:color="auto"/>
            </w:tcBorders>
            <w:vAlign w:val="center"/>
            <w:hideMark/>
          </w:tcPr>
          <w:p w:rsidR="00802210" w:rsidRPr="0062797C" w:rsidRDefault="00802210" w:rsidP="00816AB4">
            <w:pPr>
              <w:keepNext w:val="0"/>
              <w:spacing w:after="0" w:line="240" w:lineRule="auto"/>
              <w:rPr>
                <w:rFonts w:asciiTheme="minorHAnsi" w:hAnsiTheme="minorHAnsi" w:cs="Times New Roman"/>
                <w:sz w:val="22"/>
                <w:szCs w:val="22"/>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802210" w:rsidRPr="0062797C" w:rsidRDefault="00802210" w:rsidP="00816AB4">
            <w:pPr>
              <w:keepNext w:val="0"/>
              <w:spacing w:after="0" w:line="240" w:lineRule="auto"/>
              <w:rPr>
                <w:rFonts w:asciiTheme="minorHAnsi" w:hAnsiTheme="minorHAnsi" w:cs="Times New Roman"/>
                <w:sz w:val="22"/>
                <w:szCs w:val="22"/>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802210" w:rsidRPr="0062797C" w:rsidRDefault="00802210" w:rsidP="00816AB4">
            <w:pPr>
              <w:keepNext w:val="0"/>
              <w:spacing w:after="0" w:line="240" w:lineRule="auto"/>
              <w:rPr>
                <w:rFonts w:asciiTheme="minorHAnsi" w:hAnsiTheme="minorHAnsi" w:cs="Times New Roman"/>
                <w:sz w:val="22"/>
                <w:szCs w:val="22"/>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802210" w:rsidRPr="0062797C" w:rsidRDefault="00802210" w:rsidP="00816AB4">
            <w:pPr>
              <w:keepNext w:val="0"/>
              <w:spacing w:after="0" w:line="240" w:lineRule="auto"/>
              <w:rPr>
                <w:rFonts w:asciiTheme="minorHAnsi" w:hAnsiTheme="minorHAnsi" w:cs="Times New Roman"/>
                <w:sz w:val="22"/>
                <w:szCs w:val="22"/>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802210" w:rsidRPr="0062797C" w:rsidRDefault="00802210" w:rsidP="00816AB4">
            <w:pPr>
              <w:keepNext w:val="0"/>
              <w:spacing w:after="0" w:line="240" w:lineRule="auto"/>
              <w:rPr>
                <w:rFonts w:asciiTheme="minorHAnsi" w:hAnsiTheme="minorHAnsi" w:cs="Times New Roman"/>
                <w:sz w:val="22"/>
                <w:szCs w:val="22"/>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802210" w:rsidRPr="0062797C" w:rsidRDefault="00802210" w:rsidP="00816AB4">
            <w:pPr>
              <w:keepNext w:val="0"/>
              <w:spacing w:after="0" w:line="240" w:lineRule="auto"/>
              <w:rPr>
                <w:rFonts w:asciiTheme="minorHAnsi" w:hAnsiTheme="minorHAnsi" w:cs="Times New Roman"/>
                <w:sz w:val="22"/>
                <w:szCs w:val="22"/>
              </w:rPr>
            </w:pPr>
          </w:p>
        </w:tc>
        <w:tc>
          <w:tcPr>
            <w:tcW w:w="1465" w:type="dxa"/>
            <w:tcBorders>
              <w:top w:val="single" w:sz="4" w:space="0" w:color="auto"/>
              <w:left w:val="single" w:sz="4" w:space="0" w:color="auto"/>
              <w:bottom w:val="single" w:sz="4" w:space="0" w:color="auto"/>
              <w:right w:val="single" w:sz="4" w:space="0" w:color="auto"/>
            </w:tcBorders>
            <w:hideMark/>
          </w:tcPr>
          <w:p w:rsidR="00802210" w:rsidRPr="0062797C" w:rsidRDefault="00802210" w:rsidP="00816AB4">
            <w:pPr>
              <w:keepNext w:val="0"/>
              <w:widowControl w:val="0"/>
              <w:spacing w:after="0" w:line="240" w:lineRule="auto"/>
              <w:jc w:val="center"/>
              <w:rPr>
                <w:rFonts w:asciiTheme="minorHAnsi" w:hAnsiTheme="minorHAnsi" w:cs="Times New Roman"/>
              </w:rPr>
            </w:pPr>
            <w:r w:rsidRPr="0062797C">
              <w:rPr>
                <w:rFonts w:asciiTheme="minorHAnsi" w:hAnsiTheme="minorHAnsi" w:cs="Times New Roman"/>
              </w:rPr>
              <w:t>Munkaterv szerint</w:t>
            </w:r>
          </w:p>
        </w:tc>
        <w:tc>
          <w:tcPr>
            <w:tcW w:w="1465" w:type="dxa"/>
            <w:tcBorders>
              <w:top w:val="single" w:sz="4" w:space="0" w:color="auto"/>
              <w:left w:val="single" w:sz="4" w:space="0" w:color="auto"/>
              <w:bottom w:val="single" w:sz="4" w:space="0" w:color="auto"/>
              <w:right w:val="single" w:sz="4" w:space="0" w:color="auto"/>
            </w:tcBorders>
            <w:hideMark/>
          </w:tcPr>
          <w:p w:rsidR="00802210" w:rsidRPr="0062797C" w:rsidRDefault="00802210" w:rsidP="00816AB4">
            <w:pPr>
              <w:keepNext w:val="0"/>
              <w:widowControl w:val="0"/>
              <w:spacing w:after="0" w:line="240" w:lineRule="auto"/>
              <w:jc w:val="center"/>
              <w:rPr>
                <w:rFonts w:asciiTheme="minorHAnsi" w:hAnsiTheme="minorHAnsi" w:cs="Times New Roman"/>
              </w:rPr>
            </w:pPr>
            <w:r w:rsidRPr="0062797C">
              <w:rPr>
                <w:rFonts w:asciiTheme="minorHAnsi" w:hAnsiTheme="minorHAnsi" w:cs="Times New Roman"/>
              </w:rPr>
              <w:t>Megvalósult / Várható</w:t>
            </w: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802210" w:rsidRPr="0062797C" w:rsidRDefault="00802210" w:rsidP="00816AB4">
            <w:pPr>
              <w:keepNext w:val="0"/>
              <w:spacing w:after="0" w:line="240" w:lineRule="auto"/>
              <w:rPr>
                <w:rFonts w:asciiTheme="minorHAnsi" w:hAnsiTheme="minorHAnsi" w:cs="Times New Roman"/>
                <w:sz w:val="22"/>
                <w:szCs w:val="22"/>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802210" w:rsidRPr="0062797C" w:rsidRDefault="00802210" w:rsidP="00816AB4">
            <w:pPr>
              <w:keepNext w:val="0"/>
              <w:spacing w:after="0" w:line="240" w:lineRule="auto"/>
              <w:rPr>
                <w:rFonts w:asciiTheme="minorHAnsi" w:hAnsiTheme="minorHAnsi" w:cs="Times New Roman"/>
                <w:sz w:val="22"/>
                <w:szCs w:val="22"/>
              </w:rPr>
            </w:pPr>
          </w:p>
        </w:tc>
      </w:tr>
      <w:tr w:rsidR="00802210" w:rsidRPr="00E36C26" w:rsidTr="00580349">
        <w:trPr>
          <w:trHeight w:val="502"/>
        </w:trPr>
        <w:tc>
          <w:tcPr>
            <w:tcW w:w="738" w:type="dxa"/>
            <w:tcBorders>
              <w:top w:val="single" w:sz="4" w:space="0" w:color="auto"/>
              <w:left w:val="single" w:sz="4" w:space="0" w:color="auto"/>
              <w:bottom w:val="single" w:sz="4" w:space="0" w:color="auto"/>
              <w:right w:val="single" w:sz="4" w:space="0" w:color="auto"/>
            </w:tcBorders>
            <w:hideMark/>
          </w:tcPr>
          <w:p w:rsidR="00802210" w:rsidRPr="0062797C" w:rsidRDefault="00802210" w:rsidP="00816AB4">
            <w:pPr>
              <w:keepNext w:val="0"/>
              <w:widowControl w:val="0"/>
              <w:spacing w:after="0" w:line="240" w:lineRule="auto"/>
              <w:rPr>
                <w:rFonts w:asciiTheme="minorHAnsi" w:hAnsiTheme="minorHAnsi" w:cs="Times New Roman"/>
                <w:sz w:val="24"/>
                <w:szCs w:val="24"/>
              </w:rPr>
            </w:pPr>
            <w:r w:rsidRPr="0062797C">
              <w:rPr>
                <w:rFonts w:asciiTheme="minorHAnsi" w:hAnsiTheme="minorHAnsi" w:cs="Times New Roman"/>
                <w:sz w:val="24"/>
                <w:szCs w:val="24"/>
              </w:rPr>
              <w:t>1</w:t>
            </w:r>
            <w:r w:rsidR="00305C93">
              <w:rPr>
                <w:rFonts w:asciiTheme="minorHAnsi" w:hAnsiTheme="minorHAnsi" w:cs="Times New Roman"/>
                <w:sz w:val="24"/>
                <w:szCs w:val="24"/>
              </w:rPr>
              <w:t>69</w:t>
            </w:r>
            <w:r w:rsidR="00580349">
              <w:rPr>
                <w:rFonts w:asciiTheme="minorHAnsi" w:hAnsiTheme="minorHAnsi" w:cs="Times New Roman"/>
                <w:sz w:val="24"/>
                <w:szCs w:val="24"/>
              </w:rPr>
              <w:t>.</w:t>
            </w:r>
          </w:p>
        </w:tc>
        <w:tc>
          <w:tcPr>
            <w:tcW w:w="1699" w:type="dxa"/>
            <w:tcBorders>
              <w:top w:val="single" w:sz="4" w:space="0" w:color="auto"/>
              <w:left w:val="single" w:sz="4" w:space="0" w:color="auto"/>
              <w:bottom w:val="single" w:sz="4" w:space="0" w:color="auto"/>
              <w:right w:val="single" w:sz="4" w:space="0" w:color="auto"/>
            </w:tcBorders>
            <w:hideMark/>
          </w:tcPr>
          <w:p w:rsidR="00802210" w:rsidRPr="0062797C" w:rsidRDefault="00802210" w:rsidP="00816AB4">
            <w:pPr>
              <w:keepNext w:val="0"/>
              <w:widowControl w:val="0"/>
              <w:spacing w:after="0" w:line="240" w:lineRule="auto"/>
              <w:rPr>
                <w:rFonts w:asciiTheme="minorHAnsi" w:hAnsiTheme="minorHAnsi" w:cs="Times New Roman"/>
                <w:sz w:val="24"/>
                <w:szCs w:val="24"/>
              </w:rPr>
            </w:pPr>
            <w:r w:rsidRPr="0062797C">
              <w:rPr>
                <w:rFonts w:asciiTheme="minorHAnsi" w:hAnsiTheme="minorHAnsi" w:cs="Times New Roman"/>
                <w:sz w:val="24"/>
                <w:szCs w:val="24"/>
              </w:rPr>
              <w:t>Vásárhelyi László Táncszínpad</w:t>
            </w:r>
          </w:p>
        </w:tc>
        <w:tc>
          <w:tcPr>
            <w:tcW w:w="913" w:type="dxa"/>
            <w:tcBorders>
              <w:top w:val="single" w:sz="4" w:space="0" w:color="auto"/>
              <w:left w:val="single" w:sz="4" w:space="0" w:color="auto"/>
              <w:bottom w:val="single" w:sz="4" w:space="0" w:color="auto"/>
              <w:right w:val="single" w:sz="4" w:space="0" w:color="auto"/>
            </w:tcBorders>
            <w:hideMark/>
          </w:tcPr>
          <w:p w:rsidR="00802210" w:rsidRPr="0062797C" w:rsidRDefault="00802210" w:rsidP="00816AB4">
            <w:pPr>
              <w:keepNext w:val="0"/>
              <w:widowControl w:val="0"/>
              <w:spacing w:after="0" w:line="240" w:lineRule="auto"/>
              <w:rPr>
                <w:rFonts w:asciiTheme="minorHAnsi" w:hAnsiTheme="minorHAnsi" w:cs="Times New Roman"/>
                <w:sz w:val="24"/>
                <w:szCs w:val="24"/>
              </w:rPr>
            </w:pPr>
            <w:r w:rsidRPr="0062797C">
              <w:rPr>
                <w:rFonts w:asciiTheme="minorHAnsi" w:hAnsiTheme="minorHAnsi" w:cs="Times New Roman"/>
                <w:sz w:val="24"/>
                <w:szCs w:val="24"/>
              </w:rPr>
              <w:t>megvalósult</w:t>
            </w:r>
          </w:p>
        </w:tc>
        <w:tc>
          <w:tcPr>
            <w:tcW w:w="1465" w:type="dxa"/>
            <w:tcBorders>
              <w:top w:val="single" w:sz="4" w:space="0" w:color="auto"/>
              <w:left w:val="single" w:sz="4" w:space="0" w:color="auto"/>
              <w:bottom w:val="single" w:sz="4" w:space="0" w:color="auto"/>
              <w:right w:val="single" w:sz="4" w:space="0" w:color="auto"/>
            </w:tcBorders>
            <w:hideMark/>
          </w:tcPr>
          <w:p w:rsidR="00802210" w:rsidRPr="0062797C" w:rsidRDefault="00802210" w:rsidP="00816AB4">
            <w:pPr>
              <w:keepNext w:val="0"/>
              <w:widowControl w:val="0"/>
              <w:spacing w:after="0" w:line="240" w:lineRule="auto"/>
              <w:rPr>
                <w:rFonts w:asciiTheme="minorHAnsi" w:hAnsiTheme="minorHAnsi" w:cs="Times New Roman"/>
                <w:sz w:val="24"/>
                <w:szCs w:val="24"/>
              </w:rPr>
            </w:pPr>
            <w:r w:rsidRPr="0062797C">
              <w:rPr>
                <w:rFonts w:asciiTheme="minorHAnsi" w:hAnsiTheme="minorHAnsi" w:cs="Times New Roman"/>
                <w:sz w:val="24"/>
                <w:szCs w:val="24"/>
              </w:rPr>
              <w:t>január 1.-december 31.</w:t>
            </w:r>
          </w:p>
        </w:tc>
        <w:tc>
          <w:tcPr>
            <w:tcW w:w="1465" w:type="dxa"/>
            <w:tcBorders>
              <w:top w:val="single" w:sz="4" w:space="0" w:color="auto"/>
              <w:left w:val="single" w:sz="4" w:space="0" w:color="auto"/>
              <w:bottom w:val="single" w:sz="4" w:space="0" w:color="auto"/>
              <w:right w:val="single" w:sz="4" w:space="0" w:color="auto"/>
            </w:tcBorders>
            <w:hideMark/>
          </w:tcPr>
          <w:p w:rsidR="00802210" w:rsidRPr="0062797C" w:rsidRDefault="00FF5CB8" w:rsidP="00816AB4">
            <w:pPr>
              <w:keepNext w:val="0"/>
              <w:widowControl w:val="0"/>
              <w:spacing w:after="0" w:line="240" w:lineRule="auto"/>
              <w:rPr>
                <w:rFonts w:asciiTheme="minorHAnsi" w:hAnsiTheme="minorHAnsi" w:cs="Times New Roman"/>
                <w:sz w:val="24"/>
                <w:szCs w:val="24"/>
              </w:rPr>
            </w:pPr>
            <w:r w:rsidRPr="0062797C">
              <w:rPr>
                <w:rFonts w:asciiTheme="minorHAnsi" w:hAnsiTheme="minorHAnsi" w:cs="Times New Roman"/>
                <w:sz w:val="24"/>
                <w:szCs w:val="24"/>
              </w:rPr>
              <w:t>szeptember 8.</w:t>
            </w:r>
          </w:p>
        </w:tc>
        <w:tc>
          <w:tcPr>
            <w:tcW w:w="1465" w:type="dxa"/>
            <w:tcBorders>
              <w:top w:val="single" w:sz="4" w:space="0" w:color="auto"/>
              <w:left w:val="single" w:sz="4" w:space="0" w:color="auto"/>
              <w:bottom w:val="single" w:sz="4" w:space="0" w:color="auto"/>
              <w:right w:val="single" w:sz="4" w:space="0" w:color="auto"/>
            </w:tcBorders>
            <w:hideMark/>
          </w:tcPr>
          <w:p w:rsidR="00802210" w:rsidRPr="0062797C" w:rsidRDefault="00802210" w:rsidP="00816AB4">
            <w:pPr>
              <w:keepNext w:val="0"/>
              <w:widowControl w:val="0"/>
              <w:spacing w:after="0" w:line="240" w:lineRule="auto"/>
              <w:rPr>
                <w:rFonts w:asciiTheme="minorHAnsi" w:hAnsiTheme="minorHAnsi" w:cs="Times New Roman"/>
                <w:sz w:val="24"/>
                <w:szCs w:val="24"/>
              </w:rPr>
            </w:pPr>
            <w:r w:rsidRPr="0062797C">
              <w:rPr>
                <w:rFonts w:asciiTheme="minorHAnsi" w:hAnsiTheme="minorHAnsi" w:cs="Times New Roman"/>
                <w:sz w:val="24"/>
                <w:szCs w:val="24"/>
              </w:rPr>
              <w:t>alkalom</w:t>
            </w:r>
          </w:p>
        </w:tc>
        <w:tc>
          <w:tcPr>
            <w:tcW w:w="1465" w:type="dxa"/>
            <w:tcBorders>
              <w:top w:val="single" w:sz="4" w:space="0" w:color="auto"/>
              <w:left w:val="single" w:sz="4" w:space="0" w:color="auto"/>
              <w:bottom w:val="single" w:sz="4" w:space="0" w:color="auto"/>
              <w:right w:val="single" w:sz="4" w:space="0" w:color="auto"/>
            </w:tcBorders>
            <w:hideMark/>
          </w:tcPr>
          <w:p w:rsidR="00802210" w:rsidRPr="0062797C" w:rsidRDefault="00802210" w:rsidP="00816AB4">
            <w:pPr>
              <w:keepNext w:val="0"/>
              <w:widowControl w:val="0"/>
              <w:spacing w:after="0" w:line="240" w:lineRule="auto"/>
              <w:rPr>
                <w:rFonts w:asciiTheme="minorHAnsi" w:hAnsiTheme="minorHAnsi" w:cs="Times New Roman"/>
                <w:sz w:val="24"/>
                <w:szCs w:val="24"/>
              </w:rPr>
            </w:pPr>
            <w:r w:rsidRPr="0062797C">
              <w:rPr>
                <w:rFonts w:asciiTheme="minorHAnsi" w:hAnsiTheme="minorHAnsi" w:cs="Times New Roman"/>
                <w:sz w:val="24"/>
                <w:szCs w:val="24"/>
              </w:rPr>
              <w:t>0</w:t>
            </w:r>
          </w:p>
        </w:tc>
        <w:tc>
          <w:tcPr>
            <w:tcW w:w="1465" w:type="dxa"/>
            <w:tcBorders>
              <w:top w:val="single" w:sz="4" w:space="0" w:color="auto"/>
              <w:left w:val="single" w:sz="4" w:space="0" w:color="auto"/>
              <w:bottom w:val="single" w:sz="4" w:space="0" w:color="auto"/>
              <w:right w:val="single" w:sz="4" w:space="0" w:color="auto"/>
            </w:tcBorders>
            <w:hideMark/>
          </w:tcPr>
          <w:p w:rsidR="00802210" w:rsidRPr="0062797C" w:rsidRDefault="00802210" w:rsidP="00816AB4">
            <w:pPr>
              <w:keepNext w:val="0"/>
              <w:widowControl w:val="0"/>
              <w:spacing w:after="0" w:line="240" w:lineRule="auto"/>
              <w:rPr>
                <w:rFonts w:asciiTheme="minorHAnsi" w:hAnsiTheme="minorHAnsi" w:cs="Times New Roman"/>
                <w:sz w:val="24"/>
                <w:szCs w:val="24"/>
              </w:rPr>
            </w:pPr>
            <w:r w:rsidRPr="0062797C">
              <w:rPr>
                <w:rFonts w:asciiTheme="minorHAnsi" w:hAnsiTheme="minorHAnsi"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hideMark/>
          </w:tcPr>
          <w:p w:rsidR="00802210" w:rsidRPr="0062797C" w:rsidRDefault="00802210" w:rsidP="00816AB4">
            <w:pPr>
              <w:keepNext w:val="0"/>
              <w:widowControl w:val="0"/>
              <w:spacing w:after="0" w:line="240" w:lineRule="auto"/>
              <w:rPr>
                <w:rFonts w:asciiTheme="minorHAnsi" w:hAnsiTheme="minorHAnsi" w:cs="Times New Roman"/>
                <w:sz w:val="24"/>
                <w:szCs w:val="24"/>
              </w:rPr>
            </w:pPr>
            <w:r w:rsidRPr="0062797C">
              <w:rPr>
                <w:rFonts w:asciiTheme="minorHAnsi" w:hAnsiTheme="minorHAnsi" w:cs="Times New Roman"/>
                <w:sz w:val="24"/>
                <w:szCs w:val="24"/>
              </w:rPr>
              <w:t>SZK</w:t>
            </w:r>
            <w:r w:rsidR="00FF5CB8" w:rsidRPr="0062797C">
              <w:rPr>
                <w:rFonts w:asciiTheme="minorHAnsi" w:hAnsiTheme="minorHAnsi" w:cs="Times New Roman"/>
                <w:sz w:val="24"/>
                <w:szCs w:val="24"/>
              </w:rPr>
              <w:t>F</w:t>
            </w:r>
            <w:r w:rsidRPr="0062797C">
              <w:rPr>
                <w:rFonts w:asciiTheme="minorHAnsi" w:hAnsiTheme="minorHAnsi" w:cs="Times New Roman"/>
                <w:sz w:val="24"/>
                <w:szCs w:val="24"/>
              </w:rPr>
              <w:t>O</w:t>
            </w:r>
          </w:p>
        </w:tc>
        <w:tc>
          <w:tcPr>
            <w:tcW w:w="1465" w:type="dxa"/>
            <w:tcBorders>
              <w:top w:val="single" w:sz="4" w:space="0" w:color="auto"/>
              <w:left w:val="single" w:sz="4" w:space="0" w:color="auto"/>
              <w:bottom w:val="single" w:sz="4" w:space="0" w:color="auto"/>
              <w:right w:val="single" w:sz="4" w:space="0" w:color="auto"/>
            </w:tcBorders>
            <w:hideMark/>
          </w:tcPr>
          <w:p w:rsidR="00802210" w:rsidRPr="0062797C" w:rsidRDefault="00802210" w:rsidP="00816AB4">
            <w:pPr>
              <w:keepNext w:val="0"/>
              <w:widowControl w:val="0"/>
              <w:spacing w:after="0" w:line="240" w:lineRule="auto"/>
              <w:rPr>
                <w:rFonts w:asciiTheme="minorHAnsi" w:hAnsiTheme="minorHAnsi" w:cs="Times New Roman"/>
                <w:sz w:val="24"/>
                <w:szCs w:val="24"/>
              </w:rPr>
            </w:pPr>
            <w:proofErr w:type="spellStart"/>
            <w:r w:rsidRPr="0062797C">
              <w:rPr>
                <w:rFonts w:asciiTheme="minorHAnsi" w:hAnsiTheme="minorHAnsi" w:cs="Times New Roman"/>
                <w:sz w:val="24"/>
                <w:szCs w:val="24"/>
              </w:rPr>
              <w:t>Hutura</w:t>
            </w:r>
            <w:proofErr w:type="spellEnd"/>
            <w:r w:rsidRPr="0062797C">
              <w:rPr>
                <w:rFonts w:asciiTheme="minorHAnsi" w:hAnsiTheme="minorHAnsi" w:cs="Times New Roman"/>
                <w:sz w:val="24"/>
                <w:szCs w:val="24"/>
              </w:rPr>
              <w:t xml:space="preserve"> Beáta</w:t>
            </w:r>
          </w:p>
        </w:tc>
      </w:tr>
    </w:tbl>
    <w:p w:rsidR="00802210" w:rsidRPr="00E36C26" w:rsidRDefault="00802210" w:rsidP="00816AB4">
      <w:pPr>
        <w:keepNext w:val="0"/>
        <w:widowControl w:val="0"/>
        <w:spacing w:after="0" w:line="240" w:lineRule="auto"/>
        <w:jc w:val="both"/>
        <w:rPr>
          <w:rFonts w:asciiTheme="minorHAnsi" w:hAnsiTheme="minorHAnsi" w:cs="Times New Roman"/>
          <w:sz w:val="24"/>
          <w:szCs w:val="24"/>
          <w:highlight w:val="green"/>
        </w:rPr>
      </w:pPr>
    </w:p>
    <w:p w:rsidR="00802210" w:rsidRPr="0062797C" w:rsidRDefault="00802210" w:rsidP="00816AB4">
      <w:pPr>
        <w:keepNext w:val="0"/>
        <w:widowControl w:val="0"/>
        <w:spacing w:after="0" w:line="240" w:lineRule="auto"/>
        <w:jc w:val="both"/>
        <w:rPr>
          <w:rFonts w:asciiTheme="minorHAnsi" w:hAnsiTheme="minorHAnsi" w:cs="Times New Roman"/>
          <w:sz w:val="24"/>
          <w:szCs w:val="24"/>
        </w:rPr>
      </w:pPr>
      <w:r w:rsidRPr="0062797C">
        <w:rPr>
          <w:rFonts w:asciiTheme="minorHAnsi" w:hAnsiTheme="minorHAnsi" w:cs="Times New Roman"/>
          <w:sz w:val="24"/>
          <w:szCs w:val="24"/>
        </w:rPr>
        <w:t>A Vásárhelyi László Táncszínpad vendégei amatőr, vagyis öntevékeny formában működő táncegyüttesek – az általunk ebbe a sorozatba meghívott együttesek a két országos néptáncfesztivál (a Szolnoki Országos Néptáncfesztivál és a Zalai Kamaratánc Fesztivál) különdíjaként két-két együttes kap lehetőséget a sorozatban való fellépésre, így egy estén két különböző műhelyt is megismerhetnek a nézők. Ezt a hagyományt megtörtük, mivel a sorozatot nem is terveztük, egy különdíj kiosztásra került a 2017-es XXIV. Szolnoki Fesztivál különdíjasa lett a szolnoki Tisza Táncegyüttes, aki fellépési lehetőséget kapott a Magyar Állami Népi Együttes produkciójában.</w:t>
      </w:r>
    </w:p>
    <w:p w:rsidR="00802210" w:rsidRPr="0062797C" w:rsidRDefault="00802210" w:rsidP="00AA2EEB">
      <w:pPr>
        <w:pStyle w:val="Listaszerbekezds"/>
        <w:keepNext w:val="0"/>
        <w:widowControl w:val="0"/>
        <w:numPr>
          <w:ilvl w:val="0"/>
          <w:numId w:val="14"/>
        </w:numPr>
        <w:spacing w:after="0" w:line="240" w:lineRule="auto"/>
        <w:ind w:left="426"/>
        <w:jc w:val="both"/>
        <w:rPr>
          <w:rFonts w:asciiTheme="minorHAnsi" w:hAnsiTheme="minorHAnsi" w:cs="Times New Roman"/>
          <w:sz w:val="24"/>
          <w:szCs w:val="24"/>
        </w:rPr>
      </w:pPr>
      <w:r w:rsidRPr="0062797C">
        <w:rPr>
          <w:rFonts w:asciiTheme="minorHAnsi" w:hAnsiTheme="minorHAnsi" w:cs="Times New Roman"/>
          <w:sz w:val="24"/>
          <w:szCs w:val="24"/>
        </w:rPr>
        <w:t>2017. szeptember 08. Szállnak a pávák a Hagyományok Háza gálaműsora</w:t>
      </w:r>
    </w:p>
    <w:p w:rsidR="00B96727" w:rsidRPr="00E36C26" w:rsidRDefault="00B96727" w:rsidP="00816AB4">
      <w:pPr>
        <w:keepNext w:val="0"/>
        <w:widowControl w:val="0"/>
        <w:spacing w:after="0" w:line="240" w:lineRule="auto"/>
        <w:jc w:val="both"/>
        <w:rPr>
          <w:rFonts w:asciiTheme="minorHAnsi" w:hAnsiTheme="minorHAnsi"/>
          <w:sz w:val="24"/>
          <w:szCs w:val="24"/>
        </w:rPr>
      </w:pPr>
    </w:p>
    <w:tbl>
      <w:tblPr>
        <w:tblStyle w:val="Rcsostblzat1"/>
        <w:tblW w:w="13605" w:type="dxa"/>
        <w:tblInd w:w="250" w:type="dxa"/>
        <w:tblLayout w:type="fixed"/>
        <w:tblLook w:val="04A0" w:firstRow="1" w:lastRow="0" w:firstColumn="1" w:lastColumn="0" w:noHBand="0" w:noVBand="1"/>
      </w:tblPr>
      <w:tblGrid>
        <w:gridCol w:w="738"/>
        <w:gridCol w:w="1699"/>
        <w:gridCol w:w="913"/>
        <w:gridCol w:w="1465"/>
        <w:gridCol w:w="1465"/>
        <w:gridCol w:w="1465"/>
        <w:gridCol w:w="1465"/>
        <w:gridCol w:w="1465"/>
        <w:gridCol w:w="1465"/>
        <w:gridCol w:w="1465"/>
      </w:tblGrid>
      <w:tr w:rsidR="00EC0D52" w:rsidRPr="0062797C" w:rsidTr="00580349">
        <w:trPr>
          <w:trHeight w:val="194"/>
        </w:trPr>
        <w:tc>
          <w:tcPr>
            <w:tcW w:w="738" w:type="dxa"/>
            <w:vMerge w:val="restart"/>
            <w:tcBorders>
              <w:top w:val="single" w:sz="4" w:space="0" w:color="auto"/>
              <w:left w:val="single" w:sz="4" w:space="0" w:color="auto"/>
              <w:bottom w:val="single" w:sz="4" w:space="0" w:color="auto"/>
              <w:right w:val="single" w:sz="4" w:space="0" w:color="auto"/>
            </w:tcBorders>
            <w:textDirection w:val="btLr"/>
            <w:hideMark/>
          </w:tcPr>
          <w:p w:rsidR="00EC0D52" w:rsidRPr="0062797C" w:rsidRDefault="00EC0D52" w:rsidP="00816AB4">
            <w:pPr>
              <w:keepNext w:val="0"/>
              <w:widowControl w:val="0"/>
              <w:spacing w:after="0" w:line="240" w:lineRule="auto"/>
              <w:ind w:right="113"/>
              <w:jc w:val="center"/>
              <w:rPr>
                <w:rFonts w:asciiTheme="minorHAnsi" w:hAnsiTheme="minorHAnsi" w:cs="Times New Roman"/>
              </w:rPr>
            </w:pPr>
            <w:r w:rsidRPr="0062797C">
              <w:rPr>
                <w:rFonts w:asciiTheme="minorHAnsi" w:hAnsiTheme="minorHAnsi" w:cs="Times New Roman"/>
              </w:rPr>
              <w:t>Feladat sorszám</w:t>
            </w:r>
          </w:p>
        </w:tc>
        <w:tc>
          <w:tcPr>
            <w:tcW w:w="1699" w:type="dxa"/>
            <w:vMerge w:val="restart"/>
            <w:tcBorders>
              <w:top w:val="single" w:sz="4" w:space="0" w:color="auto"/>
              <w:left w:val="single" w:sz="4" w:space="0" w:color="auto"/>
              <w:bottom w:val="single" w:sz="4" w:space="0" w:color="auto"/>
              <w:right w:val="single" w:sz="4" w:space="0" w:color="auto"/>
            </w:tcBorders>
            <w:hideMark/>
          </w:tcPr>
          <w:p w:rsidR="00EC0D52" w:rsidRPr="0062797C" w:rsidRDefault="00EC0D52" w:rsidP="00816AB4">
            <w:pPr>
              <w:keepNext w:val="0"/>
              <w:widowControl w:val="0"/>
              <w:spacing w:after="0" w:line="240" w:lineRule="auto"/>
              <w:jc w:val="center"/>
              <w:rPr>
                <w:rFonts w:asciiTheme="minorHAnsi" w:hAnsiTheme="minorHAnsi" w:cs="Times New Roman"/>
              </w:rPr>
            </w:pPr>
            <w:r w:rsidRPr="0062797C">
              <w:rPr>
                <w:rFonts w:asciiTheme="minorHAnsi" w:hAnsiTheme="minorHAnsi" w:cs="Times New Roman"/>
              </w:rPr>
              <w:t>Feladat</w:t>
            </w:r>
            <w:r w:rsidRPr="0062797C">
              <w:rPr>
                <w:rFonts w:asciiTheme="minorHAnsi" w:hAnsiTheme="minorHAnsi" w:cs="Times New Roman"/>
              </w:rPr>
              <w:br/>
              <w:t>megnevezése</w:t>
            </w:r>
          </w:p>
        </w:tc>
        <w:tc>
          <w:tcPr>
            <w:tcW w:w="913" w:type="dxa"/>
            <w:vMerge w:val="restart"/>
            <w:tcBorders>
              <w:top w:val="single" w:sz="4" w:space="0" w:color="auto"/>
              <w:left w:val="single" w:sz="4" w:space="0" w:color="auto"/>
              <w:bottom w:val="single" w:sz="4" w:space="0" w:color="auto"/>
              <w:right w:val="single" w:sz="4" w:space="0" w:color="auto"/>
            </w:tcBorders>
            <w:hideMark/>
          </w:tcPr>
          <w:p w:rsidR="00EC0D52" w:rsidRPr="0062797C" w:rsidRDefault="00EC0D52" w:rsidP="00816AB4">
            <w:pPr>
              <w:keepNext w:val="0"/>
              <w:widowControl w:val="0"/>
              <w:spacing w:after="0" w:line="240" w:lineRule="auto"/>
              <w:jc w:val="center"/>
              <w:rPr>
                <w:rFonts w:asciiTheme="minorHAnsi" w:hAnsiTheme="minorHAnsi" w:cs="Times New Roman"/>
              </w:rPr>
            </w:pPr>
            <w:r w:rsidRPr="0062797C">
              <w:rPr>
                <w:rFonts w:asciiTheme="minorHAnsi" w:hAnsiTheme="minorHAnsi" w:cs="Times New Roman"/>
              </w:rPr>
              <w:t>Feladat státusza</w:t>
            </w:r>
          </w:p>
        </w:tc>
        <w:tc>
          <w:tcPr>
            <w:tcW w:w="2930" w:type="dxa"/>
            <w:gridSpan w:val="2"/>
            <w:tcBorders>
              <w:top w:val="single" w:sz="4" w:space="0" w:color="auto"/>
              <w:left w:val="single" w:sz="4" w:space="0" w:color="auto"/>
              <w:bottom w:val="single" w:sz="4" w:space="0" w:color="auto"/>
              <w:right w:val="single" w:sz="4" w:space="0" w:color="auto"/>
            </w:tcBorders>
            <w:hideMark/>
          </w:tcPr>
          <w:p w:rsidR="00EC0D52" w:rsidRPr="0062797C" w:rsidRDefault="00EC0D52" w:rsidP="00816AB4">
            <w:pPr>
              <w:keepNext w:val="0"/>
              <w:widowControl w:val="0"/>
              <w:spacing w:after="0" w:line="240" w:lineRule="auto"/>
              <w:jc w:val="center"/>
              <w:rPr>
                <w:rFonts w:asciiTheme="minorHAnsi" w:hAnsiTheme="minorHAnsi" w:cs="Times New Roman"/>
              </w:rPr>
            </w:pPr>
            <w:r w:rsidRPr="0062797C">
              <w:rPr>
                <w:rFonts w:asciiTheme="minorHAnsi" w:hAnsiTheme="minorHAnsi" w:cs="Times New Roman"/>
              </w:rPr>
              <w:t>Határidő, időtartam</w:t>
            </w:r>
          </w:p>
        </w:tc>
        <w:tc>
          <w:tcPr>
            <w:tcW w:w="4395" w:type="dxa"/>
            <w:gridSpan w:val="3"/>
            <w:tcBorders>
              <w:top w:val="single" w:sz="4" w:space="0" w:color="auto"/>
              <w:left w:val="single" w:sz="4" w:space="0" w:color="auto"/>
              <w:bottom w:val="single" w:sz="4" w:space="0" w:color="auto"/>
              <w:right w:val="single" w:sz="4" w:space="0" w:color="auto"/>
            </w:tcBorders>
            <w:hideMark/>
          </w:tcPr>
          <w:p w:rsidR="00EC0D52" w:rsidRPr="0062797C" w:rsidRDefault="00EC0D52" w:rsidP="00816AB4">
            <w:pPr>
              <w:spacing w:after="0" w:line="240" w:lineRule="auto"/>
              <w:jc w:val="center"/>
              <w:rPr>
                <w:rFonts w:asciiTheme="minorHAnsi" w:hAnsiTheme="minorHAnsi" w:cs="Times New Roman"/>
              </w:rPr>
            </w:pPr>
            <w:r w:rsidRPr="0062797C">
              <w:rPr>
                <w:rFonts w:asciiTheme="minorHAnsi" w:hAnsiTheme="minorHAnsi" w:cs="Times New Roman"/>
              </w:rPr>
              <w:t xml:space="preserve">Eredmény </w:t>
            </w:r>
          </w:p>
          <w:p w:rsidR="00EC0D52" w:rsidRPr="0062797C" w:rsidRDefault="00EC0D52" w:rsidP="00816AB4">
            <w:pPr>
              <w:spacing w:after="0" w:line="240" w:lineRule="auto"/>
              <w:jc w:val="center"/>
              <w:rPr>
                <w:rFonts w:asciiTheme="minorHAnsi" w:hAnsiTheme="minorHAnsi" w:cs="Times New Roman"/>
                <w:sz w:val="22"/>
                <w:szCs w:val="22"/>
              </w:rPr>
            </w:pPr>
          </w:p>
        </w:tc>
        <w:tc>
          <w:tcPr>
            <w:tcW w:w="1465" w:type="dxa"/>
            <w:vMerge w:val="restart"/>
            <w:tcBorders>
              <w:top w:val="single" w:sz="4" w:space="0" w:color="auto"/>
              <w:left w:val="single" w:sz="4" w:space="0" w:color="auto"/>
              <w:bottom w:val="single" w:sz="4" w:space="0" w:color="auto"/>
              <w:right w:val="single" w:sz="4" w:space="0" w:color="auto"/>
            </w:tcBorders>
            <w:hideMark/>
          </w:tcPr>
          <w:p w:rsidR="00EC0D52" w:rsidRPr="0062797C" w:rsidRDefault="00EC0D52" w:rsidP="00816AB4">
            <w:pPr>
              <w:keepNext w:val="0"/>
              <w:widowControl w:val="0"/>
              <w:spacing w:after="0" w:line="240" w:lineRule="auto"/>
              <w:jc w:val="center"/>
              <w:rPr>
                <w:rFonts w:asciiTheme="minorHAnsi" w:hAnsiTheme="minorHAnsi" w:cs="Times New Roman"/>
              </w:rPr>
            </w:pPr>
            <w:r w:rsidRPr="0062797C">
              <w:rPr>
                <w:rFonts w:asciiTheme="minorHAnsi" w:hAnsiTheme="minorHAnsi" w:cs="Times New Roman"/>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hideMark/>
          </w:tcPr>
          <w:p w:rsidR="00EC0D52" w:rsidRPr="0062797C" w:rsidRDefault="00EC0D52" w:rsidP="00816AB4">
            <w:pPr>
              <w:keepNext w:val="0"/>
              <w:widowControl w:val="0"/>
              <w:spacing w:after="0" w:line="240" w:lineRule="auto"/>
              <w:jc w:val="center"/>
              <w:rPr>
                <w:rFonts w:asciiTheme="minorHAnsi" w:hAnsiTheme="minorHAnsi" w:cs="Times New Roman"/>
              </w:rPr>
            </w:pPr>
            <w:r w:rsidRPr="0062797C">
              <w:rPr>
                <w:rFonts w:asciiTheme="minorHAnsi" w:hAnsiTheme="minorHAnsi" w:cs="Times New Roman"/>
              </w:rPr>
              <w:t>Kapcsolat-tartó</w:t>
            </w:r>
          </w:p>
        </w:tc>
      </w:tr>
      <w:tr w:rsidR="00EC0D52" w:rsidRPr="0062797C" w:rsidTr="00580349">
        <w:trPr>
          <w:trHeight w:val="226"/>
        </w:trPr>
        <w:tc>
          <w:tcPr>
            <w:tcW w:w="738" w:type="dxa"/>
            <w:vMerge/>
            <w:tcBorders>
              <w:top w:val="single" w:sz="4" w:space="0" w:color="auto"/>
              <w:left w:val="single" w:sz="4" w:space="0" w:color="auto"/>
              <w:bottom w:val="single" w:sz="4" w:space="0" w:color="auto"/>
              <w:right w:val="single" w:sz="4" w:space="0" w:color="auto"/>
            </w:tcBorders>
            <w:vAlign w:val="center"/>
            <w:hideMark/>
          </w:tcPr>
          <w:p w:rsidR="00EC0D52" w:rsidRPr="0062797C" w:rsidRDefault="00EC0D52" w:rsidP="00816AB4">
            <w:pPr>
              <w:keepNext w:val="0"/>
              <w:spacing w:after="0" w:line="240" w:lineRule="auto"/>
              <w:rPr>
                <w:rFonts w:asciiTheme="minorHAnsi" w:hAnsiTheme="minorHAnsi" w:cs="Times New Roman"/>
                <w:sz w:val="22"/>
                <w:szCs w:val="22"/>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EC0D52" w:rsidRPr="0062797C" w:rsidRDefault="00EC0D52" w:rsidP="00816AB4">
            <w:pPr>
              <w:keepNext w:val="0"/>
              <w:spacing w:after="0" w:line="240" w:lineRule="auto"/>
              <w:rPr>
                <w:rFonts w:asciiTheme="minorHAnsi" w:hAnsiTheme="minorHAnsi" w:cs="Times New Roman"/>
                <w:sz w:val="22"/>
                <w:szCs w:val="22"/>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EC0D52" w:rsidRPr="0062797C" w:rsidRDefault="00EC0D52" w:rsidP="00816AB4">
            <w:pPr>
              <w:keepNext w:val="0"/>
              <w:spacing w:after="0" w:line="240" w:lineRule="auto"/>
              <w:rPr>
                <w:rFonts w:asciiTheme="minorHAnsi" w:hAnsiTheme="minorHAnsi" w:cs="Times New Roman"/>
                <w:sz w:val="22"/>
                <w:szCs w:val="22"/>
              </w:rPr>
            </w:pPr>
          </w:p>
        </w:tc>
        <w:tc>
          <w:tcPr>
            <w:tcW w:w="1465" w:type="dxa"/>
            <w:vMerge w:val="restart"/>
            <w:tcBorders>
              <w:top w:val="single" w:sz="4" w:space="0" w:color="auto"/>
              <w:left w:val="single" w:sz="4" w:space="0" w:color="auto"/>
              <w:bottom w:val="single" w:sz="4" w:space="0" w:color="auto"/>
              <w:right w:val="single" w:sz="4" w:space="0" w:color="auto"/>
            </w:tcBorders>
            <w:hideMark/>
          </w:tcPr>
          <w:p w:rsidR="00EC0D52" w:rsidRPr="0062797C" w:rsidRDefault="00EC0D52" w:rsidP="00816AB4">
            <w:pPr>
              <w:keepNext w:val="0"/>
              <w:widowControl w:val="0"/>
              <w:spacing w:after="0" w:line="240" w:lineRule="auto"/>
              <w:jc w:val="center"/>
              <w:rPr>
                <w:rFonts w:asciiTheme="minorHAnsi" w:hAnsiTheme="minorHAnsi" w:cs="Times New Roman"/>
              </w:rPr>
            </w:pPr>
            <w:r w:rsidRPr="0062797C">
              <w:rPr>
                <w:rFonts w:asciiTheme="minorHAnsi" w:hAnsiTheme="minorHAnsi" w:cs="Times New Roman"/>
              </w:rPr>
              <w:t>Munkaterv szerint</w:t>
            </w:r>
          </w:p>
        </w:tc>
        <w:tc>
          <w:tcPr>
            <w:tcW w:w="1465" w:type="dxa"/>
            <w:vMerge w:val="restart"/>
            <w:tcBorders>
              <w:top w:val="single" w:sz="4" w:space="0" w:color="auto"/>
              <w:left w:val="single" w:sz="4" w:space="0" w:color="auto"/>
              <w:bottom w:val="single" w:sz="4" w:space="0" w:color="auto"/>
              <w:right w:val="single" w:sz="4" w:space="0" w:color="auto"/>
            </w:tcBorders>
            <w:hideMark/>
          </w:tcPr>
          <w:p w:rsidR="00EC0D52" w:rsidRPr="0062797C" w:rsidRDefault="00EC0D52" w:rsidP="00816AB4">
            <w:pPr>
              <w:keepNext w:val="0"/>
              <w:widowControl w:val="0"/>
              <w:spacing w:after="0" w:line="240" w:lineRule="auto"/>
              <w:jc w:val="center"/>
              <w:rPr>
                <w:rFonts w:asciiTheme="minorHAnsi" w:hAnsiTheme="minorHAnsi" w:cs="Times New Roman"/>
              </w:rPr>
            </w:pPr>
            <w:r w:rsidRPr="0062797C">
              <w:rPr>
                <w:rFonts w:asciiTheme="minorHAnsi" w:hAnsiTheme="minorHAnsi" w:cs="Times New Roman"/>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hideMark/>
          </w:tcPr>
          <w:p w:rsidR="00EC0D52" w:rsidRPr="0062797C" w:rsidRDefault="00EC0D52" w:rsidP="00816AB4">
            <w:pPr>
              <w:keepNext w:val="0"/>
              <w:widowControl w:val="0"/>
              <w:spacing w:after="0" w:line="240" w:lineRule="auto"/>
              <w:jc w:val="center"/>
              <w:rPr>
                <w:rFonts w:asciiTheme="minorHAnsi" w:hAnsiTheme="minorHAnsi" w:cs="Times New Roman"/>
              </w:rPr>
            </w:pPr>
            <w:r w:rsidRPr="0062797C">
              <w:rPr>
                <w:rFonts w:asciiTheme="minorHAnsi" w:hAnsiTheme="minorHAnsi" w:cs="Times New Roman"/>
              </w:rPr>
              <w:t>Mértékegység</w:t>
            </w:r>
          </w:p>
        </w:tc>
        <w:tc>
          <w:tcPr>
            <w:tcW w:w="2930" w:type="dxa"/>
            <w:gridSpan w:val="2"/>
            <w:tcBorders>
              <w:top w:val="single" w:sz="4" w:space="0" w:color="auto"/>
              <w:left w:val="single" w:sz="4" w:space="0" w:color="auto"/>
              <w:bottom w:val="single" w:sz="4" w:space="0" w:color="auto"/>
              <w:right w:val="single" w:sz="4" w:space="0" w:color="auto"/>
            </w:tcBorders>
            <w:hideMark/>
          </w:tcPr>
          <w:p w:rsidR="00EC0D52" w:rsidRPr="0062797C" w:rsidRDefault="00EC0D52" w:rsidP="00816AB4">
            <w:pPr>
              <w:keepNext w:val="0"/>
              <w:widowControl w:val="0"/>
              <w:spacing w:after="0" w:line="240" w:lineRule="auto"/>
              <w:jc w:val="center"/>
              <w:rPr>
                <w:rFonts w:asciiTheme="minorHAnsi" w:hAnsiTheme="minorHAnsi" w:cs="Times New Roman"/>
              </w:rPr>
            </w:pPr>
            <w:r w:rsidRPr="0062797C">
              <w:rPr>
                <w:rFonts w:asciiTheme="minorHAnsi" w:hAnsiTheme="minorHAnsi" w:cs="Times New Roman"/>
              </w:rPr>
              <w:t>Mennyiség</w:t>
            </w: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EC0D52" w:rsidRPr="0062797C" w:rsidRDefault="00EC0D52" w:rsidP="00816AB4">
            <w:pPr>
              <w:keepNext w:val="0"/>
              <w:spacing w:after="0" w:line="240" w:lineRule="auto"/>
              <w:rPr>
                <w:rFonts w:asciiTheme="minorHAnsi" w:hAnsiTheme="minorHAnsi" w:cs="Times New Roman"/>
                <w:sz w:val="22"/>
                <w:szCs w:val="22"/>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EC0D52" w:rsidRPr="0062797C" w:rsidRDefault="00EC0D52" w:rsidP="00816AB4">
            <w:pPr>
              <w:keepNext w:val="0"/>
              <w:spacing w:after="0" w:line="240" w:lineRule="auto"/>
              <w:rPr>
                <w:rFonts w:asciiTheme="minorHAnsi" w:hAnsiTheme="minorHAnsi" w:cs="Times New Roman"/>
                <w:sz w:val="22"/>
                <w:szCs w:val="22"/>
              </w:rPr>
            </w:pPr>
          </w:p>
        </w:tc>
      </w:tr>
      <w:tr w:rsidR="00EC0D52" w:rsidRPr="0062797C" w:rsidTr="00580349">
        <w:trPr>
          <w:trHeight w:val="149"/>
        </w:trPr>
        <w:tc>
          <w:tcPr>
            <w:tcW w:w="738" w:type="dxa"/>
            <w:vMerge/>
            <w:tcBorders>
              <w:top w:val="single" w:sz="4" w:space="0" w:color="auto"/>
              <w:left w:val="single" w:sz="4" w:space="0" w:color="auto"/>
              <w:bottom w:val="single" w:sz="4" w:space="0" w:color="auto"/>
              <w:right w:val="single" w:sz="4" w:space="0" w:color="auto"/>
            </w:tcBorders>
            <w:vAlign w:val="center"/>
            <w:hideMark/>
          </w:tcPr>
          <w:p w:rsidR="00EC0D52" w:rsidRPr="0062797C" w:rsidRDefault="00EC0D52" w:rsidP="00816AB4">
            <w:pPr>
              <w:keepNext w:val="0"/>
              <w:spacing w:after="0" w:line="240" w:lineRule="auto"/>
              <w:rPr>
                <w:rFonts w:asciiTheme="minorHAnsi" w:hAnsiTheme="minorHAnsi" w:cs="Times New Roman"/>
                <w:sz w:val="22"/>
                <w:szCs w:val="22"/>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EC0D52" w:rsidRPr="0062797C" w:rsidRDefault="00EC0D52" w:rsidP="00816AB4">
            <w:pPr>
              <w:keepNext w:val="0"/>
              <w:spacing w:after="0" w:line="240" w:lineRule="auto"/>
              <w:rPr>
                <w:rFonts w:asciiTheme="minorHAnsi" w:hAnsiTheme="minorHAnsi" w:cs="Times New Roman"/>
                <w:sz w:val="22"/>
                <w:szCs w:val="22"/>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EC0D52" w:rsidRPr="0062797C" w:rsidRDefault="00EC0D52" w:rsidP="00816AB4">
            <w:pPr>
              <w:keepNext w:val="0"/>
              <w:spacing w:after="0" w:line="240" w:lineRule="auto"/>
              <w:rPr>
                <w:rFonts w:asciiTheme="minorHAnsi" w:hAnsiTheme="minorHAnsi" w:cs="Times New Roman"/>
                <w:sz w:val="22"/>
                <w:szCs w:val="22"/>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EC0D52" w:rsidRPr="0062797C" w:rsidRDefault="00EC0D52" w:rsidP="00816AB4">
            <w:pPr>
              <w:keepNext w:val="0"/>
              <w:spacing w:after="0" w:line="240" w:lineRule="auto"/>
              <w:rPr>
                <w:rFonts w:asciiTheme="minorHAnsi" w:hAnsiTheme="minorHAnsi" w:cs="Times New Roman"/>
                <w:sz w:val="22"/>
                <w:szCs w:val="22"/>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EC0D52" w:rsidRPr="0062797C" w:rsidRDefault="00EC0D52" w:rsidP="00816AB4">
            <w:pPr>
              <w:keepNext w:val="0"/>
              <w:spacing w:after="0" w:line="240" w:lineRule="auto"/>
              <w:rPr>
                <w:rFonts w:asciiTheme="minorHAnsi" w:hAnsiTheme="minorHAnsi" w:cs="Times New Roman"/>
                <w:sz w:val="22"/>
                <w:szCs w:val="22"/>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EC0D52" w:rsidRPr="0062797C" w:rsidRDefault="00EC0D52" w:rsidP="00816AB4">
            <w:pPr>
              <w:keepNext w:val="0"/>
              <w:spacing w:after="0" w:line="240" w:lineRule="auto"/>
              <w:rPr>
                <w:rFonts w:asciiTheme="minorHAnsi" w:hAnsiTheme="minorHAnsi" w:cs="Times New Roman"/>
                <w:sz w:val="22"/>
                <w:szCs w:val="22"/>
              </w:rPr>
            </w:pPr>
          </w:p>
        </w:tc>
        <w:tc>
          <w:tcPr>
            <w:tcW w:w="1465" w:type="dxa"/>
            <w:tcBorders>
              <w:top w:val="single" w:sz="4" w:space="0" w:color="auto"/>
              <w:left w:val="single" w:sz="4" w:space="0" w:color="auto"/>
              <w:bottom w:val="single" w:sz="4" w:space="0" w:color="auto"/>
              <w:right w:val="single" w:sz="4" w:space="0" w:color="auto"/>
            </w:tcBorders>
            <w:hideMark/>
          </w:tcPr>
          <w:p w:rsidR="00EC0D52" w:rsidRPr="0062797C" w:rsidRDefault="00EC0D52" w:rsidP="00816AB4">
            <w:pPr>
              <w:keepNext w:val="0"/>
              <w:widowControl w:val="0"/>
              <w:spacing w:after="0" w:line="240" w:lineRule="auto"/>
              <w:jc w:val="center"/>
              <w:rPr>
                <w:rFonts w:asciiTheme="minorHAnsi" w:hAnsiTheme="minorHAnsi" w:cs="Times New Roman"/>
              </w:rPr>
            </w:pPr>
            <w:r w:rsidRPr="0062797C">
              <w:rPr>
                <w:rFonts w:asciiTheme="minorHAnsi" w:hAnsiTheme="minorHAnsi" w:cs="Times New Roman"/>
              </w:rPr>
              <w:t>Munkaterv szerint</w:t>
            </w:r>
          </w:p>
        </w:tc>
        <w:tc>
          <w:tcPr>
            <w:tcW w:w="1465" w:type="dxa"/>
            <w:tcBorders>
              <w:top w:val="single" w:sz="4" w:space="0" w:color="auto"/>
              <w:left w:val="single" w:sz="4" w:space="0" w:color="auto"/>
              <w:bottom w:val="single" w:sz="4" w:space="0" w:color="auto"/>
              <w:right w:val="single" w:sz="4" w:space="0" w:color="auto"/>
            </w:tcBorders>
            <w:hideMark/>
          </w:tcPr>
          <w:p w:rsidR="00EC0D52" w:rsidRPr="0062797C" w:rsidRDefault="00EC0D52" w:rsidP="00816AB4">
            <w:pPr>
              <w:keepNext w:val="0"/>
              <w:widowControl w:val="0"/>
              <w:spacing w:after="0" w:line="240" w:lineRule="auto"/>
              <w:jc w:val="center"/>
              <w:rPr>
                <w:rFonts w:asciiTheme="minorHAnsi" w:hAnsiTheme="minorHAnsi" w:cs="Times New Roman"/>
              </w:rPr>
            </w:pPr>
            <w:r w:rsidRPr="0062797C">
              <w:rPr>
                <w:rFonts w:asciiTheme="minorHAnsi" w:hAnsiTheme="minorHAnsi" w:cs="Times New Roman"/>
              </w:rPr>
              <w:t>Megvalósult / Várható</w:t>
            </w: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EC0D52" w:rsidRPr="0062797C" w:rsidRDefault="00EC0D52" w:rsidP="00816AB4">
            <w:pPr>
              <w:keepNext w:val="0"/>
              <w:spacing w:after="0" w:line="240" w:lineRule="auto"/>
              <w:rPr>
                <w:rFonts w:asciiTheme="minorHAnsi" w:hAnsiTheme="minorHAnsi" w:cs="Times New Roman"/>
                <w:sz w:val="22"/>
                <w:szCs w:val="22"/>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EC0D52" w:rsidRPr="0062797C" w:rsidRDefault="00EC0D52" w:rsidP="00816AB4">
            <w:pPr>
              <w:keepNext w:val="0"/>
              <w:spacing w:after="0" w:line="240" w:lineRule="auto"/>
              <w:rPr>
                <w:rFonts w:asciiTheme="minorHAnsi" w:hAnsiTheme="minorHAnsi" w:cs="Times New Roman"/>
                <w:sz w:val="22"/>
                <w:szCs w:val="22"/>
              </w:rPr>
            </w:pPr>
          </w:p>
        </w:tc>
      </w:tr>
      <w:tr w:rsidR="00EC0D52" w:rsidRPr="00E36C26" w:rsidTr="00580349">
        <w:trPr>
          <w:trHeight w:val="502"/>
        </w:trPr>
        <w:tc>
          <w:tcPr>
            <w:tcW w:w="738" w:type="dxa"/>
            <w:tcBorders>
              <w:top w:val="single" w:sz="4" w:space="0" w:color="auto"/>
              <w:left w:val="single" w:sz="4" w:space="0" w:color="auto"/>
              <w:bottom w:val="single" w:sz="4" w:space="0" w:color="auto"/>
              <w:right w:val="single" w:sz="4" w:space="0" w:color="auto"/>
            </w:tcBorders>
            <w:hideMark/>
          </w:tcPr>
          <w:p w:rsidR="00EC0D52" w:rsidRPr="0062797C" w:rsidRDefault="00EC0D52" w:rsidP="00816AB4">
            <w:pPr>
              <w:keepNext w:val="0"/>
              <w:widowControl w:val="0"/>
              <w:spacing w:after="0" w:line="240" w:lineRule="auto"/>
              <w:rPr>
                <w:rFonts w:asciiTheme="minorHAnsi" w:hAnsiTheme="minorHAnsi" w:cs="Times New Roman"/>
                <w:sz w:val="24"/>
                <w:szCs w:val="24"/>
              </w:rPr>
            </w:pPr>
            <w:r w:rsidRPr="0062797C">
              <w:rPr>
                <w:rFonts w:asciiTheme="minorHAnsi" w:hAnsiTheme="minorHAnsi" w:cs="Times New Roman"/>
                <w:sz w:val="24"/>
                <w:szCs w:val="24"/>
              </w:rPr>
              <w:t>17</w:t>
            </w:r>
            <w:r w:rsidR="00305C93">
              <w:rPr>
                <w:rFonts w:asciiTheme="minorHAnsi" w:hAnsiTheme="minorHAnsi" w:cs="Times New Roman"/>
                <w:sz w:val="24"/>
                <w:szCs w:val="24"/>
              </w:rPr>
              <w:t>0</w:t>
            </w:r>
            <w:r w:rsidR="00580349">
              <w:rPr>
                <w:rFonts w:asciiTheme="minorHAnsi" w:hAnsiTheme="minorHAnsi" w:cs="Times New Roman"/>
                <w:sz w:val="24"/>
                <w:szCs w:val="24"/>
              </w:rPr>
              <w:t>.</w:t>
            </w:r>
          </w:p>
        </w:tc>
        <w:tc>
          <w:tcPr>
            <w:tcW w:w="1699" w:type="dxa"/>
            <w:tcBorders>
              <w:top w:val="single" w:sz="4" w:space="0" w:color="auto"/>
              <w:left w:val="single" w:sz="4" w:space="0" w:color="auto"/>
              <w:bottom w:val="single" w:sz="4" w:space="0" w:color="auto"/>
              <w:right w:val="single" w:sz="4" w:space="0" w:color="auto"/>
            </w:tcBorders>
            <w:hideMark/>
          </w:tcPr>
          <w:p w:rsidR="00EC0D52" w:rsidRPr="0062797C" w:rsidRDefault="00EC0D52" w:rsidP="00816AB4">
            <w:pPr>
              <w:keepNext w:val="0"/>
              <w:widowControl w:val="0"/>
              <w:spacing w:after="0" w:line="240" w:lineRule="auto"/>
              <w:rPr>
                <w:rFonts w:asciiTheme="minorHAnsi" w:hAnsiTheme="minorHAnsi" w:cs="Times New Roman"/>
                <w:sz w:val="24"/>
                <w:szCs w:val="24"/>
              </w:rPr>
            </w:pPr>
            <w:r w:rsidRPr="0062797C">
              <w:rPr>
                <w:rFonts w:asciiTheme="minorHAnsi" w:hAnsiTheme="minorHAnsi" w:cs="Times New Roman"/>
                <w:sz w:val="24"/>
                <w:szCs w:val="24"/>
              </w:rPr>
              <w:t>Határon túli magyar táncegyüttesek produkciói – Határtalan táncfőváros</w:t>
            </w:r>
          </w:p>
        </w:tc>
        <w:tc>
          <w:tcPr>
            <w:tcW w:w="913" w:type="dxa"/>
            <w:tcBorders>
              <w:top w:val="single" w:sz="4" w:space="0" w:color="auto"/>
              <w:left w:val="single" w:sz="4" w:space="0" w:color="auto"/>
              <w:bottom w:val="single" w:sz="4" w:space="0" w:color="auto"/>
              <w:right w:val="single" w:sz="4" w:space="0" w:color="auto"/>
            </w:tcBorders>
            <w:hideMark/>
          </w:tcPr>
          <w:p w:rsidR="00EC0D52" w:rsidRPr="0062797C" w:rsidRDefault="00EC0D52" w:rsidP="00816AB4">
            <w:pPr>
              <w:keepNext w:val="0"/>
              <w:widowControl w:val="0"/>
              <w:spacing w:after="0" w:line="240" w:lineRule="auto"/>
              <w:rPr>
                <w:rFonts w:asciiTheme="minorHAnsi" w:hAnsiTheme="minorHAnsi" w:cs="Times New Roman"/>
                <w:sz w:val="24"/>
                <w:szCs w:val="24"/>
              </w:rPr>
            </w:pPr>
            <w:r w:rsidRPr="0062797C">
              <w:rPr>
                <w:rFonts w:asciiTheme="minorHAnsi" w:hAnsiTheme="minorHAnsi" w:cs="Times New Roman"/>
                <w:sz w:val="24"/>
                <w:szCs w:val="24"/>
              </w:rPr>
              <w:t>megvalósult</w:t>
            </w:r>
          </w:p>
        </w:tc>
        <w:tc>
          <w:tcPr>
            <w:tcW w:w="1465" w:type="dxa"/>
            <w:tcBorders>
              <w:top w:val="single" w:sz="4" w:space="0" w:color="auto"/>
              <w:left w:val="single" w:sz="4" w:space="0" w:color="auto"/>
              <w:bottom w:val="single" w:sz="4" w:space="0" w:color="auto"/>
              <w:right w:val="single" w:sz="4" w:space="0" w:color="auto"/>
            </w:tcBorders>
            <w:hideMark/>
          </w:tcPr>
          <w:p w:rsidR="00EC0D52" w:rsidRPr="0062797C" w:rsidRDefault="00EC0D52" w:rsidP="00816AB4">
            <w:pPr>
              <w:keepNext w:val="0"/>
              <w:widowControl w:val="0"/>
              <w:spacing w:after="0" w:line="240" w:lineRule="auto"/>
              <w:rPr>
                <w:rFonts w:asciiTheme="minorHAnsi" w:hAnsiTheme="minorHAnsi" w:cs="Times New Roman"/>
                <w:sz w:val="24"/>
                <w:szCs w:val="24"/>
              </w:rPr>
            </w:pPr>
            <w:r w:rsidRPr="0062797C">
              <w:rPr>
                <w:rFonts w:asciiTheme="minorHAnsi" w:hAnsiTheme="minorHAnsi" w:cs="Times New Roman"/>
                <w:sz w:val="24"/>
                <w:szCs w:val="24"/>
              </w:rPr>
              <w:t>2017. május 16-18.</w:t>
            </w:r>
          </w:p>
        </w:tc>
        <w:tc>
          <w:tcPr>
            <w:tcW w:w="1465" w:type="dxa"/>
            <w:tcBorders>
              <w:top w:val="single" w:sz="4" w:space="0" w:color="auto"/>
              <w:left w:val="single" w:sz="4" w:space="0" w:color="auto"/>
              <w:bottom w:val="single" w:sz="4" w:space="0" w:color="auto"/>
              <w:right w:val="single" w:sz="4" w:space="0" w:color="auto"/>
            </w:tcBorders>
            <w:hideMark/>
          </w:tcPr>
          <w:p w:rsidR="00EC0D52" w:rsidRPr="0062797C" w:rsidRDefault="00EC0D52" w:rsidP="00816AB4">
            <w:pPr>
              <w:spacing w:after="0" w:line="240" w:lineRule="auto"/>
              <w:rPr>
                <w:rFonts w:asciiTheme="minorHAnsi" w:hAnsiTheme="minorHAnsi" w:cs="Times New Roman"/>
                <w:sz w:val="24"/>
                <w:szCs w:val="24"/>
              </w:rPr>
            </w:pPr>
            <w:r w:rsidRPr="0062797C">
              <w:rPr>
                <w:rFonts w:asciiTheme="minorHAnsi" w:hAnsiTheme="minorHAnsi" w:cs="Times New Roman"/>
                <w:sz w:val="24"/>
                <w:szCs w:val="24"/>
              </w:rPr>
              <w:t>2017. május 16-18.</w:t>
            </w:r>
          </w:p>
        </w:tc>
        <w:tc>
          <w:tcPr>
            <w:tcW w:w="1465" w:type="dxa"/>
            <w:tcBorders>
              <w:top w:val="single" w:sz="4" w:space="0" w:color="auto"/>
              <w:left w:val="single" w:sz="4" w:space="0" w:color="auto"/>
              <w:bottom w:val="single" w:sz="4" w:space="0" w:color="auto"/>
              <w:right w:val="single" w:sz="4" w:space="0" w:color="auto"/>
            </w:tcBorders>
            <w:hideMark/>
          </w:tcPr>
          <w:p w:rsidR="00EC0D52" w:rsidRPr="0062797C" w:rsidRDefault="00EC0D52" w:rsidP="00816AB4">
            <w:pPr>
              <w:keepNext w:val="0"/>
              <w:widowControl w:val="0"/>
              <w:spacing w:after="0" w:line="240" w:lineRule="auto"/>
              <w:rPr>
                <w:rFonts w:asciiTheme="minorHAnsi" w:hAnsiTheme="minorHAnsi" w:cs="Times New Roman"/>
                <w:sz w:val="24"/>
                <w:szCs w:val="24"/>
              </w:rPr>
            </w:pPr>
            <w:r w:rsidRPr="0062797C">
              <w:rPr>
                <w:rFonts w:asciiTheme="minorHAnsi" w:hAnsiTheme="minorHAnsi" w:cs="Times New Roman"/>
                <w:sz w:val="24"/>
                <w:szCs w:val="24"/>
              </w:rPr>
              <w:t>alkalom</w:t>
            </w:r>
          </w:p>
        </w:tc>
        <w:tc>
          <w:tcPr>
            <w:tcW w:w="1465" w:type="dxa"/>
            <w:tcBorders>
              <w:top w:val="single" w:sz="4" w:space="0" w:color="auto"/>
              <w:left w:val="single" w:sz="4" w:space="0" w:color="auto"/>
              <w:bottom w:val="single" w:sz="4" w:space="0" w:color="auto"/>
              <w:right w:val="single" w:sz="4" w:space="0" w:color="auto"/>
            </w:tcBorders>
            <w:hideMark/>
          </w:tcPr>
          <w:p w:rsidR="00EC0D52" w:rsidRPr="0062797C" w:rsidRDefault="00EC0D52" w:rsidP="00816AB4">
            <w:pPr>
              <w:keepNext w:val="0"/>
              <w:widowControl w:val="0"/>
              <w:spacing w:after="0" w:line="240" w:lineRule="auto"/>
              <w:rPr>
                <w:rFonts w:asciiTheme="minorHAnsi" w:hAnsiTheme="minorHAnsi" w:cs="Times New Roman"/>
                <w:sz w:val="24"/>
                <w:szCs w:val="24"/>
              </w:rPr>
            </w:pPr>
            <w:r w:rsidRPr="0062797C">
              <w:rPr>
                <w:rFonts w:asciiTheme="minorHAnsi" w:hAnsiTheme="minorHAnsi"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hideMark/>
          </w:tcPr>
          <w:p w:rsidR="00EC0D52" w:rsidRPr="0062797C" w:rsidRDefault="00EC0D52" w:rsidP="00816AB4">
            <w:pPr>
              <w:keepNext w:val="0"/>
              <w:widowControl w:val="0"/>
              <w:spacing w:after="0" w:line="240" w:lineRule="auto"/>
              <w:rPr>
                <w:rFonts w:asciiTheme="minorHAnsi" w:hAnsiTheme="minorHAnsi" w:cs="Times New Roman"/>
                <w:sz w:val="24"/>
                <w:szCs w:val="24"/>
              </w:rPr>
            </w:pPr>
            <w:r w:rsidRPr="0062797C">
              <w:rPr>
                <w:rFonts w:asciiTheme="minorHAnsi" w:hAnsiTheme="minorHAnsi"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hideMark/>
          </w:tcPr>
          <w:p w:rsidR="00EC0D52" w:rsidRPr="0062797C" w:rsidRDefault="00EC0D52" w:rsidP="00816AB4">
            <w:pPr>
              <w:keepNext w:val="0"/>
              <w:widowControl w:val="0"/>
              <w:spacing w:after="0" w:line="240" w:lineRule="auto"/>
              <w:rPr>
                <w:rFonts w:asciiTheme="minorHAnsi" w:hAnsiTheme="minorHAnsi" w:cs="Times New Roman"/>
                <w:sz w:val="24"/>
                <w:szCs w:val="24"/>
              </w:rPr>
            </w:pPr>
            <w:r w:rsidRPr="0062797C">
              <w:rPr>
                <w:rFonts w:asciiTheme="minorHAnsi" w:hAnsiTheme="minorHAnsi" w:cs="Times New Roman"/>
                <w:sz w:val="24"/>
                <w:szCs w:val="24"/>
              </w:rPr>
              <w:t>SZK</w:t>
            </w:r>
            <w:r w:rsidR="00FF5CB8" w:rsidRPr="0062797C">
              <w:rPr>
                <w:rFonts w:asciiTheme="minorHAnsi" w:hAnsiTheme="minorHAnsi" w:cs="Times New Roman"/>
                <w:sz w:val="24"/>
                <w:szCs w:val="24"/>
              </w:rPr>
              <w:t>F</w:t>
            </w:r>
            <w:r w:rsidRPr="0062797C">
              <w:rPr>
                <w:rFonts w:asciiTheme="minorHAnsi" w:hAnsiTheme="minorHAnsi" w:cs="Times New Roman"/>
                <w:sz w:val="24"/>
                <w:szCs w:val="24"/>
              </w:rPr>
              <w:t>O</w:t>
            </w:r>
          </w:p>
        </w:tc>
        <w:tc>
          <w:tcPr>
            <w:tcW w:w="1465" w:type="dxa"/>
            <w:tcBorders>
              <w:top w:val="single" w:sz="4" w:space="0" w:color="auto"/>
              <w:left w:val="single" w:sz="4" w:space="0" w:color="auto"/>
              <w:bottom w:val="single" w:sz="4" w:space="0" w:color="auto"/>
              <w:right w:val="single" w:sz="4" w:space="0" w:color="auto"/>
            </w:tcBorders>
            <w:hideMark/>
          </w:tcPr>
          <w:p w:rsidR="00EC0D52" w:rsidRPr="0062797C" w:rsidRDefault="00EC0D52" w:rsidP="00816AB4">
            <w:pPr>
              <w:keepNext w:val="0"/>
              <w:widowControl w:val="0"/>
              <w:spacing w:after="0" w:line="240" w:lineRule="auto"/>
              <w:rPr>
                <w:rFonts w:asciiTheme="minorHAnsi" w:hAnsiTheme="minorHAnsi" w:cs="Times New Roman"/>
                <w:sz w:val="24"/>
                <w:szCs w:val="24"/>
              </w:rPr>
            </w:pPr>
            <w:r w:rsidRPr="0062797C">
              <w:rPr>
                <w:rFonts w:asciiTheme="minorHAnsi" w:hAnsiTheme="minorHAnsi" w:cs="Times New Roman"/>
                <w:sz w:val="24"/>
                <w:szCs w:val="24"/>
              </w:rPr>
              <w:t>Jencsel Noémi</w:t>
            </w:r>
          </w:p>
        </w:tc>
      </w:tr>
    </w:tbl>
    <w:p w:rsidR="00EC0D52" w:rsidRPr="0062797C" w:rsidRDefault="00EC0D52" w:rsidP="00816AB4">
      <w:pPr>
        <w:pStyle w:val="Nincstrkz"/>
        <w:jc w:val="both"/>
        <w:rPr>
          <w:rFonts w:asciiTheme="minorHAnsi" w:hAnsiTheme="minorHAnsi" w:cs="Times New Roman"/>
          <w:sz w:val="24"/>
          <w:szCs w:val="24"/>
        </w:rPr>
      </w:pPr>
      <w:r w:rsidRPr="0062797C">
        <w:rPr>
          <w:rFonts w:asciiTheme="minorHAnsi" w:hAnsiTheme="minorHAnsi"/>
          <w:sz w:val="24"/>
          <w:szCs w:val="24"/>
        </w:rPr>
        <w:t xml:space="preserve">A Nemzeti Táncszínház és a Hagyományok Háza közös szervezésében valósult meg az első Határon túli fesztivál, mely budapesti bemutatkozási lehetőséget nyújt a határon túli profi néptáncegyüttesek számára. A minifesztivál lehetőséget teremtett a hazai tánckedvelő közönségnek és </w:t>
      </w:r>
      <w:r w:rsidRPr="0062797C">
        <w:rPr>
          <w:rFonts w:asciiTheme="minorHAnsi" w:hAnsiTheme="minorHAnsi"/>
          <w:sz w:val="24"/>
          <w:szCs w:val="24"/>
        </w:rPr>
        <w:lastRenderedPageBreak/>
        <w:t xml:space="preserve">táncszakmának, hogy a határon túli műhelyek legfrissebb darabjaival megismerkedjenek, képet alkothassanak a határon túli színpadi néptánc helyzetéről, eredményeiről.  </w:t>
      </w:r>
    </w:p>
    <w:p w:rsidR="00EC0D52" w:rsidRPr="0062797C" w:rsidRDefault="00EC0D52" w:rsidP="00816AB4">
      <w:pPr>
        <w:pStyle w:val="Nincstrkz"/>
        <w:jc w:val="both"/>
        <w:rPr>
          <w:rFonts w:asciiTheme="minorHAnsi" w:hAnsiTheme="minorHAnsi"/>
          <w:sz w:val="24"/>
          <w:szCs w:val="24"/>
        </w:rPr>
      </w:pPr>
      <w:r w:rsidRPr="0062797C">
        <w:rPr>
          <w:rFonts w:asciiTheme="minorHAnsi" w:hAnsiTheme="minorHAnsi"/>
          <w:sz w:val="24"/>
          <w:szCs w:val="24"/>
        </w:rPr>
        <w:t>Meghívott együttesek: Háromszék Táncegyüttes, Nagyvárad Táncegyüttes, Maros Művészegyüttes, Hargita Nemzeti Székely Népi Együttes, Bekecs Táncegyüttes</w:t>
      </w:r>
    </w:p>
    <w:p w:rsidR="00EC0D52" w:rsidRPr="0062797C" w:rsidRDefault="00EC0D52" w:rsidP="00816AB4">
      <w:pPr>
        <w:pStyle w:val="Nincstrkz"/>
        <w:jc w:val="both"/>
        <w:rPr>
          <w:rFonts w:asciiTheme="minorHAnsi" w:hAnsiTheme="minorHAnsi"/>
          <w:sz w:val="24"/>
          <w:szCs w:val="24"/>
        </w:rPr>
      </w:pPr>
      <w:r w:rsidRPr="0062797C">
        <w:rPr>
          <w:rFonts w:asciiTheme="minorHAnsi" w:hAnsiTheme="minorHAnsi"/>
          <w:sz w:val="24"/>
          <w:szCs w:val="24"/>
        </w:rPr>
        <w:t>Házigazda: Magyar Állami Népi Együttes</w:t>
      </w:r>
    </w:p>
    <w:p w:rsidR="00EC0D52" w:rsidRPr="0062797C" w:rsidRDefault="00EC0D52" w:rsidP="00816AB4">
      <w:pPr>
        <w:pStyle w:val="Nincstrkz"/>
        <w:jc w:val="both"/>
        <w:rPr>
          <w:rFonts w:asciiTheme="minorHAnsi" w:hAnsiTheme="minorHAnsi"/>
          <w:sz w:val="24"/>
          <w:szCs w:val="24"/>
        </w:rPr>
      </w:pPr>
      <w:r w:rsidRPr="0062797C">
        <w:rPr>
          <w:rFonts w:asciiTheme="minorHAnsi" w:hAnsiTheme="minorHAnsi"/>
          <w:sz w:val="24"/>
          <w:szCs w:val="24"/>
        </w:rPr>
        <w:t>Helyszín: Várkert Bazár, Nemzeti Színház</w:t>
      </w:r>
    </w:p>
    <w:p w:rsidR="00877E48" w:rsidRPr="00E36C26" w:rsidRDefault="00877E48" w:rsidP="00816AB4">
      <w:pPr>
        <w:keepNext w:val="0"/>
        <w:widowControl w:val="0"/>
        <w:spacing w:after="0" w:line="240" w:lineRule="auto"/>
        <w:rPr>
          <w:rFonts w:asciiTheme="minorHAnsi" w:hAnsiTheme="minorHAnsi"/>
          <w:sz w:val="24"/>
          <w:szCs w:val="24"/>
          <w:highlight w:val="green"/>
        </w:rPr>
      </w:pPr>
    </w:p>
    <w:tbl>
      <w:tblPr>
        <w:tblStyle w:val="Rcsostblzat1"/>
        <w:tblW w:w="13605" w:type="dxa"/>
        <w:tblInd w:w="250" w:type="dxa"/>
        <w:tblLayout w:type="fixed"/>
        <w:tblLook w:val="04A0" w:firstRow="1" w:lastRow="0" w:firstColumn="1" w:lastColumn="0" w:noHBand="0" w:noVBand="1"/>
      </w:tblPr>
      <w:tblGrid>
        <w:gridCol w:w="738"/>
        <w:gridCol w:w="1699"/>
        <w:gridCol w:w="913"/>
        <w:gridCol w:w="1465"/>
        <w:gridCol w:w="1465"/>
        <w:gridCol w:w="1465"/>
        <w:gridCol w:w="1465"/>
        <w:gridCol w:w="1465"/>
        <w:gridCol w:w="1465"/>
        <w:gridCol w:w="1465"/>
      </w:tblGrid>
      <w:tr w:rsidR="00802210" w:rsidRPr="0062797C" w:rsidTr="00580349">
        <w:trPr>
          <w:trHeight w:val="194"/>
        </w:trPr>
        <w:tc>
          <w:tcPr>
            <w:tcW w:w="738" w:type="dxa"/>
            <w:vMerge w:val="restart"/>
            <w:tcBorders>
              <w:top w:val="single" w:sz="4" w:space="0" w:color="auto"/>
              <w:left w:val="single" w:sz="4" w:space="0" w:color="auto"/>
              <w:bottom w:val="single" w:sz="4" w:space="0" w:color="auto"/>
              <w:right w:val="single" w:sz="4" w:space="0" w:color="auto"/>
            </w:tcBorders>
            <w:textDirection w:val="btLr"/>
            <w:hideMark/>
          </w:tcPr>
          <w:p w:rsidR="00802210" w:rsidRPr="0062797C" w:rsidRDefault="00802210" w:rsidP="00816AB4">
            <w:pPr>
              <w:keepNext w:val="0"/>
              <w:widowControl w:val="0"/>
              <w:spacing w:after="0" w:line="240" w:lineRule="auto"/>
              <w:ind w:right="113"/>
              <w:jc w:val="center"/>
              <w:rPr>
                <w:rFonts w:asciiTheme="minorHAnsi" w:hAnsiTheme="minorHAnsi" w:cs="Times New Roman"/>
              </w:rPr>
            </w:pPr>
            <w:r w:rsidRPr="0062797C">
              <w:rPr>
                <w:rFonts w:asciiTheme="minorHAnsi" w:hAnsiTheme="minorHAnsi" w:cs="Times New Roman"/>
              </w:rPr>
              <w:t>Feladat sorszám</w:t>
            </w:r>
          </w:p>
        </w:tc>
        <w:tc>
          <w:tcPr>
            <w:tcW w:w="1699" w:type="dxa"/>
            <w:vMerge w:val="restart"/>
            <w:tcBorders>
              <w:top w:val="single" w:sz="4" w:space="0" w:color="auto"/>
              <w:left w:val="single" w:sz="4" w:space="0" w:color="auto"/>
              <w:bottom w:val="single" w:sz="4" w:space="0" w:color="auto"/>
              <w:right w:val="single" w:sz="4" w:space="0" w:color="auto"/>
            </w:tcBorders>
            <w:hideMark/>
          </w:tcPr>
          <w:p w:rsidR="00802210" w:rsidRPr="0062797C" w:rsidRDefault="00802210" w:rsidP="00816AB4">
            <w:pPr>
              <w:keepNext w:val="0"/>
              <w:widowControl w:val="0"/>
              <w:spacing w:after="0" w:line="240" w:lineRule="auto"/>
              <w:jc w:val="center"/>
              <w:rPr>
                <w:rFonts w:asciiTheme="minorHAnsi" w:hAnsiTheme="minorHAnsi" w:cs="Times New Roman"/>
              </w:rPr>
            </w:pPr>
            <w:r w:rsidRPr="0062797C">
              <w:rPr>
                <w:rFonts w:asciiTheme="minorHAnsi" w:hAnsiTheme="minorHAnsi" w:cs="Times New Roman"/>
              </w:rPr>
              <w:t>Feladat</w:t>
            </w:r>
            <w:r w:rsidRPr="0062797C">
              <w:rPr>
                <w:rFonts w:asciiTheme="minorHAnsi" w:hAnsiTheme="minorHAnsi" w:cs="Times New Roman"/>
              </w:rPr>
              <w:br/>
              <w:t>megnevezése</w:t>
            </w:r>
          </w:p>
        </w:tc>
        <w:tc>
          <w:tcPr>
            <w:tcW w:w="913" w:type="dxa"/>
            <w:vMerge w:val="restart"/>
            <w:tcBorders>
              <w:top w:val="single" w:sz="4" w:space="0" w:color="auto"/>
              <w:left w:val="single" w:sz="4" w:space="0" w:color="auto"/>
              <w:bottom w:val="single" w:sz="4" w:space="0" w:color="auto"/>
              <w:right w:val="single" w:sz="4" w:space="0" w:color="auto"/>
            </w:tcBorders>
            <w:hideMark/>
          </w:tcPr>
          <w:p w:rsidR="00802210" w:rsidRPr="0062797C" w:rsidRDefault="00802210" w:rsidP="00816AB4">
            <w:pPr>
              <w:keepNext w:val="0"/>
              <w:widowControl w:val="0"/>
              <w:spacing w:after="0" w:line="240" w:lineRule="auto"/>
              <w:jc w:val="center"/>
              <w:rPr>
                <w:rFonts w:asciiTheme="minorHAnsi" w:hAnsiTheme="minorHAnsi" w:cs="Times New Roman"/>
              </w:rPr>
            </w:pPr>
            <w:r w:rsidRPr="0062797C">
              <w:rPr>
                <w:rFonts w:asciiTheme="minorHAnsi" w:hAnsiTheme="minorHAnsi" w:cs="Times New Roman"/>
              </w:rPr>
              <w:t>Feladat státusza</w:t>
            </w:r>
          </w:p>
        </w:tc>
        <w:tc>
          <w:tcPr>
            <w:tcW w:w="2930" w:type="dxa"/>
            <w:gridSpan w:val="2"/>
            <w:tcBorders>
              <w:top w:val="single" w:sz="4" w:space="0" w:color="auto"/>
              <w:left w:val="single" w:sz="4" w:space="0" w:color="auto"/>
              <w:bottom w:val="single" w:sz="4" w:space="0" w:color="auto"/>
              <w:right w:val="single" w:sz="4" w:space="0" w:color="auto"/>
            </w:tcBorders>
            <w:hideMark/>
          </w:tcPr>
          <w:p w:rsidR="00802210" w:rsidRPr="0062797C" w:rsidRDefault="00802210" w:rsidP="00816AB4">
            <w:pPr>
              <w:keepNext w:val="0"/>
              <w:widowControl w:val="0"/>
              <w:spacing w:after="0" w:line="240" w:lineRule="auto"/>
              <w:jc w:val="center"/>
              <w:rPr>
                <w:rFonts w:asciiTheme="minorHAnsi" w:hAnsiTheme="minorHAnsi" w:cs="Times New Roman"/>
              </w:rPr>
            </w:pPr>
            <w:r w:rsidRPr="0062797C">
              <w:rPr>
                <w:rFonts w:asciiTheme="minorHAnsi" w:hAnsiTheme="minorHAnsi" w:cs="Times New Roman"/>
              </w:rPr>
              <w:t>Határidő, időtartam</w:t>
            </w:r>
          </w:p>
        </w:tc>
        <w:tc>
          <w:tcPr>
            <w:tcW w:w="4395" w:type="dxa"/>
            <w:gridSpan w:val="3"/>
            <w:tcBorders>
              <w:top w:val="single" w:sz="4" w:space="0" w:color="auto"/>
              <w:left w:val="single" w:sz="4" w:space="0" w:color="auto"/>
              <w:bottom w:val="single" w:sz="4" w:space="0" w:color="auto"/>
              <w:right w:val="single" w:sz="4" w:space="0" w:color="auto"/>
            </w:tcBorders>
            <w:hideMark/>
          </w:tcPr>
          <w:p w:rsidR="00802210" w:rsidRPr="0062797C" w:rsidRDefault="00802210" w:rsidP="00816AB4">
            <w:pPr>
              <w:keepNext w:val="0"/>
              <w:widowControl w:val="0"/>
              <w:spacing w:after="0" w:line="240" w:lineRule="auto"/>
              <w:jc w:val="center"/>
              <w:rPr>
                <w:rFonts w:asciiTheme="minorHAnsi" w:hAnsiTheme="minorHAnsi" w:cs="Times New Roman"/>
              </w:rPr>
            </w:pPr>
            <w:r w:rsidRPr="0062797C">
              <w:rPr>
                <w:rFonts w:asciiTheme="minorHAnsi" w:hAnsiTheme="minorHAnsi" w:cs="Times New Roman"/>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hideMark/>
          </w:tcPr>
          <w:p w:rsidR="00802210" w:rsidRPr="0062797C" w:rsidRDefault="00802210" w:rsidP="00816AB4">
            <w:pPr>
              <w:keepNext w:val="0"/>
              <w:widowControl w:val="0"/>
              <w:spacing w:after="0" w:line="240" w:lineRule="auto"/>
              <w:jc w:val="center"/>
              <w:rPr>
                <w:rFonts w:asciiTheme="minorHAnsi" w:hAnsiTheme="minorHAnsi" w:cs="Times New Roman"/>
              </w:rPr>
            </w:pPr>
            <w:r w:rsidRPr="0062797C">
              <w:rPr>
                <w:rFonts w:asciiTheme="minorHAnsi" w:hAnsiTheme="minorHAnsi" w:cs="Times New Roman"/>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hideMark/>
          </w:tcPr>
          <w:p w:rsidR="00802210" w:rsidRPr="0062797C" w:rsidRDefault="00802210" w:rsidP="00816AB4">
            <w:pPr>
              <w:keepNext w:val="0"/>
              <w:widowControl w:val="0"/>
              <w:spacing w:after="0" w:line="240" w:lineRule="auto"/>
              <w:jc w:val="center"/>
              <w:rPr>
                <w:rFonts w:asciiTheme="minorHAnsi" w:hAnsiTheme="minorHAnsi" w:cs="Times New Roman"/>
              </w:rPr>
            </w:pPr>
            <w:r w:rsidRPr="0062797C">
              <w:rPr>
                <w:rFonts w:asciiTheme="minorHAnsi" w:hAnsiTheme="minorHAnsi" w:cs="Times New Roman"/>
              </w:rPr>
              <w:t>Kapcsolat-tartó</w:t>
            </w:r>
          </w:p>
        </w:tc>
      </w:tr>
      <w:tr w:rsidR="00802210" w:rsidRPr="0062797C" w:rsidTr="00580349">
        <w:trPr>
          <w:trHeight w:val="226"/>
        </w:trPr>
        <w:tc>
          <w:tcPr>
            <w:tcW w:w="738" w:type="dxa"/>
            <w:vMerge/>
            <w:tcBorders>
              <w:top w:val="single" w:sz="4" w:space="0" w:color="auto"/>
              <w:left w:val="single" w:sz="4" w:space="0" w:color="auto"/>
              <w:bottom w:val="single" w:sz="4" w:space="0" w:color="auto"/>
              <w:right w:val="single" w:sz="4" w:space="0" w:color="auto"/>
            </w:tcBorders>
            <w:vAlign w:val="center"/>
            <w:hideMark/>
          </w:tcPr>
          <w:p w:rsidR="00802210" w:rsidRPr="0062797C" w:rsidRDefault="00802210" w:rsidP="00816AB4">
            <w:pPr>
              <w:keepNext w:val="0"/>
              <w:spacing w:after="0" w:line="240" w:lineRule="auto"/>
              <w:rPr>
                <w:rFonts w:asciiTheme="minorHAnsi" w:hAnsiTheme="minorHAnsi" w:cs="Times New Roman"/>
                <w:sz w:val="22"/>
                <w:szCs w:val="22"/>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802210" w:rsidRPr="0062797C" w:rsidRDefault="00802210" w:rsidP="00816AB4">
            <w:pPr>
              <w:keepNext w:val="0"/>
              <w:spacing w:after="0" w:line="240" w:lineRule="auto"/>
              <w:rPr>
                <w:rFonts w:asciiTheme="minorHAnsi" w:hAnsiTheme="minorHAnsi" w:cs="Times New Roman"/>
                <w:sz w:val="22"/>
                <w:szCs w:val="22"/>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802210" w:rsidRPr="0062797C" w:rsidRDefault="00802210" w:rsidP="00816AB4">
            <w:pPr>
              <w:keepNext w:val="0"/>
              <w:spacing w:after="0" w:line="240" w:lineRule="auto"/>
              <w:rPr>
                <w:rFonts w:asciiTheme="minorHAnsi" w:hAnsiTheme="minorHAnsi" w:cs="Times New Roman"/>
                <w:sz w:val="22"/>
                <w:szCs w:val="22"/>
              </w:rPr>
            </w:pPr>
          </w:p>
        </w:tc>
        <w:tc>
          <w:tcPr>
            <w:tcW w:w="1465" w:type="dxa"/>
            <w:vMerge w:val="restart"/>
            <w:tcBorders>
              <w:top w:val="single" w:sz="4" w:space="0" w:color="auto"/>
              <w:left w:val="single" w:sz="4" w:space="0" w:color="auto"/>
              <w:bottom w:val="single" w:sz="4" w:space="0" w:color="auto"/>
              <w:right w:val="single" w:sz="4" w:space="0" w:color="auto"/>
            </w:tcBorders>
            <w:hideMark/>
          </w:tcPr>
          <w:p w:rsidR="00802210" w:rsidRPr="0062797C" w:rsidRDefault="00802210" w:rsidP="00816AB4">
            <w:pPr>
              <w:keepNext w:val="0"/>
              <w:widowControl w:val="0"/>
              <w:spacing w:after="0" w:line="240" w:lineRule="auto"/>
              <w:jc w:val="center"/>
              <w:rPr>
                <w:rFonts w:asciiTheme="minorHAnsi" w:hAnsiTheme="minorHAnsi" w:cs="Times New Roman"/>
              </w:rPr>
            </w:pPr>
            <w:r w:rsidRPr="0062797C">
              <w:rPr>
                <w:rFonts w:asciiTheme="minorHAnsi" w:hAnsiTheme="minorHAnsi" w:cs="Times New Roman"/>
              </w:rPr>
              <w:t>Munkaterv szerint</w:t>
            </w:r>
          </w:p>
        </w:tc>
        <w:tc>
          <w:tcPr>
            <w:tcW w:w="1465" w:type="dxa"/>
            <w:vMerge w:val="restart"/>
            <w:tcBorders>
              <w:top w:val="single" w:sz="4" w:space="0" w:color="auto"/>
              <w:left w:val="single" w:sz="4" w:space="0" w:color="auto"/>
              <w:bottom w:val="single" w:sz="4" w:space="0" w:color="auto"/>
              <w:right w:val="single" w:sz="4" w:space="0" w:color="auto"/>
            </w:tcBorders>
            <w:hideMark/>
          </w:tcPr>
          <w:p w:rsidR="00802210" w:rsidRPr="0062797C" w:rsidRDefault="00802210" w:rsidP="00816AB4">
            <w:pPr>
              <w:keepNext w:val="0"/>
              <w:widowControl w:val="0"/>
              <w:spacing w:after="0" w:line="240" w:lineRule="auto"/>
              <w:jc w:val="center"/>
              <w:rPr>
                <w:rFonts w:asciiTheme="minorHAnsi" w:hAnsiTheme="minorHAnsi" w:cs="Times New Roman"/>
              </w:rPr>
            </w:pPr>
            <w:r w:rsidRPr="0062797C">
              <w:rPr>
                <w:rFonts w:asciiTheme="minorHAnsi" w:hAnsiTheme="minorHAnsi" w:cs="Times New Roman"/>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hideMark/>
          </w:tcPr>
          <w:p w:rsidR="00802210" w:rsidRPr="0062797C" w:rsidRDefault="00802210" w:rsidP="00816AB4">
            <w:pPr>
              <w:keepNext w:val="0"/>
              <w:widowControl w:val="0"/>
              <w:spacing w:after="0" w:line="240" w:lineRule="auto"/>
              <w:jc w:val="center"/>
              <w:rPr>
                <w:rFonts w:asciiTheme="minorHAnsi" w:hAnsiTheme="minorHAnsi" w:cs="Times New Roman"/>
              </w:rPr>
            </w:pPr>
            <w:r w:rsidRPr="0062797C">
              <w:rPr>
                <w:rFonts w:asciiTheme="minorHAnsi" w:hAnsiTheme="minorHAnsi" w:cs="Times New Roman"/>
              </w:rPr>
              <w:t>Mértékegység</w:t>
            </w:r>
          </w:p>
        </w:tc>
        <w:tc>
          <w:tcPr>
            <w:tcW w:w="2930" w:type="dxa"/>
            <w:gridSpan w:val="2"/>
            <w:tcBorders>
              <w:top w:val="single" w:sz="4" w:space="0" w:color="auto"/>
              <w:left w:val="single" w:sz="4" w:space="0" w:color="auto"/>
              <w:bottom w:val="single" w:sz="4" w:space="0" w:color="auto"/>
              <w:right w:val="single" w:sz="4" w:space="0" w:color="auto"/>
            </w:tcBorders>
            <w:hideMark/>
          </w:tcPr>
          <w:p w:rsidR="00802210" w:rsidRPr="0062797C" w:rsidRDefault="00802210" w:rsidP="00816AB4">
            <w:pPr>
              <w:keepNext w:val="0"/>
              <w:widowControl w:val="0"/>
              <w:spacing w:after="0" w:line="240" w:lineRule="auto"/>
              <w:jc w:val="center"/>
              <w:rPr>
                <w:rFonts w:asciiTheme="minorHAnsi" w:hAnsiTheme="minorHAnsi" w:cs="Times New Roman"/>
              </w:rPr>
            </w:pPr>
            <w:r w:rsidRPr="0062797C">
              <w:rPr>
                <w:rFonts w:asciiTheme="minorHAnsi" w:hAnsiTheme="minorHAnsi" w:cs="Times New Roman"/>
              </w:rPr>
              <w:t>Mennyiség</w:t>
            </w: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802210" w:rsidRPr="0062797C" w:rsidRDefault="00802210" w:rsidP="00816AB4">
            <w:pPr>
              <w:keepNext w:val="0"/>
              <w:spacing w:after="0" w:line="240" w:lineRule="auto"/>
              <w:rPr>
                <w:rFonts w:asciiTheme="minorHAnsi" w:hAnsiTheme="minorHAnsi" w:cs="Times New Roman"/>
                <w:sz w:val="22"/>
                <w:szCs w:val="22"/>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802210" w:rsidRPr="0062797C" w:rsidRDefault="00802210" w:rsidP="00816AB4">
            <w:pPr>
              <w:keepNext w:val="0"/>
              <w:spacing w:after="0" w:line="240" w:lineRule="auto"/>
              <w:rPr>
                <w:rFonts w:asciiTheme="minorHAnsi" w:hAnsiTheme="minorHAnsi" w:cs="Times New Roman"/>
                <w:sz w:val="22"/>
                <w:szCs w:val="22"/>
              </w:rPr>
            </w:pPr>
          </w:p>
        </w:tc>
      </w:tr>
      <w:tr w:rsidR="00802210" w:rsidRPr="0062797C" w:rsidTr="00580349">
        <w:trPr>
          <w:trHeight w:val="149"/>
        </w:trPr>
        <w:tc>
          <w:tcPr>
            <w:tcW w:w="738" w:type="dxa"/>
            <w:vMerge/>
            <w:tcBorders>
              <w:top w:val="single" w:sz="4" w:space="0" w:color="auto"/>
              <w:left w:val="single" w:sz="4" w:space="0" w:color="auto"/>
              <w:bottom w:val="single" w:sz="4" w:space="0" w:color="auto"/>
              <w:right w:val="single" w:sz="4" w:space="0" w:color="auto"/>
            </w:tcBorders>
            <w:vAlign w:val="center"/>
            <w:hideMark/>
          </w:tcPr>
          <w:p w:rsidR="00802210" w:rsidRPr="0062797C" w:rsidRDefault="00802210" w:rsidP="00816AB4">
            <w:pPr>
              <w:keepNext w:val="0"/>
              <w:spacing w:after="0" w:line="240" w:lineRule="auto"/>
              <w:rPr>
                <w:rFonts w:asciiTheme="minorHAnsi" w:hAnsiTheme="minorHAnsi" w:cs="Times New Roman"/>
                <w:sz w:val="22"/>
                <w:szCs w:val="22"/>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802210" w:rsidRPr="0062797C" w:rsidRDefault="00802210" w:rsidP="00816AB4">
            <w:pPr>
              <w:keepNext w:val="0"/>
              <w:spacing w:after="0" w:line="240" w:lineRule="auto"/>
              <w:rPr>
                <w:rFonts w:asciiTheme="minorHAnsi" w:hAnsiTheme="minorHAnsi" w:cs="Times New Roman"/>
                <w:sz w:val="22"/>
                <w:szCs w:val="22"/>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802210" w:rsidRPr="0062797C" w:rsidRDefault="00802210" w:rsidP="00816AB4">
            <w:pPr>
              <w:keepNext w:val="0"/>
              <w:spacing w:after="0" w:line="240" w:lineRule="auto"/>
              <w:rPr>
                <w:rFonts w:asciiTheme="minorHAnsi" w:hAnsiTheme="minorHAnsi" w:cs="Times New Roman"/>
                <w:sz w:val="22"/>
                <w:szCs w:val="22"/>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802210" w:rsidRPr="0062797C" w:rsidRDefault="00802210" w:rsidP="00816AB4">
            <w:pPr>
              <w:keepNext w:val="0"/>
              <w:spacing w:after="0" w:line="240" w:lineRule="auto"/>
              <w:rPr>
                <w:rFonts w:asciiTheme="minorHAnsi" w:hAnsiTheme="minorHAnsi" w:cs="Times New Roman"/>
                <w:sz w:val="22"/>
                <w:szCs w:val="22"/>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802210" w:rsidRPr="0062797C" w:rsidRDefault="00802210" w:rsidP="00816AB4">
            <w:pPr>
              <w:keepNext w:val="0"/>
              <w:spacing w:after="0" w:line="240" w:lineRule="auto"/>
              <w:rPr>
                <w:rFonts w:asciiTheme="minorHAnsi" w:hAnsiTheme="minorHAnsi" w:cs="Times New Roman"/>
                <w:sz w:val="22"/>
                <w:szCs w:val="22"/>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802210" w:rsidRPr="0062797C" w:rsidRDefault="00802210" w:rsidP="00816AB4">
            <w:pPr>
              <w:keepNext w:val="0"/>
              <w:spacing w:after="0" w:line="240" w:lineRule="auto"/>
              <w:rPr>
                <w:rFonts w:asciiTheme="minorHAnsi" w:hAnsiTheme="minorHAnsi" w:cs="Times New Roman"/>
                <w:sz w:val="22"/>
                <w:szCs w:val="22"/>
              </w:rPr>
            </w:pPr>
          </w:p>
        </w:tc>
        <w:tc>
          <w:tcPr>
            <w:tcW w:w="1465" w:type="dxa"/>
            <w:tcBorders>
              <w:top w:val="single" w:sz="4" w:space="0" w:color="auto"/>
              <w:left w:val="single" w:sz="4" w:space="0" w:color="auto"/>
              <w:bottom w:val="single" w:sz="4" w:space="0" w:color="auto"/>
              <w:right w:val="single" w:sz="4" w:space="0" w:color="auto"/>
            </w:tcBorders>
            <w:hideMark/>
          </w:tcPr>
          <w:p w:rsidR="00802210" w:rsidRPr="0062797C" w:rsidRDefault="00802210" w:rsidP="00816AB4">
            <w:pPr>
              <w:keepNext w:val="0"/>
              <w:widowControl w:val="0"/>
              <w:spacing w:after="0" w:line="240" w:lineRule="auto"/>
              <w:jc w:val="center"/>
              <w:rPr>
                <w:rFonts w:asciiTheme="minorHAnsi" w:hAnsiTheme="minorHAnsi" w:cs="Times New Roman"/>
              </w:rPr>
            </w:pPr>
            <w:r w:rsidRPr="0062797C">
              <w:rPr>
                <w:rFonts w:asciiTheme="minorHAnsi" w:hAnsiTheme="minorHAnsi" w:cs="Times New Roman"/>
              </w:rPr>
              <w:t>Munkaterv szerint</w:t>
            </w:r>
          </w:p>
        </w:tc>
        <w:tc>
          <w:tcPr>
            <w:tcW w:w="1465" w:type="dxa"/>
            <w:tcBorders>
              <w:top w:val="single" w:sz="4" w:space="0" w:color="auto"/>
              <w:left w:val="single" w:sz="4" w:space="0" w:color="auto"/>
              <w:bottom w:val="single" w:sz="4" w:space="0" w:color="auto"/>
              <w:right w:val="single" w:sz="4" w:space="0" w:color="auto"/>
            </w:tcBorders>
            <w:hideMark/>
          </w:tcPr>
          <w:p w:rsidR="00802210" w:rsidRPr="0062797C" w:rsidRDefault="00802210" w:rsidP="00816AB4">
            <w:pPr>
              <w:keepNext w:val="0"/>
              <w:widowControl w:val="0"/>
              <w:spacing w:after="0" w:line="240" w:lineRule="auto"/>
              <w:jc w:val="center"/>
              <w:rPr>
                <w:rFonts w:asciiTheme="minorHAnsi" w:hAnsiTheme="minorHAnsi" w:cs="Times New Roman"/>
              </w:rPr>
            </w:pPr>
            <w:r w:rsidRPr="0062797C">
              <w:rPr>
                <w:rFonts w:asciiTheme="minorHAnsi" w:hAnsiTheme="minorHAnsi" w:cs="Times New Roman"/>
              </w:rPr>
              <w:t>Megvalósult / Várható</w:t>
            </w: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802210" w:rsidRPr="0062797C" w:rsidRDefault="00802210" w:rsidP="00816AB4">
            <w:pPr>
              <w:keepNext w:val="0"/>
              <w:spacing w:after="0" w:line="240" w:lineRule="auto"/>
              <w:rPr>
                <w:rFonts w:asciiTheme="minorHAnsi" w:hAnsiTheme="minorHAnsi" w:cs="Times New Roman"/>
                <w:sz w:val="22"/>
                <w:szCs w:val="22"/>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802210" w:rsidRPr="0062797C" w:rsidRDefault="00802210" w:rsidP="00816AB4">
            <w:pPr>
              <w:keepNext w:val="0"/>
              <w:spacing w:after="0" w:line="240" w:lineRule="auto"/>
              <w:rPr>
                <w:rFonts w:asciiTheme="minorHAnsi" w:hAnsiTheme="minorHAnsi" w:cs="Times New Roman"/>
                <w:sz w:val="22"/>
                <w:szCs w:val="22"/>
              </w:rPr>
            </w:pPr>
          </w:p>
        </w:tc>
      </w:tr>
      <w:tr w:rsidR="00802210" w:rsidRPr="00E36C26" w:rsidTr="00580349">
        <w:trPr>
          <w:trHeight w:val="502"/>
        </w:trPr>
        <w:tc>
          <w:tcPr>
            <w:tcW w:w="738" w:type="dxa"/>
            <w:tcBorders>
              <w:top w:val="single" w:sz="4" w:space="0" w:color="auto"/>
              <w:left w:val="single" w:sz="4" w:space="0" w:color="auto"/>
              <w:bottom w:val="single" w:sz="4" w:space="0" w:color="auto"/>
              <w:right w:val="single" w:sz="4" w:space="0" w:color="auto"/>
            </w:tcBorders>
            <w:hideMark/>
          </w:tcPr>
          <w:p w:rsidR="00802210" w:rsidRPr="0062797C" w:rsidRDefault="00802210" w:rsidP="00816AB4">
            <w:pPr>
              <w:keepNext w:val="0"/>
              <w:widowControl w:val="0"/>
              <w:spacing w:after="0" w:line="240" w:lineRule="auto"/>
              <w:rPr>
                <w:rFonts w:asciiTheme="minorHAnsi" w:hAnsiTheme="minorHAnsi" w:cs="Times New Roman"/>
                <w:sz w:val="24"/>
                <w:szCs w:val="24"/>
              </w:rPr>
            </w:pPr>
            <w:r w:rsidRPr="0062797C">
              <w:rPr>
                <w:rFonts w:asciiTheme="minorHAnsi" w:hAnsiTheme="minorHAnsi" w:cs="Times New Roman"/>
                <w:sz w:val="24"/>
                <w:szCs w:val="24"/>
              </w:rPr>
              <w:t>17</w:t>
            </w:r>
            <w:r w:rsidR="00305C93">
              <w:rPr>
                <w:rFonts w:asciiTheme="minorHAnsi" w:hAnsiTheme="minorHAnsi" w:cs="Times New Roman"/>
                <w:sz w:val="24"/>
                <w:szCs w:val="24"/>
              </w:rPr>
              <w:t>1</w:t>
            </w:r>
            <w:r w:rsidR="00580349">
              <w:rPr>
                <w:rFonts w:asciiTheme="minorHAnsi" w:hAnsiTheme="minorHAnsi" w:cs="Times New Roman"/>
                <w:sz w:val="24"/>
                <w:szCs w:val="24"/>
              </w:rPr>
              <w:t>.</w:t>
            </w:r>
          </w:p>
        </w:tc>
        <w:tc>
          <w:tcPr>
            <w:tcW w:w="1699" w:type="dxa"/>
            <w:tcBorders>
              <w:top w:val="single" w:sz="4" w:space="0" w:color="auto"/>
              <w:left w:val="single" w:sz="4" w:space="0" w:color="auto"/>
              <w:bottom w:val="single" w:sz="4" w:space="0" w:color="auto"/>
              <w:right w:val="single" w:sz="4" w:space="0" w:color="auto"/>
            </w:tcBorders>
            <w:hideMark/>
          </w:tcPr>
          <w:p w:rsidR="00802210" w:rsidRPr="0062797C" w:rsidRDefault="00802210" w:rsidP="00816AB4">
            <w:pPr>
              <w:keepNext w:val="0"/>
              <w:widowControl w:val="0"/>
              <w:spacing w:after="0" w:line="240" w:lineRule="auto"/>
              <w:rPr>
                <w:rFonts w:asciiTheme="minorHAnsi" w:hAnsiTheme="minorHAnsi" w:cs="Times New Roman"/>
                <w:sz w:val="24"/>
                <w:szCs w:val="24"/>
              </w:rPr>
            </w:pPr>
            <w:r w:rsidRPr="0062797C">
              <w:rPr>
                <w:rFonts w:asciiTheme="minorHAnsi" w:hAnsiTheme="minorHAnsi" w:cs="Times New Roman"/>
                <w:sz w:val="24"/>
                <w:szCs w:val="24"/>
              </w:rPr>
              <w:t>Együttműködés</w:t>
            </w:r>
            <w:r w:rsidRPr="0062797C">
              <w:rPr>
                <w:rFonts w:asciiTheme="minorHAnsi" w:hAnsiTheme="minorHAnsi" w:cs="Times New Roman"/>
                <w:sz w:val="24"/>
                <w:szCs w:val="24"/>
              </w:rPr>
              <w:softHyphen/>
              <w:t>ben megvalósult színpadi előadások</w:t>
            </w:r>
          </w:p>
        </w:tc>
        <w:tc>
          <w:tcPr>
            <w:tcW w:w="913" w:type="dxa"/>
            <w:tcBorders>
              <w:top w:val="single" w:sz="4" w:space="0" w:color="auto"/>
              <w:left w:val="single" w:sz="4" w:space="0" w:color="auto"/>
              <w:bottom w:val="single" w:sz="4" w:space="0" w:color="auto"/>
              <w:right w:val="single" w:sz="4" w:space="0" w:color="auto"/>
            </w:tcBorders>
            <w:hideMark/>
          </w:tcPr>
          <w:p w:rsidR="00802210" w:rsidRPr="0062797C" w:rsidRDefault="00B90D83" w:rsidP="00816AB4">
            <w:pPr>
              <w:keepNext w:val="0"/>
              <w:widowControl w:val="0"/>
              <w:spacing w:after="0" w:line="240" w:lineRule="auto"/>
              <w:rPr>
                <w:rFonts w:asciiTheme="minorHAnsi" w:hAnsiTheme="minorHAnsi" w:cs="Times New Roman"/>
                <w:sz w:val="24"/>
                <w:szCs w:val="24"/>
              </w:rPr>
            </w:pPr>
            <w:r w:rsidRPr="0062797C">
              <w:rPr>
                <w:rFonts w:asciiTheme="minorHAnsi" w:hAnsiTheme="minorHAnsi" w:cs="Times New Roman"/>
                <w:sz w:val="24"/>
                <w:szCs w:val="24"/>
              </w:rPr>
              <w:t>nem valósult meg</w:t>
            </w:r>
          </w:p>
        </w:tc>
        <w:tc>
          <w:tcPr>
            <w:tcW w:w="1465" w:type="dxa"/>
            <w:tcBorders>
              <w:top w:val="single" w:sz="4" w:space="0" w:color="auto"/>
              <w:left w:val="single" w:sz="4" w:space="0" w:color="auto"/>
              <w:bottom w:val="single" w:sz="4" w:space="0" w:color="auto"/>
              <w:right w:val="single" w:sz="4" w:space="0" w:color="auto"/>
            </w:tcBorders>
            <w:hideMark/>
          </w:tcPr>
          <w:p w:rsidR="00802210" w:rsidRPr="0062797C" w:rsidRDefault="00802210" w:rsidP="00816AB4">
            <w:pPr>
              <w:keepNext w:val="0"/>
              <w:widowControl w:val="0"/>
              <w:spacing w:after="0" w:line="240" w:lineRule="auto"/>
              <w:rPr>
                <w:rFonts w:asciiTheme="minorHAnsi" w:hAnsiTheme="minorHAnsi" w:cs="Times New Roman"/>
                <w:sz w:val="24"/>
                <w:szCs w:val="24"/>
              </w:rPr>
            </w:pPr>
            <w:r w:rsidRPr="0062797C">
              <w:rPr>
                <w:rFonts w:asciiTheme="minorHAnsi" w:hAnsiTheme="minorHAnsi" w:cs="Times New Roman"/>
                <w:sz w:val="24"/>
                <w:szCs w:val="24"/>
              </w:rPr>
              <w:t>január 1.-december 31.</w:t>
            </w:r>
          </w:p>
        </w:tc>
        <w:tc>
          <w:tcPr>
            <w:tcW w:w="1465" w:type="dxa"/>
            <w:tcBorders>
              <w:top w:val="single" w:sz="4" w:space="0" w:color="auto"/>
              <w:left w:val="single" w:sz="4" w:space="0" w:color="auto"/>
              <w:bottom w:val="single" w:sz="4" w:space="0" w:color="auto"/>
              <w:right w:val="single" w:sz="4" w:space="0" w:color="auto"/>
            </w:tcBorders>
            <w:hideMark/>
          </w:tcPr>
          <w:p w:rsidR="00802210" w:rsidRPr="0062797C" w:rsidRDefault="00B90D83" w:rsidP="00816AB4">
            <w:pPr>
              <w:keepNext w:val="0"/>
              <w:widowControl w:val="0"/>
              <w:spacing w:after="0" w:line="240" w:lineRule="auto"/>
              <w:rPr>
                <w:rFonts w:asciiTheme="minorHAnsi" w:hAnsiTheme="minorHAnsi" w:cs="Times New Roman"/>
                <w:sz w:val="24"/>
                <w:szCs w:val="24"/>
              </w:rPr>
            </w:pPr>
            <w:r w:rsidRPr="0062797C">
              <w:rPr>
                <w:rFonts w:asciiTheme="minorHAnsi" w:hAnsiTheme="minorHAnsi" w:cs="Times New Roman"/>
                <w:sz w:val="24"/>
                <w:szCs w:val="24"/>
              </w:rPr>
              <w:t>nem releváns</w:t>
            </w:r>
            <w:r w:rsidR="00802210" w:rsidRPr="0062797C">
              <w:rPr>
                <w:rFonts w:asciiTheme="minorHAnsi" w:hAnsiTheme="minorHAnsi" w:cs="Times New Roman"/>
                <w:sz w:val="24"/>
                <w:szCs w:val="24"/>
              </w:rPr>
              <w:t xml:space="preserve"> </w:t>
            </w:r>
          </w:p>
        </w:tc>
        <w:tc>
          <w:tcPr>
            <w:tcW w:w="1465" w:type="dxa"/>
            <w:tcBorders>
              <w:top w:val="single" w:sz="4" w:space="0" w:color="auto"/>
              <w:left w:val="single" w:sz="4" w:space="0" w:color="auto"/>
              <w:bottom w:val="single" w:sz="4" w:space="0" w:color="auto"/>
              <w:right w:val="single" w:sz="4" w:space="0" w:color="auto"/>
            </w:tcBorders>
            <w:hideMark/>
          </w:tcPr>
          <w:p w:rsidR="00802210" w:rsidRPr="0062797C" w:rsidRDefault="00802210" w:rsidP="00816AB4">
            <w:pPr>
              <w:keepNext w:val="0"/>
              <w:widowControl w:val="0"/>
              <w:spacing w:after="0" w:line="240" w:lineRule="auto"/>
              <w:rPr>
                <w:rFonts w:asciiTheme="minorHAnsi" w:hAnsiTheme="minorHAnsi" w:cs="Times New Roman"/>
                <w:sz w:val="24"/>
                <w:szCs w:val="24"/>
              </w:rPr>
            </w:pPr>
            <w:r w:rsidRPr="0062797C">
              <w:rPr>
                <w:rFonts w:asciiTheme="minorHAnsi" w:hAnsiTheme="minorHAnsi" w:cs="Times New Roman"/>
                <w:sz w:val="24"/>
                <w:szCs w:val="24"/>
              </w:rPr>
              <w:t>alkalom</w:t>
            </w:r>
          </w:p>
        </w:tc>
        <w:tc>
          <w:tcPr>
            <w:tcW w:w="1465" w:type="dxa"/>
            <w:tcBorders>
              <w:top w:val="single" w:sz="4" w:space="0" w:color="auto"/>
              <w:left w:val="single" w:sz="4" w:space="0" w:color="auto"/>
              <w:bottom w:val="single" w:sz="4" w:space="0" w:color="auto"/>
              <w:right w:val="single" w:sz="4" w:space="0" w:color="auto"/>
            </w:tcBorders>
            <w:hideMark/>
          </w:tcPr>
          <w:p w:rsidR="00802210" w:rsidRPr="0062797C" w:rsidRDefault="00802210" w:rsidP="00816AB4">
            <w:pPr>
              <w:keepNext w:val="0"/>
              <w:widowControl w:val="0"/>
              <w:spacing w:after="0" w:line="240" w:lineRule="auto"/>
              <w:rPr>
                <w:rFonts w:asciiTheme="minorHAnsi" w:hAnsiTheme="minorHAnsi" w:cs="Times New Roman"/>
                <w:sz w:val="24"/>
                <w:szCs w:val="24"/>
              </w:rPr>
            </w:pPr>
            <w:r w:rsidRPr="0062797C">
              <w:rPr>
                <w:rFonts w:asciiTheme="minorHAnsi" w:hAnsiTheme="minorHAnsi"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hideMark/>
          </w:tcPr>
          <w:p w:rsidR="00802210" w:rsidRPr="0062797C" w:rsidRDefault="00B90D83" w:rsidP="00816AB4">
            <w:pPr>
              <w:keepNext w:val="0"/>
              <w:widowControl w:val="0"/>
              <w:spacing w:after="0" w:line="240" w:lineRule="auto"/>
              <w:rPr>
                <w:rFonts w:asciiTheme="minorHAnsi" w:hAnsiTheme="minorHAnsi" w:cs="Times New Roman"/>
                <w:sz w:val="24"/>
                <w:szCs w:val="24"/>
              </w:rPr>
            </w:pPr>
            <w:r w:rsidRPr="0062797C">
              <w:rPr>
                <w:rFonts w:asciiTheme="minorHAnsi" w:hAnsiTheme="minorHAnsi" w:cs="Times New Roman"/>
                <w:sz w:val="24"/>
                <w:szCs w:val="24"/>
              </w:rPr>
              <w:t>0</w:t>
            </w:r>
          </w:p>
        </w:tc>
        <w:tc>
          <w:tcPr>
            <w:tcW w:w="1465" w:type="dxa"/>
            <w:tcBorders>
              <w:top w:val="single" w:sz="4" w:space="0" w:color="auto"/>
              <w:left w:val="single" w:sz="4" w:space="0" w:color="auto"/>
              <w:bottom w:val="single" w:sz="4" w:space="0" w:color="auto"/>
              <w:right w:val="single" w:sz="4" w:space="0" w:color="auto"/>
            </w:tcBorders>
            <w:hideMark/>
          </w:tcPr>
          <w:p w:rsidR="00802210" w:rsidRPr="0062797C" w:rsidRDefault="00802210" w:rsidP="00816AB4">
            <w:pPr>
              <w:keepNext w:val="0"/>
              <w:widowControl w:val="0"/>
              <w:spacing w:after="0" w:line="240" w:lineRule="auto"/>
              <w:rPr>
                <w:rFonts w:asciiTheme="minorHAnsi" w:hAnsiTheme="minorHAnsi" w:cs="Times New Roman"/>
                <w:sz w:val="24"/>
                <w:szCs w:val="24"/>
              </w:rPr>
            </w:pPr>
            <w:r w:rsidRPr="0062797C">
              <w:rPr>
                <w:rFonts w:asciiTheme="minorHAnsi" w:hAnsiTheme="minorHAnsi" w:cs="Times New Roman"/>
                <w:sz w:val="24"/>
                <w:szCs w:val="24"/>
              </w:rPr>
              <w:t>SZK</w:t>
            </w:r>
            <w:r w:rsidR="00F60F7B" w:rsidRPr="0062797C">
              <w:rPr>
                <w:rFonts w:asciiTheme="minorHAnsi" w:hAnsiTheme="minorHAnsi" w:cs="Times New Roman"/>
                <w:sz w:val="24"/>
                <w:szCs w:val="24"/>
              </w:rPr>
              <w:t>F</w:t>
            </w:r>
            <w:r w:rsidRPr="0062797C">
              <w:rPr>
                <w:rFonts w:asciiTheme="minorHAnsi" w:hAnsiTheme="minorHAnsi" w:cs="Times New Roman"/>
                <w:sz w:val="24"/>
                <w:szCs w:val="24"/>
              </w:rPr>
              <w:t>O</w:t>
            </w:r>
          </w:p>
        </w:tc>
        <w:tc>
          <w:tcPr>
            <w:tcW w:w="1465" w:type="dxa"/>
            <w:tcBorders>
              <w:top w:val="single" w:sz="4" w:space="0" w:color="auto"/>
              <w:left w:val="single" w:sz="4" w:space="0" w:color="auto"/>
              <w:bottom w:val="single" w:sz="4" w:space="0" w:color="auto"/>
              <w:right w:val="single" w:sz="4" w:space="0" w:color="auto"/>
            </w:tcBorders>
            <w:hideMark/>
          </w:tcPr>
          <w:p w:rsidR="00802210" w:rsidRPr="0062797C" w:rsidRDefault="00802210" w:rsidP="00816AB4">
            <w:pPr>
              <w:keepNext w:val="0"/>
              <w:widowControl w:val="0"/>
              <w:spacing w:after="0" w:line="240" w:lineRule="auto"/>
              <w:rPr>
                <w:rFonts w:asciiTheme="minorHAnsi" w:hAnsiTheme="minorHAnsi" w:cs="Times New Roman"/>
                <w:sz w:val="24"/>
                <w:szCs w:val="24"/>
              </w:rPr>
            </w:pPr>
            <w:proofErr w:type="spellStart"/>
            <w:r w:rsidRPr="0062797C">
              <w:rPr>
                <w:rFonts w:asciiTheme="minorHAnsi" w:hAnsiTheme="minorHAnsi" w:cs="Times New Roman"/>
                <w:sz w:val="24"/>
                <w:szCs w:val="24"/>
              </w:rPr>
              <w:t>Hutura</w:t>
            </w:r>
            <w:proofErr w:type="spellEnd"/>
            <w:r w:rsidRPr="0062797C">
              <w:rPr>
                <w:rFonts w:asciiTheme="minorHAnsi" w:hAnsiTheme="minorHAnsi" w:cs="Times New Roman"/>
                <w:sz w:val="24"/>
                <w:szCs w:val="24"/>
              </w:rPr>
              <w:t xml:space="preserve"> Beáta</w:t>
            </w:r>
          </w:p>
        </w:tc>
      </w:tr>
    </w:tbl>
    <w:p w:rsidR="00802210" w:rsidRPr="00E36C26" w:rsidRDefault="00802210" w:rsidP="00816AB4">
      <w:pPr>
        <w:keepNext w:val="0"/>
        <w:widowControl w:val="0"/>
        <w:spacing w:after="0" w:line="240" w:lineRule="auto"/>
        <w:jc w:val="both"/>
        <w:rPr>
          <w:rFonts w:asciiTheme="minorHAnsi" w:hAnsiTheme="minorHAnsi" w:cs="Times New Roman"/>
          <w:sz w:val="24"/>
          <w:szCs w:val="24"/>
        </w:rPr>
      </w:pPr>
      <w:r w:rsidRPr="0062797C">
        <w:rPr>
          <w:rFonts w:asciiTheme="minorHAnsi" w:hAnsiTheme="minorHAnsi" w:cs="Times New Roman"/>
          <w:sz w:val="24"/>
          <w:szCs w:val="24"/>
        </w:rPr>
        <w:t>A Kárpát-medencei néphagyományok ápolására és népszerűsítésére hivatott Hagyományok Háza feladata az amatőr néptáncegyüttesek hagyományőrző tevékenységének segítése. Az amatőr együttesekkel való szorosabb együttműködés kiépítése, valamint a Hagyományok Háza előadás-repertoárjának változatosabbá tétele érdekében saját programként mutat</w:t>
      </w:r>
      <w:r w:rsidR="00305C93">
        <w:rPr>
          <w:rFonts w:asciiTheme="minorHAnsi" w:hAnsiTheme="minorHAnsi" w:cs="Times New Roman"/>
          <w:sz w:val="24"/>
          <w:szCs w:val="24"/>
        </w:rPr>
        <w:t>t</w:t>
      </w:r>
      <w:r w:rsidRPr="0062797C">
        <w:rPr>
          <w:rFonts w:asciiTheme="minorHAnsi" w:hAnsiTheme="minorHAnsi" w:cs="Times New Roman"/>
          <w:sz w:val="24"/>
          <w:szCs w:val="24"/>
        </w:rPr>
        <w:t>unk be olyan előadásokat, amellyel az együttesek, fellépők minket keres</w:t>
      </w:r>
      <w:r w:rsidR="00305C93">
        <w:rPr>
          <w:rFonts w:asciiTheme="minorHAnsi" w:hAnsiTheme="minorHAnsi" w:cs="Times New Roman"/>
          <w:sz w:val="24"/>
          <w:szCs w:val="24"/>
        </w:rPr>
        <w:t>t</w:t>
      </w:r>
      <w:r w:rsidRPr="0062797C">
        <w:rPr>
          <w:rFonts w:asciiTheme="minorHAnsi" w:hAnsiTheme="minorHAnsi" w:cs="Times New Roman"/>
          <w:sz w:val="24"/>
          <w:szCs w:val="24"/>
        </w:rPr>
        <w:t xml:space="preserve">ek meg, és fontosnak tartjuk a megvalósításukban való segítséget. Ebben az évben nem állt módunkban ilyen előadást bemutatni. A székházba való visszaköltözés után ismét vállalunk ebben a konstrukcióban bemutatókat, koncerteket, jubileumi </w:t>
      </w:r>
      <w:proofErr w:type="gramStart"/>
      <w:r w:rsidRPr="0062797C">
        <w:rPr>
          <w:rFonts w:asciiTheme="minorHAnsi" w:hAnsiTheme="minorHAnsi" w:cs="Times New Roman"/>
          <w:sz w:val="24"/>
          <w:szCs w:val="24"/>
        </w:rPr>
        <w:t>előadásokat,</w:t>
      </w:r>
      <w:proofErr w:type="gramEnd"/>
      <w:r w:rsidRPr="0062797C">
        <w:rPr>
          <w:rFonts w:asciiTheme="minorHAnsi" w:hAnsiTheme="minorHAnsi" w:cs="Times New Roman"/>
          <w:sz w:val="24"/>
          <w:szCs w:val="24"/>
        </w:rPr>
        <w:t xml:space="preserve"> stb.</w:t>
      </w:r>
    </w:p>
    <w:p w:rsidR="00762850" w:rsidRDefault="00762850" w:rsidP="00816AB4">
      <w:pPr>
        <w:keepNext w:val="0"/>
        <w:widowControl w:val="0"/>
        <w:spacing w:after="0" w:line="240" w:lineRule="auto"/>
        <w:rPr>
          <w:rFonts w:asciiTheme="minorHAnsi" w:hAnsiTheme="minorHAnsi"/>
          <w:sz w:val="24"/>
          <w:szCs w:val="24"/>
        </w:rPr>
      </w:pPr>
    </w:p>
    <w:p w:rsidR="003453FC" w:rsidRDefault="003453FC" w:rsidP="00816AB4">
      <w:pPr>
        <w:keepNext w:val="0"/>
        <w:widowControl w:val="0"/>
        <w:spacing w:after="0" w:line="240" w:lineRule="auto"/>
        <w:rPr>
          <w:rFonts w:asciiTheme="minorHAnsi" w:hAnsiTheme="minorHAnsi"/>
          <w:sz w:val="24"/>
          <w:szCs w:val="24"/>
        </w:rPr>
      </w:pPr>
    </w:p>
    <w:p w:rsidR="003453FC" w:rsidRDefault="003453FC" w:rsidP="00816AB4">
      <w:pPr>
        <w:keepNext w:val="0"/>
        <w:widowControl w:val="0"/>
        <w:spacing w:after="0" w:line="240" w:lineRule="auto"/>
        <w:rPr>
          <w:rFonts w:asciiTheme="minorHAnsi" w:hAnsiTheme="minorHAnsi"/>
          <w:sz w:val="24"/>
          <w:szCs w:val="24"/>
        </w:rPr>
      </w:pPr>
    </w:p>
    <w:p w:rsidR="003453FC" w:rsidRDefault="003453FC" w:rsidP="00816AB4">
      <w:pPr>
        <w:keepNext w:val="0"/>
        <w:widowControl w:val="0"/>
        <w:spacing w:after="0" w:line="240" w:lineRule="auto"/>
        <w:rPr>
          <w:rFonts w:asciiTheme="minorHAnsi" w:hAnsiTheme="minorHAnsi"/>
          <w:sz w:val="24"/>
          <w:szCs w:val="24"/>
        </w:rPr>
      </w:pPr>
    </w:p>
    <w:p w:rsidR="003453FC" w:rsidRDefault="003453FC" w:rsidP="00816AB4">
      <w:pPr>
        <w:keepNext w:val="0"/>
        <w:widowControl w:val="0"/>
        <w:spacing w:after="0" w:line="240" w:lineRule="auto"/>
        <w:rPr>
          <w:rFonts w:asciiTheme="minorHAnsi" w:hAnsiTheme="minorHAnsi"/>
          <w:sz w:val="24"/>
          <w:szCs w:val="24"/>
        </w:rPr>
      </w:pPr>
    </w:p>
    <w:p w:rsidR="003453FC" w:rsidRDefault="003453FC" w:rsidP="00816AB4">
      <w:pPr>
        <w:keepNext w:val="0"/>
        <w:widowControl w:val="0"/>
        <w:spacing w:after="0" w:line="240" w:lineRule="auto"/>
        <w:rPr>
          <w:rFonts w:asciiTheme="minorHAnsi" w:hAnsiTheme="minorHAnsi"/>
          <w:sz w:val="24"/>
          <w:szCs w:val="24"/>
        </w:rPr>
      </w:pPr>
    </w:p>
    <w:p w:rsidR="003453FC" w:rsidRDefault="003453FC" w:rsidP="00816AB4">
      <w:pPr>
        <w:keepNext w:val="0"/>
        <w:widowControl w:val="0"/>
        <w:spacing w:after="0" w:line="240" w:lineRule="auto"/>
        <w:rPr>
          <w:rFonts w:asciiTheme="minorHAnsi" w:hAnsiTheme="minorHAnsi"/>
          <w:sz w:val="24"/>
          <w:szCs w:val="24"/>
        </w:rPr>
      </w:pPr>
    </w:p>
    <w:p w:rsidR="003453FC" w:rsidRDefault="003453FC" w:rsidP="00816AB4">
      <w:pPr>
        <w:keepNext w:val="0"/>
        <w:widowControl w:val="0"/>
        <w:spacing w:after="0" w:line="240" w:lineRule="auto"/>
        <w:rPr>
          <w:rFonts w:asciiTheme="minorHAnsi" w:hAnsiTheme="minorHAnsi"/>
          <w:sz w:val="24"/>
          <w:szCs w:val="24"/>
        </w:rPr>
      </w:pPr>
    </w:p>
    <w:p w:rsidR="003453FC" w:rsidRDefault="003453FC" w:rsidP="00816AB4">
      <w:pPr>
        <w:keepNext w:val="0"/>
        <w:widowControl w:val="0"/>
        <w:spacing w:after="0" w:line="240" w:lineRule="auto"/>
        <w:rPr>
          <w:rFonts w:asciiTheme="minorHAnsi" w:hAnsiTheme="minorHAnsi"/>
          <w:sz w:val="24"/>
          <w:szCs w:val="24"/>
        </w:rPr>
      </w:pPr>
    </w:p>
    <w:p w:rsidR="003453FC" w:rsidRPr="00E36C26" w:rsidRDefault="003453FC" w:rsidP="00816AB4">
      <w:pPr>
        <w:keepNext w:val="0"/>
        <w:widowControl w:val="0"/>
        <w:spacing w:after="0" w:line="240" w:lineRule="auto"/>
        <w:rPr>
          <w:rFonts w:asciiTheme="minorHAnsi" w:hAnsiTheme="minorHAnsi"/>
          <w:sz w:val="24"/>
          <w:szCs w:val="24"/>
        </w:rPr>
      </w:pPr>
    </w:p>
    <w:p w:rsidR="0062797C" w:rsidRDefault="004E2993" w:rsidP="003453FC">
      <w:pPr>
        <w:pStyle w:val="Cmsor4"/>
        <w:keepNext w:val="0"/>
        <w:widowControl w:val="0"/>
        <w:numPr>
          <w:ilvl w:val="2"/>
          <w:numId w:val="37"/>
        </w:numPr>
        <w:spacing w:before="0" w:after="0"/>
        <w:rPr>
          <w:rFonts w:asciiTheme="minorHAnsi" w:hAnsiTheme="minorHAnsi"/>
          <w:b/>
          <w:sz w:val="24"/>
          <w:szCs w:val="24"/>
        </w:rPr>
      </w:pPr>
      <w:r w:rsidRPr="003453FC">
        <w:rPr>
          <w:rFonts w:asciiTheme="minorHAnsi" w:hAnsiTheme="minorHAnsi"/>
          <w:b/>
          <w:sz w:val="24"/>
          <w:szCs w:val="24"/>
        </w:rPr>
        <w:lastRenderedPageBreak/>
        <w:t xml:space="preserve">Népi </w:t>
      </w:r>
      <w:r w:rsidR="003453FC">
        <w:rPr>
          <w:rFonts w:asciiTheme="minorHAnsi" w:hAnsiTheme="minorHAnsi"/>
          <w:b/>
          <w:sz w:val="24"/>
          <w:szCs w:val="24"/>
        </w:rPr>
        <w:t>iparművészet</w:t>
      </w:r>
    </w:p>
    <w:p w:rsidR="003453FC" w:rsidRDefault="003453FC" w:rsidP="003453FC"/>
    <w:p w:rsidR="003453FC" w:rsidRPr="003453FC" w:rsidRDefault="003453FC" w:rsidP="003453FC">
      <w:pPr>
        <w:pStyle w:val="Listaszerbekezds"/>
        <w:numPr>
          <w:ilvl w:val="3"/>
          <w:numId w:val="37"/>
        </w:numPr>
      </w:pPr>
      <w:r>
        <w:t>Népi iparművészetialkotások minősítése</w:t>
      </w:r>
    </w:p>
    <w:tbl>
      <w:tblPr>
        <w:tblStyle w:val="Rcsostblzat"/>
        <w:tblW w:w="14175" w:type="dxa"/>
        <w:tblInd w:w="-5" w:type="dxa"/>
        <w:tblLayout w:type="fixed"/>
        <w:tblLook w:val="04A0" w:firstRow="1" w:lastRow="0" w:firstColumn="1" w:lastColumn="0" w:noHBand="0" w:noVBand="1"/>
      </w:tblPr>
      <w:tblGrid>
        <w:gridCol w:w="709"/>
        <w:gridCol w:w="2126"/>
        <w:gridCol w:w="1560"/>
        <w:gridCol w:w="2140"/>
        <w:gridCol w:w="2254"/>
        <w:gridCol w:w="2126"/>
        <w:gridCol w:w="3260"/>
      </w:tblGrid>
      <w:tr w:rsidR="003453FC" w:rsidRPr="00E36C26" w:rsidTr="00495EA0">
        <w:trPr>
          <w:trHeight w:val="891"/>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3453FC" w:rsidRPr="00E36C26" w:rsidRDefault="003453FC" w:rsidP="00495EA0">
            <w:pPr>
              <w:keepNext w:val="0"/>
              <w:widowControl w:val="0"/>
              <w:spacing w:after="0" w:line="240" w:lineRule="auto"/>
              <w:ind w:right="113"/>
              <w:jc w:val="center"/>
              <w:rPr>
                <w:rFonts w:asciiTheme="minorHAnsi" w:hAnsiTheme="minorHAnsi" w:cs="Times New Roman"/>
              </w:rPr>
            </w:pPr>
            <w:r w:rsidRPr="00E36C26">
              <w:rPr>
                <w:rFonts w:asciiTheme="minorHAnsi" w:hAnsiTheme="minorHAnsi" w:cs="Times New Roman"/>
              </w:rPr>
              <w:t>Feladat sorszám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453FC" w:rsidRPr="00E36C26" w:rsidRDefault="003453FC" w:rsidP="00495EA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w:t>
            </w:r>
            <w:r w:rsidRPr="00E36C26">
              <w:rPr>
                <w:rFonts w:asciiTheme="minorHAnsi" w:hAnsiTheme="minorHAnsi" w:cs="Times New Roman"/>
              </w:rPr>
              <w:br/>
              <w:t>megnevezése</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3453FC" w:rsidRPr="00E36C26" w:rsidRDefault="003453FC" w:rsidP="00495EA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 státusza</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3453FC" w:rsidRPr="00E36C26" w:rsidRDefault="003453FC" w:rsidP="00495EA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Határidő, időtartam</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3453FC" w:rsidRPr="00E36C26" w:rsidRDefault="003453FC" w:rsidP="00495EA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Felelős szervezeti egység</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453FC" w:rsidRPr="00E36C26" w:rsidRDefault="003453FC" w:rsidP="00495EA0">
            <w:pPr>
              <w:keepNext w:val="0"/>
              <w:widowControl w:val="0"/>
              <w:spacing w:after="0" w:line="240" w:lineRule="auto"/>
              <w:jc w:val="center"/>
              <w:rPr>
                <w:rFonts w:asciiTheme="minorHAnsi" w:hAnsiTheme="minorHAnsi" w:cs="Times New Roman"/>
              </w:rPr>
            </w:pPr>
            <w:r>
              <w:rPr>
                <w:rFonts w:asciiTheme="minorHAnsi" w:hAnsiTheme="minorHAnsi" w:cs="Times New Roman"/>
              </w:rPr>
              <w:t>Kapcsolattartó</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3453FC" w:rsidRPr="00E36C26" w:rsidRDefault="003453FC" w:rsidP="00495EA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Eredmény (számszerűsíthető – ha releváns)</w:t>
            </w:r>
          </w:p>
        </w:tc>
      </w:tr>
    </w:tbl>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126"/>
        <w:gridCol w:w="1560"/>
        <w:gridCol w:w="2126"/>
        <w:gridCol w:w="2268"/>
        <w:gridCol w:w="2126"/>
        <w:gridCol w:w="1418"/>
        <w:gridCol w:w="1842"/>
      </w:tblGrid>
      <w:tr w:rsidR="00F147CB" w:rsidRPr="00E36C26" w:rsidTr="003453FC">
        <w:tc>
          <w:tcPr>
            <w:tcW w:w="709" w:type="dxa"/>
          </w:tcPr>
          <w:p w:rsidR="00F147CB" w:rsidRPr="00E36C26" w:rsidRDefault="00C54D97"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17</w:t>
            </w:r>
            <w:r w:rsidR="003453FC">
              <w:rPr>
                <w:rFonts w:asciiTheme="minorHAnsi" w:hAnsiTheme="minorHAnsi"/>
                <w:sz w:val="24"/>
                <w:szCs w:val="24"/>
              </w:rPr>
              <w:t>2</w:t>
            </w:r>
            <w:r w:rsidRPr="00E36C26">
              <w:rPr>
                <w:rFonts w:asciiTheme="minorHAnsi" w:hAnsiTheme="minorHAnsi"/>
                <w:sz w:val="24"/>
                <w:szCs w:val="24"/>
              </w:rPr>
              <w:t>.</w:t>
            </w:r>
          </w:p>
        </w:tc>
        <w:tc>
          <w:tcPr>
            <w:tcW w:w="2126" w:type="dxa"/>
          </w:tcPr>
          <w:p w:rsidR="00F147CB" w:rsidRPr="00E36C26" w:rsidRDefault="00F147CB"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Népi Iparművészeti Tanácsadó Testület működése</w:t>
            </w:r>
          </w:p>
        </w:tc>
        <w:tc>
          <w:tcPr>
            <w:tcW w:w="1560" w:type="dxa"/>
          </w:tcPr>
          <w:p w:rsidR="00F147CB" w:rsidRPr="00E36C26" w:rsidRDefault="003453FC" w:rsidP="00816AB4">
            <w:pPr>
              <w:keepNext w:val="0"/>
              <w:widowControl w:val="0"/>
              <w:spacing w:after="0" w:line="240" w:lineRule="auto"/>
              <w:jc w:val="both"/>
              <w:rPr>
                <w:rFonts w:asciiTheme="minorHAnsi" w:hAnsiTheme="minorHAnsi"/>
                <w:sz w:val="24"/>
                <w:szCs w:val="24"/>
              </w:rPr>
            </w:pPr>
            <w:r>
              <w:rPr>
                <w:rFonts w:asciiTheme="minorHAnsi" w:hAnsiTheme="minorHAnsi"/>
                <w:sz w:val="24"/>
                <w:szCs w:val="24"/>
              </w:rPr>
              <w:t>megvalósult</w:t>
            </w:r>
          </w:p>
        </w:tc>
        <w:tc>
          <w:tcPr>
            <w:tcW w:w="2126" w:type="dxa"/>
          </w:tcPr>
          <w:p w:rsidR="00F147CB" w:rsidRPr="00E36C26" w:rsidRDefault="00F147CB"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folyamatos</w:t>
            </w:r>
          </w:p>
        </w:tc>
        <w:tc>
          <w:tcPr>
            <w:tcW w:w="2268" w:type="dxa"/>
          </w:tcPr>
          <w:p w:rsidR="00F147CB" w:rsidRPr="00E36C26" w:rsidRDefault="00F147CB"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 xml:space="preserve">NMM Népi Iparművészeti Osztály, </w:t>
            </w:r>
          </w:p>
        </w:tc>
        <w:tc>
          <w:tcPr>
            <w:tcW w:w="2126" w:type="dxa"/>
          </w:tcPr>
          <w:p w:rsidR="00F147CB" w:rsidRPr="00E36C26" w:rsidRDefault="00F147CB"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 xml:space="preserve">Szabó Zoltán, </w:t>
            </w:r>
            <w:proofErr w:type="spellStart"/>
            <w:r w:rsidRPr="00E36C26">
              <w:rPr>
                <w:rFonts w:asciiTheme="minorHAnsi" w:hAnsiTheme="minorHAnsi"/>
                <w:sz w:val="24"/>
                <w:szCs w:val="24"/>
              </w:rPr>
              <w:t>Beszprémy</w:t>
            </w:r>
            <w:proofErr w:type="spellEnd"/>
            <w:r w:rsidRPr="00E36C26">
              <w:rPr>
                <w:rFonts w:asciiTheme="minorHAnsi" w:hAnsiTheme="minorHAnsi"/>
                <w:sz w:val="24"/>
                <w:szCs w:val="24"/>
              </w:rPr>
              <w:t xml:space="preserve"> Katalin, Csákányi Zoltán, </w:t>
            </w:r>
            <w:proofErr w:type="spellStart"/>
            <w:r w:rsidRPr="00E36C26">
              <w:rPr>
                <w:rFonts w:asciiTheme="minorHAnsi" w:hAnsiTheme="minorHAnsi"/>
                <w:sz w:val="24"/>
                <w:szCs w:val="24"/>
              </w:rPr>
              <w:t>Pölös</w:t>
            </w:r>
            <w:proofErr w:type="spellEnd"/>
            <w:r w:rsidRPr="00E36C26">
              <w:rPr>
                <w:rFonts w:asciiTheme="minorHAnsi" w:hAnsiTheme="minorHAnsi"/>
                <w:sz w:val="24"/>
                <w:szCs w:val="24"/>
              </w:rPr>
              <w:t xml:space="preserve"> Andrea, Illés Vanda</w:t>
            </w:r>
          </w:p>
        </w:tc>
        <w:tc>
          <w:tcPr>
            <w:tcW w:w="1418" w:type="dxa"/>
          </w:tcPr>
          <w:p w:rsidR="00F147CB" w:rsidRPr="00E36C26" w:rsidRDefault="00F147CB" w:rsidP="00816AB4">
            <w:pPr>
              <w:keepNext w:val="0"/>
              <w:widowControl w:val="0"/>
              <w:spacing w:after="0" w:line="240" w:lineRule="auto"/>
              <w:jc w:val="both"/>
              <w:rPr>
                <w:rFonts w:asciiTheme="minorHAnsi" w:hAnsiTheme="minorHAnsi"/>
                <w:sz w:val="24"/>
                <w:szCs w:val="24"/>
              </w:rPr>
            </w:pPr>
            <w:proofErr w:type="spellStart"/>
            <w:r w:rsidRPr="00E36C26">
              <w:rPr>
                <w:rFonts w:asciiTheme="minorHAnsi" w:hAnsiTheme="minorHAnsi"/>
                <w:sz w:val="24"/>
                <w:szCs w:val="24"/>
              </w:rPr>
              <w:t>alk</w:t>
            </w:r>
            <w:proofErr w:type="spellEnd"/>
          </w:p>
        </w:tc>
        <w:tc>
          <w:tcPr>
            <w:tcW w:w="1842" w:type="dxa"/>
          </w:tcPr>
          <w:p w:rsidR="00F147CB" w:rsidRPr="00E36C26" w:rsidRDefault="00F147CB"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2</w:t>
            </w:r>
          </w:p>
        </w:tc>
      </w:tr>
    </w:tbl>
    <w:p w:rsidR="0062797C" w:rsidRDefault="0062797C" w:rsidP="00816AB4">
      <w:pPr>
        <w:keepNext w:val="0"/>
        <w:widowControl w:val="0"/>
        <w:spacing w:after="0" w:line="240" w:lineRule="auto"/>
        <w:jc w:val="both"/>
        <w:rPr>
          <w:rFonts w:asciiTheme="minorHAnsi" w:hAnsiTheme="minorHAnsi"/>
          <w:sz w:val="24"/>
          <w:szCs w:val="24"/>
        </w:rPr>
      </w:pPr>
    </w:p>
    <w:p w:rsidR="00F147CB" w:rsidRPr="00E36C26" w:rsidRDefault="00F147CB"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A Főigazgató tanácsadó testület</w:t>
      </w:r>
      <w:r w:rsidR="0062797C">
        <w:rPr>
          <w:rFonts w:asciiTheme="minorHAnsi" w:hAnsiTheme="minorHAnsi"/>
          <w:sz w:val="24"/>
          <w:szCs w:val="24"/>
        </w:rPr>
        <w:t xml:space="preserve">ének (Népi Iparművészeti Tanács – NITT) </w:t>
      </w:r>
      <w:r w:rsidRPr="00E36C26">
        <w:rPr>
          <w:rFonts w:asciiTheme="minorHAnsi" w:hAnsiTheme="minorHAnsi"/>
          <w:sz w:val="24"/>
          <w:szCs w:val="24"/>
        </w:rPr>
        <w:t>feladata:</w:t>
      </w:r>
    </w:p>
    <w:p w:rsidR="00F147CB" w:rsidRPr="00E36C26" w:rsidRDefault="00F147CB"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A Népi Iparművészeti Tanácsadó Testület alapvető feladata az értékek védelme, a népművészeti örökségben megtestesülő nemzeti kulturális kincsünk megőrzése, népszerűsítése, az erre épülő, s ebben gyökerező népi iparművészeti és kézműves tevékenység hitelessége és szakszerűsége feltételeinek megteremtése, valamint az alkotók, közösségek munkájának szakmai segítése, értékeinek védelme. A Testület tesz javaslatot a Főigazgatónak a „Népi Iparművész” cím odaítélésére.</w:t>
      </w:r>
    </w:p>
    <w:p w:rsidR="00F147CB" w:rsidRPr="00E36C26" w:rsidRDefault="00F147CB"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Népi Iparművészek nyilvántartása.</w:t>
      </w:r>
    </w:p>
    <w:p w:rsidR="00F147CB" w:rsidRPr="00E36C26" w:rsidRDefault="00F147CB"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Tervezett ülések:2017. 04., 2017. 11.</w:t>
      </w:r>
    </w:p>
    <w:tbl>
      <w:tblPr>
        <w:tblpPr w:leftFromText="141" w:rightFromText="141" w:vertAnchor="text" w:horzAnchor="margin" w:tblpY="202"/>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155"/>
        <w:gridCol w:w="1560"/>
        <w:gridCol w:w="2126"/>
        <w:gridCol w:w="2268"/>
        <w:gridCol w:w="2126"/>
        <w:gridCol w:w="1418"/>
        <w:gridCol w:w="1842"/>
      </w:tblGrid>
      <w:tr w:rsidR="0062797C" w:rsidRPr="00E36C26" w:rsidTr="003453FC">
        <w:tc>
          <w:tcPr>
            <w:tcW w:w="675" w:type="dxa"/>
          </w:tcPr>
          <w:p w:rsidR="0062797C" w:rsidRPr="00E36C26" w:rsidRDefault="0062797C" w:rsidP="0062797C">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17</w:t>
            </w:r>
            <w:r w:rsidR="003453FC">
              <w:rPr>
                <w:rFonts w:asciiTheme="minorHAnsi" w:hAnsiTheme="minorHAnsi"/>
                <w:sz w:val="24"/>
                <w:szCs w:val="24"/>
              </w:rPr>
              <w:t>3</w:t>
            </w:r>
            <w:r w:rsidRPr="00E36C26">
              <w:rPr>
                <w:rFonts w:asciiTheme="minorHAnsi" w:hAnsiTheme="minorHAnsi"/>
                <w:sz w:val="24"/>
                <w:szCs w:val="24"/>
              </w:rPr>
              <w:t>.</w:t>
            </w:r>
          </w:p>
        </w:tc>
        <w:tc>
          <w:tcPr>
            <w:tcW w:w="2155" w:type="dxa"/>
          </w:tcPr>
          <w:p w:rsidR="0062797C" w:rsidRPr="00E36C26" w:rsidRDefault="0062797C" w:rsidP="0062797C">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Szakmai zsűrik működtetése</w:t>
            </w:r>
          </w:p>
        </w:tc>
        <w:tc>
          <w:tcPr>
            <w:tcW w:w="1560" w:type="dxa"/>
          </w:tcPr>
          <w:p w:rsidR="0062797C" w:rsidRPr="00E36C26" w:rsidRDefault="003453FC" w:rsidP="0062797C">
            <w:pPr>
              <w:keepNext w:val="0"/>
              <w:widowControl w:val="0"/>
              <w:spacing w:after="0" w:line="240" w:lineRule="auto"/>
              <w:rPr>
                <w:rFonts w:asciiTheme="minorHAnsi" w:hAnsiTheme="minorHAnsi"/>
                <w:sz w:val="24"/>
                <w:szCs w:val="24"/>
              </w:rPr>
            </w:pPr>
            <w:r>
              <w:rPr>
                <w:rFonts w:asciiTheme="minorHAnsi" w:hAnsiTheme="minorHAnsi"/>
                <w:sz w:val="24"/>
                <w:szCs w:val="24"/>
              </w:rPr>
              <w:t>megvalósult</w:t>
            </w:r>
          </w:p>
        </w:tc>
        <w:tc>
          <w:tcPr>
            <w:tcW w:w="2126" w:type="dxa"/>
          </w:tcPr>
          <w:p w:rsidR="0062797C" w:rsidRPr="00E36C26" w:rsidRDefault="0062797C" w:rsidP="0062797C">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folyamatos</w:t>
            </w:r>
          </w:p>
        </w:tc>
        <w:tc>
          <w:tcPr>
            <w:tcW w:w="2268" w:type="dxa"/>
          </w:tcPr>
          <w:p w:rsidR="0062797C" w:rsidRPr="00E36C26" w:rsidRDefault="0062797C" w:rsidP="0062797C">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NMM Népi Iparművészeti Osztály</w:t>
            </w:r>
          </w:p>
        </w:tc>
        <w:tc>
          <w:tcPr>
            <w:tcW w:w="2126" w:type="dxa"/>
          </w:tcPr>
          <w:p w:rsidR="0062797C" w:rsidRPr="00E36C26" w:rsidRDefault="0062797C" w:rsidP="0062797C">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Illés Vanda, Csákányi Zoltán, Soltészné Nagy Győri Mária</w:t>
            </w:r>
          </w:p>
        </w:tc>
        <w:tc>
          <w:tcPr>
            <w:tcW w:w="1418" w:type="dxa"/>
          </w:tcPr>
          <w:p w:rsidR="0062797C" w:rsidRPr="00E36C26" w:rsidRDefault="0062797C" w:rsidP="0062797C">
            <w:pPr>
              <w:keepNext w:val="0"/>
              <w:widowControl w:val="0"/>
              <w:spacing w:after="0" w:line="240" w:lineRule="auto"/>
              <w:rPr>
                <w:rFonts w:asciiTheme="minorHAnsi" w:hAnsiTheme="minorHAnsi"/>
                <w:sz w:val="24"/>
                <w:szCs w:val="24"/>
              </w:rPr>
            </w:pPr>
            <w:proofErr w:type="spellStart"/>
            <w:r w:rsidRPr="00E36C26">
              <w:rPr>
                <w:rFonts w:asciiTheme="minorHAnsi" w:hAnsiTheme="minorHAnsi"/>
                <w:sz w:val="24"/>
                <w:szCs w:val="24"/>
              </w:rPr>
              <w:t>alk</w:t>
            </w:r>
            <w:proofErr w:type="spellEnd"/>
            <w:r w:rsidRPr="00E36C26">
              <w:rPr>
                <w:rFonts w:asciiTheme="minorHAnsi" w:hAnsiTheme="minorHAnsi"/>
                <w:sz w:val="24"/>
                <w:szCs w:val="24"/>
              </w:rPr>
              <w:t>., db</w:t>
            </w:r>
          </w:p>
        </w:tc>
        <w:tc>
          <w:tcPr>
            <w:tcW w:w="1842" w:type="dxa"/>
          </w:tcPr>
          <w:p w:rsidR="0062797C" w:rsidRPr="00E36C26" w:rsidRDefault="0062797C" w:rsidP="0062797C">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25 alkalom, 4000 tárgy</w:t>
            </w:r>
          </w:p>
        </w:tc>
      </w:tr>
    </w:tbl>
    <w:p w:rsidR="00F147CB" w:rsidRPr="00E36C26" w:rsidRDefault="00F147CB" w:rsidP="00816AB4">
      <w:pPr>
        <w:keepNext w:val="0"/>
        <w:widowControl w:val="0"/>
        <w:spacing w:after="0" w:line="240" w:lineRule="auto"/>
        <w:rPr>
          <w:rFonts w:asciiTheme="minorHAnsi" w:hAnsiTheme="minorHAnsi"/>
          <w:sz w:val="24"/>
          <w:szCs w:val="24"/>
        </w:rPr>
      </w:pPr>
    </w:p>
    <w:p w:rsidR="0062797C" w:rsidRDefault="0062797C" w:rsidP="00816AB4">
      <w:pPr>
        <w:keepNext w:val="0"/>
        <w:widowControl w:val="0"/>
        <w:spacing w:after="0" w:line="240" w:lineRule="auto"/>
        <w:jc w:val="both"/>
        <w:rPr>
          <w:rFonts w:asciiTheme="minorHAnsi" w:hAnsiTheme="minorHAnsi"/>
          <w:b/>
          <w:bCs/>
          <w:sz w:val="24"/>
          <w:szCs w:val="24"/>
          <w:u w:val="single"/>
        </w:rPr>
      </w:pPr>
    </w:p>
    <w:p w:rsidR="0062797C" w:rsidRDefault="0062797C" w:rsidP="00816AB4">
      <w:pPr>
        <w:keepNext w:val="0"/>
        <w:widowControl w:val="0"/>
        <w:spacing w:after="0" w:line="240" w:lineRule="auto"/>
        <w:jc w:val="both"/>
        <w:rPr>
          <w:rFonts w:asciiTheme="minorHAnsi" w:hAnsiTheme="minorHAnsi"/>
          <w:b/>
          <w:bCs/>
          <w:sz w:val="24"/>
          <w:szCs w:val="24"/>
          <w:u w:val="single"/>
        </w:rPr>
      </w:pPr>
    </w:p>
    <w:p w:rsidR="0062797C" w:rsidRDefault="0062797C" w:rsidP="00816AB4">
      <w:pPr>
        <w:keepNext w:val="0"/>
        <w:widowControl w:val="0"/>
        <w:spacing w:after="0" w:line="240" w:lineRule="auto"/>
        <w:jc w:val="both"/>
        <w:rPr>
          <w:rFonts w:asciiTheme="minorHAnsi" w:hAnsiTheme="minorHAnsi"/>
          <w:b/>
          <w:bCs/>
          <w:sz w:val="24"/>
          <w:szCs w:val="24"/>
          <w:u w:val="single"/>
        </w:rPr>
      </w:pPr>
    </w:p>
    <w:p w:rsidR="0062797C" w:rsidRDefault="0062797C" w:rsidP="00816AB4">
      <w:pPr>
        <w:keepNext w:val="0"/>
        <w:widowControl w:val="0"/>
        <w:spacing w:after="0" w:line="240" w:lineRule="auto"/>
        <w:jc w:val="both"/>
        <w:rPr>
          <w:rFonts w:asciiTheme="minorHAnsi" w:hAnsiTheme="minorHAnsi"/>
          <w:b/>
          <w:bCs/>
          <w:sz w:val="24"/>
          <w:szCs w:val="24"/>
          <w:u w:val="single"/>
        </w:rPr>
      </w:pPr>
    </w:p>
    <w:p w:rsidR="0062797C" w:rsidRDefault="0062797C" w:rsidP="00816AB4">
      <w:pPr>
        <w:keepNext w:val="0"/>
        <w:widowControl w:val="0"/>
        <w:spacing w:after="0" w:line="240" w:lineRule="auto"/>
        <w:jc w:val="both"/>
        <w:rPr>
          <w:rFonts w:asciiTheme="minorHAnsi" w:hAnsiTheme="minorHAnsi"/>
          <w:b/>
          <w:bCs/>
          <w:sz w:val="24"/>
          <w:szCs w:val="24"/>
          <w:u w:val="single"/>
        </w:rPr>
      </w:pPr>
    </w:p>
    <w:p w:rsidR="00F147CB" w:rsidRDefault="00F147CB" w:rsidP="00816AB4">
      <w:pPr>
        <w:keepNext w:val="0"/>
        <w:widowControl w:val="0"/>
        <w:spacing w:after="0" w:line="240" w:lineRule="auto"/>
        <w:jc w:val="both"/>
        <w:rPr>
          <w:rFonts w:asciiTheme="minorHAnsi" w:hAnsiTheme="minorHAnsi"/>
          <w:b/>
          <w:bCs/>
          <w:sz w:val="24"/>
          <w:szCs w:val="24"/>
          <w:u w:val="single"/>
        </w:rPr>
      </w:pPr>
      <w:r w:rsidRPr="00E36C26">
        <w:rPr>
          <w:rFonts w:asciiTheme="minorHAnsi" w:hAnsiTheme="minorHAnsi"/>
          <w:b/>
          <w:bCs/>
          <w:sz w:val="24"/>
          <w:szCs w:val="24"/>
          <w:u w:val="single"/>
        </w:rPr>
        <w:t>Zsűrinapok 2017.</w:t>
      </w:r>
      <w:r w:rsidR="0062797C">
        <w:rPr>
          <w:rFonts w:asciiTheme="minorHAnsi" w:hAnsiTheme="minorHAnsi"/>
          <w:b/>
          <w:bCs/>
          <w:sz w:val="24"/>
          <w:szCs w:val="24"/>
          <w:u w:val="single"/>
        </w:rPr>
        <w:t>:</w:t>
      </w:r>
    </w:p>
    <w:p w:rsidR="0062797C" w:rsidRPr="00E36C26" w:rsidRDefault="0062797C" w:rsidP="00816AB4">
      <w:pPr>
        <w:keepNext w:val="0"/>
        <w:widowControl w:val="0"/>
        <w:spacing w:after="0" w:line="240" w:lineRule="auto"/>
        <w:jc w:val="both"/>
        <w:rPr>
          <w:rFonts w:asciiTheme="minorHAnsi" w:hAnsiTheme="minorHAnsi"/>
          <w:b/>
          <w:bCs/>
          <w:sz w:val="24"/>
          <w:szCs w:val="24"/>
          <w:u w:val="single"/>
        </w:rPr>
      </w:pPr>
    </w:p>
    <w:tbl>
      <w:tblPr>
        <w:tblW w:w="9209" w:type="dxa"/>
        <w:tblInd w:w="75" w:type="dxa"/>
        <w:tblCellMar>
          <w:left w:w="70" w:type="dxa"/>
          <w:right w:w="70" w:type="dxa"/>
        </w:tblCellMar>
        <w:tblLook w:val="04A0" w:firstRow="1" w:lastRow="0" w:firstColumn="1" w:lastColumn="0" w:noHBand="0" w:noVBand="1"/>
      </w:tblPr>
      <w:tblGrid>
        <w:gridCol w:w="1900"/>
        <w:gridCol w:w="1940"/>
        <w:gridCol w:w="1843"/>
        <w:gridCol w:w="3526"/>
      </w:tblGrid>
      <w:tr w:rsidR="00F147CB" w:rsidRPr="00E36C26" w:rsidTr="00F147CB">
        <w:trPr>
          <w:trHeight w:val="300"/>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47CB" w:rsidRPr="00E36C26" w:rsidRDefault="00F147CB" w:rsidP="00816AB4">
            <w:pPr>
              <w:keepNext w:val="0"/>
              <w:widowControl w:val="0"/>
              <w:spacing w:after="0" w:line="240" w:lineRule="auto"/>
              <w:jc w:val="center"/>
              <w:rPr>
                <w:rFonts w:asciiTheme="minorHAnsi" w:hAnsiTheme="minorHAnsi" w:cs="Arial"/>
                <w:b/>
                <w:bCs/>
                <w:sz w:val="24"/>
                <w:szCs w:val="24"/>
              </w:rPr>
            </w:pPr>
            <w:r w:rsidRPr="00E36C26">
              <w:rPr>
                <w:rFonts w:asciiTheme="minorHAnsi" w:hAnsiTheme="minorHAnsi" w:cs="Arial"/>
                <w:b/>
                <w:bCs/>
                <w:sz w:val="24"/>
                <w:szCs w:val="24"/>
              </w:rPr>
              <w:t> Zsűrizés helye</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F147CB" w:rsidRPr="00E36C26" w:rsidRDefault="00F147CB" w:rsidP="00816AB4">
            <w:pPr>
              <w:keepNext w:val="0"/>
              <w:widowControl w:val="0"/>
              <w:spacing w:after="0" w:line="240" w:lineRule="auto"/>
              <w:jc w:val="center"/>
              <w:rPr>
                <w:rFonts w:asciiTheme="minorHAnsi" w:hAnsiTheme="minorHAnsi" w:cs="Arial"/>
                <w:b/>
                <w:bCs/>
                <w:sz w:val="24"/>
                <w:szCs w:val="24"/>
              </w:rPr>
            </w:pPr>
            <w:r w:rsidRPr="00E36C26">
              <w:rPr>
                <w:rFonts w:asciiTheme="minorHAnsi" w:hAnsiTheme="minorHAnsi" w:cs="Arial"/>
                <w:b/>
                <w:bCs/>
                <w:sz w:val="24"/>
                <w:szCs w:val="24"/>
              </w:rPr>
              <w:t>Beadási határidő</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F147CB" w:rsidRPr="00E36C26" w:rsidRDefault="00F147CB" w:rsidP="00816AB4">
            <w:pPr>
              <w:keepNext w:val="0"/>
              <w:widowControl w:val="0"/>
              <w:spacing w:after="0" w:line="240" w:lineRule="auto"/>
              <w:jc w:val="center"/>
              <w:rPr>
                <w:rFonts w:asciiTheme="minorHAnsi" w:hAnsiTheme="minorHAnsi" w:cs="Arial"/>
                <w:b/>
                <w:bCs/>
                <w:sz w:val="24"/>
                <w:szCs w:val="24"/>
              </w:rPr>
            </w:pPr>
            <w:r w:rsidRPr="00E36C26">
              <w:rPr>
                <w:rFonts w:asciiTheme="minorHAnsi" w:hAnsiTheme="minorHAnsi" w:cs="Arial"/>
                <w:b/>
                <w:bCs/>
                <w:sz w:val="24"/>
                <w:szCs w:val="24"/>
              </w:rPr>
              <w:t>Zsűri napja</w:t>
            </w:r>
          </w:p>
        </w:tc>
        <w:tc>
          <w:tcPr>
            <w:tcW w:w="3589" w:type="dxa"/>
            <w:tcBorders>
              <w:top w:val="single" w:sz="4" w:space="0" w:color="auto"/>
              <w:left w:val="nil"/>
              <w:bottom w:val="single" w:sz="4" w:space="0" w:color="auto"/>
              <w:right w:val="single" w:sz="4" w:space="0" w:color="auto"/>
            </w:tcBorders>
            <w:shd w:val="clear" w:color="auto" w:fill="auto"/>
            <w:hideMark/>
          </w:tcPr>
          <w:p w:rsidR="00F147CB" w:rsidRPr="00E36C26" w:rsidRDefault="00F147CB" w:rsidP="00816AB4">
            <w:pPr>
              <w:keepNext w:val="0"/>
              <w:widowControl w:val="0"/>
              <w:spacing w:after="0" w:line="240" w:lineRule="auto"/>
              <w:jc w:val="center"/>
              <w:rPr>
                <w:rFonts w:asciiTheme="minorHAnsi" w:hAnsiTheme="minorHAnsi" w:cs="Arial"/>
                <w:b/>
                <w:bCs/>
                <w:sz w:val="24"/>
                <w:szCs w:val="24"/>
              </w:rPr>
            </w:pPr>
            <w:r w:rsidRPr="00E36C26">
              <w:rPr>
                <w:rFonts w:asciiTheme="minorHAnsi" w:hAnsiTheme="minorHAnsi" w:cs="Arial"/>
                <w:b/>
                <w:bCs/>
                <w:sz w:val="24"/>
                <w:szCs w:val="24"/>
              </w:rPr>
              <w:t>Zsűri szakágak</w:t>
            </w:r>
          </w:p>
        </w:tc>
      </w:tr>
      <w:tr w:rsidR="00F147CB" w:rsidRPr="00E36C26" w:rsidTr="00F147CB">
        <w:trPr>
          <w:trHeight w:val="300"/>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47CB" w:rsidRPr="00E36C26" w:rsidRDefault="00F147CB" w:rsidP="00816AB4">
            <w:pPr>
              <w:keepNext w:val="0"/>
              <w:widowControl w:val="0"/>
              <w:spacing w:after="0" w:line="240" w:lineRule="auto"/>
              <w:jc w:val="center"/>
              <w:rPr>
                <w:rFonts w:asciiTheme="minorHAnsi" w:hAnsiTheme="minorHAnsi" w:cs="Arial"/>
                <w:b/>
                <w:bCs/>
                <w:sz w:val="24"/>
                <w:szCs w:val="24"/>
              </w:rPr>
            </w:pPr>
            <w:r w:rsidRPr="00E36C26">
              <w:rPr>
                <w:rFonts w:asciiTheme="minorHAnsi" w:hAnsiTheme="minorHAnsi" w:cs="Arial"/>
                <w:b/>
                <w:bCs/>
                <w:sz w:val="24"/>
                <w:szCs w:val="24"/>
              </w:rPr>
              <w:t>Mohács</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F147CB" w:rsidRPr="00E36C26" w:rsidRDefault="00F147CB" w:rsidP="00816AB4">
            <w:pPr>
              <w:keepNext w:val="0"/>
              <w:widowControl w:val="0"/>
              <w:spacing w:after="0" w:line="240" w:lineRule="auto"/>
              <w:jc w:val="center"/>
              <w:rPr>
                <w:rFonts w:asciiTheme="minorHAnsi" w:hAnsiTheme="minorHAnsi" w:cs="Arial"/>
                <w:sz w:val="24"/>
                <w:szCs w:val="24"/>
              </w:rPr>
            </w:pPr>
            <w:r w:rsidRPr="00E36C26">
              <w:rPr>
                <w:rFonts w:asciiTheme="minorHAnsi" w:hAnsiTheme="minorHAnsi" w:cs="Arial"/>
                <w:sz w:val="24"/>
                <w:szCs w:val="24"/>
              </w:rPr>
              <w:t>2017. január 9.</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F147CB" w:rsidRPr="00E36C26" w:rsidRDefault="00F147CB" w:rsidP="00816AB4">
            <w:pPr>
              <w:keepNext w:val="0"/>
              <w:widowControl w:val="0"/>
              <w:spacing w:after="0" w:line="240" w:lineRule="auto"/>
              <w:jc w:val="center"/>
              <w:rPr>
                <w:rFonts w:asciiTheme="minorHAnsi" w:hAnsiTheme="minorHAnsi" w:cs="Arial"/>
                <w:sz w:val="24"/>
                <w:szCs w:val="24"/>
              </w:rPr>
            </w:pPr>
            <w:r w:rsidRPr="00E36C26">
              <w:rPr>
                <w:rFonts w:asciiTheme="minorHAnsi" w:hAnsiTheme="minorHAnsi" w:cs="Arial"/>
                <w:sz w:val="24"/>
                <w:szCs w:val="24"/>
              </w:rPr>
              <w:t>2017. január 17.</w:t>
            </w:r>
          </w:p>
        </w:tc>
        <w:tc>
          <w:tcPr>
            <w:tcW w:w="3589" w:type="dxa"/>
            <w:tcBorders>
              <w:top w:val="single" w:sz="4" w:space="0" w:color="auto"/>
              <w:left w:val="nil"/>
              <w:bottom w:val="single" w:sz="4" w:space="0" w:color="auto"/>
              <w:right w:val="single" w:sz="4" w:space="0" w:color="auto"/>
            </w:tcBorders>
            <w:shd w:val="clear" w:color="auto" w:fill="auto"/>
            <w:hideMark/>
          </w:tcPr>
          <w:p w:rsidR="00F147CB" w:rsidRPr="00E36C26" w:rsidRDefault="00F147CB" w:rsidP="00816AB4">
            <w:pPr>
              <w:keepNext w:val="0"/>
              <w:widowControl w:val="0"/>
              <w:spacing w:after="0" w:line="240" w:lineRule="auto"/>
              <w:jc w:val="center"/>
              <w:rPr>
                <w:rFonts w:asciiTheme="minorHAnsi" w:hAnsiTheme="minorHAnsi" w:cs="Arial"/>
                <w:sz w:val="24"/>
                <w:szCs w:val="24"/>
              </w:rPr>
            </w:pPr>
            <w:r w:rsidRPr="00E36C26">
              <w:rPr>
                <w:rFonts w:asciiTheme="minorHAnsi" w:hAnsiTheme="minorHAnsi" w:cs="Arial"/>
                <w:sz w:val="24"/>
                <w:szCs w:val="24"/>
              </w:rPr>
              <w:t>faragás, fazekasság, viselet, hangszer</w:t>
            </w:r>
          </w:p>
        </w:tc>
      </w:tr>
      <w:tr w:rsidR="00F147CB" w:rsidRPr="00E36C26" w:rsidTr="00580349">
        <w:trPr>
          <w:trHeight w:val="1275"/>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F147CB" w:rsidRPr="00E36C26" w:rsidRDefault="00F147CB" w:rsidP="00816AB4">
            <w:pPr>
              <w:keepNext w:val="0"/>
              <w:widowControl w:val="0"/>
              <w:spacing w:after="0" w:line="240" w:lineRule="auto"/>
              <w:jc w:val="center"/>
              <w:rPr>
                <w:rFonts w:asciiTheme="minorHAnsi" w:hAnsiTheme="minorHAnsi" w:cs="Arial"/>
                <w:b/>
                <w:bCs/>
                <w:sz w:val="24"/>
                <w:szCs w:val="24"/>
              </w:rPr>
            </w:pPr>
            <w:r w:rsidRPr="00E36C26">
              <w:rPr>
                <w:rFonts w:asciiTheme="minorHAnsi" w:hAnsiTheme="minorHAnsi" w:cs="Arial"/>
                <w:b/>
                <w:bCs/>
                <w:sz w:val="24"/>
                <w:szCs w:val="24"/>
              </w:rPr>
              <w:t>Budapest</w:t>
            </w:r>
          </w:p>
        </w:tc>
        <w:tc>
          <w:tcPr>
            <w:tcW w:w="1940" w:type="dxa"/>
            <w:tcBorders>
              <w:top w:val="nil"/>
              <w:left w:val="nil"/>
              <w:bottom w:val="single" w:sz="4" w:space="0" w:color="auto"/>
              <w:right w:val="single" w:sz="4" w:space="0" w:color="auto"/>
            </w:tcBorders>
            <w:shd w:val="clear" w:color="auto" w:fill="auto"/>
            <w:vAlign w:val="center"/>
            <w:hideMark/>
          </w:tcPr>
          <w:p w:rsidR="00F147CB" w:rsidRPr="00E36C26" w:rsidRDefault="00F147CB" w:rsidP="00816AB4">
            <w:pPr>
              <w:keepNext w:val="0"/>
              <w:widowControl w:val="0"/>
              <w:spacing w:after="0" w:line="240" w:lineRule="auto"/>
              <w:jc w:val="center"/>
              <w:rPr>
                <w:rFonts w:asciiTheme="minorHAnsi" w:hAnsiTheme="minorHAnsi" w:cs="Arial"/>
                <w:sz w:val="24"/>
                <w:szCs w:val="24"/>
              </w:rPr>
            </w:pPr>
            <w:r w:rsidRPr="00E36C26">
              <w:rPr>
                <w:rFonts w:asciiTheme="minorHAnsi" w:hAnsiTheme="minorHAnsi" w:cs="Arial"/>
                <w:sz w:val="24"/>
                <w:szCs w:val="24"/>
              </w:rPr>
              <w:t>2017. január 12.</w:t>
            </w:r>
          </w:p>
        </w:tc>
        <w:tc>
          <w:tcPr>
            <w:tcW w:w="1780" w:type="dxa"/>
            <w:tcBorders>
              <w:top w:val="nil"/>
              <w:left w:val="nil"/>
              <w:bottom w:val="single" w:sz="4" w:space="0" w:color="auto"/>
              <w:right w:val="single" w:sz="4" w:space="0" w:color="auto"/>
            </w:tcBorders>
            <w:shd w:val="clear" w:color="auto" w:fill="auto"/>
            <w:vAlign w:val="center"/>
            <w:hideMark/>
          </w:tcPr>
          <w:p w:rsidR="00F147CB" w:rsidRPr="00E36C26" w:rsidRDefault="00F147CB" w:rsidP="00816AB4">
            <w:pPr>
              <w:keepNext w:val="0"/>
              <w:widowControl w:val="0"/>
              <w:spacing w:after="0" w:line="240" w:lineRule="auto"/>
              <w:jc w:val="center"/>
              <w:rPr>
                <w:rFonts w:asciiTheme="minorHAnsi" w:hAnsiTheme="minorHAnsi" w:cs="Arial"/>
                <w:sz w:val="24"/>
                <w:szCs w:val="24"/>
              </w:rPr>
            </w:pPr>
            <w:r w:rsidRPr="00E36C26">
              <w:rPr>
                <w:rFonts w:asciiTheme="minorHAnsi" w:hAnsiTheme="minorHAnsi" w:cs="Arial"/>
                <w:sz w:val="24"/>
                <w:szCs w:val="24"/>
              </w:rPr>
              <w:t>2017. január 24.</w:t>
            </w:r>
          </w:p>
        </w:tc>
        <w:tc>
          <w:tcPr>
            <w:tcW w:w="3589" w:type="dxa"/>
            <w:tcBorders>
              <w:top w:val="single" w:sz="4" w:space="0" w:color="auto"/>
              <w:left w:val="nil"/>
              <w:bottom w:val="single" w:sz="4" w:space="0" w:color="auto"/>
              <w:right w:val="single" w:sz="4" w:space="0" w:color="auto"/>
            </w:tcBorders>
            <w:shd w:val="clear" w:color="auto" w:fill="auto"/>
            <w:vAlign w:val="bottom"/>
            <w:hideMark/>
          </w:tcPr>
          <w:p w:rsidR="00F147CB" w:rsidRPr="00E36C26" w:rsidRDefault="00F147CB" w:rsidP="00816AB4">
            <w:pPr>
              <w:keepNext w:val="0"/>
              <w:widowControl w:val="0"/>
              <w:spacing w:after="0" w:line="240" w:lineRule="auto"/>
              <w:rPr>
                <w:rFonts w:asciiTheme="minorHAnsi" w:hAnsiTheme="minorHAnsi" w:cs="Arial"/>
                <w:sz w:val="24"/>
                <w:szCs w:val="24"/>
                <w:u w:val="single"/>
              </w:rPr>
            </w:pPr>
            <w:r w:rsidRPr="00E36C26">
              <w:rPr>
                <w:rFonts w:asciiTheme="minorHAnsi" w:hAnsiTheme="minorHAnsi" w:cs="Arial"/>
                <w:sz w:val="24"/>
                <w:szCs w:val="24"/>
                <w:u w:val="single"/>
              </w:rPr>
              <w:t>Textil zsűri</w:t>
            </w:r>
            <w:r w:rsidRPr="00E36C26">
              <w:rPr>
                <w:rFonts w:asciiTheme="minorHAnsi" w:hAnsiTheme="minorHAnsi" w:cs="Arial"/>
                <w:sz w:val="24"/>
                <w:szCs w:val="24"/>
              </w:rPr>
              <w:t xml:space="preserve">: hímzés, szűrrátét, szőttes, kékfestő textíliák, csipke, viselet, </w:t>
            </w:r>
            <w:proofErr w:type="spellStart"/>
            <w:r w:rsidRPr="00E36C26">
              <w:rPr>
                <w:rFonts w:asciiTheme="minorHAnsi" w:hAnsiTheme="minorHAnsi" w:cs="Arial"/>
                <w:sz w:val="24"/>
                <w:szCs w:val="24"/>
              </w:rPr>
              <w:t>népviseletes</w:t>
            </w:r>
            <w:proofErr w:type="spellEnd"/>
            <w:r w:rsidRPr="00E36C26">
              <w:rPr>
                <w:rFonts w:asciiTheme="minorHAnsi" w:hAnsiTheme="minorHAnsi" w:cs="Arial"/>
                <w:sz w:val="24"/>
                <w:szCs w:val="24"/>
              </w:rPr>
              <w:t xml:space="preserve"> baba, paszomány és kötött gomb, népi játék (textil alapanyagból)</w:t>
            </w:r>
          </w:p>
        </w:tc>
      </w:tr>
      <w:tr w:rsidR="00F147CB" w:rsidRPr="00E36C26" w:rsidTr="00580349">
        <w:trPr>
          <w:trHeight w:val="645"/>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7CB" w:rsidRPr="00E36C26" w:rsidRDefault="00F147CB" w:rsidP="00816AB4">
            <w:pPr>
              <w:keepNext w:val="0"/>
              <w:widowControl w:val="0"/>
              <w:spacing w:after="0" w:line="240" w:lineRule="auto"/>
              <w:jc w:val="center"/>
              <w:rPr>
                <w:rFonts w:asciiTheme="minorHAnsi" w:hAnsiTheme="minorHAnsi" w:cs="Arial"/>
                <w:b/>
                <w:bCs/>
                <w:sz w:val="24"/>
                <w:szCs w:val="24"/>
              </w:rPr>
            </w:pPr>
            <w:r w:rsidRPr="00E36C26">
              <w:rPr>
                <w:rFonts w:asciiTheme="minorHAnsi" w:hAnsiTheme="minorHAnsi" w:cs="Arial"/>
                <w:b/>
                <w:bCs/>
                <w:sz w:val="24"/>
                <w:szCs w:val="24"/>
              </w:rPr>
              <w:t>Budapest</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47CB" w:rsidRPr="00E36C26" w:rsidRDefault="00F147CB" w:rsidP="00816AB4">
            <w:pPr>
              <w:keepNext w:val="0"/>
              <w:widowControl w:val="0"/>
              <w:spacing w:after="0" w:line="240" w:lineRule="auto"/>
              <w:jc w:val="center"/>
              <w:rPr>
                <w:rFonts w:asciiTheme="minorHAnsi" w:hAnsiTheme="minorHAnsi" w:cs="Arial"/>
                <w:sz w:val="24"/>
                <w:szCs w:val="24"/>
              </w:rPr>
            </w:pPr>
            <w:r w:rsidRPr="00E36C26">
              <w:rPr>
                <w:rFonts w:asciiTheme="minorHAnsi" w:hAnsiTheme="minorHAnsi" w:cs="Arial"/>
                <w:sz w:val="24"/>
                <w:szCs w:val="24"/>
              </w:rPr>
              <w:t>2017. január 25.</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47CB" w:rsidRPr="00E36C26" w:rsidRDefault="00F147CB" w:rsidP="00816AB4">
            <w:pPr>
              <w:keepNext w:val="0"/>
              <w:widowControl w:val="0"/>
              <w:spacing w:after="0" w:line="240" w:lineRule="auto"/>
              <w:jc w:val="center"/>
              <w:rPr>
                <w:rFonts w:asciiTheme="minorHAnsi" w:hAnsiTheme="minorHAnsi" w:cs="Arial"/>
                <w:sz w:val="24"/>
                <w:szCs w:val="24"/>
              </w:rPr>
            </w:pPr>
            <w:r w:rsidRPr="00E36C26">
              <w:rPr>
                <w:rFonts w:asciiTheme="minorHAnsi" w:hAnsiTheme="minorHAnsi" w:cs="Arial"/>
                <w:sz w:val="24"/>
                <w:szCs w:val="24"/>
              </w:rPr>
              <w:t>2017. február 7.</w:t>
            </w:r>
          </w:p>
        </w:tc>
        <w:tc>
          <w:tcPr>
            <w:tcW w:w="35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47CB" w:rsidRPr="00E36C26" w:rsidRDefault="00F147CB" w:rsidP="00816AB4">
            <w:pPr>
              <w:keepNext w:val="0"/>
              <w:widowControl w:val="0"/>
              <w:spacing w:after="0" w:line="240" w:lineRule="auto"/>
              <w:rPr>
                <w:rFonts w:asciiTheme="minorHAnsi" w:hAnsiTheme="minorHAnsi" w:cs="Arial"/>
                <w:sz w:val="24"/>
                <w:szCs w:val="24"/>
              </w:rPr>
            </w:pPr>
            <w:r w:rsidRPr="00E36C26">
              <w:rPr>
                <w:rFonts w:asciiTheme="minorHAnsi" w:hAnsiTheme="minorHAnsi" w:cs="Arial"/>
                <w:sz w:val="24"/>
                <w:szCs w:val="24"/>
                <w:u w:val="single"/>
              </w:rPr>
              <w:t>Népi ékszer</w:t>
            </w:r>
            <w:r w:rsidRPr="00E36C26">
              <w:rPr>
                <w:rFonts w:asciiTheme="minorHAnsi" w:hAnsiTheme="minorHAnsi" w:cs="Arial"/>
                <w:sz w:val="24"/>
                <w:szCs w:val="24"/>
              </w:rPr>
              <w:t xml:space="preserve"> (rekeszzománc, gyöngy, fém stb.); lószőr tárgyak;</w:t>
            </w:r>
          </w:p>
        </w:tc>
      </w:tr>
      <w:tr w:rsidR="00F147CB" w:rsidRPr="00E36C26" w:rsidTr="00580349">
        <w:trPr>
          <w:trHeight w:val="1815"/>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7CB" w:rsidRPr="00E36C26" w:rsidRDefault="00F147CB" w:rsidP="00816AB4">
            <w:pPr>
              <w:keepNext w:val="0"/>
              <w:widowControl w:val="0"/>
              <w:spacing w:after="0" w:line="240" w:lineRule="auto"/>
              <w:jc w:val="center"/>
              <w:rPr>
                <w:rFonts w:asciiTheme="minorHAnsi" w:hAnsiTheme="minorHAnsi" w:cs="Arial"/>
                <w:b/>
                <w:bCs/>
                <w:sz w:val="24"/>
                <w:szCs w:val="24"/>
              </w:rPr>
            </w:pPr>
            <w:r w:rsidRPr="00E36C26">
              <w:rPr>
                <w:rFonts w:asciiTheme="minorHAnsi" w:hAnsiTheme="minorHAnsi" w:cs="Arial"/>
                <w:b/>
                <w:bCs/>
                <w:sz w:val="24"/>
                <w:szCs w:val="24"/>
              </w:rPr>
              <w:t>Budapest</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47CB" w:rsidRPr="00E36C26" w:rsidRDefault="00F147CB" w:rsidP="00816AB4">
            <w:pPr>
              <w:keepNext w:val="0"/>
              <w:widowControl w:val="0"/>
              <w:spacing w:after="0" w:line="240" w:lineRule="auto"/>
              <w:jc w:val="center"/>
              <w:rPr>
                <w:rFonts w:asciiTheme="minorHAnsi" w:hAnsiTheme="minorHAnsi" w:cs="Arial"/>
                <w:sz w:val="24"/>
                <w:szCs w:val="24"/>
              </w:rPr>
            </w:pPr>
            <w:r w:rsidRPr="00E36C26">
              <w:rPr>
                <w:rFonts w:asciiTheme="minorHAnsi" w:hAnsiTheme="minorHAnsi" w:cs="Arial"/>
                <w:sz w:val="24"/>
                <w:szCs w:val="24"/>
              </w:rPr>
              <w:t>2017. február 8.</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47CB" w:rsidRPr="00E36C26" w:rsidRDefault="00F147CB" w:rsidP="00816AB4">
            <w:pPr>
              <w:keepNext w:val="0"/>
              <w:widowControl w:val="0"/>
              <w:spacing w:after="0" w:line="240" w:lineRule="auto"/>
              <w:jc w:val="center"/>
              <w:rPr>
                <w:rFonts w:asciiTheme="minorHAnsi" w:hAnsiTheme="minorHAnsi" w:cs="Arial"/>
                <w:sz w:val="24"/>
                <w:szCs w:val="24"/>
              </w:rPr>
            </w:pPr>
            <w:r w:rsidRPr="00E36C26">
              <w:rPr>
                <w:rFonts w:asciiTheme="minorHAnsi" w:hAnsiTheme="minorHAnsi" w:cs="Arial"/>
                <w:sz w:val="24"/>
                <w:szCs w:val="24"/>
              </w:rPr>
              <w:t>2017. február 21.</w:t>
            </w:r>
          </w:p>
        </w:tc>
        <w:tc>
          <w:tcPr>
            <w:tcW w:w="35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47CB" w:rsidRPr="00E36C26" w:rsidRDefault="00F147CB" w:rsidP="00816AB4">
            <w:pPr>
              <w:keepNext w:val="0"/>
              <w:widowControl w:val="0"/>
              <w:spacing w:after="0" w:line="240" w:lineRule="auto"/>
              <w:rPr>
                <w:rFonts w:asciiTheme="minorHAnsi" w:hAnsiTheme="minorHAnsi" w:cs="Arial"/>
                <w:sz w:val="24"/>
                <w:szCs w:val="24"/>
              </w:rPr>
            </w:pPr>
            <w:r w:rsidRPr="00E36C26">
              <w:rPr>
                <w:rFonts w:asciiTheme="minorHAnsi" w:hAnsiTheme="minorHAnsi" w:cs="Arial"/>
                <w:sz w:val="24"/>
                <w:szCs w:val="24"/>
              </w:rPr>
              <w:t xml:space="preserve">faragott fa, csont, szaru; festett faragott bútor; kovács és rézművestermékek; kés; hangszer, fazekasság; cserépkályha és kemence; bőrművestárgyak; naiv szobor; építmények és köztéri alkotások; szűcsmunkák, népi játék (alapanyag: fa, fém, </w:t>
            </w:r>
            <w:proofErr w:type="gramStart"/>
            <w:r w:rsidRPr="00E36C26">
              <w:rPr>
                <w:rFonts w:asciiTheme="minorHAnsi" w:hAnsiTheme="minorHAnsi" w:cs="Arial"/>
                <w:sz w:val="24"/>
                <w:szCs w:val="24"/>
              </w:rPr>
              <w:t>agyag</w:t>
            </w:r>
            <w:proofErr w:type="gramEnd"/>
            <w:r w:rsidRPr="00E36C26">
              <w:rPr>
                <w:rFonts w:asciiTheme="minorHAnsi" w:hAnsiTheme="minorHAnsi" w:cs="Arial"/>
                <w:sz w:val="24"/>
                <w:szCs w:val="24"/>
              </w:rPr>
              <w:t xml:space="preserve"> illetve bőr)</w:t>
            </w:r>
          </w:p>
        </w:tc>
      </w:tr>
      <w:tr w:rsidR="00F147CB" w:rsidRPr="00E36C26" w:rsidTr="003453FC">
        <w:trPr>
          <w:trHeight w:val="1875"/>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47CB" w:rsidRPr="00E36C26" w:rsidRDefault="00F147CB" w:rsidP="00816AB4">
            <w:pPr>
              <w:keepNext w:val="0"/>
              <w:widowControl w:val="0"/>
              <w:spacing w:after="0" w:line="240" w:lineRule="auto"/>
              <w:jc w:val="center"/>
              <w:rPr>
                <w:rFonts w:asciiTheme="minorHAnsi" w:hAnsiTheme="minorHAnsi" w:cs="Arial"/>
                <w:b/>
                <w:bCs/>
                <w:sz w:val="24"/>
                <w:szCs w:val="24"/>
              </w:rPr>
            </w:pPr>
            <w:r w:rsidRPr="00E36C26">
              <w:rPr>
                <w:rFonts w:asciiTheme="minorHAnsi" w:hAnsiTheme="minorHAnsi" w:cs="Arial"/>
                <w:b/>
                <w:bCs/>
                <w:sz w:val="24"/>
                <w:szCs w:val="24"/>
              </w:rPr>
              <w:t>Budapest</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F147CB" w:rsidRPr="00E36C26" w:rsidRDefault="00F147CB" w:rsidP="00816AB4">
            <w:pPr>
              <w:keepNext w:val="0"/>
              <w:widowControl w:val="0"/>
              <w:spacing w:after="0" w:line="240" w:lineRule="auto"/>
              <w:jc w:val="center"/>
              <w:rPr>
                <w:rFonts w:asciiTheme="minorHAnsi" w:hAnsiTheme="minorHAnsi" w:cs="Arial"/>
                <w:sz w:val="24"/>
                <w:szCs w:val="24"/>
              </w:rPr>
            </w:pPr>
            <w:r w:rsidRPr="00E36C26">
              <w:rPr>
                <w:rFonts w:asciiTheme="minorHAnsi" w:hAnsiTheme="minorHAnsi" w:cs="Arial"/>
                <w:sz w:val="24"/>
                <w:szCs w:val="24"/>
              </w:rPr>
              <w:t>2017. február 22.</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F147CB" w:rsidRPr="00E36C26" w:rsidRDefault="00F147CB" w:rsidP="00816AB4">
            <w:pPr>
              <w:keepNext w:val="0"/>
              <w:widowControl w:val="0"/>
              <w:spacing w:after="0" w:line="240" w:lineRule="auto"/>
              <w:jc w:val="center"/>
              <w:rPr>
                <w:rFonts w:asciiTheme="minorHAnsi" w:hAnsiTheme="minorHAnsi" w:cs="Arial"/>
                <w:sz w:val="24"/>
                <w:szCs w:val="24"/>
              </w:rPr>
            </w:pPr>
            <w:r w:rsidRPr="00E36C26">
              <w:rPr>
                <w:rFonts w:asciiTheme="minorHAnsi" w:hAnsiTheme="minorHAnsi" w:cs="Arial"/>
                <w:sz w:val="24"/>
                <w:szCs w:val="24"/>
              </w:rPr>
              <w:t>2017. március 7.</w:t>
            </w:r>
          </w:p>
        </w:tc>
        <w:tc>
          <w:tcPr>
            <w:tcW w:w="3589" w:type="dxa"/>
            <w:tcBorders>
              <w:top w:val="nil"/>
              <w:left w:val="nil"/>
              <w:bottom w:val="single" w:sz="4" w:space="0" w:color="auto"/>
              <w:right w:val="single" w:sz="4" w:space="0" w:color="auto"/>
            </w:tcBorders>
            <w:shd w:val="clear" w:color="auto" w:fill="auto"/>
            <w:vAlign w:val="center"/>
            <w:hideMark/>
          </w:tcPr>
          <w:p w:rsidR="00F147CB" w:rsidRPr="00E36C26" w:rsidRDefault="00F147CB" w:rsidP="00816AB4">
            <w:pPr>
              <w:keepNext w:val="0"/>
              <w:widowControl w:val="0"/>
              <w:spacing w:after="0" w:line="240" w:lineRule="auto"/>
              <w:jc w:val="center"/>
              <w:rPr>
                <w:rFonts w:asciiTheme="minorHAnsi" w:hAnsiTheme="minorHAnsi" w:cs="Arial"/>
                <w:sz w:val="24"/>
                <w:szCs w:val="24"/>
              </w:rPr>
            </w:pPr>
            <w:r w:rsidRPr="00E36C26">
              <w:rPr>
                <w:rFonts w:asciiTheme="minorHAnsi" w:hAnsiTheme="minorHAnsi" w:cs="Arial"/>
                <w:sz w:val="24"/>
                <w:szCs w:val="24"/>
              </w:rPr>
              <w:t xml:space="preserve">hímes tojás, mézeskalács, gyertya; fonott és szőtt használati tárgyak; nád és </w:t>
            </w:r>
            <w:proofErr w:type="spellStart"/>
            <w:r w:rsidRPr="00E36C26">
              <w:rPr>
                <w:rFonts w:asciiTheme="minorHAnsi" w:hAnsiTheme="minorHAnsi" w:cs="Arial"/>
                <w:sz w:val="24"/>
                <w:szCs w:val="24"/>
              </w:rPr>
              <w:t>zsupszalma</w:t>
            </w:r>
            <w:proofErr w:type="spellEnd"/>
            <w:r w:rsidRPr="00E36C26">
              <w:rPr>
                <w:rFonts w:asciiTheme="minorHAnsi" w:hAnsiTheme="minorHAnsi" w:cs="Arial"/>
                <w:sz w:val="24"/>
                <w:szCs w:val="24"/>
              </w:rPr>
              <w:t xml:space="preserve"> tető, kerítés (alapanyag: vessző, gyékény, csuhé, nád, szalma, sás); illetve népi játék (alapanyag: vessző, gyékény, csuhé, nád, szalma);</w:t>
            </w:r>
          </w:p>
        </w:tc>
      </w:tr>
      <w:tr w:rsidR="00F147CB" w:rsidRPr="00E36C26" w:rsidTr="003453FC">
        <w:trPr>
          <w:trHeight w:val="1875"/>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47CB" w:rsidRPr="00E36C26" w:rsidRDefault="00F147CB" w:rsidP="00816AB4">
            <w:pPr>
              <w:keepNext w:val="0"/>
              <w:widowControl w:val="0"/>
              <w:spacing w:after="0" w:line="240" w:lineRule="auto"/>
              <w:jc w:val="center"/>
              <w:rPr>
                <w:rFonts w:asciiTheme="minorHAnsi" w:hAnsiTheme="minorHAnsi" w:cs="Arial"/>
                <w:b/>
                <w:bCs/>
                <w:sz w:val="24"/>
                <w:szCs w:val="24"/>
              </w:rPr>
            </w:pPr>
            <w:r w:rsidRPr="00E36C26">
              <w:rPr>
                <w:rFonts w:asciiTheme="minorHAnsi" w:hAnsiTheme="minorHAnsi" w:cs="Arial"/>
                <w:b/>
                <w:bCs/>
                <w:sz w:val="24"/>
                <w:szCs w:val="24"/>
              </w:rPr>
              <w:lastRenderedPageBreak/>
              <w:t>Zalaegerszeg</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47CB" w:rsidRPr="00E36C26" w:rsidRDefault="00F147CB" w:rsidP="00816AB4">
            <w:pPr>
              <w:keepNext w:val="0"/>
              <w:widowControl w:val="0"/>
              <w:spacing w:after="0" w:line="240" w:lineRule="auto"/>
              <w:jc w:val="center"/>
              <w:rPr>
                <w:rFonts w:asciiTheme="minorHAnsi" w:hAnsiTheme="minorHAnsi" w:cs="Arial"/>
                <w:sz w:val="24"/>
                <w:szCs w:val="24"/>
              </w:rPr>
            </w:pPr>
            <w:r w:rsidRPr="00E36C26">
              <w:rPr>
                <w:rFonts w:asciiTheme="minorHAnsi" w:hAnsiTheme="minorHAnsi" w:cs="Arial"/>
                <w:sz w:val="24"/>
                <w:szCs w:val="24"/>
              </w:rPr>
              <w:t>2017. március 21.</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47CB" w:rsidRPr="00E36C26" w:rsidRDefault="00F147CB" w:rsidP="00816AB4">
            <w:pPr>
              <w:keepNext w:val="0"/>
              <w:widowControl w:val="0"/>
              <w:spacing w:after="0" w:line="240" w:lineRule="auto"/>
              <w:jc w:val="center"/>
              <w:rPr>
                <w:rFonts w:asciiTheme="minorHAnsi" w:hAnsiTheme="minorHAnsi" w:cs="Arial"/>
                <w:sz w:val="24"/>
                <w:szCs w:val="24"/>
              </w:rPr>
            </w:pPr>
            <w:r w:rsidRPr="00E36C26">
              <w:rPr>
                <w:rFonts w:asciiTheme="minorHAnsi" w:hAnsiTheme="minorHAnsi" w:cs="Arial"/>
                <w:sz w:val="24"/>
                <w:szCs w:val="24"/>
              </w:rPr>
              <w:t>2017.április 4.</w:t>
            </w:r>
          </w:p>
        </w:tc>
        <w:tc>
          <w:tcPr>
            <w:tcW w:w="3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47CB" w:rsidRPr="00E36C26" w:rsidRDefault="00F147CB" w:rsidP="00816AB4">
            <w:pPr>
              <w:keepNext w:val="0"/>
              <w:widowControl w:val="0"/>
              <w:spacing w:after="0" w:line="240" w:lineRule="auto"/>
              <w:jc w:val="center"/>
              <w:rPr>
                <w:rFonts w:asciiTheme="minorHAnsi" w:hAnsiTheme="minorHAnsi" w:cs="Arial"/>
                <w:sz w:val="24"/>
                <w:szCs w:val="24"/>
              </w:rPr>
            </w:pPr>
            <w:r w:rsidRPr="00E36C26">
              <w:rPr>
                <w:rFonts w:asciiTheme="minorHAnsi" w:hAnsiTheme="minorHAnsi" w:cs="Arial"/>
                <w:sz w:val="24"/>
                <w:szCs w:val="24"/>
              </w:rPr>
              <w:t>faragott fa, csont, szaru; naiv szobor; viselet; csipke; hímzés; szőttes; népviseleti baba, mézeskalács; fonott és szőtt használati tárgyak: vessző, gyékény, csuhé, nád, szalma alapanyagból; bőrműves tárgyak; tető; hímes tojás; mézeskalács; kovács; fazekas munka; népi ékszer; stb.</w:t>
            </w:r>
          </w:p>
        </w:tc>
      </w:tr>
      <w:tr w:rsidR="00F147CB" w:rsidRPr="00E36C26" w:rsidTr="003453FC">
        <w:trPr>
          <w:trHeight w:val="585"/>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47CB" w:rsidRPr="00E36C26" w:rsidRDefault="00F147CB" w:rsidP="00816AB4">
            <w:pPr>
              <w:keepNext w:val="0"/>
              <w:widowControl w:val="0"/>
              <w:spacing w:after="0" w:line="240" w:lineRule="auto"/>
              <w:jc w:val="center"/>
              <w:rPr>
                <w:rFonts w:asciiTheme="minorHAnsi" w:hAnsiTheme="minorHAnsi" w:cs="Arial"/>
                <w:b/>
                <w:bCs/>
                <w:sz w:val="24"/>
                <w:szCs w:val="24"/>
              </w:rPr>
            </w:pPr>
            <w:r w:rsidRPr="00E36C26">
              <w:rPr>
                <w:rFonts w:asciiTheme="minorHAnsi" w:hAnsiTheme="minorHAnsi" w:cs="Arial"/>
                <w:b/>
                <w:bCs/>
                <w:sz w:val="24"/>
                <w:szCs w:val="24"/>
              </w:rPr>
              <w:t>Körmend</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47CB" w:rsidRPr="00E36C26" w:rsidRDefault="00F147CB" w:rsidP="00816AB4">
            <w:pPr>
              <w:keepNext w:val="0"/>
              <w:widowControl w:val="0"/>
              <w:spacing w:after="0" w:line="240" w:lineRule="auto"/>
              <w:jc w:val="center"/>
              <w:rPr>
                <w:rFonts w:asciiTheme="minorHAnsi" w:hAnsiTheme="minorHAnsi" w:cs="Arial"/>
                <w:b/>
                <w:bCs/>
                <w:sz w:val="24"/>
                <w:szCs w:val="24"/>
              </w:rPr>
            </w:pPr>
            <w:r w:rsidRPr="00E36C26">
              <w:rPr>
                <w:rFonts w:asciiTheme="minorHAnsi" w:hAnsiTheme="minorHAnsi" w:cs="Arial"/>
                <w:b/>
                <w:bCs/>
                <w:sz w:val="24"/>
                <w:szCs w:val="24"/>
              </w:rPr>
              <w:t>2017. március 28. </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47CB" w:rsidRPr="00E36C26" w:rsidRDefault="00F147CB" w:rsidP="00816AB4">
            <w:pPr>
              <w:keepNext w:val="0"/>
              <w:widowControl w:val="0"/>
              <w:spacing w:after="0" w:line="240" w:lineRule="auto"/>
              <w:jc w:val="center"/>
              <w:rPr>
                <w:rFonts w:asciiTheme="minorHAnsi" w:hAnsiTheme="minorHAnsi" w:cs="Arial"/>
                <w:b/>
                <w:bCs/>
                <w:sz w:val="24"/>
                <w:szCs w:val="24"/>
              </w:rPr>
            </w:pPr>
            <w:r w:rsidRPr="00E36C26">
              <w:rPr>
                <w:rFonts w:asciiTheme="minorHAnsi" w:hAnsiTheme="minorHAnsi" w:cs="Arial"/>
                <w:b/>
                <w:bCs/>
                <w:sz w:val="24"/>
                <w:szCs w:val="24"/>
              </w:rPr>
              <w:t xml:space="preserve">2017. április 12. </w:t>
            </w:r>
          </w:p>
        </w:tc>
        <w:tc>
          <w:tcPr>
            <w:tcW w:w="35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47CB" w:rsidRPr="00E36C26" w:rsidRDefault="00F147CB" w:rsidP="00816AB4">
            <w:pPr>
              <w:keepNext w:val="0"/>
              <w:widowControl w:val="0"/>
              <w:spacing w:after="0" w:line="240" w:lineRule="auto"/>
              <w:rPr>
                <w:rFonts w:asciiTheme="minorHAnsi" w:hAnsiTheme="minorHAnsi" w:cs="Arial"/>
                <w:b/>
                <w:bCs/>
                <w:sz w:val="24"/>
                <w:szCs w:val="24"/>
              </w:rPr>
            </w:pPr>
            <w:r w:rsidRPr="00E36C26">
              <w:rPr>
                <w:rFonts w:asciiTheme="minorHAnsi" w:hAnsiTheme="minorHAnsi" w:cs="Arial"/>
                <w:b/>
                <w:bCs/>
                <w:sz w:val="24"/>
                <w:szCs w:val="24"/>
              </w:rPr>
              <w:t xml:space="preserve">XX. Országos Fazekaspályázat és Kiállítás </w:t>
            </w:r>
            <w:proofErr w:type="spellStart"/>
            <w:r w:rsidRPr="00E36C26">
              <w:rPr>
                <w:rFonts w:asciiTheme="minorHAnsi" w:hAnsiTheme="minorHAnsi" w:cs="Arial"/>
                <w:b/>
                <w:bCs/>
                <w:sz w:val="24"/>
                <w:szCs w:val="24"/>
              </w:rPr>
              <w:t>anyaga</w:t>
            </w:r>
            <w:proofErr w:type="spellEnd"/>
          </w:p>
        </w:tc>
      </w:tr>
      <w:tr w:rsidR="00F147CB" w:rsidRPr="00E36C26" w:rsidTr="00F147CB">
        <w:trPr>
          <w:trHeight w:val="585"/>
        </w:trPr>
        <w:tc>
          <w:tcPr>
            <w:tcW w:w="1900" w:type="dxa"/>
            <w:tcBorders>
              <w:top w:val="single" w:sz="4" w:space="0" w:color="auto"/>
              <w:left w:val="single" w:sz="4" w:space="0" w:color="auto"/>
              <w:bottom w:val="single" w:sz="4" w:space="0" w:color="auto"/>
              <w:right w:val="nil"/>
            </w:tcBorders>
            <w:shd w:val="clear" w:color="auto" w:fill="auto"/>
            <w:vAlign w:val="center"/>
            <w:hideMark/>
          </w:tcPr>
          <w:p w:rsidR="00F147CB" w:rsidRPr="00E36C26" w:rsidRDefault="00F147CB" w:rsidP="00816AB4">
            <w:pPr>
              <w:keepNext w:val="0"/>
              <w:widowControl w:val="0"/>
              <w:spacing w:after="0" w:line="240" w:lineRule="auto"/>
              <w:jc w:val="center"/>
              <w:rPr>
                <w:rFonts w:asciiTheme="minorHAnsi" w:hAnsiTheme="minorHAnsi" w:cs="Arial"/>
                <w:b/>
                <w:bCs/>
                <w:sz w:val="24"/>
                <w:szCs w:val="24"/>
              </w:rPr>
            </w:pPr>
            <w:r w:rsidRPr="00E36C26">
              <w:rPr>
                <w:rFonts w:asciiTheme="minorHAnsi" w:hAnsiTheme="minorHAnsi" w:cs="Arial"/>
                <w:b/>
                <w:bCs/>
                <w:sz w:val="24"/>
                <w:szCs w:val="24"/>
              </w:rPr>
              <w:t>Győr</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47CB" w:rsidRPr="00E36C26" w:rsidRDefault="00F147CB" w:rsidP="00816AB4">
            <w:pPr>
              <w:keepNext w:val="0"/>
              <w:widowControl w:val="0"/>
              <w:spacing w:after="0" w:line="240" w:lineRule="auto"/>
              <w:jc w:val="center"/>
              <w:rPr>
                <w:rFonts w:asciiTheme="minorHAnsi" w:hAnsiTheme="minorHAnsi" w:cs="Arial"/>
                <w:b/>
                <w:bCs/>
                <w:sz w:val="24"/>
                <w:szCs w:val="24"/>
              </w:rPr>
            </w:pPr>
            <w:r w:rsidRPr="00E36C26">
              <w:rPr>
                <w:rFonts w:asciiTheme="minorHAnsi" w:hAnsiTheme="minorHAnsi" w:cs="Arial"/>
                <w:b/>
                <w:bCs/>
                <w:sz w:val="24"/>
                <w:szCs w:val="24"/>
              </w:rPr>
              <w:t>2017. május 3.</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F147CB" w:rsidRPr="00E36C26" w:rsidRDefault="00F147CB" w:rsidP="00816AB4">
            <w:pPr>
              <w:keepNext w:val="0"/>
              <w:widowControl w:val="0"/>
              <w:spacing w:after="0" w:line="240" w:lineRule="auto"/>
              <w:jc w:val="center"/>
              <w:rPr>
                <w:rFonts w:asciiTheme="minorHAnsi" w:hAnsiTheme="minorHAnsi" w:cs="Arial"/>
                <w:b/>
                <w:bCs/>
                <w:sz w:val="24"/>
                <w:szCs w:val="24"/>
              </w:rPr>
            </w:pPr>
            <w:r w:rsidRPr="00E36C26">
              <w:rPr>
                <w:rFonts w:asciiTheme="minorHAnsi" w:hAnsiTheme="minorHAnsi" w:cs="Arial"/>
                <w:b/>
                <w:bCs/>
                <w:sz w:val="24"/>
                <w:szCs w:val="24"/>
              </w:rPr>
              <w:t>2017. május 16.</w:t>
            </w:r>
          </w:p>
        </w:tc>
        <w:tc>
          <w:tcPr>
            <w:tcW w:w="3589" w:type="dxa"/>
            <w:tcBorders>
              <w:top w:val="single" w:sz="4" w:space="0" w:color="auto"/>
              <w:left w:val="nil"/>
              <w:bottom w:val="single" w:sz="4" w:space="0" w:color="auto"/>
              <w:right w:val="single" w:sz="4" w:space="0" w:color="auto"/>
            </w:tcBorders>
            <w:shd w:val="clear" w:color="auto" w:fill="auto"/>
            <w:vAlign w:val="bottom"/>
            <w:hideMark/>
          </w:tcPr>
          <w:p w:rsidR="00F147CB" w:rsidRPr="00E36C26" w:rsidRDefault="00F147CB" w:rsidP="00816AB4">
            <w:pPr>
              <w:keepNext w:val="0"/>
              <w:widowControl w:val="0"/>
              <w:spacing w:after="0" w:line="240" w:lineRule="auto"/>
              <w:rPr>
                <w:rFonts w:asciiTheme="minorHAnsi" w:hAnsiTheme="minorHAnsi" w:cs="Arial"/>
                <w:sz w:val="24"/>
                <w:szCs w:val="24"/>
              </w:rPr>
            </w:pPr>
            <w:r w:rsidRPr="00E36C26">
              <w:rPr>
                <w:rFonts w:asciiTheme="minorHAnsi" w:hAnsiTheme="minorHAnsi" w:cs="Arial"/>
                <w:sz w:val="24"/>
                <w:szCs w:val="24"/>
              </w:rPr>
              <w:t>csipke; hímzés; faragott fa, csont, szaru; naiv szobor; fonott és szőtt használati tárgyak: vessző, gyékény, csuhé, nád, szalma alapanyagból; tojás; népi ékszer (rekeszzománc, gyöngy, fém stb.); népviseleti baba; stb.</w:t>
            </w:r>
          </w:p>
        </w:tc>
      </w:tr>
      <w:tr w:rsidR="00F147CB" w:rsidRPr="00E36C26" w:rsidTr="00F147CB">
        <w:trPr>
          <w:trHeight w:val="1200"/>
        </w:trPr>
        <w:tc>
          <w:tcPr>
            <w:tcW w:w="1900" w:type="dxa"/>
            <w:tcBorders>
              <w:top w:val="single" w:sz="4" w:space="0" w:color="auto"/>
              <w:left w:val="single" w:sz="4" w:space="0" w:color="auto"/>
              <w:bottom w:val="single" w:sz="4" w:space="0" w:color="auto"/>
              <w:right w:val="nil"/>
            </w:tcBorders>
            <w:shd w:val="clear" w:color="auto" w:fill="auto"/>
            <w:vAlign w:val="center"/>
            <w:hideMark/>
          </w:tcPr>
          <w:p w:rsidR="00F147CB" w:rsidRPr="00E36C26" w:rsidRDefault="00F147CB" w:rsidP="00816AB4">
            <w:pPr>
              <w:keepNext w:val="0"/>
              <w:widowControl w:val="0"/>
              <w:spacing w:after="0" w:line="240" w:lineRule="auto"/>
              <w:jc w:val="center"/>
              <w:rPr>
                <w:rFonts w:asciiTheme="minorHAnsi" w:hAnsiTheme="minorHAnsi" w:cs="Arial"/>
                <w:b/>
                <w:bCs/>
                <w:sz w:val="24"/>
                <w:szCs w:val="24"/>
              </w:rPr>
            </w:pPr>
            <w:r w:rsidRPr="00E36C26">
              <w:rPr>
                <w:rFonts w:asciiTheme="minorHAnsi" w:hAnsiTheme="minorHAnsi" w:cs="Arial"/>
                <w:b/>
                <w:bCs/>
                <w:sz w:val="24"/>
                <w:szCs w:val="24"/>
              </w:rPr>
              <w:t>Budapest</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7CB" w:rsidRPr="00E36C26" w:rsidRDefault="00F147CB" w:rsidP="00816AB4">
            <w:pPr>
              <w:keepNext w:val="0"/>
              <w:widowControl w:val="0"/>
              <w:spacing w:after="0" w:line="240" w:lineRule="auto"/>
              <w:jc w:val="center"/>
              <w:rPr>
                <w:rFonts w:asciiTheme="minorHAnsi" w:hAnsiTheme="minorHAnsi" w:cs="Arial"/>
                <w:b/>
                <w:bCs/>
                <w:sz w:val="24"/>
                <w:szCs w:val="24"/>
              </w:rPr>
            </w:pPr>
            <w:r w:rsidRPr="00E36C26">
              <w:rPr>
                <w:rFonts w:asciiTheme="minorHAnsi" w:hAnsiTheme="minorHAnsi" w:cs="Arial"/>
                <w:b/>
                <w:bCs/>
                <w:sz w:val="24"/>
                <w:szCs w:val="24"/>
              </w:rPr>
              <w:t>2017. május 16.</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F147CB" w:rsidRPr="00E36C26" w:rsidRDefault="00F147CB" w:rsidP="00816AB4">
            <w:pPr>
              <w:keepNext w:val="0"/>
              <w:widowControl w:val="0"/>
              <w:spacing w:after="0" w:line="240" w:lineRule="auto"/>
              <w:jc w:val="center"/>
              <w:rPr>
                <w:rFonts w:asciiTheme="minorHAnsi" w:hAnsiTheme="minorHAnsi" w:cs="Arial"/>
                <w:sz w:val="24"/>
                <w:szCs w:val="24"/>
              </w:rPr>
            </w:pPr>
            <w:r w:rsidRPr="00E36C26">
              <w:rPr>
                <w:rFonts w:asciiTheme="minorHAnsi" w:hAnsiTheme="minorHAnsi" w:cs="Arial"/>
                <w:sz w:val="24"/>
                <w:szCs w:val="24"/>
              </w:rPr>
              <w:t>2017. május 30.</w:t>
            </w:r>
          </w:p>
        </w:tc>
        <w:tc>
          <w:tcPr>
            <w:tcW w:w="3589" w:type="dxa"/>
            <w:tcBorders>
              <w:top w:val="single" w:sz="4" w:space="0" w:color="auto"/>
              <w:left w:val="nil"/>
              <w:bottom w:val="single" w:sz="4" w:space="0" w:color="auto"/>
              <w:right w:val="single" w:sz="4" w:space="0" w:color="auto"/>
            </w:tcBorders>
            <w:shd w:val="clear" w:color="auto" w:fill="auto"/>
            <w:vAlign w:val="center"/>
            <w:hideMark/>
          </w:tcPr>
          <w:p w:rsidR="00F147CB" w:rsidRPr="00E36C26" w:rsidRDefault="00F147CB" w:rsidP="00816AB4">
            <w:pPr>
              <w:keepNext w:val="0"/>
              <w:widowControl w:val="0"/>
              <w:spacing w:after="0" w:line="240" w:lineRule="auto"/>
              <w:jc w:val="center"/>
              <w:rPr>
                <w:rFonts w:asciiTheme="minorHAnsi" w:hAnsiTheme="minorHAnsi" w:cs="Arial"/>
                <w:sz w:val="24"/>
                <w:szCs w:val="24"/>
                <w:u w:val="single"/>
              </w:rPr>
            </w:pPr>
            <w:r w:rsidRPr="00E36C26">
              <w:rPr>
                <w:rFonts w:asciiTheme="minorHAnsi" w:hAnsiTheme="minorHAnsi" w:cs="Arial"/>
                <w:sz w:val="24"/>
                <w:szCs w:val="24"/>
                <w:u w:val="single"/>
              </w:rPr>
              <w:t>Textil zsűri</w:t>
            </w:r>
            <w:r w:rsidRPr="00E36C26">
              <w:rPr>
                <w:rFonts w:asciiTheme="minorHAnsi" w:hAnsiTheme="minorHAnsi" w:cs="Arial"/>
                <w:sz w:val="24"/>
                <w:szCs w:val="24"/>
              </w:rPr>
              <w:t>: hímzés; viselet; csipke; népviseleti baba; szűrmunkák; szűrrátét; szőttes; paszomány és kötött gomb; halászháló, kötél; népi játék: textil</w:t>
            </w:r>
          </w:p>
        </w:tc>
      </w:tr>
      <w:tr w:rsidR="00F147CB" w:rsidRPr="00E36C26" w:rsidTr="00F147CB">
        <w:trPr>
          <w:trHeight w:val="1500"/>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47CB" w:rsidRPr="00E36C26" w:rsidRDefault="00F147CB" w:rsidP="00816AB4">
            <w:pPr>
              <w:keepNext w:val="0"/>
              <w:widowControl w:val="0"/>
              <w:spacing w:after="0" w:line="240" w:lineRule="auto"/>
              <w:jc w:val="center"/>
              <w:rPr>
                <w:rFonts w:asciiTheme="minorHAnsi" w:hAnsiTheme="minorHAnsi" w:cs="Arial"/>
                <w:b/>
                <w:bCs/>
                <w:sz w:val="24"/>
                <w:szCs w:val="24"/>
              </w:rPr>
            </w:pPr>
            <w:r w:rsidRPr="00E36C26">
              <w:rPr>
                <w:rFonts w:asciiTheme="minorHAnsi" w:hAnsiTheme="minorHAnsi" w:cs="Arial"/>
                <w:b/>
                <w:bCs/>
                <w:sz w:val="24"/>
                <w:szCs w:val="24"/>
              </w:rPr>
              <w:t>Nyíregyháza</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47CB" w:rsidRPr="00E36C26" w:rsidRDefault="00F147CB" w:rsidP="00816AB4">
            <w:pPr>
              <w:keepNext w:val="0"/>
              <w:widowControl w:val="0"/>
              <w:spacing w:after="0" w:line="240" w:lineRule="auto"/>
              <w:jc w:val="center"/>
              <w:rPr>
                <w:rFonts w:asciiTheme="minorHAnsi" w:hAnsiTheme="minorHAnsi" w:cs="Arial"/>
                <w:b/>
                <w:bCs/>
                <w:sz w:val="24"/>
                <w:szCs w:val="24"/>
              </w:rPr>
            </w:pPr>
            <w:r w:rsidRPr="00E36C26">
              <w:rPr>
                <w:rFonts w:asciiTheme="minorHAnsi" w:hAnsiTheme="minorHAnsi" w:cs="Arial"/>
                <w:b/>
                <w:bCs/>
                <w:sz w:val="24"/>
                <w:szCs w:val="24"/>
              </w:rPr>
              <w:t>2017. június 1.</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47CB" w:rsidRPr="00E36C26" w:rsidRDefault="00F147CB" w:rsidP="00816AB4">
            <w:pPr>
              <w:keepNext w:val="0"/>
              <w:widowControl w:val="0"/>
              <w:spacing w:after="0" w:line="240" w:lineRule="auto"/>
              <w:jc w:val="center"/>
              <w:rPr>
                <w:rFonts w:asciiTheme="minorHAnsi" w:hAnsiTheme="minorHAnsi" w:cs="Arial"/>
                <w:sz w:val="24"/>
                <w:szCs w:val="24"/>
              </w:rPr>
            </w:pPr>
            <w:r w:rsidRPr="00E36C26">
              <w:rPr>
                <w:rFonts w:asciiTheme="minorHAnsi" w:hAnsiTheme="minorHAnsi" w:cs="Arial"/>
                <w:sz w:val="24"/>
                <w:szCs w:val="24"/>
              </w:rPr>
              <w:t>2017. június 14.</w:t>
            </w:r>
          </w:p>
        </w:tc>
        <w:tc>
          <w:tcPr>
            <w:tcW w:w="3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47CB" w:rsidRPr="00E36C26" w:rsidRDefault="00F147CB" w:rsidP="00816AB4">
            <w:pPr>
              <w:keepNext w:val="0"/>
              <w:widowControl w:val="0"/>
              <w:spacing w:after="0" w:line="240" w:lineRule="auto"/>
              <w:jc w:val="center"/>
              <w:rPr>
                <w:rFonts w:asciiTheme="minorHAnsi" w:hAnsiTheme="minorHAnsi" w:cs="Arial"/>
                <w:sz w:val="24"/>
                <w:szCs w:val="24"/>
              </w:rPr>
            </w:pPr>
            <w:r w:rsidRPr="00E36C26">
              <w:rPr>
                <w:rFonts w:asciiTheme="minorHAnsi" w:hAnsiTheme="minorHAnsi" w:cs="Arial"/>
                <w:sz w:val="24"/>
                <w:szCs w:val="24"/>
              </w:rPr>
              <w:t>hímzés; csipke; fazekas munka; faragás; naiv szobor; fonott és szőtt használati tárgyak: vessző, gyékény, csuhé, nád, szalma; népi játék, népi ékszer, viseleti baba; kovács; mézeskalács stb.</w:t>
            </w:r>
          </w:p>
        </w:tc>
      </w:tr>
      <w:tr w:rsidR="00F147CB" w:rsidRPr="00E36C26" w:rsidTr="00F147CB">
        <w:trPr>
          <w:trHeight w:val="1275"/>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47CB" w:rsidRPr="00E36C26" w:rsidRDefault="00F147CB" w:rsidP="00816AB4">
            <w:pPr>
              <w:keepNext w:val="0"/>
              <w:widowControl w:val="0"/>
              <w:spacing w:after="0" w:line="240" w:lineRule="auto"/>
              <w:jc w:val="center"/>
              <w:rPr>
                <w:rFonts w:asciiTheme="minorHAnsi" w:hAnsiTheme="minorHAnsi" w:cs="Arial"/>
                <w:b/>
                <w:bCs/>
                <w:sz w:val="24"/>
                <w:szCs w:val="24"/>
              </w:rPr>
            </w:pPr>
            <w:r w:rsidRPr="00E36C26">
              <w:rPr>
                <w:rFonts w:asciiTheme="minorHAnsi" w:hAnsiTheme="minorHAnsi" w:cs="Arial"/>
                <w:b/>
                <w:bCs/>
                <w:sz w:val="24"/>
                <w:szCs w:val="24"/>
              </w:rPr>
              <w:lastRenderedPageBreak/>
              <w:t>Budapest</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47CB" w:rsidRPr="00E36C26" w:rsidRDefault="00F147CB" w:rsidP="00816AB4">
            <w:pPr>
              <w:keepNext w:val="0"/>
              <w:widowControl w:val="0"/>
              <w:spacing w:after="0" w:line="240" w:lineRule="auto"/>
              <w:jc w:val="center"/>
              <w:rPr>
                <w:rFonts w:asciiTheme="minorHAnsi" w:hAnsiTheme="minorHAnsi" w:cs="Arial"/>
                <w:b/>
                <w:bCs/>
                <w:sz w:val="24"/>
                <w:szCs w:val="24"/>
              </w:rPr>
            </w:pPr>
            <w:r w:rsidRPr="00E36C26">
              <w:rPr>
                <w:rFonts w:asciiTheme="minorHAnsi" w:hAnsiTheme="minorHAnsi" w:cs="Arial"/>
                <w:b/>
                <w:bCs/>
                <w:sz w:val="24"/>
                <w:szCs w:val="24"/>
              </w:rPr>
              <w:t>2017. június 6.</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47CB" w:rsidRPr="00E36C26" w:rsidRDefault="00F147CB" w:rsidP="00816AB4">
            <w:pPr>
              <w:keepNext w:val="0"/>
              <w:widowControl w:val="0"/>
              <w:spacing w:after="0" w:line="240" w:lineRule="auto"/>
              <w:jc w:val="center"/>
              <w:rPr>
                <w:rFonts w:asciiTheme="minorHAnsi" w:hAnsiTheme="minorHAnsi" w:cs="Arial"/>
                <w:sz w:val="24"/>
                <w:szCs w:val="24"/>
              </w:rPr>
            </w:pPr>
            <w:r w:rsidRPr="00E36C26">
              <w:rPr>
                <w:rFonts w:asciiTheme="minorHAnsi" w:hAnsiTheme="minorHAnsi" w:cs="Arial"/>
                <w:sz w:val="24"/>
                <w:szCs w:val="24"/>
              </w:rPr>
              <w:t>2017. június 20.</w:t>
            </w:r>
          </w:p>
        </w:tc>
        <w:tc>
          <w:tcPr>
            <w:tcW w:w="3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47CB" w:rsidRPr="00E36C26" w:rsidRDefault="00F147CB" w:rsidP="00816AB4">
            <w:pPr>
              <w:keepNext w:val="0"/>
              <w:widowControl w:val="0"/>
              <w:spacing w:after="0" w:line="240" w:lineRule="auto"/>
              <w:jc w:val="center"/>
              <w:rPr>
                <w:rFonts w:asciiTheme="minorHAnsi" w:hAnsiTheme="minorHAnsi" w:cs="Arial"/>
                <w:sz w:val="24"/>
                <w:szCs w:val="24"/>
              </w:rPr>
            </w:pPr>
            <w:r w:rsidRPr="00E36C26">
              <w:rPr>
                <w:rFonts w:asciiTheme="minorHAnsi" w:hAnsiTheme="minorHAnsi" w:cs="Arial"/>
                <w:sz w:val="24"/>
                <w:szCs w:val="24"/>
              </w:rPr>
              <w:t>fazekasság; cserépkályha és kemence; hangszer; faragott fa, csont, szaru; naiv szobor; festett, faragott bútor; építmények és köztéri alkotások; népi játék (alapanyag: fa és agyag)</w:t>
            </w:r>
          </w:p>
        </w:tc>
      </w:tr>
      <w:tr w:rsidR="00F147CB" w:rsidRPr="00E36C26" w:rsidTr="00F147CB">
        <w:trPr>
          <w:trHeight w:val="600"/>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47CB" w:rsidRPr="00E36C26" w:rsidRDefault="00F147CB" w:rsidP="00816AB4">
            <w:pPr>
              <w:keepNext w:val="0"/>
              <w:widowControl w:val="0"/>
              <w:spacing w:after="0" w:line="240" w:lineRule="auto"/>
              <w:jc w:val="center"/>
              <w:rPr>
                <w:rFonts w:asciiTheme="minorHAnsi" w:hAnsiTheme="minorHAnsi" w:cs="Arial"/>
                <w:b/>
                <w:bCs/>
                <w:sz w:val="24"/>
                <w:szCs w:val="24"/>
              </w:rPr>
            </w:pPr>
            <w:r w:rsidRPr="00E36C26">
              <w:rPr>
                <w:rFonts w:asciiTheme="minorHAnsi" w:hAnsiTheme="minorHAnsi" w:cs="Arial"/>
                <w:b/>
                <w:bCs/>
                <w:sz w:val="24"/>
                <w:szCs w:val="24"/>
              </w:rPr>
              <w:t>Heves</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47CB" w:rsidRPr="00E36C26" w:rsidRDefault="00F147CB" w:rsidP="00816AB4">
            <w:pPr>
              <w:keepNext w:val="0"/>
              <w:widowControl w:val="0"/>
              <w:spacing w:after="0" w:line="240" w:lineRule="auto"/>
              <w:jc w:val="center"/>
              <w:rPr>
                <w:rFonts w:asciiTheme="minorHAnsi" w:hAnsiTheme="minorHAnsi" w:cs="Arial"/>
                <w:b/>
                <w:bCs/>
                <w:sz w:val="24"/>
                <w:szCs w:val="24"/>
              </w:rPr>
            </w:pPr>
            <w:r w:rsidRPr="00E36C26">
              <w:rPr>
                <w:rFonts w:asciiTheme="minorHAnsi" w:hAnsiTheme="minorHAnsi" w:cs="Arial"/>
                <w:b/>
                <w:bCs/>
                <w:sz w:val="24"/>
                <w:szCs w:val="24"/>
              </w:rPr>
              <w:t>2017. június 26. </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47CB" w:rsidRPr="00E36C26" w:rsidRDefault="00F147CB" w:rsidP="00816AB4">
            <w:pPr>
              <w:keepNext w:val="0"/>
              <w:widowControl w:val="0"/>
              <w:spacing w:after="0" w:line="240" w:lineRule="auto"/>
              <w:jc w:val="center"/>
              <w:rPr>
                <w:rFonts w:asciiTheme="minorHAnsi" w:hAnsiTheme="minorHAnsi" w:cs="Arial"/>
                <w:b/>
                <w:bCs/>
                <w:sz w:val="24"/>
                <w:szCs w:val="24"/>
              </w:rPr>
            </w:pPr>
            <w:r w:rsidRPr="00E36C26">
              <w:rPr>
                <w:rFonts w:asciiTheme="minorHAnsi" w:hAnsiTheme="minorHAnsi" w:cs="Arial"/>
                <w:b/>
                <w:bCs/>
                <w:sz w:val="24"/>
                <w:szCs w:val="24"/>
              </w:rPr>
              <w:t>2017. július 5.</w:t>
            </w:r>
          </w:p>
        </w:tc>
        <w:tc>
          <w:tcPr>
            <w:tcW w:w="3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47CB" w:rsidRPr="00E36C26" w:rsidRDefault="00F147CB" w:rsidP="00816AB4">
            <w:pPr>
              <w:keepNext w:val="0"/>
              <w:widowControl w:val="0"/>
              <w:spacing w:after="0" w:line="240" w:lineRule="auto"/>
              <w:jc w:val="center"/>
              <w:rPr>
                <w:rFonts w:asciiTheme="minorHAnsi" w:hAnsiTheme="minorHAnsi" w:cs="Arial"/>
                <w:b/>
                <w:bCs/>
                <w:sz w:val="24"/>
                <w:szCs w:val="24"/>
              </w:rPr>
            </w:pPr>
            <w:r w:rsidRPr="00E36C26">
              <w:rPr>
                <w:rFonts w:asciiTheme="minorHAnsi" w:hAnsiTheme="minorHAnsi" w:cs="Arial"/>
                <w:b/>
                <w:bCs/>
                <w:sz w:val="24"/>
                <w:szCs w:val="24"/>
              </w:rPr>
              <w:t xml:space="preserve">XXI. Országos Szőttespályázat és Kiállítás </w:t>
            </w:r>
            <w:proofErr w:type="spellStart"/>
            <w:r w:rsidRPr="00E36C26">
              <w:rPr>
                <w:rFonts w:asciiTheme="minorHAnsi" w:hAnsiTheme="minorHAnsi" w:cs="Arial"/>
                <w:b/>
                <w:bCs/>
                <w:sz w:val="24"/>
                <w:szCs w:val="24"/>
              </w:rPr>
              <w:t>anyaga</w:t>
            </w:r>
            <w:proofErr w:type="spellEnd"/>
          </w:p>
        </w:tc>
      </w:tr>
      <w:tr w:rsidR="00F147CB" w:rsidRPr="00E36C26" w:rsidTr="00F147CB">
        <w:trPr>
          <w:trHeight w:val="1020"/>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47CB" w:rsidRPr="00E36C26" w:rsidRDefault="00F147CB" w:rsidP="00816AB4">
            <w:pPr>
              <w:keepNext w:val="0"/>
              <w:widowControl w:val="0"/>
              <w:spacing w:after="0" w:line="240" w:lineRule="auto"/>
              <w:jc w:val="center"/>
              <w:rPr>
                <w:rFonts w:asciiTheme="minorHAnsi" w:hAnsiTheme="minorHAnsi" w:cs="Arial"/>
                <w:b/>
                <w:bCs/>
                <w:sz w:val="24"/>
                <w:szCs w:val="24"/>
              </w:rPr>
            </w:pPr>
            <w:r w:rsidRPr="00E36C26">
              <w:rPr>
                <w:rFonts w:asciiTheme="minorHAnsi" w:hAnsiTheme="minorHAnsi" w:cs="Arial"/>
                <w:b/>
                <w:bCs/>
                <w:sz w:val="24"/>
                <w:szCs w:val="24"/>
              </w:rPr>
              <w:t>Budapest</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47CB" w:rsidRPr="00E36C26" w:rsidRDefault="00F147CB" w:rsidP="00816AB4">
            <w:pPr>
              <w:keepNext w:val="0"/>
              <w:widowControl w:val="0"/>
              <w:spacing w:after="0" w:line="240" w:lineRule="auto"/>
              <w:jc w:val="center"/>
              <w:rPr>
                <w:rFonts w:asciiTheme="minorHAnsi" w:hAnsiTheme="minorHAnsi" w:cs="Arial"/>
                <w:sz w:val="24"/>
                <w:szCs w:val="24"/>
              </w:rPr>
            </w:pPr>
            <w:r w:rsidRPr="00E36C26">
              <w:rPr>
                <w:rFonts w:asciiTheme="minorHAnsi" w:hAnsiTheme="minorHAnsi" w:cs="Arial"/>
                <w:sz w:val="24"/>
                <w:szCs w:val="24"/>
              </w:rPr>
              <w:t>2017. szeptember 5.</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47CB" w:rsidRPr="00E36C26" w:rsidRDefault="00F147CB" w:rsidP="00816AB4">
            <w:pPr>
              <w:keepNext w:val="0"/>
              <w:widowControl w:val="0"/>
              <w:spacing w:after="0" w:line="240" w:lineRule="auto"/>
              <w:jc w:val="center"/>
              <w:rPr>
                <w:rFonts w:asciiTheme="minorHAnsi" w:hAnsiTheme="minorHAnsi" w:cs="Arial"/>
                <w:sz w:val="24"/>
                <w:szCs w:val="24"/>
              </w:rPr>
            </w:pPr>
            <w:r w:rsidRPr="00E36C26">
              <w:rPr>
                <w:rFonts w:asciiTheme="minorHAnsi" w:hAnsiTheme="minorHAnsi" w:cs="Arial"/>
                <w:sz w:val="24"/>
                <w:szCs w:val="24"/>
              </w:rPr>
              <w:t>2017.szeptember 19.</w:t>
            </w:r>
          </w:p>
        </w:tc>
        <w:tc>
          <w:tcPr>
            <w:tcW w:w="3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47CB" w:rsidRPr="00E36C26" w:rsidRDefault="00F147CB" w:rsidP="00816AB4">
            <w:pPr>
              <w:keepNext w:val="0"/>
              <w:widowControl w:val="0"/>
              <w:spacing w:after="0" w:line="240" w:lineRule="auto"/>
              <w:jc w:val="center"/>
              <w:rPr>
                <w:rFonts w:asciiTheme="minorHAnsi" w:hAnsiTheme="minorHAnsi" w:cs="Arial"/>
                <w:sz w:val="24"/>
                <w:szCs w:val="24"/>
              </w:rPr>
            </w:pPr>
            <w:r w:rsidRPr="00E36C26">
              <w:rPr>
                <w:rFonts w:asciiTheme="minorHAnsi" w:hAnsiTheme="minorHAnsi" w:cs="Arial"/>
                <w:sz w:val="24"/>
                <w:szCs w:val="24"/>
              </w:rPr>
              <w:t xml:space="preserve">nemez; kalap; bőrműves-tárgyak; lószerszámok, nyergek; papucs, bocskor, csizma, cipő; szűcsmunkák; népi játék (alapanyag: nemez, bőr), </w:t>
            </w:r>
          </w:p>
        </w:tc>
      </w:tr>
      <w:tr w:rsidR="00F147CB" w:rsidRPr="00E36C26" w:rsidTr="00F147CB">
        <w:trPr>
          <w:trHeight w:val="1200"/>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47CB" w:rsidRPr="00E36C26" w:rsidRDefault="00F147CB" w:rsidP="00816AB4">
            <w:pPr>
              <w:keepNext w:val="0"/>
              <w:widowControl w:val="0"/>
              <w:spacing w:after="0" w:line="240" w:lineRule="auto"/>
              <w:jc w:val="center"/>
              <w:rPr>
                <w:rFonts w:asciiTheme="minorHAnsi" w:hAnsiTheme="minorHAnsi" w:cs="Arial"/>
                <w:b/>
                <w:bCs/>
                <w:sz w:val="24"/>
                <w:szCs w:val="24"/>
              </w:rPr>
            </w:pPr>
            <w:r w:rsidRPr="00E36C26">
              <w:rPr>
                <w:rFonts w:asciiTheme="minorHAnsi" w:hAnsiTheme="minorHAnsi" w:cs="Arial"/>
                <w:b/>
                <w:bCs/>
                <w:sz w:val="24"/>
                <w:szCs w:val="24"/>
              </w:rPr>
              <w:t>Budapest</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47CB" w:rsidRPr="00E36C26" w:rsidRDefault="00F147CB" w:rsidP="00816AB4">
            <w:pPr>
              <w:keepNext w:val="0"/>
              <w:widowControl w:val="0"/>
              <w:spacing w:after="0" w:line="240" w:lineRule="auto"/>
              <w:jc w:val="center"/>
              <w:rPr>
                <w:rFonts w:asciiTheme="minorHAnsi" w:hAnsiTheme="minorHAnsi" w:cs="Arial"/>
                <w:sz w:val="24"/>
                <w:szCs w:val="24"/>
              </w:rPr>
            </w:pPr>
            <w:r w:rsidRPr="00E36C26">
              <w:rPr>
                <w:rFonts w:asciiTheme="minorHAnsi" w:hAnsiTheme="minorHAnsi" w:cs="Arial"/>
                <w:sz w:val="24"/>
                <w:szCs w:val="24"/>
              </w:rPr>
              <w:t>2017. szeptember 20.</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47CB" w:rsidRPr="00E36C26" w:rsidRDefault="00F147CB" w:rsidP="00816AB4">
            <w:pPr>
              <w:keepNext w:val="0"/>
              <w:widowControl w:val="0"/>
              <w:spacing w:after="0" w:line="240" w:lineRule="auto"/>
              <w:jc w:val="center"/>
              <w:rPr>
                <w:rFonts w:asciiTheme="minorHAnsi" w:hAnsiTheme="minorHAnsi" w:cs="Arial"/>
                <w:sz w:val="24"/>
                <w:szCs w:val="24"/>
              </w:rPr>
            </w:pPr>
            <w:r w:rsidRPr="00E36C26">
              <w:rPr>
                <w:rFonts w:asciiTheme="minorHAnsi" w:hAnsiTheme="minorHAnsi" w:cs="Arial"/>
                <w:sz w:val="24"/>
                <w:szCs w:val="24"/>
              </w:rPr>
              <w:t>2017. október 3.</w:t>
            </w:r>
          </w:p>
        </w:tc>
        <w:tc>
          <w:tcPr>
            <w:tcW w:w="3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47CB" w:rsidRPr="00E36C26" w:rsidRDefault="00F147CB" w:rsidP="00816AB4">
            <w:pPr>
              <w:keepNext w:val="0"/>
              <w:widowControl w:val="0"/>
              <w:spacing w:after="0" w:line="240" w:lineRule="auto"/>
              <w:jc w:val="center"/>
              <w:rPr>
                <w:rFonts w:asciiTheme="minorHAnsi" w:hAnsiTheme="minorHAnsi" w:cs="Arial"/>
                <w:sz w:val="24"/>
                <w:szCs w:val="24"/>
                <w:u w:val="single"/>
              </w:rPr>
            </w:pPr>
            <w:r w:rsidRPr="00E36C26">
              <w:rPr>
                <w:rFonts w:asciiTheme="minorHAnsi" w:hAnsiTheme="minorHAnsi" w:cs="Arial"/>
                <w:sz w:val="24"/>
                <w:szCs w:val="24"/>
                <w:u w:val="single"/>
              </w:rPr>
              <w:t>Textil zsűri</w:t>
            </w:r>
            <w:r w:rsidRPr="00E36C26">
              <w:rPr>
                <w:rFonts w:asciiTheme="minorHAnsi" w:hAnsiTheme="minorHAnsi" w:cs="Arial"/>
                <w:sz w:val="24"/>
                <w:szCs w:val="24"/>
              </w:rPr>
              <w:t>: hímzés; viselet; csipke; népviseleti baba; szűrmunkák; szűrrátét; szőttes; paszomány és kötött gomb; halászháló, kötél; népi játék: textil</w:t>
            </w:r>
          </w:p>
        </w:tc>
      </w:tr>
      <w:tr w:rsidR="00F147CB" w:rsidRPr="00E36C26" w:rsidTr="00F147CB">
        <w:trPr>
          <w:trHeight w:val="1275"/>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47CB" w:rsidRPr="00E36C26" w:rsidRDefault="00F147CB" w:rsidP="00816AB4">
            <w:pPr>
              <w:keepNext w:val="0"/>
              <w:widowControl w:val="0"/>
              <w:spacing w:after="0" w:line="240" w:lineRule="auto"/>
              <w:jc w:val="center"/>
              <w:rPr>
                <w:rFonts w:asciiTheme="minorHAnsi" w:hAnsiTheme="minorHAnsi" w:cs="Arial"/>
                <w:b/>
                <w:bCs/>
                <w:sz w:val="24"/>
                <w:szCs w:val="24"/>
              </w:rPr>
            </w:pPr>
            <w:r w:rsidRPr="00E36C26">
              <w:rPr>
                <w:rFonts w:asciiTheme="minorHAnsi" w:hAnsiTheme="minorHAnsi" w:cs="Arial"/>
                <w:b/>
                <w:bCs/>
                <w:sz w:val="24"/>
                <w:szCs w:val="24"/>
              </w:rPr>
              <w:t>Budapest</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47CB" w:rsidRPr="00E36C26" w:rsidRDefault="00F147CB" w:rsidP="00816AB4">
            <w:pPr>
              <w:keepNext w:val="0"/>
              <w:widowControl w:val="0"/>
              <w:spacing w:after="0" w:line="240" w:lineRule="auto"/>
              <w:jc w:val="center"/>
              <w:rPr>
                <w:rFonts w:asciiTheme="minorHAnsi" w:hAnsiTheme="minorHAnsi" w:cs="Arial"/>
                <w:sz w:val="24"/>
                <w:szCs w:val="24"/>
              </w:rPr>
            </w:pPr>
            <w:r w:rsidRPr="00E36C26">
              <w:rPr>
                <w:rFonts w:asciiTheme="minorHAnsi" w:hAnsiTheme="minorHAnsi" w:cs="Arial"/>
                <w:sz w:val="24"/>
                <w:szCs w:val="24"/>
              </w:rPr>
              <w:t>2017. szeptember 26.</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47CB" w:rsidRPr="00E36C26" w:rsidRDefault="00F147CB" w:rsidP="00816AB4">
            <w:pPr>
              <w:keepNext w:val="0"/>
              <w:widowControl w:val="0"/>
              <w:spacing w:after="0" w:line="240" w:lineRule="auto"/>
              <w:jc w:val="center"/>
              <w:rPr>
                <w:rFonts w:asciiTheme="minorHAnsi" w:hAnsiTheme="minorHAnsi" w:cs="Arial"/>
                <w:sz w:val="24"/>
                <w:szCs w:val="24"/>
              </w:rPr>
            </w:pPr>
            <w:r w:rsidRPr="00E36C26">
              <w:rPr>
                <w:rFonts w:asciiTheme="minorHAnsi" w:hAnsiTheme="minorHAnsi" w:cs="Arial"/>
                <w:sz w:val="24"/>
                <w:szCs w:val="24"/>
              </w:rPr>
              <w:t>2017. október 10.</w:t>
            </w:r>
          </w:p>
        </w:tc>
        <w:tc>
          <w:tcPr>
            <w:tcW w:w="3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47CB" w:rsidRPr="00E36C26" w:rsidRDefault="00F147CB" w:rsidP="00816AB4">
            <w:pPr>
              <w:keepNext w:val="0"/>
              <w:widowControl w:val="0"/>
              <w:spacing w:after="0" w:line="240" w:lineRule="auto"/>
              <w:jc w:val="center"/>
              <w:rPr>
                <w:rFonts w:asciiTheme="minorHAnsi" w:hAnsiTheme="minorHAnsi" w:cs="Arial"/>
                <w:sz w:val="24"/>
                <w:szCs w:val="24"/>
              </w:rPr>
            </w:pPr>
            <w:r w:rsidRPr="00E36C26">
              <w:rPr>
                <w:rFonts w:asciiTheme="minorHAnsi" w:hAnsiTheme="minorHAnsi" w:cs="Arial"/>
                <w:sz w:val="24"/>
                <w:szCs w:val="24"/>
              </w:rPr>
              <w:t xml:space="preserve">népi ékszer (bármilyen alapanyagból); fonott és szőtt használati tárgyak: vessző, gyékény, csuhé, nád, szalma; nád-, </w:t>
            </w:r>
            <w:proofErr w:type="spellStart"/>
            <w:r w:rsidRPr="00E36C26">
              <w:rPr>
                <w:rFonts w:asciiTheme="minorHAnsi" w:hAnsiTheme="minorHAnsi" w:cs="Arial"/>
                <w:sz w:val="24"/>
                <w:szCs w:val="24"/>
              </w:rPr>
              <w:t>zsupszalmatető</w:t>
            </w:r>
            <w:proofErr w:type="spellEnd"/>
            <w:r w:rsidRPr="00E36C26">
              <w:rPr>
                <w:rFonts w:asciiTheme="minorHAnsi" w:hAnsiTheme="minorHAnsi" w:cs="Arial"/>
                <w:sz w:val="24"/>
                <w:szCs w:val="24"/>
              </w:rPr>
              <w:t>; népi játék: vessző, csuhé, szalma, nád alapanyagból;</w:t>
            </w:r>
          </w:p>
        </w:tc>
      </w:tr>
      <w:tr w:rsidR="00F147CB" w:rsidRPr="00E36C26" w:rsidTr="00755EF0">
        <w:trPr>
          <w:trHeight w:val="992"/>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47CB" w:rsidRPr="00E36C26" w:rsidRDefault="00F147CB" w:rsidP="00816AB4">
            <w:pPr>
              <w:keepNext w:val="0"/>
              <w:widowControl w:val="0"/>
              <w:spacing w:after="0" w:line="240" w:lineRule="auto"/>
              <w:jc w:val="center"/>
              <w:rPr>
                <w:rFonts w:asciiTheme="minorHAnsi" w:hAnsiTheme="minorHAnsi" w:cs="Arial"/>
                <w:b/>
                <w:bCs/>
                <w:sz w:val="24"/>
                <w:szCs w:val="24"/>
              </w:rPr>
            </w:pPr>
            <w:r w:rsidRPr="00E36C26">
              <w:rPr>
                <w:rFonts w:asciiTheme="minorHAnsi" w:hAnsiTheme="minorHAnsi" w:cs="Arial"/>
                <w:b/>
                <w:bCs/>
                <w:sz w:val="24"/>
                <w:szCs w:val="24"/>
              </w:rPr>
              <w:t>Zalaegerszeg</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F147CB" w:rsidRPr="00E36C26" w:rsidRDefault="00F147CB" w:rsidP="00816AB4">
            <w:pPr>
              <w:keepNext w:val="0"/>
              <w:widowControl w:val="0"/>
              <w:spacing w:after="0" w:line="240" w:lineRule="auto"/>
              <w:jc w:val="center"/>
              <w:rPr>
                <w:rFonts w:asciiTheme="minorHAnsi" w:hAnsiTheme="minorHAnsi" w:cs="Arial"/>
                <w:sz w:val="24"/>
                <w:szCs w:val="24"/>
              </w:rPr>
            </w:pPr>
            <w:r w:rsidRPr="00E36C26">
              <w:rPr>
                <w:rFonts w:asciiTheme="minorHAnsi" w:hAnsiTheme="minorHAnsi" w:cs="Arial"/>
                <w:sz w:val="24"/>
                <w:szCs w:val="24"/>
              </w:rPr>
              <w:t>2017.október 3.</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F147CB" w:rsidRPr="00E36C26" w:rsidRDefault="00F147CB" w:rsidP="00816AB4">
            <w:pPr>
              <w:keepNext w:val="0"/>
              <w:widowControl w:val="0"/>
              <w:spacing w:after="0" w:line="240" w:lineRule="auto"/>
              <w:jc w:val="center"/>
              <w:rPr>
                <w:rFonts w:asciiTheme="minorHAnsi" w:hAnsiTheme="minorHAnsi" w:cs="Arial"/>
                <w:sz w:val="24"/>
                <w:szCs w:val="24"/>
              </w:rPr>
            </w:pPr>
            <w:r w:rsidRPr="00E36C26">
              <w:rPr>
                <w:rFonts w:asciiTheme="minorHAnsi" w:hAnsiTheme="minorHAnsi" w:cs="Arial"/>
                <w:sz w:val="24"/>
                <w:szCs w:val="24"/>
              </w:rPr>
              <w:t>2017.október 17.</w:t>
            </w:r>
          </w:p>
        </w:tc>
        <w:tc>
          <w:tcPr>
            <w:tcW w:w="3589" w:type="dxa"/>
            <w:tcBorders>
              <w:top w:val="single" w:sz="4" w:space="0" w:color="auto"/>
              <w:left w:val="nil"/>
              <w:bottom w:val="single" w:sz="4" w:space="0" w:color="auto"/>
              <w:right w:val="single" w:sz="4" w:space="0" w:color="auto"/>
            </w:tcBorders>
            <w:shd w:val="clear" w:color="auto" w:fill="auto"/>
            <w:vAlign w:val="center"/>
            <w:hideMark/>
          </w:tcPr>
          <w:p w:rsidR="00F147CB" w:rsidRPr="00E36C26" w:rsidRDefault="00F147CB" w:rsidP="00816AB4">
            <w:pPr>
              <w:keepNext w:val="0"/>
              <w:widowControl w:val="0"/>
              <w:spacing w:after="0" w:line="240" w:lineRule="auto"/>
              <w:jc w:val="center"/>
              <w:rPr>
                <w:rFonts w:asciiTheme="minorHAnsi" w:hAnsiTheme="minorHAnsi" w:cs="Arial"/>
                <w:sz w:val="24"/>
                <w:szCs w:val="24"/>
              </w:rPr>
            </w:pPr>
            <w:r w:rsidRPr="00E36C26">
              <w:rPr>
                <w:rFonts w:asciiTheme="minorHAnsi" w:hAnsiTheme="minorHAnsi" w:cs="Arial"/>
                <w:sz w:val="24"/>
                <w:szCs w:val="24"/>
              </w:rPr>
              <w:t xml:space="preserve">faragott fa, csont, szaru; naiv szobor; viselet; csipke; hímzés; szőttes; népviseleti baba, mézeskalács; fonott és szőtt használati tárgyak: vessző, </w:t>
            </w:r>
            <w:r w:rsidRPr="00E36C26">
              <w:rPr>
                <w:rFonts w:asciiTheme="minorHAnsi" w:hAnsiTheme="minorHAnsi" w:cs="Arial"/>
                <w:sz w:val="24"/>
                <w:szCs w:val="24"/>
              </w:rPr>
              <w:lastRenderedPageBreak/>
              <w:t>gyékény, csuhé, nád, szalma alapanyagból; bőrműves tárgyak; tető; hímes tojás; mézeskalács; kovács; fazekas munka; népi ékszer; stb.</w:t>
            </w:r>
          </w:p>
        </w:tc>
      </w:tr>
      <w:tr w:rsidR="00F147CB" w:rsidRPr="00E36C26" w:rsidTr="00F147CB">
        <w:trPr>
          <w:trHeight w:val="1800"/>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47CB" w:rsidRPr="00E36C26" w:rsidRDefault="00F147CB" w:rsidP="00816AB4">
            <w:pPr>
              <w:keepNext w:val="0"/>
              <w:widowControl w:val="0"/>
              <w:spacing w:after="0" w:line="240" w:lineRule="auto"/>
              <w:jc w:val="center"/>
              <w:rPr>
                <w:rFonts w:asciiTheme="minorHAnsi" w:hAnsiTheme="minorHAnsi" w:cs="Arial"/>
                <w:b/>
                <w:bCs/>
                <w:sz w:val="24"/>
                <w:szCs w:val="24"/>
              </w:rPr>
            </w:pPr>
            <w:r w:rsidRPr="00E36C26">
              <w:rPr>
                <w:rFonts w:asciiTheme="minorHAnsi" w:hAnsiTheme="minorHAnsi" w:cs="Arial"/>
                <w:b/>
                <w:bCs/>
                <w:sz w:val="24"/>
                <w:szCs w:val="24"/>
              </w:rPr>
              <w:lastRenderedPageBreak/>
              <w:t>Veszprém</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47CB" w:rsidRPr="00E36C26" w:rsidRDefault="00F147CB" w:rsidP="00816AB4">
            <w:pPr>
              <w:keepNext w:val="0"/>
              <w:widowControl w:val="0"/>
              <w:spacing w:after="0" w:line="240" w:lineRule="auto"/>
              <w:jc w:val="center"/>
              <w:rPr>
                <w:rFonts w:asciiTheme="minorHAnsi" w:hAnsiTheme="minorHAnsi" w:cs="Arial"/>
                <w:sz w:val="24"/>
                <w:szCs w:val="24"/>
              </w:rPr>
            </w:pPr>
            <w:r w:rsidRPr="00E36C26">
              <w:rPr>
                <w:rFonts w:asciiTheme="minorHAnsi" w:hAnsiTheme="minorHAnsi" w:cs="Arial"/>
                <w:sz w:val="24"/>
                <w:szCs w:val="24"/>
              </w:rPr>
              <w:t>2017.október 12.</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47CB" w:rsidRPr="00E36C26" w:rsidRDefault="00F147CB" w:rsidP="00816AB4">
            <w:pPr>
              <w:keepNext w:val="0"/>
              <w:widowControl w:val="0"/>
              <w:spacing w:after="0" w:line="240" w:lineRule="auto"/>
              <w:jc w:val="center"/>
              <w:rPr>
                <w:rFonts w:asciiTheme="minorHAnsi" w:hAnsiTheme="minorHAnsi" w:cs="Arial"/>
                <w:sz w:val="24"/>
                <w:szCs w:val="24"/>
              </w:rPr>
            </w:pPr>
            <w:r w:rsidRPr="00E36C26">
              <w:rPr>
                <w:rFonts w:asciiTheme="minorHAnsi" w:hAnsiTheme="minorHAnsi" w:cs="Arial"/>
                <w:sz w:val="24"/>
                <w:szCs w:val="24"/>
              </w:rPr>
              <w:t>2017. október 26.</w:t>
            </w:r>
          </w:p>
        </w:tc>
        <w:tc>
          <w:tcPr>
            <w:tcW w:w="3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47CB" w:rsidRPr="00E36C26" w:rsidRDefault="00F147CB" w:rsidP="00816AB4">
            <w:pPr>
              <w:keepNext w:val="0"/>
              <w:widowControl w:val="0"/>
              <w:spacing w:after="0" w:line="240" w:lineRule="auto"/>
              <w:jc w:val="center"/>
              <w:rPr>
                <w:rFonts w:asciiTheme="minorHAnsi" w:hAnsiTheme="minorHAnsi" w:cs="Arial"/>
                <w:sz w:val="24"/>
                <w:szCs w:val="24"/>
              </w:rPr>
            </w:pPr>
            <w:r w:rsidRPr="00E36C26">
              <w:rPr>
                <w:rFonts w:asciiTheme="minorHAnsi" w:hAnsiTheme="minorHAnsi" w:cs="Arial"/>
                <w:sz w:val="24"/>
                <w:szCs w:val="24"/>
              </w:rPr>
              <w:t>viselet; hímzés; szőttes, szűrmunkák; szűrrátét; népi ékszer (rekeszzománc, gyöngy); faragott fa, csont, szaru; szűr; bőrműves-tárgyak; szűcs és szűr munkák, fazekasság, fonott és szőtt használati tárgyak; stb.</w:t>
            </w:r>
          </w:p>
        </w:tc>
      </w:tr>
      <w:tr w:rsidR="00F147CB" w:rsidRPr="00E36C26" w:rsidTr="00F147CB">
        <w:trPr>
          <w:trHeight w:val="1020"/>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47CB" w:rsidRPr="00E36C26" w:rsidRDefault="00F147CB" w:rsidP="00816AB4">
            <w:pPr>
              <w:keepNext w:val="0"/>
              <w:widowControl w:val="0"/>
              <w:spacing w:after="0" w:line="240" w:lineRule="auto"/>
              <w:jc w:val="center"/>
              <w:rPr>
                <w:rFonts w:asciiTheme="minorHAnsi" w:hAnsiTheme="minorHAnsi" w:cs="Arial"/>
                <w:b/>
                <w:bCs/>
                <w:sz w:val="24"/>
                <w:szCs w:val="24"/>
              </w:rPr>
            </w:pPr>
            <w:r w:rsidRPr="00E36C26">
              <w:rPr>
                <w:rFonts w:asciiTheme="minorHAnsi" w:hAnsiTheme="minorHAnsi" w:cs="Arial"/>
                <w:b/>
                <w:bCs/>
                <w:sz w:val="24"/>
                <w:szCs w:val="24"/>
              </w:rPr>
              <w:t>Budapest</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F147CB" w:rsidRPr="00E36C26" w:rsidRDefault="00F147CB" w:rsidP="00816AB4">
            <w:pPr>
              <w:keepNext w:val="0"/>
              <w:widowControl w:val="0"/>
              <w:spacing w:after="0" w:line="240" w:lineRule="auto"/>
              <w:jc w:val="center"/>
              <w:rPr>
                <w:rFonts w:asciiTheme="minorHAnsi" w:hAnsiTheme="minorHAnsi" w:cs="Arial"/>
                <w:sz w:val="24"/>
                <w:szCs w:val="24"/>
              </w:rPr>
            </w:pPr>
            <w:r w:rsidRPr="00E36C26">
              <w:rPr>
                <w:rFonts w:asciiTheme="minorHAnsi" w:hAnsiTheme="minorHAnsi" w:cs="Arial"/>
                <w:sz w:val="24"/>
                <w:szCs w:val="24"/>
              </w:rPr>
              <w:t>2017. október 25.</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F147CB" w:rsidRPr="00E36C26" w:rsidRDefault="00F147CB" w:rsidP="00816AB4">
            <w:pPr>
              <w:keepNext w:val="0"/>
              <w:widowControl w:val="0"/>
              <w:spacing w:after="0" w:line="240" w:lineRule="auto"/>
              <w:jc w:val="center"/>
              <w:rPr>
                <w:rFonts w:asciiTheme="minorHAnsi" w:hAnsiTheme="minorHAnsi" w:cs="Arial"/>
                <w:sz w:val="24"/>
                <w:szCs w:val="24"/>
              </w:rPr>
            </w:pPr>
            <w:r w:rsidRPr="00E36C26">
              <w:rPr>
                <w:rFonts w:asciiTheme="minorHAnsi" w:hAnsiTheme="minorHAnsi" w:cs="Arial"/>
                <w:sz w:val="24"/>
                <w:szCs w:val="24"/>
              </w:rPr>
              <w:t>2017. november 7.</w:t>
            </w:r>
          </w:p>
        </w:tc>
        <w:tc>
          <w:tcPr>
            <w:tcW w:w="3589" w:type="dxa"/>
            <w:tcBorders>
              <w:top w:val="single" w:sz="4" w:space="0" w:color="auto"/>
              <w:left w:val="nil"/>
              <w:bottom w:val="single" w:sz="4" w:space="0" w:color="auto"/>
              <w:right w:val="single" w:sz="4" w:space="0" w:color="auto"/>
            </w:tcBorders>
            <w:shd w:val="clear" w:color="auto" w:fill="auto"/>
            <w:vAlign w:val="center"/>
            <w:hideMark/>
          </w:tcPr>
          <w:p w:rsidR="00F147CB" w:rsidRPr="00E36C26" w:rsidRDefault="00F147CB" w:rsidP="00816AB4">
            <w:pPr>
              <w:keepNext w:val="0"/>
              <w:widowControl w:val="0"/>
              <w:spacing w:after="0" w:line="240" w:lineRule="auto"/>
              <w:jc w:val="center"/>
              <w:rPr>
                <w:rFonts w:asciiTheme="minorHAnsi" w:hAnsiTheme="minorHAnsi" w:cs="Arial"/>
                <w:sz w:val="24"/>
                <w:szCs w:val="24"/>
              </w:rPr>
            </w:pPr>
            <w:r w:rsidRPr="00E36C26">
              <w:rPr>
                <w:rFonts w:asciiTheme="minorHAnsi" w:hAnsiTheme="minorHAnsi" w:cs="Arial"/>
                <w:sz w:val="24"/>
                <w:szCs w:val="24"/>
              </w:rPr>
              <w:t>faragott fa, csont, szaru; festett faragott bútor; népi hangszer; fazekasság; mézeskalács; hímes tojás; mártott gyertya; népi játék (fából és agyagból)</w:t>
            </w:r>
          </w:p>
        </w:tc>
      </w:tr>
    </w:tbl>
    <w:p w:rsidR="00F147CB" w:rsidRPr="00E36C26" w:rsidRDefault="00F147CB" w:rsidP="00816AB4">
      <w:pPr>
        <w:keepNext w:val="0"/>
        <w:widowControl w:val="0"/>
        <w:spacing w:after="0" w:line="240" w:lineRule="auto"/>
        <w:jc w:val="both"/>
        <w:rPr>
          <w:rFonts w:asciiTheme="minorHAnsi" w:hAnsiTheme="minorHAnsi"/>
          <w:sz w:val="24"/>
          <w:szCs w:val="24"/>
        </w:rPr>
      </w:pPr>
    </w:p>
    <w:p w:rsidR="00F147CB" w:rsidRPr="00E36C26" w:rsidRDefault="00F147CB" w:rsidP="00816AB4">
      <w:pPr>
        <w:pStyle w:val="Szvegtrzsbehzssal2"/>
        <w:keepNext w:val="0"/>
        <w:widowControl w:val="0"/>
        <w:spacing w:after="0" w:line="240" w:lineRule="auto"/>
        <w:ind w:left="0"/>
        <w:rPr>
          <w:rFonts w:asciiTheme="minorHAnsi" w:hAnsiTheme="minorHAnsi"/>
          <w:sz w:val="24"/>
          <w:szCs w:val="24"/>
        </w:rPr>
      </w:pPr>
      <w:r w:rsidRPr="00E36C26">
        <w:rPr>
          <w:rFonts w:asciiTheme="minorHAnsi" w:hAnsiTheme="minorHAnsi"/>
          <w:sz w:val="24"/>
          <w:szCs w:val="24"/>
        </w:rPr>
        <w:t>A budapesti zsűrin kívül, igény szerint vidéken is szervezünk minősítéseket. A felsoroltak mellett még további felkérések várhatóak.</w:t>
      </w:r>
    </w:p>
    <w:p w:rsidR="00F147CB" w:rsidRPr="00E36C26" w:rsidRDefault="00F147CB" w:rsidP="00816AB4">
      <w:pPr>
        <w:keepNext w:val="0"/>
        <w:widowControl w:val="0"/>
        <w:spacing w:after="0" w:line="240" w:lineRule="auto"/>
        <w:jc w:val="both"/>
        <w:rPr>
          <w:rFonts w:asciiTheme="minorHAnsi" w:hAnsiTheme="minorHAnsi"/>
          <w:b/>
          <w:sz w:val="24"/>
          <w:szCs w:val="24"/>
          <w:u w:val="single"/>
        </w:rPr>
      </w:pPr>
    </w:p>
    <w:tbl>
      <w:tblPr>
        <w:tblStyle w:val="Rcsostblzat"/>
        <w:tblW w:w="14175" w:type="dxa"/>
        <w:tblInd w:w="-5" w:type="dxa"/>
        <w:tblLayout w:type="fixed"/>
        <w:tblLook w:val="04A0" w:firstRow="1" w:lastRow="0" w:firstColumn="1" w:lastColumn="0" w:noHBand="0" w:noVBand="1"/>
      </w:tblPr>
      <w:tblGrid>
        <w:gridCol w:w="709"/>
        <w:gridCol w:w="2126"/>
        <w:gridCol w:w="1560"/>
        <w:gridCol w:w="2140"/>
        <w:gridCol w:w="2254"/>
        <w:gridCol w:w="2126"/>
        <w:gridCol w:w="3260"/>
      </w:tblGrid>
      <w:tr w:rsidR="003453FC" w:rsidRPr="00E36C26" w:rsidTr="00495EA0">
        <w:trPr>
          <w:trHeight w:val="891"/>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3453FC" w:rsidRPr="00E36C26" w:rsidRDefault="003453FC" w:rsidP="00495EA0">
            <w:pPr>
              <w:keepNext w:val="0"/>
              <w:widowControl w:val="0"/>
              <w:spacing w:after="0" w:line="240" w:lineRule="auto"/>
              <w:ind w:right="113"/>
              <w:jc w:val="center"/>
              <w:rPr>
                <w:rFonts w:asciiTheme="minorHAnsi" w:hAnsiTheme="minorHAnsi" w:cs="Times New Roman"/>
              </w:rPr>
            </w:pPr>
            <w:r w:rsidRPr="00E36C26">
              <w:rPr>
                <w:rFonts w:asciiTheme="minorHAnsi" w:hAnsiTheme="minorHAnsi" w:cs="Times New Roman"/>
              </w:rPr>
              <w:t>Feladat sorszám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453FC" w:rsidRPr="00E36C26" w:rsidRDefault="003453FC" w:rsidP="00495EA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w:t>
            </w:r>
            <w:r w:rsidRPr="00E36C26">
              <w:rPr>
                <w:rFonts w:asciiTheme="minorHAnsi" w:hAnsiTheme="minorHAnsi" w:cs="Times New Roman"/>
              </w:rPr>
              <w:br/>
              <w:t>megnevezése</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3453FC" w:rsidRPr="00E36C26" w:rsidRDefault="003453FC" w:rsidP="00495EA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 státusza</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3453FC" w:rsidRPr="00E36C26" w:rsidRDefault="003453FC" w:rsidP="00495EA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Határidő, időtartam</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3453FC" w:rsidRPr="00E36C26" w:rsidRDefault="003453FC" w:rsidP="00495EA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Felelős szervezeti egység</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453FC" w:rsidRPr="00E36C26" w:rsidRDefault="003453FC" w:rsidP="00495EA0">
            <w:pPr>
              <w:keepNext w:val="0"/>
              <w:widowControl w:val="0"/>
              <w:spacing w:after="0" w:line="240" w:lineRule="auto"/>
              <w:jc w:val="center"/>
              <w:rPr>
                <w:rFonts w:asciiTheme="minorHAnsi" w:hAnsiTheme="minorHAnsi" w:cs="Times New Roman"/>
              </w:rPr>
            </w:pPr>
            <w:r>
              <w:rPr>
                <w:rFonts w:asciiTheme="minorHAnsi" w:hAnsiTheme="minorHAnsi" w:cs="Times New Roman"/>
              </w:rPr>
              <w:t>Kapcsolattartó</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3453FC" w:rsidRPr="00E36C26" w:rsidRDefault="003453FC" w:rsidP="00495EA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Eredmény (számszerűsíthető – ha releváns)</w:t>
            </w:r>
          </w:p>
        </w:tc>
      </w:tr>
    </w:tbl>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131"/>
        <w:gridCol w:w="1560"/>
        <w:gridCol w:w="2126"/>
        <w:gridCol w:w="2268"/>
        <w:gridCol w:w="2126"/>
        <w:gridCol w:w="1985"/>
        <w:gridCol w:w="1275"/>
      </w:tblGrid>
      <w:tr w:rsidR="00F147CB" w:rsidRPr="00E36C26" w:rsidTr="003453FC">
        <w:tc>
          <w:tcPr>
            <w:tcW w:w="704" w:type="dxa"/>
          </w:tcPr>
          <w:p w:rsidR="00F147CB" w:rsidRPr="00E36C26" w:rsidRDefault="00C54D97"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17</w:t>
            </w:r>
            <w:r w:rsidR="003453FC">
              <w:rPr>
                <w:rFonts w:asciiTheme="minorHAnsi" w:hAnsiTheme="minorHAnsi"/>
                <w:sz w:val="24"/>
                <w:szCs w:val="24"/>
              </w:rPr>
              <w:t>4</w:t>
            </w:r>
            <w:r w:rsidRPr="00E36C26">
              <w:rPr>
                <w:rFonts w:asciiTheme="minorHAnsi" w:hAnsiTheme="minorHAnsi"/>
                <w:sz w:val="24"/>
                <w:szCs w:val="24"/>
              </w:rPr>
              <w:t>.</w:t>
            </w:r>
          </w:p>
        </w:tc>
        <w:tc>
          <w:tcPr>
            <w:tcW w:w="2131" w:type="dxa"/>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Népi Iparművész igazolvány érvényesítése</w:t>
            </w:r>
          </w:p>
        </w:tc>
        <w:tc>
          <w:tcPr>
            <w:tcW w:w="1560" w:type="dxa"/>
          </w:tcPr>
          <w:p w:rsidR="00F147CB" w:rsidRPr="00E36C26" w:rsidRDefault="003453FC" w:rsidP="00816AB4">
            <w:pPr>
              <w:keepNext w:val="0"/>
              <w:widowControl w:val="0"/>
              <w:spacing w:after="0" w:line="240" w:lineRule="auto"/>
              <w:rPr>
                <w:rFonts w:asciiTheme="minorHAnsi" w:hAnsiTheme="minorHAnsi"/>
                <w:sz w:val="24"/>
                <w:szCs w:val="24"/>
              </w:rPr>
            </w:pPr>
            <w:r>
              <w:rPr>
                <w:rFonts w:asciiTheme="minorHAnsi" w:hAnsiTheme="minorHAnsi"/>
                <w:sz w:val="24"/>
                <w:szCs w:val="24"/>
              </w:rPr>
              <w:t>megvalósult</w:t>
            </w:r>
          </w:p>
        </w:tc>
        <w:tc>
          <w:tcPr>
            <w:tcW w:w="2126" w:type="dxa"/>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folyamatos</w:t>
            </w:r>
          </w:p>
        </w:tc>
        <w:tc>
          <w:tcPr>
            <w:tcW w:w="2268" w:type="dxa"/>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NMM Népi Iparművészeti Osztály</w:t>
            </w:r>
          </w:p>
        </w:tc>
        <w:tc>
          <w:tcPr>
            <w:tcW w:w="2126" w:type="dxa"/>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 xml:space="preserve">Soltészné Nagy Győri Mária </w:t>
            </w:r>
          </w:p>
        </w:tc>
        <w:tc>
          <w:tcPr>
            <w:tcW w:w="1985" w:type="dxa"/>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db</w:t>
            </w:r>
          </w:p>
        </w:tc>
        <w:tc>
          <w:tcPr>
            <w:tcW w:w="1275" w:type="dxa"/>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15</w:t>
            </w:r>
          </w:p>
        </w:tc>
      </w:tr>
    </w:tbl>
    <w:p w:rsidR="003453FC" w:rsidRDefault="003453FC" w:rsidP="00816AB4">
      <w:pPr>
        <w:keepNext w:val="0"/>
        <w:widowControl w:val="0"/>
        <w:spacing w:after="0" w:line="240" w:lineRule="auto"/>
        <w:jc w:val="both"/>
        <w:rPr>
          <w:rFonts w:asciiTheme="minorHAnsi" w:hAnsiTheme="minorHAnsi"/>
          <w:sz w:val="24"/>
          <w:szCs w:val="24"/>
        </w:rPr>
      </w:pPr>
    </w:p>
    <w:p w:rsidR="00F147CB" w:rsidRPr="00E36C26" w:rsidRDefault="00F147CB"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A Népi Iparművész igazolványok 5 évenkénti érvényesítésének előkészítése jogszabálynak megfelelően; gazdasági bizonylat meglétének ellenőrzése.</w:t>
      </w:r>
    </w:p>
    <w:p w:rsidR="003453FC" w:rsidRPr="00E36C26" w:rsidRDefault="003453FC" w:rsidP="00816AB4">
      <w:pPr>
        <w:keepNext w:val="0"/>
        <w:widowControl w:val="0"/>
        <w:spacing w:after="0" w:line="240" w:lineRule="auto"/>
        <w:jc w:val="both"/>
        <w:rPr>
          <w:rFonts w:asciiTheme="minorHAnsi" w:hAnsiTheme="minorHAnsi"/>
          <w:sz w:val="24"/>
          <w:szCs w:val="24"/>
        </w:rPr>
      </w:pPr>
    </w:p>
    <w:tbl>
      <w:tblPr>
        <w:tblStyle w:val="Rcsostblzat"/>
        <w:tblW w:w="14175" w:type="dxa"/>
        <w:tblInd w:w="-5" w:type="dxa"/>
        <w:tblLayout w:type="fixed"/>
        <w:tblLook w:val="04A0" w:firstRow="1" w:lastRow="0" w:firstColumn="1" w:lastColumn="0" w:noHBand="0" w:noVBand="1"/>
      </w:tblPr>
      <w:tblGrid>
        <w:gridCol w:w="709"/>
        <w:gridCol w:w="2126"/>
        <w:gridCol w:w="1560"/>
        <w:gridCol w:w="2140"/>
        <w:gridCol w:w="2254"/>
        <w:gridCol w:w="2126"/>
        <w:gridCol w:w="3260"/>
      </w:tblGrid>
      <w:tr w:rsidR="003453FC" w:rsidRPr="00E36C26" w:rsidTr="00495EA0">
        <w:trPr>
          <w:trHeight w:val="891"/>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3453FC" w:rsidRPr="00E36C26" w:rsidRDefault="003453FC" w:rsidP="00495EA0">
            <w:pPr>
              <w:keepNext w:val="0"/>
              <w:widowControl w:val="0"/>
              <w:spacing w:after="0" w:line="240" w:lineRule="auto"/>
              <w:ind w:right="113"/>
              <w:jc w:val="center"/>
              <w:rPr>
                <w:rFonts w:asciiTheme="minorHAnsi" w:hAnsiTheme="minorHAnsi" w:cs="Times New Roman"/>
              </w:rPr>
            </w:pPr>
            <w:r w:rsidRPr="00E36C26">
              <w:rPr>
                <w:rFonts w:asciiTheme="minorHAnsi" w:hAnsiTheme="minorHAnsi" w:cs="Times New Roman"/>
              </w:rPr>
              <w:lastRenderedPageBreak/>
              <w:t>Feladat sorszám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453FC" w:rsidRPr="00E36C26" w:rsidRDefault="003453FC" w:rsidP="00495EA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w:t>
            </w:r>
            <w:r w:rsidRPr="00E36C26">
              <w:rPr>
                <w:rFonts w:asciiTheme="minorHAnsi" w:hAnsiTheme="minorHAnsi" w:cs="Times New Roman"/>
              </w:rPr>
              <w:br/>
              <w:t>megnevezése</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3453FC" w:rsidRPr="00E36C26" w:rsidRDefault="003453FC" w:rsidP="00495EA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 státusza</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3453FC" w:rsidRPr="00E36C26" w:rsidRDefault="003453FC" w:rsidP="00495EA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Határidő, időtartam</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3453FC" w:rsidRPr="00E36C26" w:rsidRDefault="003453FC" w:rsidP="00495EA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Felelős szervezeti egység</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453FC" w:rsidRPr="00E36C26" w:rsidRDefault="003453FC" w:rsidP="00495EA0">
            <w:pPr>
              <w:keepNext w:val="0"/>
              <w:widowControl w:val="0"/>
              <w:spacing w:after="0" w:line="240" w:lineRule="auto"/>
              <w:jc w:val="center"/>
              <w:rPr>
                <w:rFonts w:asciiTheme="minorHAnsi" w:hAnsiTheme="minorHAnsi" w:cs="Times New Roman"/>
              </w:rPr>
            </w:pPr>
            <w:r>
              <w:rPr>
                <w:rFonts w:asciiTheme="minorHAnsi" w:hAnsiTheme="minorHAnsi" w:cs="Times New Roman"/>
              </w:rPr>
              <w:t>Kapcsolattartó</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3453FC" w:rsidRPr="00E36C26" w:rsidRDefault="003453FC" w:rsidP="00495EA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Eredmény (számszerűsíthető – ha releváns)</w:t>
            </w:r>
          </w:p>
        </w:tc>
      </w:tr>
    </w:tbl>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126"/>
        <w:gridCol w:w="1560"/>
        <w:gridCol w:w="2126"/>
        <w:gridCol w:w="2268"/>
        <w:gridCol w:w="2126"/>
        <w:gridCol w:w="1843"/>
        <w:gridCol w:w="1417"/>
      </w:tblGrid>
      <w:tr w:rsidR="00F147CB" w:rsidRPr="00E36C26" w:rsidTr="003453FC">
        <w:tc>
          <w:tcPr>
            <w:tcW w:w="709" w:type="dxa"/>
          </w:tcPr>
          <w:p w:rsidR="00F147CB" w:rsidRPr="00E36C26" w:rsidRDefault="00C54D97"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17</w:t>
            </w:r>
            <w:r w:rsidR="003453FC">
              <w:rPr>
                <w:rFonts w:asciiTheme="minorHAnsi" w:hAnsiTheme="minorHAnsi"/>
                <w:sz w:val="24"/>
                <w:szCs w:val="24"/>
              </w:rPr>
              <w:t>5</w:t>
            </w:r>
            <w:r w:rsidRPr="00E36C26">
              <w:rPr>
                <w:rFonts w:asciiTheme="minorHAnsi" w:hAnsiTheme="minorHAnsi"/>
                <w:sz w:val="24"/>
                <w:szCs w:val="24"/>
              </w:rPr>
              <w:t>.</w:t>
            </w:r>
          </w:p>
        </w:tc>
        <w:tc>
          <w:tcPr>
            <w:tcW w:w="2126" w:type="dxa"/>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 xml:space="preserve">Védjegy </w:t>
            </w:r>
          </w:p>
        </w:tc>
        <w:tc>
          <w:tcPr>
            <w:tcW w:w="1560" w:type="dxa"/>
          </w:tcPr>
          <w:p w:rsidR="00F147CB" w:rsidRPr="00E36C26" w:rsidRDefault="003453FC" w:rsidP="00816AB4">
            <w:pPr>
              <w:keepNext w:val="0"/>
              <w:widowControl w:val="0"/>
              <w:spacing w:after="0" w:line="240" w:lineRule="auto"/>
              <w:rPr>
                <w:rFonts w:asciiTheme="minorHAnsi" w:hAnsiTheme="minorHAnsi"/>
                <w:sz w:val="24"/>
                <w:szCs w:val="24"/>
              </w:rPr>
            </w:pPr>
            <w:r>
              <w:rPr>
                <w:rFonts w:asciiTheme="minorHAnsi" w:hAnsiTheme="minorHAnsi"/>
                <w:sz w:val="24"/>
                <w:szCs w:val="24"/>
              </w:rPr>
              <w:t>megvalósult</w:t>
            </w:r>
          </w:p>
        </w:tc>
        <w:tc>
          <w:tcPr>
            <w:tcW w:w="2126" w:type="dxa"/>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folyamatos</w:t>
            </w:r>
          </w:p>
        </w:tc>
        <w:tc>
          <w:tcPr>
            <w:tcW w:w="2268" w:type="dxa"/>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NMM Népi Iparművészeti Osztály</w:t>
            </w:r>
          </w:p>
        </w:tc>
        <w:tc>
          <w:tcPr>
            <w:tcW w:w="2126" w:type="dxa"/>
          </w:tcPr>
          <w:p w:rsidR="00F147CB" w:rsidRPr="00E36C26" w:rsidRDefault="00F147CB" w:rsidP="00816AB4">
            <w:pPr>
              <w:keepNext w:val="0"/>
              <w:widowControl w:val="0"/>
              <w:spacing w:after="0" w:line="240" w:lineRule="auto"/>
              <w:ind w:right="69"/>
              <w:rPr>
                <w:rFonts w:asciiTheme="minorHAnsi" w:hAnsiTheme="minorHAnsi"/>
                <w:sz w:val="24"/>
                <w:szCs w:val="24"/>
              </w:rPr>
            </w:pPr>
            <w:r w:rsidRPr="00E36C26">
              <w:rPr>
                <w:rFonts w:asciiTheme="minorHAnsi" w:hAnsiTheme="minorHAnsi"/>
                <w:sz w:val="24"/>
                <w:szCs w:val="24"/>
              </w:rPr>
              <w:t xml:space="preserve">Soltészné Nagy Győri Mária, Illés Vanda </w:t>
            </w:r>
          </w:p>
        </w:tc>
        <w:tc>
          <w:tcPr>
            <w:tcW w:w="1843" w:type="dxa"/>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nem releváns</w:t>
            </w:r>
          </w:p>
        </w:tc>
        <w:tc>
          <w:tcPr>
            <w:tcW w:w="1417" w:type="dxa"/>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nem releváns</w:t>
            </w:r>
          </w:p>
        </w:tc>
      </w:tr>
    </w:tbl>
    <w:p w:rsidR="00F147CB" w:rsidRPr="00E36C26" w:rsidRDefault="00F147CB"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Az megújult Tanúsító védjegy árusítása, a sorszámok névhez rendelése táblázatos formában.</w:t>
      </w:r>
    </w:p>
    <w:p w:rsidR="00F147CB" w:rsidRPr="00E36C26" w:rsidRDefault="00F147CB"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 xml:space="preserve">Az új védjegy </w:t>
      </w:r>
      <w:proofErr w:type="spellStart"/>
      <w:r w:rsidRPr="00E36C26">
        <w:rPr>
          <w:rFonts w:asciiTheme="minorHAnsi" w:hAnsiTheme="minorHAnsi"/>
          <w:sz w:val="24"/>
          <w:szCs w:val="24"/>
        </w:rPr>
        <w:t>promotálása</w:t>
      </w:r>
      <w:proofErr w:type="spellEnd"/>
      <w:r w:rsidRPr="00E36C26">
        <w:rPr>
          <w:rFonts w:asciiTheme="minorHAnsi" w:hAnsiTheme="minorHAnsi"/>
          <w:sz w:val="24"/>
          <w:szCs w:val="24"/>
        </w:rPr>
        <w:t xml:space="preserve"> előadások és egyéb formákban.</w:t>
      </w:r>
    </w:p>
    <w:p w:rsidR="00F147CB" w:rsidRPr="00E36C26" w:rsidRDefault="00F147CB" w:rsidP="00816AB4">
      <w:pPr>
        <w:keepNext w:val="0"/>
        <w:widowControl w:val="0"/>
        <w:spacing w:after="0" w:line="240" w:lineRule="auto"/>
        <w:jc w:val="both"/>
        <w:rPr>
          <w:rFonts w:asciiTheme="minorHAnsi" w:hAnsiTheme="minorHAnsi"/>
          <w:sz w:val="24"/>
          <w:szCs w:val="24"/>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131"/>
        <w:gridCol w:w="1560"/>
        <w:gridCol w:w="2126"/>
        <w:gridCol w:w="2268"/>
        <w:gridCol w:w="2126"/>
        <w:gridCol w:w="1843"/>
        <w:gridCol w:w="1417"/>
      </w:tblGrid>
      <w:tr w:rsidR="00F147CB" w:rsidRPr="00E36C26" w:rsidTr="003453FC">
        <w:tc>
          <w:tcPr>
            <w:tcW w:w="704" w:type="dxa"/>
          </w:tcPr>
          <w:p w:rsidR="00F147CB" w:rsidRPr="00E36C26" w:rsidRDefault="00C54D97"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17</w:t>
            </w:r>
            <w:r w:rsidR="003453FC">
              <w:rPr>
                <w:rFonts w:asciiTheme="minorHAnsi" w:hAnsiTheme="minorHAnsi"/>
                <w:sz w:val="24"/>
                <w:szCs w:val="24"/>
              </w:rPr>
              <w:t>6</w:t>
            </w:r>
            <w:r w:rsidRPr="00E36C26">
              <w:rPr>
                <w:rFonts w:asciiTheme="minorHAnsi" w:hAnsiTheme="minorHAnsi"/>
                <w:sz w:val="24"/>
                <w:szCs w:val="24"/>
              </w:rPr>
              <w:t>.</w:t>
            </w:r>
          </w:p>
        </w:tc>
        <w:tc>
          <w:tcPr>
            <w:tcW w:w="2131" w:type="dxa"/>
          </w:tcPr>
          <w:p w:rsidR="00F147CB" w:rsidRPr="00E36C26" w:rsidRDefault="00F147CB" w:rsidP="00816AB4">
            <w:pPr>
              <w:keepNext w:val="0"/>
              <w:widowControl w:val="0"/>
              <w:spacing w:after="0" w:line="240" w:lineRule="auto"/>
              <w:rPr>
                <w:rFonts w:asciiTheme="minorHAnsi" w:hAnsiTheme="minorHAnsi"/>
                <w:bCs/>
                <w:sz w:val="24"/>
                <w:szCs w:val="24"/>
              </w:rPr>
            </w:pPr>
            <w:r w:rsidRPr="00E36C26">
              <w:rPr>
                <w:rFonts w:asciiTheme="minorHAnsi" w:hAnsiTheme="minorHAnsi"/>
                <w:bCs/>
                <w:sz w:val="24"/>
                <w:szCs w:val="24"/>
              </w:rPr>
              <w:t>Bíráló Bizottságok tevékenysége, tanácskozások szervezése</w:t>
            </w:r>
          </w:p>
          <w:p w:rsidR="00F147CB" w:rsidRPr="00E36C26" w:rsidRDefault="00F147CB" w:rsidP="00816AB4">
            <w:pPr>
              <w:keepNext w:val="0"/>
              <w:widowControl w:val="0"/>
              <w:spacing w:after="0" w:line="240" w:lineRule="auto"/>
              <w:rPr>
                <w:rFonts w:asciiTheme="minorHAnsi" w:hAnsiTheme="minorHAnsi"/>
                <w:sz w:val="24"/>
                <w:szCs w:val="24"/>
              </w:rPr>
            </w:pPr>
          </w:p>
        </w:tc>
        <w:tc>
          <w:tcPr>
            <w:tcW w:w="1560" w:type="dxa"/>
          </w:tcPr>
          <w:p w:rsidR="00F147CB" w:rsidRPr="00E36C26" w:rsidRDefault="003453FC" w:rsidP="00816AB4">
            <w:pPr>
              <w:keepNext w:val="0"/>
              <w:widowControl w:val="0"/>
              <w:spacing w:after="0" w:line="240" w:lineRule="auto"/>
              <w:rPr>
                <w:rFonts w:asciiTheme="minorHAnsi" w:hAnsiTheme="minorHAnsi"/>
                <w:sz w:val="24"/>
                <w:szCs w:val="24"/>
              </w:rPr>
            </w:pPr>
            <w:r>
              <w:rPr>
                <w:rFonts w:asciiTheme="minorHAnsi" w:hAnsiTheme="minorHAnsi"/>
                <w:sz w:val="24"/>
                <w:szCs w:val="24"/>
              </w:rPr>
              <w:t>megvalósult</w:t>
            </w:r>
          </w:p>
        </w:tc>
        <w:tc>
          <w:tcPr>
            <w:tcW w:w="2126" w:type="dxa"/>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január-június</w:t>
            </w:r>
          </w:p>
        </w:tc>
        <w:tc>
          <w:tcPr>
            <w:tcW w:w="2268" w:type="dxa"/>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NMM Népi Iparművészeti Osztály</w:t>
            </w:r>
          </w:p>
        </w:tc>
        <w:tc>
          <w:tcPr>
            <w:tcW w:w="2126" w:type="dxa"/>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Illés Vanda, Csákányi Zoltán</w:t>
            </w:r>
          </w:p>
        </w:tc>
        <w:tc>
          <w:tcPr>
            <w:tcW w:w="1843" w:type="dxa"/>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nem releváns</w:t>
            </w:r>
          </w:p>
        </w:tc>
        <w:tc>
          <w:tcPr>
            <w:tcW w:w="1417" w:type="dxa"/>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nem releváns</w:t>
            </w:r>
          </w:p>
        </w:tc>
      </w:tr>
    </w:tbl>
    <w:p w:rsidR="003453FC" w:rsidRDefault="003453FC" w:rsidP="00816AB4">
      <w:pPr>
        <w:keepNext w:val="0"/>
        <w:widowControl w:val="0"/>
        <w:spacing w:after="0" w:line="240" w:lineRule="auto"/>
        <w:jc w:val="both"/>
        <w:rPr>
          <w:rFonts w:asciiTheme="minorHAnsi" w:hAnsiTheme="minorHAnsi"/>
          <w:sz w:val="24"/>
          <w:szCs w:val="24"/>
          <w:lang w:val="x-none" w:eastAsia="x-none"/>
        </w:rPr>
      </w:pPr>
    </w:p>
    <w:p w:rsidR="00F147CB" w:rsidRPr="00E36C26" w:rsidRDefault="00F147CB" w:rsidP="00816AB4">
      <w:pPr>
        <w:keepNext w:val="0"/>
        <w:widowControl w:val="0"/>
        <w:spacing w:after="0" w:line="240" w:lineRule="auto"/>
        <w:jc w:val="both"/>
        <w:rPr>
          <w:rFonts w:asciiTheme="minorHAnsi" w:hAnsiTheme="minorHAnsi"/>
          <w:sz w:val="24"/>
          <w:szCs w:val="24"/>
          <w:lang w:val="x-none" w:eastAsia="x-none"/>
        </w:rPr>
      </w:pPr>
      <w:proofErr w:type="spellStart"/>
      <w:r w:rsidRPr="00E36C26">
        <w:rPr>
          <w:rFonts w:asciiTheme="minorHAnsi" w:hAnsiTheme="minorHAnsi"/>
          <w:sz w:val="24"/>
          <w:szCs w:val="24"/>
          <w:lang w:val="x-none" w:eastAsia="x-none"/>
        </w:rPr>
        <w:t>Folytat</w:t>
      </w:r>
      <w:r w:rsidR="003453FC">
        <w:rPr>
          <w:rFonts w:asciiTheme="minorHAnsi" w:hAnsiTheme="minorHAnsi"/>
          <w:sz w:val="24"/>
          <w:szCs w:val="24"/>
          <w:lang w:eastAsia="x-none"/>
        </w:rPr>
        <w:t>t</w:t>
      </w:r>
      <w:r w:rsidRPr="00E36C26">
        <w:rPr>
          <w:rFonts w:asciiTheme="minorHAnsi" w:hAnsiTheme="minorHAnsi"/>
          <w:sz w:val="24"/>
          <w:szCs w:val="24"/>
          <w:lang w:val="x-none" w:eastAsia="x-none"/>
        </w:rPr>
        <w:t>uk</w:t>
      </w:r>
      <w:proofErr w:type="spellEnd"/>
      <w:r w:rsidRPr="00E36C26">
        <w:rPr>
          <w:rFonts w:asciiTheme="minorHAnsi" w:hAnsiTheme="minorHAnsi"/>
          <w:sz w:val="24"/>
          <w:szCs w:val="24"/>
          <w:lang w:val="x-none" w:eastAsia="x-none"/>
        </w:rPr>
        <w:t xml:space="preserve"> a Bíráló Bizottság tagjainak </w:t>
      </w:r>
      <w:proofErr w:type="spellStart"/>
      <w:r w:rsidRPr="00E36C26">
        <w:rPr>
          <w:rFonts w:asciiTheme="minorHAnsi" w:hAnsiTheme="minorHAnsi"/>
          <w:sz w:val="24"/>
          <w:szCs w:val="24"/>
          <w:lang w:val="x-none" w:eastAsia="x-none"/>
        </w:rPr>
        <w:t>szakmánként</w:t>
      </w:r>
      <w:proofErr w:type="spellEnd"/>
      <w:r w:rsidRPr="00E36C26">
        <w:rPr>
          <w:rFonts w:asciiTheme="minorHAnsi" w:hAnsiTheme="minorHAnsi"/>
          <w:sz w:val="24"/>
          <w:szCs w:val="24"/>
          <w:lang w:val="x-none" w:eastAsia="x-none"/>
        </w:rPr>
        <w:t xml:space="preserve"> szervezett konzultációs lehetőségeket, annak érdekében, hogy a minősítési szempontok egységesek legyenek. Itt lehetőség nyíl</w:t>
      </w:r>
      <w:r w:rsidR="003453FC">
        <w:rPr>
          <w:rFonts w:asciiTheme="minorHAnsi" w:hAnsiTheme="minorHAnsi"/>
          <w:sz w:val="24"/>
          <w:szCs w:val="24"/>
          <w:lang w:eastAsia="x-none"/>
        </w:rPr>
        <w:t>t</w:t>
      </w:r>
      <w:r w:rsidRPr="00E36C26">
        <w:rPr>
          <w:rFonts w:asciiTheme="minorHAnsi" w:hAnsiTheme="minorHAnsi"/>
          <w:sz w:val="24"/>
          <w:szCs w:val="24"/>
          <w:lang w:val="x-none" w:eastAsia="x-none"/>
        </w:rPr>
        <w:t xml:space="preserve"> a problémás esetek tisztázására is. Minden szakmai nap első felére csak a zsűritagokat </w:t>
      </w:r>
      <w:proofErr w:type="spellStart"/>
      <w:r w:rsidRPr="00E36C26">
        <w:rPr>
          <w:rFonts w:asciiTheme="minorHAnsi" w:hAnsiTheme="minorHAnsi"/>
          <w:sz w:val="24"/>
          <w:szCs w:val="24"/>
          <w:lang w:val="x-none" w:eastAsia="x-none"/>
        </w:rPr>
        <w:t>hív</w:t>
      </w:r>
      <w:r w:rsidR="003453FC">
        <w:rPr>
          <w:rFonts w:asciiTheme="minorHAnsi" w:hAnsiTheme="minorHAnsi"/>
          <w:sz w:val="24"/>
          <w:szCs w:val="24"/>
          <w:lang w:eastAsia="x-none"/>
        </w:rPr>
        <w:t>t</w:t>
      </w:r>
      <w:r w:rsidRPr="00E36C26">
        <w:rPr>
          <w:rFonts w:asciiTheme="minorHAnsi" w:hAnsiTheme="minorHAnsi"/>
          <w:sz w:val="24"/>
          <w:szCs w:val="24"/>
          <w:lang w:val="x-none" w:eastAsia="x-none"/>
        </w:rPr>
        <w:t>uk</w:t>
      </w:r>
      <w:proofErr w:type="spellEnd"/>
      <w:r w:rsidRPr="00E36C26">
        <w:rPr>
          <w:rFonts w:asciiTheme="minorHAnsi" w:hAnsiTheme="minorHAnsi"/>
          <w:sz w:val="24"/>
          <w:szCs w:val="24"/>
          <w:lang w:val="x-none" w:eastAsia="x-none"/>
        </w:rPr>
        <w:t xml:space="preserve">, illetve olyan szakembereket, akik a későbbiekben </w:t>
      </w:r>
      <w:proofErr w:type="spellStart"/>
      <w:r w:rsidRPr="00E36C26">
        <w:rPr>
          <w:rFonts w:asciiTheme="minorHAnsi" w:hAnsiTheme="minorHAnsi"/>
          <w:sz w:val="24"/>
          <w:szCs w:val="24"/>
          <w:lang w:val="x-none" w:eastAsia="x-none"/>
        </w:rPr>
        <w:t>bevonhatóak</w:t>
      </w:r>
      <w:proofErr w:type="spellEnd"/>
      <w:r w:rsidRPr="00E36C26">
        <w:rPr>
          <w:rFonts w:asciiTheme="minorHAnsi" w:hAnsiTheme="minorHAnsi"/>
          <w:sz w:val="24"/>
          <w:szCs w:val="24"/>
          <w:lang w:val="x-none" w:eastAsia="x-none"/>
        </w:rPr>
        <w:t xml:space="preserve"> lesznek a tevékenységbe. Problémákat </w:t>
      </w:r>
      <w:proofErr w:type="spellStart"/>
      <w:r w:rsidRPr="00E36C26">
        <w:rPr>
          <w:rFonts w:asciiTheme="minorHAnsi" w:hAnsiTheme="minorHAnsi"/>
          <w:sz w:val="24"/>
          <w:szCs w:val="24"/>
          <w:lang w:val="x-none" w:eastAsia="x-none"/>
        </w:rPr>
        <w:t>vet</w:t>
      </w:r>
      <w:r w:rsidR="003453FC">
        <w:rPr>
          <w:rFonts w:asciiTheme="minorHAnsi" w:hAnsiTheme="minorHAnsi"/>
          <w:sz w:val="24"/>
          <w:szCs w:val="24"/>
          <w:lang w:eastAsia="x-none"/>
        </w:rPr>
        <w:t>ettün</w:t>
      </w:r>
      <w:proofErr w:type="spellEnd"/>
      <w:r w:rsidRPr="00E36C26">
        <w:rPr>
          <w:rFonts w:asciiTheme="minorHAnsi" w:hAnsiTheme="minorHAnsi"/>
          <w:sz w:val="24"/>
          <w:szCs w:val="24"/>
          <w:lang w:val="x-none" w:eastAsia="x-none"/>
        </w:rPr>
        <w:t xml:space="preserve">k fel, és javaslatokat </w:t>
      </w:r>
      <w:proofErr w:type="spellStart"/>
      <w:r w:rsidRPr="00E36C26">
        <w:rPr>
          <w:rFonts w:asciiTheme="minorHAnsi" w:hAnsiTheme="minorHAnsi"/>
          <w:sz w:val="24"/>
          <w:szCs w:val="24"/>
          <w:lang w:val="x-none" w:eastAsia="x-none"/>
        </w:rPr>
        <w:t>keres</w:t>
      </w:r>
      <w:r w:rsidR="003453FC">
        <w:rPr>
          <w:rFonts w:asciiTheme="minorHAnsi" w:hAnsiTheme="minorHAnsi"/>
          <w:sz w:val="24"/>
          <w:szCs w:val="24"/>
          <w:lang w:eastAsia="x-none"/>
        </w:rPr>
        <w:t>t</w:t>
      </w:r>
      <w:r w:rsidRPr="00E36C26">
        <w:rPr>
          <w:rFonts w:asciiTheme="minorHAnsi" w:hAnsiTheme="minorHAnsi"/>
          <w:sz w:val="24"/>
          <w:szCs w:val="24"/>
          <w:lang w:val="x-none" w:eastAsia="x-none"/>
        </w:rPr>
        <w:t>ünk</w:t>
      </w:r>
      <w:proofErr w:type="spellEnd"/>
      <w:r w:rsidRPr="00E36C26">
        <w:rPr>
          <w:rFonts w:asciiTheme="minorHAnsi" w:hAnsiTheme="minorHAnsi"/>
          <w:sz w:val="24"/>
          <w:szCs w:val="24"/>
          <w:lang w:val="x-none" w:eastAsia="x-none"/>
        </w:rPr>
        <w:t xml:space="preserve"> a megoldásra. A szakmai nap második fele nyilvános</w:t>
      </w:r>
      <w:r w:rsidR="003453FC">
        <w:rPr>
          <w:rFonts w:asciiTheme="minorHAnsi" w:hAnsiTheme="minorHAnsi"/>
          <w:sz w:val="24"/>
          <w:szCs w:val="24"/>
          <w:lang w:eastAsia="x-none"/>
        </w:rPr>
        <w:t xml:space="preserve"> volt</w:t>
      </w:r>
      <w:r w:rsidRPr="00E36C26">
        <w:rPr>
          <w:rFonts w:asciiTheme="minorHAnsi" w:hAnsiTheme="minorHAnsi"/>
          <w:sz w:val="24"/>
          <w:szCs w:val="24"/>
          <w:lang w:val="x-none" w:eastAsia="x-none"/>
        </w:rPr>
        <w:t xml:space="preserve">, ahol a kézművesek a Bíráló Bizottság tagjaival személyesen </w:t>
      </w:r>
      <w:proofErr w:type="spellStart"/>
      <w:r w:rsidRPr="00E36C26">
        <w:rPr>
          <w:rFonts w:asciiTheme="minorHAnsi" w:hAnsiTheme="minorHAnsi"/>
          <w:sz w:val="24"/>
          <w:szCs w:val="24"/>
          <w:lang w:val="x-none" w:eastAsia="x-none"/>
        </w:rPr>
        <w:t>egyeztethet</w:t>
      </w:r>
      <w:r w:rsidR="003453FC">
        <w:rPr>
          <w:rFonts w:asciiTheme="minorHAnsi" w:hAnsiTheme="minorHAnsi"/>
          <w:sz w:val="24"/>
          <w:szCs w:val="24"/>
          <w:lang w:eastAsia="x-none"/>
        </w:rPr>
        <w:t>t</w:t>
      </w:r>
      <w:r w:rsidRPr="00E36C26">
        <w:rPr>
          <w:rFonts w:asciiTheme="minorHAnsi" w:hAnsiTheme="minorHAnsi"/>
          <w:sz w:val="24"/>
          <w:szCs w:val="24"/>
          <w:lang w:val="x-none" w:eastAsia="x-none"/>
        </w:rPr>
        <w:t>ek</w:t>
      </w:r>
      <w:proofErr w:type="spellEnd"/>
      <w:r w:rsidRPr="00E36C26">
        <w:rPr>
          <w:rFonts w:asciiTheme="minorHAnsi" w:hAnsiTheme="minorHAnsi"/>
          <w:sz w:val="24"/>
          <w:szCs w:val="24"/>
          <w:lang w:val="x-none" w:eastAsia="x-none"/>
        </w:rPr>
        <w:t xml:space="preserve">. Az alkalmakat az év első </w:t>
      </w:r>
      <w:r w:rsidR="003453FC">
        <w:rPr>
          <w:rFonts w:asciiTheme="minorHAnsi" w:hAnsiTheme="minorHAnsi"/>
          <w:sz w:val="24"/>
          <w:szCs w:val="24"/>
          <w:lang w:eastAsia="x-none"/>
        </w:rPr>
        <w:t>felében valósítottuk meg</w:t>
      </w:r>
      <w:r w:rsidRPr="00E36C26">
        <w:rPr>
          <w:rFonts w:asciiTheme="minorHAnsi" w:hAnsiTheme="minorHAnsi"/>
          <w:sz w:val="24"/>
          <w:szCs w:val="24"/>
          <w:lang w:val="x-none" w:eastAsia="x-none"/>
        </w:rPr>
        <w:t>. (</w:t>
      </w:r>
      <w:proofErr w:type="spellStart"/>
      <w:r w:rsidRPr="00E36C26">
        <w:rPr>
          <w:rFonts w:asciiTheme="minorHAnsi" w:hAnsiTheme="minorHAnsi"/>
          <w:sz w:val="24"/>
          <w:szCs w:val="24"/>
          <w:lang w:val="x-none" w:eastAsia="x-none"/>
        </w:rPr>
        <w:t>össz</w:t>
      </w:r>
      <w:proofErr w:type="spellEnd"/>
      <w:r w:rsidRPr="00E36C26">
        <w:rPr>
          <w:rFonts w:asciiTheme="minorHAnsi" w:hAnsiTheme="minorHAnsi"/>
          <w:sz w:val="24"/>
          <w:szCs w:val="24"/>
          <w:lang w:val="x-none" w:eastAsia="x-none"/>
        </w:rPr>
        <w:t xml:space="preserve">.: </w:t>
      </w:r>
      <w:r w:rsidRPr="00E36C26">
        <w:rPr>
          <w:rFonts w:asciiTheme="minorHAnsi" w:hAnsiTheme="minorHAnsi"/>
          <w:sz w:val="24"/>
          <w:szCs w:val="24"/>
          <w:lang w:eastAsia="x-none"/>
        </w:rPr>
        <w:t>6</w:t>
      </w:r>
      <w:r w:rsidRPr="00E36C26">
        <w:rPr>
          <w:rFonts w:asciiTheme="minorHAnsi" w:hAnsiTheme="minorHAnsi"/>
          <w:sz w:val="24"/>
          <w:szCs w:val="24"/>
          <w:lang w:val="x-none" w:eastAsia="x-none"/>
        </w:rPr>
        <w:t xml:space="preserve"> </w:t>
      </w:r>
      <w:r w:rsidRPr="00E36C26">
        <w:rPr>
          <w:rFonts w:asciiTheme="minorHAnsi" w:hAnsiTheme="minorHAnsi"/>
          <w:sz w:val="24"/>
          <w:szCs w:val="24"/>
          <w:lang w:eastAsia="x-none"/>
        </w:rPr>
        <w:t>alkalom</w:t>
      </w:r>
      <w:r w:rsidRPr="00E36C26">
        <w:rPr>
          <w:rFonts w:asciiTheme="minorHAnsi" w:hAnsiTheme="minorHAnsi"/>
          <w:sz w:val="24"/>
          <w:szCs w:val="24"/>
          <w:lang w:val="x-none" w:eastAsia="x-none"/>
        </w:rPr>
        <w:t>)</w:t>
      </w:r>
    </w:p>
    <w:p w:rsidR="00F147CB" w:rsidRPr="00E36C26" w:rsidRDefault="00F147CB" w:rsidP="00816AB4">
      <w:pPr>
        <w:keepNext w:val="0"/>
        <w:widowControl w:val="0"/>
        <w:spacing w:after="0" w:line="240" w:lineRule="auto"/>
        <w:jc w:val="both"/>
        <w:rPr>
          <w:rFonts w:asciiTheme="minorHAnsi" w:hAnsiTheme="minorHAnsi"/>
          <w:sz w:val="24"/>
          <w:szCs w:val="24"/>
          <w:lang w:eastAsia="x-none"/>
        </w:rPr>
      </w:pPr>
      <w:r w:rsidRPr="00E36C26">
        <w:rPr>
          <w:rFonts w:asciiTheme="minorHAnsi" w:hAnsiTheme="minorHAnsi"/>
          <w:sz w:val="24"/>
          <w:szCs w:val="24"/>
          <w:lang w:eastAsia="x-none"/>
        </w:rPr>
        <w:t>A szakmai napok mindegyikéről beszámoló készül, amely segítséget nyújt a későbbi fejlesztések területén, és szakmai programok kialakításánál.</w:t>
      </w:r>
    </w:p>
    <w:p w:rsidR="004E2993" w:rsidRPr="00E36C26" w:rsidRDefault="004E2993" w:rsidP="00816AB4">
      <w:pPr>
        <w:pStyle w:val="Szvegtrzs"/>
        <w:keepNext w:val="0"/>
        <w:widowControl w:val="0"/>
        <w:spacing w:after="0" w:line="240" w:lineRule="auto"/>
        <w:jc w:val="both"/>
        <w:rPr>
          <w:rFonts w:asciiTheme="minorHAnsi" w:hAnsiTheme="minorHAnsi"/>
          <w:sz w:val="24"/>
          <w:szCs w:val="24"/>
        </w:rPr>
      </w:pPr>
    </w:p>
    <w:p w:rsidR="003453FC" w:rsidRPr="003453FC" w:rsidRDefault="004E2993" w:rsidP="003453FC">
      <w:pPr>
        <w:pStyle w:val="Cmsor4"/>
        <w:keepNext w:val="0"/>
        <w:widowControl w:val="0"/>
        <w:numPr>
          <w:ilvl w:val="3"/>
          <w:numId w:val="37"/>
        </w:numPr>
        <w:spacing w:before="0" w:after="0"/>
        <w:ind w:left="1702" w:hanging="851"/>
        <w:rPr>
          <w:rFonts w:asciiTheme="minorHAnsi" w:hAnsiTheme="minorHAnsi"/>
          <w:sz w:val="24"/>
          <w:szCs w:val="24"/>
        </w:rPr>
      </w:pPr>
      <w:r w:rsidRPr="00E36C26">
        <w:rPr>
          <w:rFonts w:asciiTheme="minorHAnsi" w:hAnsiTheme="minorHAnsi"/>
          <w:sz w:val="24"/>
          <w:szCs w:val="24"/>
        </w:rPr>
        <w:t>Népművészeti felmenő rendszerű minősítők, kiállítások</w:t>
      </w:r>
    </w:p>
    <w:tbl>
      <w:tblPr>
        <w:tblStyle w:val="Rcsostblzat"/>
        <w:tblW w:w="14175" w:type="dxa"/>
        <w:tblInd w:w="-5" w:type="dxa"/>
        <w:tblLayout w:type="fixed"/>
        <w:tblLook w:val="04A0" w:firstRow="1" w:lastRow="0" w:firstColumn="1" w:lastColumn="0" w:noHBand="0" w:noVBand="1"/>
      </w:tblPr>
      <w:tblGrid>
        <w:gridCol w:w="709"/>
        <w:gridCol w:w="2126"/>
        <w:gridCol w:w="1560"/>
        <w:gridCol w:w="2140"/>
        <w:gridCol w:w="2254"/>
        <w:gridCol w:w="2126"/>
        <w:gridCol w:w="3260"/>
      </w:tblGrid>
      <w:tr w:rsidR="003453FC" w:rsidRPr="00E36C26" w:rsidTr="00495EA0">
        <w:trPr>
          <w:trHeight w:val="891"/>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3453FC" w:rsidRPr="00E36C26" w:rsidRDefault="003453FC" w:rsidP="00495EA0">
            <w:pPr>
              <w:keepNext w:val="0"/>
              <w:widowControl w:val="0"/>
              <w:spacing w:after="0" w:line="240" w:lineRule="auto"/>
              <w:ind w:right="113"/>
              <w:jc w:val="center"/>
              <w:rPr>
                <w:rFonts w:asciiTheme="minorHAnsi" w:hAnsiTheme="minorHAnsi" w:cs="Times New Roman"/>
              </w:rPr>
            </w:pPr>
            <w:r w:rsidRPr="00E36C26">
              <w:rPr>
                <w:rFonts w:asciiTheme="minorHAnsi" w:hAnsiTheme="minorHAnsi" w:cs="Times New Roman"/>
              </w:rPr>
              <w:t>Feladat sorszám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453FC" w:rsidRPr="00E36C26" w:rsidRDefault="003453FC" w:rsidP="00495EA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w:t>
            </w:r>
            <w:r w:rsidRPr="00E36C26">
              <w:rPr>
                <w:rFonts w:asciiTheme="minorHAnsi" w:hAnsiTheme="minorHAnsi" w:cs="Times New Roman"/>
              </w:rPr>
              <w:br/>
              <w:t>megnevezése</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3453FC" w:rsidRPr="00E36C26" w:rsidRDefault="003453FC" w:rsidP="00495EA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 státusza</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3453FC" w:rsidRPr="00E36C26" w:rsidRDefault="003453FC" w:rsidP="00495EA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Határidő, időtartam</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3453FC" w:rsidRPr="00E36C26" w:rsidRDefault="003453FC" w:rsidP="00495EA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Felelős szervezeti egység</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453FC" w:rsidRPr="00E36C26" w:rsidRDefault="003453FC" w:rsidP="00495EA0">
            <w:pPr>
              <w:keepNext w:val="0"/>
              <w:widowControl w:val="0"/>
              <w:spacing w:after="0" w:line="240" w:lineRule="auto"/>
              <w:jc w:val="center"/>
              <w:rPr>
                <w:rFonts w:asciiTheme="minorHAnsi" w:hAnsiTheme="minorHAnsi" w:cs="Times New Roman"/>
              </w:rPr>
            </w:pPr>
            <w:r>
              <w:rPr>
                <w:rFonts w:asciiTheme="minorHAnsi" w:hAnsiTheme="minorHAnsi" w:cs="Times New Roman"/>
              </w:rPr>
              <w:t>Kapcsolattartó</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3453FC" w:rsidRPr="00E36C26" w:rsidRDefault="003453FC" w:rsidP="00495EA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Eredmény (számszerűsíthető – ha releváns)</w:t>
            </w:r>
          </w:p>
        </w:tc>
      </w:tr>
    </w:tbl>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115"/>
        <w:gridCol w:w="1560"/>
        <w:gridCol w:w="2126"/>
        <w:gridCol w:w="2268"/>
        <w:gridCol w:w="2126"/>
        <w:gridCol w:w="1843"/>
        <w:gridCol w:w="1417"/>
      </w:tblGrid>
      <w:tr w:rsidR="00F147CB" w:rsidRPr="00E36C26" w:rsidTr="003453FC">
        <w:tc>
          <w:tcPr>
            <w:tcW w:w="720" w:type="dxa"/>
          </w:tcPr>
          <w:p w:rsidR="00F147CB" w:rsidRPr="00E36C26" w:rsidRDefault="00C54D97"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17</w:t>
            </w:r>
            <w:r w:rsidR="003453FC">
              <w:rPr>
                <w:rFonts w:asciiTheme="minorHAnsi" w:hAnsiTheme="minorHAnsi"/>
                <w:sz w:val="24"/>
                <w:szCs w:val="24"/>
              </w:rPr>
              <w:t>7</w:t>
            </w:r>
            <w:r w:rsidRPr="00E36C26">
              <w:rPr>
                <w:rFonts w:asciiTheme="minorHAnsi" w:hAnsiTheme="minorHAnsi"/>
                <w:sz w:val="24"/>
                <w:szCs w:val="24"/>
              </w:rPr>
              <w:t>.</w:t>
            </w:r>
          </w:p>
        </w:tc>
        <w:tc>
          <w:tcPr>
            <w:tcW w:w="2115" w:type="dxa"/>
          </w:tcPr>
          <w:p w:rsidR="00F147CB" w:rsidRPr="00E36C26" w:rsidRDefault="00F147CB" w:rsidP="00816AB4">
            <w:pPr>
              <w:keepNext w:val="0"/>
              <w:widowControl w:val="0"/>
              <w:spacing w:after="0" w:line="240" w:lineRule="auto"/>
              <w:rPr>
                <w:rFonts w:asciiTheme="minorHAnsi" w:hAnsiTheme="minorHAnsi"/>
                <w:bCs/>
                <w:sz w:val="24"/>
                <w:szCs w:val="24"/>
              </w:rPr>
            </w:pPr>
            <w:r w:rsidRPr="00E36C26">
              <w:rPr>
                <w:rFonts w:asciiTheme="minorHAnsi" w:hAnsiTheme="minorHAnsi"/>
                <w:bCs/>
                <w:sz w:val="24"/>
                <w:szCs w:val="24"/>
              </w:rPr>
              <w:t>. XX. Országos Fazekaspályázat és Kiállítás</w:t>
            </w:r>
          </w:p>
          <w:p w:rsidR="00F147CB" w:rsidRPr="003453FC" w:rsidRDefault="00F147CB" w:rsidP="003453FC">
            <w:pPr>
              <w:pStyle w:val="Cmsor3"/>
              <w:keepNext w:val="0"/>
              <w:widowControl w:val="0"/>
              <w:numPr>
                <w:ilvl w:val="0"/>
                <w:numId w:val="0"/>
              </w:numPr>
              <w:spacing w:before="0" w:after="0"/>
              <w:ind w:left="720" w:hanging="720"/>
              <w:rPr>
                <w:rFonts w:asciiTheme="minorHAnsi" w:hAnsiTheme="minorHAnsi"/>
                <w:b w:val="0"/>
                <w:sz w:val="24"/>
                <w:szCs w:val="24"/>
              </w:rPr>
            </w:pPr>
            <w:r w:rsidRPr="00E36C26">
              <w:rPr>
                <w:rFonts w:asciiTheme="minorHAnsi" w:hAnsiTheme="minorHAnsi"/>
                <w:b w:val="0"/>
                <w:sz w:val="24"/>
                <w:szCs w:val="24"/>
              </w:rPr>
              <w:t>Körmend, 2017 </w:t>
            </w:r>
          </w:p>
        </w:tc>
        <w:tc>
          <w:tcPr>
            <w:tcW w:w="1560" w:type="dxa"/>
          </w:tcPr>
          <w:p w:rsidR="00F147CB" w:rsidRPr="00E36C26" w:rsidRDefault="003453FC" w:rsidP="00816AB4">
            <w:pPr>
              <w:keepNext w:val="0"/>
              <w:widowControl w:val="0"/>
              <w:spacing w:after="0" w:line="240" w:lineRule="auto"/>
              <w:rPr>
                <w:rFonts w:asciiTheme="minorHAnsi" w:hAnsiTheme="minorHAnsi"/>
                <w:sz w:val="24"/>
                <w:szCs w:val="24"/>
              </w:rPr>
            </w:pPr>
            <w:r>
              <w:rPr>
                <w:rFonts w:asciiTheme="minorHAnsi" w:hAnsiTheme="minorHAnsi"/>
                <w:sz w:val="24"/>
                <w:szCs w:val="24"/>
              </w:rPr>
              <w:t>megvalósult</w:t>
            </w:r>
            <w:r w:rsidR="00F147CB" w:rsidRPr="00E36C26">
              <w:rPr>
                <w:rFonts w:asciiTheme="minorHAnsi" w:hAnsiTheme="minorHAnsi"/>
                <w:sz w:val="24"/>
                <w:szCs w:val="24"/>
              </w:rPr>
              <w:t>.</w:t>
            </w:r>
          </w:p>
        </w:tc>
        <w:tc>
          <w:tcPr>
            <w:tcW w:w="2126" w:type="dxa"/>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január-augusztus</w:t>
            </w:r>
          </w:p>
        </w:tc>
        <w:tc>
          <w:tcPr>
            <w:tcW w:w="2268" w:type="dxa"/>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 xml:space="preserve">NMM Népi Iparművészeti Osztály, </w:t>
            </w:r>
          </w:p>
        </w:tc>
        <w:tc>
          <w:tcPr>
            <w:tcW w:w="2126" w:type="dxa"/>
          </w:tcPr>
          <w:p w:rsidR="00F147CB" w:rsidRPr="00E36C26" w:rsidRDefault="00F147CB" w:rsidP="00816AB4">
            <w:pPr>
              <w:keepNext w:val="0"/>
              <w:widowControl w:val="0"/>
              <w:spacing w:after="0" w:line="240" w:lineRule="auto"/>
              <w:rPr>
                <w:rFonts w:asciiTheme="minorHAnsi" w:hAnsiTheme="minorHAnsi"/>
                <w:sz w:val="24"/>
                <w:szCs w:val="24"/>
              </w:rPr>
            </w:pPr>
            <w:proofErr w:type="spellStart"/>
            <w:r w:rsidRPr="00E36C26">
              <w:rPr>
                <w:rFonts w:asciiTheme="minorHAnsi" w:hAnsiTheme="minorHAnsi"/>
                <w:sz w:val="24"/>
                <w:szCs w:val="24"/>
              </w:rPr>
              <w:t>Pölös</w:t>
            </w:r>
            <w:proofErr w:type="spellEnd"/>
            <w:r w:rsidRPr="00E36C26">
              <w:rPr>
                <w:rFonts w:asciiTheme="minorHAnsi" w:hAnsiTheme="minorHAnsi"/>
                <w:sz w:val="24"/>
                <w:szCs w:val="24"/>
              </w:rPr>
              <w:t xml:space="preserve"> Andrea</w:t>
            </w:r>
          </w:p>
        </w:tc>
        <w:tc>
          <w:tcPr>
            <w:tcW w:w="1843" w:type="dxa"/>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nem releváns</w:t>
            </w:r>
          </w:p>
        </w:tc>
        <w:tc>
          <w:tcPr>
            <w:tcW w:w="1417" w:type="dxa"/>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nem releváns</w:t>
            </w:r>
          </w:p>
        </w:tc>
      </w:tr>
    </w:tbl>
    <w:p w:rsidR="00F147CB" w:rsidRPr="00E36C26" w:rsidRDefault="00F147CB" w:rsidP="00816AB4">
      <w:pPr>
        <w:keepNext w:val="0"/>
        <w:widowControl w:val="0"/>
        <w:spacing w:after="0" w:line="240" w:lineRule="auto"/>
        <w:rPr>
          <w:rFonts w:asciiTheme="minorHAnsi" w:hAnsiTheme="minorHAnsi"/>
          <w:sz w:val="24"/>
          <w:szCs w:val="24"/>
        </w:rPr>
      </w:pPr>
    </w:p>
    <w:p w:rsidR="00F147CB" w:rsidRPr="00E36C26" w:rsidRDefault="00F147CB" w:rsidP="00816AB4">
      <w:pPr>
        <w:keepNext w:val="0"/>
        <w:widowControl w:val="0"/>
        <w:spacing w:after="0" w:line="240" w:lineRule="auto"/>
        <w:rPr>
          <w:rFonts w:asciiTheme="minorHAnsi" w:hAnsiTheme="minorHAnsi"/>
          <w:b/>
          <w:bCs/>
          <w:i/>
          <w:iCs/>
          <w:sz w:val="24"/>
          <w:szCs w:val="24"/>
        </w:rPr>
      </w:pPr>
      <w:r w:rsidRPr="00E36C26">
        <w:rPr>
          <w:rFonts w:asciiTheme="minorHAnsi" w:hAnsiTheme="minorHAnsi"/>
          <w:sz w:val="24"/>
          <w:szCs w:val="24"/>
        </w:rPr>
        <w:t xml:space="preserve">A pályázat célja: </w:t>
      </w:r>
      <w:r w:rsidRPr="00E36C26">
        <w:rPr>
          <w:rFonts w:asciiTheme="minorHAnsi" w:hAnsiTheme="minorHAnsi"/>
          <w:b/>
          <w:bCs/>
          <w:i/>
          <w:iCs/>
          <w:sz w:val="24"/>
          <w:szCs w:val="24"/>
        </w:rPr>
        <w:t>a népi fazekasság hagyományainak ápolása, a nagy múltú fazekas-központok tárgyi művészetének megőrzése, továbbfejlesztése.</w:t>
      </w:r>
    </w:p>
    <w:p w:rsidR="00F147CB" w:rsidRPr="00E36C26" w:rsidRDefault="00F147CB" w:rsidP="00816AB4">
      <w:pPr>
        <w:pStyle w:val="NormlWeb"/>
        <w:widowControl w:val="0"/>
        <w:spacing w:before="0" w:beforeAutospacing="0" w:after="0" w:afterAutospacing="0"/>
        <w:jc w:val="both"/>
        <w:rPr>
          <w:rFonts w:asciiTheme="minorHAnsi" w:hAnsiTheme="minorHAnsi"/>
        </w:rPr>
      </w:pPr>
      <w:r w:rsidRPr="00E36C26">
        <w:rPr>
          <w:rFonts w:asciiTheme="minorHAnsi" w:hAnsiTheme="minorHAnsi"/>
        </w:rPr>
        <w:t xml:space="preserve">A pályázat témája: </w:t>
      </w:r>
      <w:r w:rsidRPr="00E36C26">
        <w:rPr>
          <w:rFonts w:asciiTheme="minorHAnsi" w:hAnsiTheme="minorHAnsi"/>
          <w:b/>
          <w:bCs/>
        </w:rPr>
        <w:t>folyadékkészítő, -tároló, -tálaló, -kínáló edények</w:t>
      </w:r>
      <w:r w:rsidRPr="00E36C26">
        <w:rPr>
          <w:rFonts w:asciiTheme="minorHAnsi" w:hAnsiTheme="minorHAnsi"/>
        </w:rPr>
        <w:t> </w:t>
      </w:r>
    </w:p>
    <w:p w:rsidR="00F147CB" w:rsidRPr="00E36C26" w:rsidRDefault="00F147CB" w:rsidP="00816AB4">
      <w:pPr>
        <w:keepNext w:val="0"/>
        <w:widowControl w:val="0"/>
        <w:spacing w:after="0" w:line="240" w:lineRule="auto"/>
        <w:jc w:val="both"/>
        <w:rPr>
          <w:rFonts w:asciiTheme="minorHAnsi" w:hAnsiTheme="minorHAnsi"/>
          <w:b/>
          <w:bCs/>
          <w:sz w:val="24"/>
          <w:szCs w:val="24"/>
        </w:rPr>
      </w:pPr>
      <w:r w:rsidRPr="00E36C26">
        <w:rPr>
          <w:rFonts w:asciiTheme="minorHAnsi" w:hAnsiTheme="minorHAnsi"/>
          <w:b/>
          <w:sz w:val="24"/>
          <w:szCs w:val="24"/>
        </w:rPr>
        <w:t xml:space="preserve">Körmenden </w:t>
      </w:r>
      <w:r w:rsidRPr="00E36C26">
        <w:rPr>
          <w:rFonts w:asciiTheme="minorHAnsi" w:hAnsiTheme="minorHAnsi"/>
          <w:sz w:val="24"/>
          <w:szCs w:val="24"/>
        </w:rPr>
        <w:t xml:space="preserve">a Hagyományok Háza Magyar Népi Iparművészeti </w:t>
      </w:r>
      <w:proofErr w:type="spellStart"/>
      <w:r w:rsidRPr="00E36C26">
        <w:rPr>
          <w:rFonts w:asciiTheme="minorHAnsi" w:hAnsiTheme="minorHAnsi"/>
          <w:sz w:val="24"/>
          <w:szCs w:val="24"/>
        </w:rPr>
        <w:t>Múzeuma</w:t>
      </w:r>
      <w:proofErr w:type="spellEnd"/>
      <w:r w:rsidRPr="00E36C26">
        <w:rPr>
          <w:rFonts w:asciiTheme="minorHAnsi" w:hAnsiTheme="minorHAnsi"/>
          <w:sz w:val="24"/>
          <w:szCs w:val="24"/>
        </w:rPr>
        <w:t>, Körmend Város Önkormányzata és a Körmendi Kulturális Központ, Múzeum és Könyvtár közösen hirdet</w:t>
      </w:r>
      <w:r w:rsidR="00495EA0">
        <w:rPr>
          <w:rFonts w:asciiTheme="minorHAnsi" w:hAnsiTheme="minorHAnsi"/>
          <w:sz w:val="24"/>
          <w:szCs w:val="24"/>
        </w:rPr>
        <w:t>te</w:t>
      </w:r>
      <w:r w:rsidRPr="00E36C26">
        <w:rPr>
          <w:rFonts w:asciiTheme="minorHAnsi" w:hAnsiTheme="minorHAnsi"/>
          <w:sz w:val="24"/>
          <w:szCs w:val="24"/>
        </w:rPr>
        <w:t xml:space="preserve"> meg.</w:t>
      </w:r>
    </w:p>
    <w:p w:rsidR="00F147CB" w:rsidRPr="00E36C26" w:rsidRDefault="00F147CB" w:rsidP="00816AB4">
      <w:pPr>
        <w:pStyle w:val="Szvegtrzs"/>
        <w:keepNext w:val="0"/>
        <w:widowControl w:val="0"/>
        <w:spacing w:after="0" w:line="240" w:lineRule="auto"/>
        <w:rPr>
          <w:rFonts w:asciiTheme="minorHAnsi" w:hAnsiTheme="minorHAnsi"/>
          <w:sz w:val="24"/>
          <w:szCs w:val="24"/>
        </w:rPr>
      </w:pPr>
    </w:p>
    <w:p w:rsidR="00F147CB" w:rsidRPr="00E36C26" w:rsidRDefault="00F147CB" w:rsidP="00816AB4">
      <w:pPr>
        <w:pStyle w:val="Szvegtrzs"/>
        <w:keepNext w:val="0"/>
        <w:widowControl w:val="0"/>
        <w:spacing w:after="0" w:line="240" w:lineRule="auto"/>
        <w:rPr>
          <w:rFonts w:asciiTheme="minorHAnsi" w:hAnsiTheme="minorHAnsi"/>
          <w:sz w:val="24"/>
          <w:szCs w:val="24"/>
        </w:rPr>
      </w:pPr>
      <w:r w:rsidRPr="00E36C26">
        <w:rPr>
          <w:rFonts w:asciiTheme="minorHAnsi" w:hAnsiTheme="minorHAnsi"/>
          <w:sz w:val="24"/>
          <w:szCs w:val="24"/>
        </w:rPr>
        <w:t>A feladatok:</w:t>
      </w:r>
    </w:p>
    <w:p w:rsidR="00F147CB" w:rsidRPr="00E36C26" w:rsidRDefault="00F147CB" w:rsidP="00AA2EEB">
      <w:pPr>
        <w:keepNext w:val="0"/>
        <w:widowControl w:val="0"/>
        <w:numPr>
          <w:ilvl w:val="0"/>
          <w:numId w:val="10"/>
        </w:numPr>
        <w:spacing w:after="0" w:line="240" w:lineRule="auto"/>
        <w:jc w:val="both"/>
        <w:rPr>
          <w:rFonts w:asciiTheme="minorHAnsi" w:hAnsiTheme="minorHAnsi"/>
          <w:sz w:val="24"/>
          <w:szCs w:val="24"/>
        </w:rPr>
      </w:pPr>
      <w:r w:rsidRPr="00E36C26">
        <w:rPr>
          <w:rFonts w:asciiTheme="minorHAnsi" w:hAnsiTheme="minorHAnsi"/>
          <w:sz w:val="24"/>
          <w:szCs w:val="24"/>
        </w:rPr>
        <w:t>Pályázat kiírása, alkotók kiértesítése</w:t>
      </w:r>
    </w:p>
    <w:p w:rsidR="00F147CB" w:rsidRPr="00E36C26" w:rsidRDefault="00F147CB" w:rsidP="00AA2EEB">
      <w:pPr>
        <w:keepNext w:val="0"/>
        <w:widowControl w:val="0"/>
        <w:numPr>
          <w:ilvl w:val="0"/>
          <w:numId w:val="10"/>
        </w:numPr>
        <w:spacing w:after="0" w:line="240" w:lineRule="auto"/>
        <w:jc w:val="both"/>
        <w:rPr>
          <w:rFonts w:asciiTheme="minorHAnsi" w:hAnsiTheme="minorHAnsi"/>
          <w:sz w:val="24"/>
          <w:szCs w:val="24"/>
        </w:rPr>
      </w:pPr>
      <w:r w:rsidRPr="00E36C26">
        <w:rPr>
          <w:rFonts w:asciiTheme="minorHAnsi" w:hAnsiTheme="minorHAnsi"/>
          <w:sz w:val="24"/>
          <w:szCs w:val="24"/>
          <w:shd w:val="clear" w:color="auto" w:fill="FFFFFF"/>
        </w:rPr>
        <w:t>Pályázati anyagok leadási határideje.</w:t>
      </w:r>
      <w:r w:rsidRPr="00E36C26">
        <w:rPr>
          <w:rFonts w:asciiTheme="minorHAnsi" w:hAnsiTheme="minorHAnsi"/>
          <w:sz w:val="24"/>
          <w:szCs w:val="24"/>
        </w:rPr>
        <w:t xml:space="preserve"> </w:t>
      </w:r>
      <w:r w:rsidRPr="00E36C26">
        <w:rPr>
          <w:rFonts w:asciiTheme="minorHAnsi" w:hAnsiTheme="minorHAnsi"/>
          <w:b/>
          <w:sz w:val="24"/>
          <w:szCs w:val="24"/>
          <w:shd w:val="clear" w:color="auto" w:fill="FFFFFF"/>
        </w:rPr>
        <w:t>2017. március 28.</w:t>
      </w:r>
    </w:p>
    <w:p w:rsidR="00F147CB" w:rsidRPr="00E36C26" w:rsidRDefault="00F147CB" w:rsidP="00AA2EEB">
      <w:pPr>
        <w:keepNext w:val="0"/>
        <w:widowControl w:val="0"/>
        <w:numPr>
          <w:ilvl w:val="0"/>
          <w:numId w:val="10"/>
        </w:numPr>
        <w:spacing w:after="0" w:line="240" w:lineRule="auto"/>
        <w:jc w:val="both"/>
        <w:rPr>
          <w:rFonts w:asciiTheme="minorHAnsi" w:hAnsiTheme="minorHAnsi"/>
          <w:sz w:val="24"/>
          <w:szCs w:val="24"/>
        </w:rPr>
      </w:pPr>
      <w:r w:rsidRPr="00E36C26">
        <w:rPr>
          <w:rFonts w:asciiTheme="minorHAnsi" w:hAnsiTheme="minorHAnsi"/>
          <w:sz w:val="24"/>
          <w:szCs w:val="24"/>
        </w:rPr>
        <w:t xml:space="preserve">Zsűri előkészítése, biztosítása és lebonyolítása. A zsűri időpontja: </w:t>
      </w:r>
      <w:r w:rsidRPr="00E36C26">
        <w:rPr>
          <w:rFonts w:asciiTheme="minorHAnsi" w:hAnsiTheme="minorHAnsi"/>
          <w:b/>
          <w:sz w:val="24"/>
          <w:szCs w:val="24"/>
        </w:rPr>
        <w:t>2017. április 12.</w:t>
      </w:r>
    </w:p>
    <w:p w:rsidR="00F147CB" w:rsidRPr="00E36C26" w:rsidRDefault="00F147CB" w:rsidP="00AA2EEB">
      <w:pPr>
        <w:keepNext w:val="0"/>
        <w:widowControl w:val="0"/>
        <w:numPr>
          <w:ilvl w:val="0"/>
          <w:numId w:val="10"/>
        </w:numPr>
        <w:spacing w:after="0" w:line="240" w:lineRule="auto"/>
        <w:jc w:val="both"/>
        <w:rPr>
          <w:rFonts w:asciiTheme="minorHAnsi" w:hAnsiTheme="minorHAnsi"/>
          <w:sz w:val="24"/>
          <w:szCs w:val="24"/>
        </w:rPr>
      </w:pPr>
      <w:r w:rsidRPr="00E36C26">
        <w:rPr>
          <w:rFonts w:asciiTheme="minorHAnsi" w:hAnsiTheme="minorHAnsi"/>
          <w:sz w:val="24"/>
          <w:szCs w:val="24"/>
        </w:rPr>
        <w:t>Pályadíjak igénylése a minisztériumtól.</w:t>
      </w:r>
    </w:p>
    <w:p w:rsidR="00F147CB" w:rsidRPr="00E36C26" w:rsidRDefault="00F147CB" w:rsidP="00AA2EEB">
      <w:pPr>
        <w:keepNext w:val="0"/>
        <w:widowControl w:val="0"/>
        <w:numPr>
          <w:ilvl w:val="0"/>
          <w:numId w:val="10"/>
        </w:numPr>
        <w:spacing w:after="0" w:line="240" w:lineRule="auto"/>
        <w:jc w:val="both"/>
        <w:rPr>
          <w:rFonts w:asciiTheme="minorHAnsi" w:hAnsiTheme="minorHAnsi"/>
          <w:sz w:val="24"/>
          <w:szCs w:val="24"/>
        </w:rPr>
      </w:pPr>
      <w:r w:rsidRPr="00E36C26">
        <w:rPr>
          <w:rFonts w:asciiTheme="minorHAnsi" w:hAnsiTheme="minorHAnsi"/>
          <w:sz w:val="24"/>
          <w:szCs w:val="24"/>
        </w:rPr>
        <w:t xml:space="preserve">Kiállítás megrendezése: kiállítás rendezése, kiállításmegnyitó és díjátadó szervezése és lebonyolítása, bontás, anyagok visszaadása. Megnyitó, díjátadó: </w:t>
      </w:r>
      <w:r w:rsidRPr="00E36C26">
        <w:rPr>
          <w:rFonts w:asciiTheme="minorHAnsi" w:hAnsiTheme="minorHAnsi"/>
          <w:b/>
          <w:sz w:val="24"/>
          <w:szCs w:val="24"/>
        </w:rPr>
        <w:t>2017. június 10.</w:t>
      </w:r>
      <w:r w:rsidRPr="00E36C26">
        <w:rPr>
          <w:rFonts w:asciiTheme="minorHAnsi" w:hAnsiTheme="minorHAnsi"/>
          <w:sz w:val="24"/>
          <w:szCs w:val="24"/>
        </w:rPr>
        <w:t xml:space="preserve"> </w:t>
      </w:r>
    </w:p>
    <w:p w:rsidR="00F147CB" w:rsidRPr="00E36C26" w:rsidRDefault="00F147CB" w:rsidP="00AA2EEB">
      <w:pPr>
        <w:keepNext w:val="0"/>
        <w:widowControl w:val="0"/>
        <w:numPr>
          <w:ilvl w:val="0"/>
          <w:numId w:val="10"/>
        </w:numPr>
        <w:spacing w:after="0" w:line="240" w:lineRule="auto"/>
        <w:jc w:val="both"/>
        <w:rPr>
          <w:rFonts w:asciiTheme="minorHAnsi" w:hAnsiTheme="minorHAnsi"/>
          <w:sz w:val="24"/>
          <w:szCs w:val="24"/>
        </w:rPr>
      </w:pPr>
      <w:r w:rsidRPr="00E36C26">
        <w:rPr>
          <w:rFonts w:asciiTheme="minorHAnsi" w:hAnsiTheme="minorHAnsi"/>
          <w:sz w:val="24"/>
          <w:szCs w:val="24"/>
        </w:rPr>
        <w:t xml:space="preserve">A kiállítás nyitva tartása: </w:t>
      </w:r>
      <w:r w:rsidRPr="00E36C26">
        <w:rPr>
          <w:rFonts w:asciiTheme="minorHAnsi" w:hAnsiTheme="minorHAnsi"/>
          <w:b/>
          <w:sz w:val="24"/>
          <w:szCs w:val="24"/>
        </w:rPr>
        <w:t>2017. június 10.-től augusztus 27-ig</w:t>
      </w:r>
      <w:r w:rsidRPr="00E36C26">
        <w:rPr>
          <w:rFonts w:asciiTheme="minorHAnsi" w:hAnsiTheme="minorHAnsi"/>
          <w:sz w:val="24"/>
          <w:szCs w:val="24"/>
        </w:rPr>
        <w:t>.</w:t>
      </w:r>
    </w:p>
    <w:p w:rsidR="00F147CB" w:rsidRPr="00E36C26" w:rsidRDefault="00F147CB" w:rsidP="00AA2EEB">
      <w:pPr>
        <w:keepNext w:val="0"/>
        <w:widowControl w:val="0"/>
        <w:numPr>
          <w:ilvl w:val="0"/>
          <w:numId w:val="10"/>
        </w:numPr>
        <w:spacing w:after="0" w:line="240" w:lineRule="auto"/>
        <w:jc w:val="both"/>
        <w:rPr>
          <w:rFonts w:asciiTheme="minorHAnsi" w:hAnsiTheme="minorHAnsi"/>
          <w:sz w:val="24"/>
          <w:szCs w:val="24"/>
        </w:rPr>
      </w:pPr>
      <w:r w:rsidRPr="00E36C26">
        <w:rPr>
          <w:rFonts w:asciiTheme="minorHAnsi" w:hAnsiTheme="minorHAnsi"/>
          <w:sz w:val="24"/>
          <w:szCs w:val="24"/>
        </w:rPr>
        <w:t>PR munka (meghívó, alkotók kiértesítése, sajtó, honlap, közösségi oldalak stb.) – menedzsmenttel egyeztetve</w:t>
      </w:r>
    </w:p>
    <w:p w:rsidR="00F147CB" w:rsidRPr="00E36C26" w:rsidRDefault="00F147CB" w:rsidP="00816AB4">
      <w:pPr>
        <w:keepNext w:val="0"/>
        <w:widowControl w:val="0"/>
        <w:spacing w:after="0" w:line="240" w:lineRule="auto"/>
        <w:jc w:val="both"/>
        <w:rPr>
          <w:rFonts w:asciiTheme="minorHAnsi" w:hAnsiTheme="minorHAnsi"/>
          <w:sz w:val="24"/>
          <w:szCs w:val="24"/>
        </w:rPr>
      </w:pPr>
    </w:p>
    <w:tbl>
      <w:tblPr>
        <w:tblStyle w:val="Rcsostblzat"/>
        <w:tblW w:w="14175" w:type="dxa"/>
        <w:tblInd w:w="-5" w:type="dxa"/>
        <w:tblLayout w:type="fixed"/>
        <w:tblLook w:val="04A0" w:firstRow="1" w:lastRow="0" w:firstColumn="1" w:lastColumn="0" w:noHBand="0" w:noVBand="1"/>
      </w:tblPr>
      <w:tblGrid>
        <w:gridCol w:w="709"/>
        <w:gridCol w:w="2126"/>
        <w:gridCol w:w="1560"/>
        <w:gridCol w:w="2140"/>
        <w:gridCol w:w="2254"/>
        <w:gridCol w:w="2126"/>
        <w:gridCol w:w="3260"/>
      </w:tblGrid>
      <w:tr w:rsidR="00495EA0" w:rsidRPr="00E36C26" w:rsidTr="00495EA0">
        <w:trPr>
          <w:trHeight w:val="891"/>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495EA0" w:rsidRPr="00E36C26" w:rsidRDefault="00495EA0" w:rsidP="00495EA0">
            <w:pPr>
              <w:keepNext w:val="0"/>
              <w:widowControl w:val="0"/>
              <w:spacing w:after="0" w:line="240" w:lineRule="auto"/>
              <w:ind w:right="113"/>
              <w:jc w:val="center"/>
              <w:rPr>
                <w:rFonts w:asciiTheme="minorHAnsi" w:hAnsiTheme="minorHAnsi" w:cs="Times New Roman"/>
              </w:rPr>
            </w:pPr>
            <w:r w:rsidRPr="00E36C26">
              <w:rPr>
                <w:rFonts w:asciiTheme="minorHAnsi" w:hAnsiTheme="minorHAnsi" w:cs="Times New Roman"/>
              </w:rPr>
              <w:t>Feladat sorszám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95EA0" w:rsidRPr="00E36C26" w:rsidRDefault="00495EA0" w:rsidP="00495EA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w:t>
            </w:r>
            <w:r w:rsidRPr="00E36C26">
              <w:rPr>
                <w:rFonts w:asciiTheme="minorHAnsi" w:hAnsiTheme="minorHAnsi" w:cs="Times New Roman"/>
              </w:rPr>
              <w:br/>
              <w:t>megnevezése</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495EA0" w:rsidRPr="00E36C26" w:rsidRDefault="00495EA0" w:rsidP="00495EA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 státusza</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495EA0" w:rsidRPr="00E36C26" w:rsidRDefault="00495EA0" w:rsidP="00495EA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Határidő, időtartam</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495EA0" w:rsidRPr="00E36C26" w:rsidRDefault="00495EA0" w:rsidP="00495EA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Felelős szervezeti egység</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95EA0" w:rsidRPr="00E36C26" w:rsidRDefault="00495EA0" w:rsidP="00495EA0">
            <w:pPr>
              <w:keepNext w:val="0"/>
              <w:widowControl w:val="0"/>
              <w:spacing w:after="0" w:line="240" w:lineRule="auto"/>
              <w:jc w:val="center"/>
              <w:rPr>
                <w:rFonts w:asciiTheme="minorHAnsi" w:hAnsiTheme="minorHAnsi" w:cs="Times New Roman"/>
              </w:rPr>
            </w:pPr>
            <w:r>
              <w:rPr>
                <w:rFonts w:asciiTheme="minorHAnsi" w:hAnsiTheme="minorHAnsi" w:cs="Times New Roman"/>
              </w:rPr>
              <w:t>Kapcsolattartó</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495EA0" w:rsidRPr="00E36C26" w:rsidRDefault="00495EA0" w:rsidP="00495EA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Eredmény (számszerűsíthető – ha releváns)</w:t>
            </w:r>
          </w:p>
        </w:tc>
      </w:tr>
    </w:tbl>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126"/>
        <w:gridCol w:w="1560"/>
        <w:gridCol w:w="2126"/>
        <w:gridCol w:w="2268"/>
        <w:gridCol w:w="2126"/>
        <w:gridCol w:w="1418"/>
        <w:gridCol w:w="1842"/>
      </w:tblGrid>
      <w:tr w:rsidR="00F147CB" w:rsidRPr="00E36C26" w:rsidTr="00495EA0">
        <w:tc>
          <w:tcPr>
            <w:tcW w:w="709" w:type="dxa"/>
          </w:tcPr>
          <w:p w:rsidR="00F147CB" w:rsidRPr="00E36C26" w:rsidRDefault="00C54D97"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1</w:t>
            </w:r>
            <w:r w:rsidR="00495EA0">
              <w:rPr>
                <w:rFonts w:asciiTheme="minorHAnsi" w:hAnsiTheme="minorHAnsi"/>
                <w:sz w:val="24"/>
                <w:szCs w:val="24"/>
              </w:rPr>
              <w:t>78</w:t>
            </w:r>
            <w:r w:rsidRPr="00E36C26">
              <w:rPr>
                <w:rFonts w:asciiTheme="minorHAnsi" w:hAnsiTheme="minorHAnsi"/>
                <w:sz w:val="24"/>
                <w:szCs w:val="24"/>
              </w:rPr>
              <w:t>.</w:t>
            </w:r>
          </w:p>
        </w:tc>
        <w:tc>
          <w:tcPr>
            <w:tcW w:w="2126" w:type="dxa"/>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 xml:space="preserve">A XXI. Országos Szőttespályázat és kiállítást Hevesen </w:t>
            </w:r>
          </w:p>
          <w:p w:rsidR="00F147CB" w:rsidRPr="00E36C26" w:rsidRDefault="00F147CB" w:rsidP="00816AB4">
            <w:pPr>
              <w:keepNext w:val="0"/>
              <w:widowControl w:val="0"/>
              <w:spacing w:after="0" w:line="240" w:lineRule="auto"/>
              <w:rPr>
                <w:rFonts w:asciiTheme="minorHAnsi" w:hAnsiTheme="minorHAnsi"/>
                <w:sz w:val="24"/>
                <w:szCs w:val="24"/>
              </w:rPr>
            </w:pPr>
          </w:p>
        </w:tc>
        <w:tc>
          <w:tcPr>
            <w:tcW w:w="1560" w:type="dxa"/>
          </w:tcPr>
          <w:p w:rsidR="00F147CB" w:rsidRPr="00E36C26" w:rsidRDefault="00495EA0" w:rsidP="00816AB4">
            <w:pPr>
              <w:keepNext w:val="0"/>
              <w:widowControl w:val="0"/>
              <w:spacing w:after="0" w:line="240" w:lineRule="auto"/>
              <w:rPr>
                <w:rFonts w:asciiTheme="minorHAnsi" w:hAnsiTheme="minorHAnsi"/>
                <w:sz w:val="24"/>
                <w:szCs w:val="24"/>
              </w:rPr>
            </w:pPr>
            <w:r>
              <w:rPr>
                <w:rFonts w:asciiTheme="minorHAnsi" w:hAnsiTheme="minorHAnsi"/>
                <w:sz w:val="24"/>
                <w:szCs w:val="24"/>
              </w:rPr>
              <w:t>megvalósult</w:t>
            </w:r>
          </w:p>
        </w:tc>
        <w:tc>
          <w:tcPr>
            <w:tcW w:w="2126" w:type="dxa"/>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január-december</w:t>
            </w:r>
          </w:p>
        </w:tc>
        <w:tc>
          <w:tcPr>
            <w:tcW w:w="2268" w:type="dxa"/>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NMM Népi Iparművészeti Osztály</w:t>
            </w:r>
          </w:p>
        </w:tc>
        <w:tc>
          <w:tcPr>
            <w:tcW w:w="2126" w:type="dxa"/>
          </w:tcPr>
          <w:p w:rsidR="00F147CB" w:rsidRPr="00E36C26" w:rsidRDefault="00C54D97"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Illés Vanda</w:t>
            </w:r>
          </w:p>
        </w:tc>
        <w:tc>
          <w:tcPr>
            <w:tcW w:w="1418" w:type="dxa"/>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nem releváns</w:t>
            </w:r>
          </w:p>
        </w:tc>
        <w:tc>
          <w:tcPr>
            <w:tcW w:w="1842" w:type="dxa"/>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nem releváns</w:t>
            </w:r>
          </w:p>
        </w:tc>
      </w:tr>
    </w:tbl>
    <w:p w:rsidR="00F147CB" w:rsidRPr="00E36C26" w:rsidRDefault="00F147CB" w:rsidP="00816AB4">
      <w:pPr>
        <w:keepNext w:val="0"/>
        <w:widowControl w:val="0"/>
        <w:spacing w:after="0" w:line="240" w:lineRule="auto"/>
        <w:rPr>
          <w:rFonts w:asciiTheme="minorHAnsi" w:hAnsiTheme="minorHAnsi"/>
          <w:sz w:val="24"/>
          <w:szCs w:val="24"/>
        </w:rPr>
      </w:pPr>
    </w:p>
    <w:p w:rsidR="00F147CB" w:rsidRPr="00E36C26" w:rsidRDefault="00F147CB" w:rsidP="00816AB4">
      <w:pPr>
        <w:keepNext w:val="0"/>
        <w:widowControl w:val="0"/>
        <w:spacing w:after="0" w:line="240" w:lineRule="auto"/>
        <w:rPr>
          <w:rFonts w:asciiTheme="minorHAnsi" w:hAnsiTheme="minorHAnsi"/>
          <w:b/>
          <w:bCs/>
          <w:i/>
          <w:iCs/>
          <w:sz w:val="24"/>
          <w:szCs w:val="24"/>
        </w:rPr>
      </w:pPr>
      <w:r w:rsidRPr="00E36C26">
        <w:rPr>
          <w:rFonts w:asciiTheme="minorHAnsi" w:hAnsiTheme="minorHAnsi"/>
          <w:sz w:val="24"/>
          <w:szCs w:val="24"/>
        </w:rPr>
        <w:t xml:space="preserve">A pályázat célja: </w:t>
      </w:r>
      <w:r w:rsidRPr="00E36C26">
        <w:rPr>
          <w:rFonts w:asciiTheme="minorHAnsi" w:hAnsiTheme="minorHAnsi"/>
          <w:b/>
          <w:bCs/>
          <w:i/>
          <w:iCs/>
          <w:sz w:val="24"/>
          <w:szCs w:val="24"/>
        </w:rPr>
        <w:t>a népi szőtteskultúra hagyományainak ápolása, a tárgyi művészetének megőrzése, továbbfejlesztése.</w:t>
      </w:r>
    </w:p>
    <w:p w:rsidR="00F147CB" w:rsidRPr="00E36C26" w:rsidRDefault="00F147CB" w:rsidP="00816AB4">
      <w:pPr>
        <w:pStyle w:val="Szvegtrzs"/>
        <w:keepNext w:val="0"/>
        <w:widowControl w:val="0"/>
        <w:spacing w:after="0" w:line="240" w:lineRule="auto"/>
        <w:rPr>
          <w:rFonts w:asciiTheme="minorHAnsi" w:hAnsiTheme="minorHAnsi"/>
          <w:sz w:val="24"/>
          <w:szCs w:val="24"/>
        </w:rPr>
      </w:pPr>
    </w:p>
    <w:p w:rsidR="00F147CB" w:rsidRPr="00E36C26" w:rsidRDefault="00F147CB" w:rsidP="00816AB4">
      <w:pPr>
        <w:pStyle w:val="Szvegtrzs"/>
        <w:keepNext w:val="0"/>
        <w:widowControl w:val="0"/>
        <w:spacing w:after="0" w:line="240" w:lineRule="auto"/>
        <w:rPr>
          <w:rFonts w:asciiTheme="minorHAnsi" w:hAnsiTheme="minorHAnsi"/>
          <w:sz w:val="24"/>
          <w:szCs w:val="24"/>
        </w:rPr>
      </w:pPr>
      <w:r w:rsidRPr="00E36C26">
        <w:rPr>
          <w:rFonts w:asciiTheme="minorHAnsi" w:hAnsiTheme="minorHAnsi"/>
          <w:sz w:val="24"/>
          <w:szCs w:val="24"/>
        </w:rPr>
        <w:t>A feladatok:</w:t>
      </w:r>
    </w:p>
    <w:p w:rsidR="00F147CB" w:rsidRPr="00E36C26" w:rsidRDefault="00F147CB" w:rsidP="00AA2EEB">
      <w:pPr>
        <w:keepNext w:val="0"/>
        <w:widowControl w:val="0"/>
        <w:numPr>
          <w:ilvl w:val="0"/>
          <w:numId w:val="10"/>
        </w:numPr>
        <w:spacing w:after="0" w:line="240" w:lineRule="auto"/>
        <w:jc w:val="both"/>
        <w:rPr>
          <w:rFonts w:asciiTheme="minorHAnsi" w:hAnsiTheme="minorHAnsi"/>
          <w:sz w:val="24"/>
          <w:szCs w:val="24"/>
        </w:rPr>
      </w:pPr>
      <w:r w:rsidRPr="00E36C26">
        <w:rPr>
          <w:rFonts w:asciiTheme="minorHAnsi" w:hAnsiTheme="minorHAnsi"/>
          <w:sz w:val="24"/>
          <w:szCs w:val="24"/>
        </w:rPr>
        <w:t>pályázat kiírása, (január)</w:t>
      </w:r>
    </w:p>
    <w:p w:rsidR="00F147CB" w:rsidRPr="00E36C26" w:rsidRDefault="00F147CB" w:rsidP="00AA2EEB">
      <w:pPr>
        <w:keepNext w:val="0"/>
        <w:widowControl w:val="0"/>
        <w:numPr>
          <w:ilvl w:val="0"/>
          <w:numId w:val="10"/>
        </w:numPr>
        <w:spacing w:after="0" w:line="240" w:lineRule="auto"/>
        <w:jc w:val="both"/>
        <w:rPr>
          <w:rFonts w:asciiTheme="minorHAnsi" w:hAnsiTheme="minorHAnsi"/>
          <w:sz w:val="24"/>
          <w:szCs w:val="24"/>
        </w:rPr>
      </w:pPr>
      <w:r w:rsidRPr="00E36C26">
        <w:rPr>
          <w:rFonts w:asciiTheme="minorHAnsi" w:hAnsiTheme="minorHAnsi"/>
          <w:sz w:val="24"/>
          <w:szCs w:val="24"/>
        </w:rPr>
        <w:t>alkotók kiértesítése (február).</w:t>
      </w:r>
    </w:p>
    <w:p w:rsidR="00F147CB" w:rsidRPr="00E36C26" w:rsidRDefault="00F147CB" w:rsidP="00AA2EEB">
      <w:pPr>
        <w:keepNext w:val="0"/>
        <w:widowControl w:val="0"/>
        <w:numPr>
          <w:ilvl w:val="0"/>
          <w:numId w:val="10"/>
        </w:numPr>
        <w:spacing w:after="0" w:line="240" w:lineRule="auto"/>
        <w:jc w:val="both"/>
        <w:rPr>
          <w:rFonts w:asciiTheme="minorHAnsi" w:hAnsiTheme="minorHAnsi"/>
          <w:sz w:val="24"/>
          <w:szCs w:val="24"/>
        </w:rPr>
      </w:pPr>
      <w:r w:rsidRPr="00E36C26">
        <w:rPr>
          <w:rFonts w:asciiTheme="minorHAnsi" w:hAnsiTheme="minorHAnsi"/>
          <w:sz w:val="24"/>
          <w:szCs w:val="24"/>
          <w:shd w:val="clear" w:color="auto" w:fill="FFFFFF"/>
        </w:rPr>
        <w:lastRenderedPageBreak/>
        <w:t>Pályázati anyagok beküldési határideje:</w:t>
      </w:r>
      <w:r w:rsidRPr="00E36C26">
        <w:rPr>
          <w:rStyle w:val="apple-converted-space"/>
          <w:rFonts w:asciiTheme="minorHAnsi" w:hAnsiTheme="minorHAnsi"/>
          <w:bCs/>
          <w:sz w:val="24"/>
          <w:szCs w:val="24"/>
          <w:shd w:val="clear" w:color="auto" w:fill="FFFFFF"/>
        </w:rPr>
        <w:t> </w:t>
      </w:r>
      <w:r w:rsidRPr="00E36C26">
        <w:rPr>
          <w:rFonts w:asciiTheme="minorHAnsi" w:hAnsiTheme="minorHAnsi"/>
          <w:b/>
          <w:bCs/>
          <w:sz w:val="24"/>
          <w:szCs w:val="24"/>
          <w:shd w:val="clear" w:color="auto" w:fill="FFFFFF"/>
        </w:rPr>
        <w:t>2017. június 26-ig Hevesen és Budapesten.</w:t>
      </w:r>
    </w:p>
    <w:p w:rsidR="00F147CB" w:rsidRPr="00E36C26" w:rsidRDefault="00F147CB" w:rsidP="00AA2EEB">
      <w:pPr>
        <w:keepNext w:val="0"/>
        <w:widowControl w:val="0"/>
        <w:numPr>
          <w:ilvl w:val="0"/>
          <w:numId w:val="10"/>
        </w:numPr>
        <w:spacing w:after="0" w:line="240" w:lineRule="auto"/>
        <w:jc w:val="both"/>
        <w:rPr>
          <w:rFonts w:asciiTheme="minorHAnsi" w:hAnsiTheme="minorHAnsi"/>
          <w:sz w:val="24"/>
          <w:szCs w:val="24"/>
        </w:rPr>
      </w:pPr>
      <w:r w:rsidRPr="00E36C26">
        <w:rPr>
          <w:rFonts w:asciiTheme="minorHAnsi" w:hAnsiTheme="minorHAnsi"/>
          <w:sz w:val="24"/>
          <w:szCs w:val="24"/>
        </w:rPr>
        <w:t xml:space="preserve">Zsűri előkészítése, biztosítása és lebonyolítása. A zsűri időpontja: </w:t>
      </w:r>
      <w:r w:rsidRPr="00E36C26">
        <w:rPr>
          <w:rFonts w:asciiTheme="minorHAnsi" w:hAnsiTheme="minorHAnsi"/>
          <w:b/>
          <w:sz w:val="24"/>
          <w:szCs w:val="24"/>
        </w:rPr>
        <w:t>2017. július 4-5.</w:t>
      </w:r>
    </w:p>
    <w:p w:rsidR="00F147CB" w:rsidRPr="00E36C26" w:rsidRDefault="00F147CB" w:rsidP="00AA2EEB">
      <w:pPr>
        <w:keepNext w:val="0"/>
        <w:widowControl w:val="0"/>
        <w:numPr>
          <w:ilvl w:val="0"/>
          <w:numId w:val="10"/>
        </w:numPr>
        <w:spacing w:after="0" w:line="240" w:lineRule="auto"/>
        <w:jc w:val="both"/>
        <w:rPr>
          <w:rFonts w:asciiTheme="minorHAnsi" w:hAnsiTheme="minorHAnsi"/>
          <w:sz w:val="24"/>
          <w:szCs w:val="24"/>
        </w:rPr>
      </w:pPr>
      <w:r w:rsidRPr="00E36C26">
        <w:rPr>
          <w:rFonts w:asciiTheme="minorHAnsi" w:hAnsiTheme="minorHAnsi"/>
          <w:sz w:val="24"/>
          <w:szCs w:val="24"/>
        </w:rPr>
        <w:t>Pályadíjak igénylése a minisztériumtól,</w:t>
      </w:r>
    </w:p>
    <w:p w:rsidR="00F147CB" w:rsidRPr="00E36C26" w:rsidRDefault="00F147CB" w:rsidP="00AA2EEB">
      <w:pPr>
        <w:keepNext w:val="0"/>
        <w:widowControl w:val="0"/>
        <w:numPr>
          <w:ilvl w:val="0"/>
          <w:numId w:val="10"/>
        </w:numPr>
        <w:spacing w:after="0" w:line="240" w:lineRule="auto"/>
        <w:jc w:val="both"/>
        <w:rPr>
          <w:rFonts w:asciiTheme="minorHAnsi" w:hAnsiTheme="minorHAnsi"/>
          <w:sz w:val="24"/>
          <w:szCs w:val="24"/>
        </w:rPr>
      </w:pPr>
      <w:r w:rsidRPr="00E36C26">
        <w:rPr>
          <w:rFonts w:asciiTheme="minorHAnsi" w:hAnsiTheme="minorHAnsi"/>
          <w:sz w:val="24"/>
          <w:szCs w:val="24"/>
        </w:rPr>
        <w:t xml:space="preserve">Kiállítás megrendezése: kiállítás rendezése Hevesen és Budapesten, </w:t>
      </w:r>
    </w:p>
    <w:p w:rsidR="00F147CB" w:rsidRPr="00E36C26" w:rsidRDefault="00F147CB" w:rsidP="00AA2EEB">
      <w:pPr>
        <w:keepNext w:val="0"/>
        <w:widowControl w:val="0"/>
        <w:numPr>
          <w:ilvl w:val="0"/>
          <w:numId w:val="10"/>
        </w:numPr>
        <w:spacing w:after="0" w:line="240" w:lineRule="auto"/>
        <w:jc w:val="both"/>
        <w:rPr>
          <w:rFonts w:asciiTheme="minorHAnsi" w:hAnsiTheme="minorHAnsi"/>
          <w:sz w:val="24"/>
          <w:szCs w:val="24"/>
        </w:rPr>
      </w:pPr>
      <w:r w:rsidRPr="00E36C26">
        <w:rPr>
          <w:rFonts w:asciiTheme="minorHAnsi" w:hAnsiTheme="minorHAnsi"/>
          <w:sz w:val="24"/>
          <w:szCs w:val="24"/>
        </w:rPr>
        <w:t xml:space="preserve">kiállításmegnyitó és díjátadó szervezése és lebonyolítása, bontás, anyagok visszaadása. Megnyitó, díjátadó és konferencia: </w:t>
      </w:r>
      <w:r w:rsidRPr="00E36C26">
        <w:rPr>
          <w:rFonts w:asciiTheme="minorHAnsi" w:hAnsiTheme="minorHAnsi"/>
          <w:b/>
          <w:sz w:val="24"/>
          <w:szCs w:val="24"/>
        </w:rPr>
        <w:t>2017. augusztus 4-6</w:t>
      </w:r>
      <w:r w:rsidRPr="00E36C26">
        <w:rPr>
          <w:rFonts w:asciiTheme="minorHAnsi" w:hAnsiTheme="minorHAnsi"/>
          <w:sz w:val="24"/>
          <w:szCs w:val="24"/>
        </w:rPr>
        <w:t xml:space="preserve">. A kiállítás nyitva tartása: </w:t>
      </w:r>
      <w:r w:rsidRPr="00E36C26">
        <w:rPr>
          <w:rFonts w:asciiTheme="minorHAnsi" w:hAnsiTheme="minorHAnsi"/>
          <w:b/>
          <w:sz w:val="24"/>
          <w:szCs w:val="24"/>
        </w:rPr>
        <w:t>2017. augusztus 4.-től augusztus 31-ig</w:t>
      </w:r>
      <w:r w:rsidRPr="00E36C26">
        <w:rPr>
          <w:rFonts w:asciiTheme="minorHAnsi" w:hAnsiTheme="minorHAnsi"/>
          <w:sz w:val="24"/>
          <w:szCs w:val="24"/>
        </w:rPr>
        <w:t>. A konferencia szervezésében való szakmai segítségnyújtás.</w:t>
      </w:r>
    </w:p>
    <w:p w:rsidR="00F147CB" w:rsidRPr="00E36C26" w:rsidRDefault="00F147CB" w:rsidP="00AA2EEB">
      <w:pPr>
        <w:keepNext w:val="0"/>
        <w:widowControl w:val="0"/>
        <w:numPr>
          <w:ilvl w:val="0"/>
          <w:numId w:val="10"/>
        </w:numPr>
        <w:spacing w:after="0" w:line="240" w:lineRule="auto"/>
        <w:jc w:val="both"/>
        <w:rPr>
          <w:rFonts w:asciiTheme="minorHAnsi" w:hAnsiTheme="minorHAnsi"/>
          <w:sz w:val="24"/>
          <w:szCs w:val="24"/>
        </w:rPr>
      </w:pPr>
      <w:r w:rsidRPr="00E36C26">
        <w:rPr>
          <w:rFonts w:asciiTheme="minorHAnsi" w:hAnsiTheme="minorHAnsi"/>
          <w:sz w:val="24"/>
          <w:szCs w:val="24"/>
        </w:rPr>
        <w:t>PR munka (meghívó, alkotók kiértesítése, sajtó, honlap, közösségi oldalak stb.) – menedzsmenttel egyeztetve.</w:t>
      </w:r>
    </w:p>
    <w:p w:rsidR="00F147CB" w:rsidRPr="00E36C26" w:rsidRDefault="00F147CB" w:rsidP="00816AB4">
      <w:pPr>
        <w:keepNext w:val="0"/>
        <w:widowControl w:val="0"/>
        <w:spacing w:after="0" w:line="240" w:lineRule="auto"/>
        <w:rPr>
          <w:rFonts w:asciiTheme="minorHAnsi" w:hAnsiTheme="minorHAnsi"/>
          <w:sz w:val="24"/>
          <w:szCs w:val="24"/>
        </w:rPr>
      </w:pPr>
    </w:p>
    <w:p w:rsidR="00A1498D" w:rsidRPr="00E36C26" w:rsidRDefault="00A1498D" w:rsidP="00485139">
      <w:pPr>
        <w:pStyle w:val="Cmsor4"/>
        <w:keepNext w:val="0"/>
        <w:widowControl w:val="0"/>
        <w:numPr>
          <w:ilvl w:val="3"/>
          <w:numId w:val="37"/>
        </w:numPr>
        <w:spacing w:before="0" w:after="0"/>
        <w:ind w:left="1702" w:hanging="851"/>
        <w:rPr>
          <w:rFonts w:asciiTheme="minorHAnsi" w:hAnsiTheme="minorHAnsi"/>
          <w:sz w:val="24"/>
          <w:szCs w:val="24"/>
        </w:rPr>
      </w:pPr>
      <w:r w:rsidRPr="00E36C26">
        <w:rPr>
          <w:rFonts w:asciiTheme="minorHAnsi" w:hAnsiTheme="minorHAnsi"/>
          <w:sz w:val="24"/>
          <w:szCs w:val="24"/>
        </w:rPr>
        <w:t>Népi iparművészeti alkotások minősítése</w:t>
      </w:r>
    </w:p>
    <w:p w:rsidR="00A1498D" w:rsidRPr="00E36C26" w:rsidRDefault="00A1498D" w:rsidP="00485139">
      <w:pPr>
        <w:pStyle w:val="Cmsor4"/>
        <w:keepNext w:val="0"/>
        <w:widowControl w:val="0"/>
        <w:numPr>
          <w:ilvl w:val="3"/>
          <w:numId w:val="37"/>
        </w:numPr>
        <w:spacing w:before="0" w:after="0"/>
        <w:ind w:left="1702" w:hanging="851"/>
        <w:rPr>
          <w:rFonts w:asciiTheme="minorHAnsi" w:hAnsiTheme="minorHAnsi"/>
          <w:sz w:val="24"/>
          <w:szCs w:val="24"/>
        </w:rPr>
      </w:pPr>
      <w:r w:rsidRPr="00E36C26">
        <w:rPr>
          <w:rFonts w:asciiTheme="minorHAnsi" w:hAnsiTheme="minorHAnsi"/>
          <w:sz w:val="24"/>
          <w:szCs w:val="24"/>
        </w:rPr>
        <w:t>Népművészeti felmenő rendszerű minősítők, kiállítások</w:t>
      </w:r>
    </w:p>
    <w:p w:rsidR="00755EF0" w:rsidRDefault="00755EF0" w:rsidP="00816AB4">
      <w:pPr>
        <w:keepNext w:val="0"/>
        <w:widowControl w:val="0"/>
        <w:spacing w:after="0" w:line="240" w:lineRule="auto"/>
        <w:rPr>
          <w:rFonts w:asciiTheme="minorHAnsi" w:hAnsiTheme="minorHAnsi"/>
          <w:sz w:val="24"/>
          <w:szCs w:val="24"/>
        </w:rPr>
      </w:pPr>
    </w:p>
    <w:p w:rsidR="00755EF0" w:rsidRPr="00E36C26" w:rsidRDefault="00755EF0" w:rsidP="00816AB4">
      <w:pPr>
        <w:keepNext w:val="0"/>
        <w:widowControl w:val="0"/>
        <w:spacing w:after="0" w:line="240" w:lineRule="auto"/>
        <w:rPr>
          <w:rFonts w:asciiTheme="minorHAnsi" w:hAnsiTheme="minorHAnsi"/>
          <w:sz w:val="24"/>
          <w:szCs w:val="24"/>
        </w:rPr>
      </w:pPr>
    </w:p>
    <w:p w:rsidR="004E2993" w:rsidRDefault="004E2993" w:rsidP="00485139">
      <w:pPr>
        <w:pStyle w:val="Cmsor3"/>
        <w:keepNext w:val="0"/>
        <w:widowControl w:val="0"/>
        <w:numPr>
          <w:ilvl w:val="2"/>
          <w:numId w:val="37"/>
        </w:numPr>
        <w:spacing w:before="0" w:after="0"/>
        <w:ind w:left="1276" w:hanging="709"/>
        <w:rPr>
          <w:rFonts w:asciiTheme="minorHAnsi" w:hAnsiTheme="minorHAnsi"/>
          <w:sz w:val="24"/>
          <w:szCs w:val="24"/>
        </w:rPr>
      </w:pPr>
      <w:r w:rsidRPr="00E36C26">
        <w:rPr>
          <w:rFonts w:asciiTheme="minorHAnsi" w:hAnsiTheme="minorHAnsi"/>
          <w:sz w:val="24"/>
          <w:szCs w:val="24"/>
        </w:rPr>
        <w:t>Hagyományos tudás</w:t>
      </w:r>
    </w:p>
    <w:p w:rsidR="00495EA0" w:rsidRPr="00495EA0" w:rsidRDefault="00495EA0" w:rsidP="00495EA0"/>
    <w:tbl>
      <w:tblPr>
        <w:tblStyle w:val="Rcsostblzat1"/>
        <w:tblW w:w="13608" w:type="dxa"/>
        <w:tblInd w:w="250" w:type="dxa"/>
        <w:tblLayout w:type="fixed"/>
        <w:tblLook w:val="04A0" w:firstRow="1" w:lastRow="0" w:firstColumn="1" w:lastColumn="0" w:noHBand="0" w:noVBand="1"/>
      </w:tblPr>
      <w:tblGrid>
        <w:gridCol w:w="596"/>
        <w:gridCol w:w="1843"/>
        <w:gridCol w:w="914"/>
        <w:gridCol w:w="1465"/>
        <w:gridCol w:w="1465"/>
        <w:gridCol w:w="1465"/>
        <w:gridCol w:w="1465"/>
        <w:gridCol w:w="1465"/>
        <w:gridCol w:w="1465"/>
        <w:gridCol w:w="1465"/>
      </w:tblGrid>
      <w:tr w:rsidR="00795D09" w:rsidRPr="00580349" w:rsidTr="00C921AD">
        <w:trPr>
          <w:trHeight w:val="194"/>
        </w:trPr>
        <w:tc>
          <w:tcPr>
            <w:tcW w:w="596" w:type="dxa"/>
            <w:vMerge w:val="restart"/>
            <w:textDirection w:val="btLr"/>
          </w:tcPr>
          <w:p w:rsidR="00795D09" w:rsidRPr="00580349" w:rsidRDefault="00795D09" w:rsidP="00C921AD">
            <w:pPr>
              <w:keepNext w:val="0"/>
              <w:widowControl w:val="0"/>
              <w:spacing w:after="0" w:line="192" w:lineRule="auto"/>
              <w:ind w:right="113"/>
              <w:jc w:val="center"/>
              <w:rPr>
                <w:rFonts w:asciiTheme="minorHAnsi" w:hAnsiTheme="minorHAnsi" w:cs="Times New Roman"/>
                <w:sz w:val="22"/>
                <w:szCs w:val="22"/>
              </w:rPr>
            </w:pPr>
            <w:r w:rsidRPr="00580349">
              <w:rPr>
                <w:rFonts w:asciiTheme="minorHAnsi" w:hAnsiTheme="minorHAnsi" w:cs="Times New Roman"/>
                <w:sz w:val="22"/>
                <w:szCs w:val="22"/>
              </w:rPr>
              <w:t>Feladat sorszám</w:t>
            </w:r>
          </w:p>
        </w:tc>
        <w:tc>
          <w:tcPr>
            <w:tcW w:w="1843" w:type="dxa"/>
            <w:vMerge w:val="restart"/>
          </w:tcPr>
          <w:p w:rsidR="00795D09" w:rsidRPr="00580349" w:rsidRDefault="00795D09" w:rsidP="00C921AD">
            <w:pPr>
              <w:keepNext w:val="0"/>
              <w:widowControl w:val="0"/>
              <w:spacing w:after="0" w:line="240" w:lineRule="auto"/>
              <w:jc w:val="center"/>
              <w:rPr>
                <w:rFonts w:asciiTheme="minorHAnsi" w:hAnsiTheme="minorHAnsi" w:cs="Times New Roman"/>
                <w:sz w:val="22"/>
                <w:szCs w:val="22"/>
              </w:rPr>
            </w:pPr>
            <w:r w:rsidRPr="00580349">
              <w:rPr>
                <w:rFonts w:asciiTheme="minorHAnsi" w:hAnsiTheme="minorHAnsi" w:cs="Times New Roman"/>
                <w:sz w:val="22"/>
                <w:szCs w:val="22"/>
              </w:rPr>
              <w:t>Feladat</w:t>
            </w:r>
            <w:r w:rsidRPr="00580349">
              <w:rPr>
                <w:rFonts w:asciiTheme="minorHAnsi" w:hAnsiTheme="minorHAnsi" w:cs="Times New Roman"/>
                <w:sz w:val="22"/>
                <w:szCs w:val="22"/>
              </w:rPr>
              <w:br/>
              <w:t>megnevezése</w:t>
            </w:r>
          </w:p>
        </w:tc>
        <w:tc>
          <w:tcPr>
            <w:tcW w:w="914" w:type="dxa"/>
            <w:vMerge w:val="restart"/>
          </w:tcPr>
          <w:p w:rsidR="00795D09" w:rsidRPr="00580349" w:rsidRDefault="00795D09" w:rsidP="00C921AD">
            <w:pPr>
              <w:keepNext w:val="0"/>
              <w:widowControl w:val="0"/>
              <w:spacing w:after="0" w:line="240" w:lineRule="auto"/>
              <w:jc w:val="center"/>
              <w:rPr>
                <w:rFonts w:asciiTheme="minorHAnsi" w:hAnsiTheme="minorHAnsi" w:cs="Times New Roman"/>
                <w:sz w:val="22"/>
                <w:szCs w:val="22"/>
              </w:rPr>
            </w:pPr>
            <w:r w:rsidRPr="00580349">
              <w:rPr>
                <w:rFonts w:asciiTheme="minorHAnsi" w:hAnsiTheme="minorHAnsi" w:cs="Times New Roman"/>
                <w:sz w:val="22"/>
                <w:szCs w:val="22"/>
              </w:rPr>
              <w:t>Feladat státusza</w:t>
            </w:r>
          </w:p>
        </w:tc>
        <w:tc>
          <w:tcPr>
            <w:tcW w:w="2930" w:type="dxa"/>
            <w:gridSpan w:val="2"/>
          </w:tcPr>
          <w:p w:rsidR="00795D09" w:rsidRPr="00580349" w:rsidRDefault="00795D09" w:rsidP="00C921AD">
            <w:pPr>
              <w:keepNext w:val="0"/>
              <w:widowControl w:val="0"/>
              <w:spacing w:after="0" w:line="240" w:lineRule="auto"/>
              <w:jc w:val="center"/>
              <w:rPr>
                <w:rFonts w:asciiTheme="minorHAnsi" w:hAnsiTheme="minorHAnsi" w:cs="Times New Roman"/>
                <w:sz w:val="22"/>
                <w:szCs w:val="22"/>
              </w:rPr>
            </w:pPr>
            <w:r w:rsidRPr="00580349">
              <w:rPr>
                <w:rFonts w:asciiTheme="minorHAnsi" w:hAnsiTheme="minorHAnsi" w:cs="Times New Roman"/>
                <w:sz w:val="22"/>
                <w:szCs w:val="22"/>
              </w:rPr>
              <w:t>Határidő, időtartam</w:t>
            </w:r>
          </w:p>
        </w:tc>
        <w:tc>
          <w:tcPr>
            <w:tcW w:w="4395" w:type="dxa"/>
            <w:gridSpan w:val="3"/>
          </w:tcPr>
          <w:p w:rsidR="00795D09" w:rsidRPr="00580349" w:rsidRDefault="00795D09" w:rsidP="00C921AD">
            <w:pPr>
              <w:keepNext w:val="0"/>
              <w:widowControl w:val="0"/>
              <w:spacing w:after="0" w:line="240" w:lineRule="auto"/>
              <w:jc w:val="center"/>
              <w:rPr>
                <w:rFonts w:asciiTheme="minorHAnsi" w:hAnsiTheme="minorHAnsi" w:cs="Times New Roman"/>
                <w:sz w:val="22"/>
                <w:szCs w:val="22"/>
              </w:rPr>
            </w:pPr>
            <w:r w:rsidRPr="00580349">
              <w:rPr>
                <w:rFonts w:asciiTheme="minorHAnsi" w:hAnsiTheme="minorHAnsi" w:cs="Times New Roman"/>
                <w:sz w:val="22"/>
                <w:szCs w:val="22"/>
              </w:rPr>
              <w:t>Eredmény (számszerűsíthető – ha releváns)</w:t>
            </w:r>
          </w:p>
        </w:tc>
        <w:tc>
          <w:tcPr>
            <w:tcW w:w="1465" w:type="dxa"/>
            <w:vMerge w:val="restart"/>
          </w:tcPr>
          <w:p w:rsidR="00795D09" w:rsidRPr="00580349" w:rsidRDefault="00795D09" w:rsidP="00C921AD">
            <w:pPr>
              <w:keepNext w:val="0"/>
              <w:widowControl w:val="0"/>
              <w:spacing w:after="0" w:line="240" w:lineRule="auto"/>
              <w:jc w:val="center"/>
              <w:rPr>
                <w:rFonts w:asciiTheme="minorHAnsi" w:hAnsiTheme="minorHAnsi" w:cs="Times New Roman"/>
                <w:sz w:val="22"/>
                <w:szCs w:val="22"/>
              </w:rPr>
            </w:pPr>
            <w:r w:rsidRPr="00580349">
              <w:rPr>
                <w:rFonts w:asciiTheme="minorHAnsi" w:hAnsiTheme="minorHAnsi" w:cs="Times New Roman"/>
                <w:sz w:val="22"/>
                <w:szCs w:val="22"/>
              </w:rPr>
              <w:t>Felelős szervezeti egység</w:t>
            </w:r>
          </w:p>
        </w:tc>
        <w:tc>
          <w:tcPr>
            <w:tcW w:w="1465" w:type="dxa"/>
            <w:vMerge w:val="restart"/>
          </w:tcPr>
          <w:p w:rsidR="00795D09" w:rsidRPr="00580349" w:rsidRDefault="00795D09" w:rsidP="00C921AD">
            <w:pPr>
              <w:keepNext w:val="0"/>
              <w:widowControl w:val="0"/>
              <w:spacing w:after="0" w:line="240" w:lineRule="auto"/>
              <w:jc w:val="center"/>
              <w:rPr>
                <w:rFonts w:asciiTheme="minorHAnsi" w:hAnsiTheme="minorHAnsi" w:cs="Times New Roman"/>
                <w:sz w:val="22"/>
                <w:szCs w:val="22"/>
              </w:rPr>
            </w:pPr>
            <w:r w:rsidRPr="00580349">
              <w:rPr>
                <w:rFonts w:asciiTheme="minorHAnsi" w:hAnsiTheme="minorHAnsi" w:cs="Times New Roman"/>
                <w:sz w:val="22"/>
                <w:szCs w:val="22"/>
              </w:rPr>
              <w:t>Kapcsolat-tartó</w:t>
            </w:r>
          </w:p>
        </w:tc>
      </w:tr>
      <w:tr w:rsidR="00795D09" w:rsidRPr="00580349" w:rsidTr="00C921AD">
        <w:trPr>
          <w:trHeight w:val="226"/>
        </w:trPr>
        <w:tc>
          <w:tcPr>
            <w:tcW w:w="596" w:type="dxa"/>
            <w:vMerge/>
            <w:textDirection w:val="btLr"/>
          </w:tcPr>
          <w:p w:rsidR="00795D09" w:rsidRPr="00580349" w:rsidRDefault="00795D09" w:rsidP="00C921AD">
            <w:pPr>
              <w:keepNext w:val="0"/>
              <w:widowControl w:val="0"/>
              <w:spacing w:after="0" w:line="240" w:lineRule="auto"/>
              <w:ind w:right="113"/>
              <w:jc w:val="center"/>
              <w:rPr>
                <w:rFonts w:asciiTheme="minorHAnsi" w:hAnsiTheme="minorHAnsi" w:cs="Times New Roman"/>
                <w:sz w:val="24"/>
                <w:szCs w:val="24"/>
              </w:rPr>
            </w:pPr>
          </w:p>
        </w:tc>
        <w:tc>
          <w:tcPr>
            <w:tcW w:w="1843" w:type="dxa"/>
            <w:vMerge/>
          </w:tcPr>
          <w:p w:rsidR="00795D09" w:rsidRPr="00580349" w:rsidRDefault="00795D09" w:rsidP="00C921AD">
            <w:pPr>
              <w:keepNext w:val="0"/>
              <w:widowControl w:val="0"/>
              <w:spacing w:after="0" w:line="240" w:lineRule="auto"/>
              <w:jc w:val="center"/>
              <w:rPr>
                <w:rFonts w:asciiTheme="minorHAnsi" w:hAnsiTheme="minorHAnsi" w:cs="Times New Roman"/>
                <w:sz w:val="24"/>
                <w:szCs w:val="24"/>
              </w:rPr>
            </w:pPr>
          </w:p>
        </w:tc>
        <w:tc>
          <w:tcPr>
            <w:tcW w:w="914" w:type="dxa"/>
            <w:vMerge/>
          </w:tcPr>
          <w:p w:rsidR="00795D09" w:rsidRPr="00580349" w:rsidRDefault="00795D09" w:rsidP="00C921AD">
            <w:pPr>
              <w:keepNext w:val="0"/>
              <w:widowControl w:val="0"/>
              <w:spacing w:after="0" w:line="240" w:lineRule="auto"/>
              <w:jc w:val="center"/>
              <w:rPr>
                <w:rFonts w:asciiTheme="minorHAnsi" w:hAnsiTheme="minorHAnsi" w:cs="Times New Roman"/>
                <w:sz w:val="22"/>
                <w:szCs w:val="22"/>
              </w:rPr>
            </w:pPr>
          </w:p>
        </w:tc>
        <w:tc>
          <w:tcPr>
            <w:tcW w:w="1465" w:type="dxa"/>
            <w:vMerge w:val="restart"/>
          </w:tcPr>
          <w:p w:rsidR="00795D09" w:rsidRPr="00580349" w:rsidRDefault="00795D09" w:rsidP="00C921AD">
            <w:pPr>
              <w:keepNext w:val="0"/>
              <w:widowControl w:val="0"/>
              <w:spacing w:after="0" w:line="240" w:lineRule="auto"/>
              <w:jc w:val="center"/>
              <w:rPr>
                <w:rFonts w:asciiTheme="minorHAnsi" w:hAnsiTheme="minorHAnsi" w:cs="Times New Roman"/>
                <w:sz w:val="22"/>
                <w:szCs w:val="22"/>
              </w:rPr>
            </w:pPr>
            <w:r w:rsidRPr="00580349">
              <w:rPr>
                <w:rFonts w:asciiTheme="minorHAnsi" w:hAnsiTheme="minorHAnsi" w:cs="Times New Roman"/>
                <w:sz w:val="22"/>
                <w:szCs w:val="22"/>
              </w:rPr>
              <w:t>Munkaterv szerint</w:t>
            </w:r>
          </w:p>
        </w:tc>
        <w:tc>
          <w:tcPr>
            <w:tcW w:w="1465" w:type="dxa"/>
            <w:vMerge w:val="restart"/>
          </w:tcPr>
          <w:p w:rsidR="00795D09" w:rsidRPr="00580349" w:rsidRDefault="00795D09" w:rsidP="00C921AD">
            <w:pPr>
              <w:keepNext w:val="0"/>
              <w:widowControl w:val="0"/>
              <w:spacing w:after="0" w:line="240" w:lineRule="auto"/>
              <w:jc w:val="center"/>
              <w:rPr>
                <w:rFonts w:asciiTheme="minorHAnsi" w:hAnsiTheme="minorHAnsi" w:cs="Times New Roman"/>
                <w:sz w:val="22"/>
                <w:szCs w:val="22"/>
              </w:rPr>
            </w:pPr>
            <w:r w:rsidRPr="00580349">
              <w:rPr>
                <w:rFonts w:asciiTheme="minorHAnsi" w:hAnsiTheme="minorHAnsi" w:cs="Times New Roman"/>
                <w:sz w:val="22"/>
                <w:szCs w:val="22"/>
              </w:rPr>
              <w:t>Megvalósult / Várható</w:t>
            </w:r>
          </w:p>
        </w:tc>
        <w:tc>
          <w:tcPr>
            <w:tcW w:w="1465" w:type="dxa"/>
            <w:vMerge w:val="restart"/>
          </w:tcPr>
          <w:p w:rsidR="00795D09" w:rsidRPr="00580349" w:rsidRDefault="00795D09" w:rsidP="00C921AD">
            <w:pPr>
              <w:keepNext w:val="0"/>
              <w:widowControl w:val="0"/>
              <w:spacing w:after="0" w:line="240" w:lineRule="auto"/>
              <w:jc w:val="center"/>
              <w:rPr>
                <w:rFonts w:asciiTheme="minorHAnsi" w:hAnsiTheme="minorHAnsi" w:cs="Times New Roman"/>
                <w:sz w:val="22"/>
                <w:szCs w:val="22"/>
              </w:rPr>
            </w:pPr>
            <w:r w:rsidRPr="00580349">
              <w:rPr>
                <w:rFonts w:asciiTheme="minorHAnsi" w:hAnsiTheme="minorHAnsi" w:cs="Times New Roman"/>
                <w:sz w:val="22"/>
                <w:szCs w:val="22"/>
              </w:rPr>
              <w:t>Mértékegység</w:t>
            </w:r>
          </w:p>
        </w:tc>
        <w:tc>
          <w:tcPr>
            <w:tcW w:w="2930" w:type="dxa"/>
            <w:gridSpan w:val="2"/>
          </w:tcPr>
          <w:p w:rsidR="00795D09" w:rsidRPr="00580349" w:rsidRDefault="00795D09" w:rsidP="00C921AD">
            <w:pPr>
              <w:keepNext w:val="0"/>
              <w:widowControl w:val="0"/>
              <w:spacing w:after="0" w:line="240" w:lineRule="auto"/>
              <w:jc w:val="center"/>
              <w:rPr>
                <w:rFonts w:asciiTheme="minorHAnsi" w:hAnsiTheme="minorHAnsi" w:cs="Times New Roman"/>
                <w:sz w:val="22"/>
                <w:szCs w:val="22"/>
              </w:rPr>
            </w:pPr>
            <w:r w:rsidRPr="00580349">
              <w:rPr>
                <w:rFonts w:asciiTheme="minorHAnsi" w:hAnsiTheme="minorHAnsi" w:cs="Times New Roman"/>
                <w:sz w:val="22"/>
                <w:szCs w:val="22"/>
              </w:rPr>
              <w:t>Mennyiség</w:t>
            </w:r>
          </w:p>
        </w:tc>
        <w:tc>
          <w:tcPr>
            <w:tcW w:w="1465" w:type="dxa"/>
            <w:vMerge/>
          </w:tcPr>
          <w:p w:rsidR="00795D09" w:rsidRPr="00580349" w:rsidRDefault="00795D09" w:rsidP="00C921AD">
            <w:pPr>
              <w:keepNext w:val="0"/>
              <w:widowControl w:val="0"/>
              <w:spacing w:after="0" w:line="240" w:lineRule="auto"/>
              <w:jc w:val="center"/>
              <w:rPr>
                <w:rFonts w:asciiTheme="minorHAnsi" w:hAnsiTheme="minorHAnsi" w:cs="Times New Roman"/>
                <w:sz w:val="24"/>
                <w:szCs w:val="24"/>
              </w:rPr>
            </w:pPr>
          </w:p>
        </w:tc>
        <w:tc>
          <w:tcPr>
            <w:tcW w:w="1465" w:type="dxa"/>
            <w:vMerge/>
          </w:tcPr>
          <w:p w:rsidR="00795D09" w:rsidRPr="00580349" w:rsidRDefault="00795D09" w:rsidP="00C921AD">
            <w:pPr>
              <w:keepNext w:val="0"/>
              <w:widowControl w:val="0"/>
              <w:spacing w:after="0" w:line="240" w:lineRule="auto"/>
              <w:jc w:val="center"/>
              <w:rPr>
                <w:rFonts w:asciiTheme="minorHAnsi" w:hAnsiTheme="minorHAnsi" w:cs="Times New Roman"/>
                <w:sz w:val="24"/>
                <w:szCs w:val="24"/>
              </w:rPr>
            </w:pPr>
          </w:p>
        </w:tc>
      </w:tr>
      <w:tr w:rsidR="00795D09" w:rsidRPr="00580349" w:rsidTr="00C921AD">
        <w:trPr>
          <w:trHeight w:val="149"/>
        </w:trPr>
        <w:tc>
          <w:tcPr>
            <w:tcW w:w="596" w:type="dxa"/>
            <w:vMerge/>
          </w:tcPr>
          <w:p w:rsidR="00795D09" w:rsidRPr="00580349" w:rsidRDefault="00795D09" w:rsidP="00C921AD">
            <w:pPr>
              <w:keepNext w:val="0"/>
              <w:widowControl w:val="0"/>
              <w:spacing w:after="0" w:line="240" w:lineRule="auto"/>
              <w:jc w:val="center"/>
              <w:rPr>
                <w:rFonts w:asciiTheme="minorHAnsi" w:hAnsiTheme="minorHAnsi" w:cs="Times New Roman"/>
                <w:sz w:val="24"/>
                <w:szCs w:val="24"/>
              </w:rPr>
            </w:pPr>
          </w:p>
        </w:tc>
        <w:tc>
          <w:tcPr>
            <w:tcW w:w="1843" w:type="dxa"/>
            <w:vMerge/>
          </w:tcPr>
          <w:p w:rsidR="00795D09" w:rsidRPr="00580349" w:rsidRDefault="00795D09" w:rsidP="00C921AD">
            <w:pPr>
              <w:keepNext w:val="0"/>
              <w:widowControl w:val="0"/>
              <w:spacing w:after="0" w:line="240" w:lineRule="auto"/>
              <w:jc w:val="center"/>
              <w:rPr>
                <w:rFonts w:asciiTheme="minorHAnsi" w:hAnsiTheme="minorHAnsi" w:cs="Times New Roman"/>
                <w:sz w:val="24"/>
                <w:szCs w:val="24"/>
              </w:rPr>
            </w:pPr>
          </w:p>
        </w:tc>
        <w:tc>
          <w:tcPr>
            <w:tcW w:w="914" w:type="dxa"/>
            <w:vMerge/>
          </w:tcPr>
          <w:p w:rsidR="00795D09" w:rsidRPr="00580349" w:rsidRDefault="00795D09" w:rsidP="00C921AD">
            <w:pPr>
              <w:keepNext w:val="0"/>
              <w:widowControl w:val="0"/>
              <w:spacing w:after="0" w:line="240" w:lineRule="auto"/>
              <w:jc w:val="center"/>
              <w:rPr>
                <w:rFonts w:asciiTheme="minorHAnsi" w:hAnsiTheme="minorHAnsi" w:cs="Times New Roman"/>
                <w:sz w:val="22"/>
                <w:szCs w:val="22"/>
              </w:rPr>
            </w:pPr>
          </w:p>
        </w:tc>
        <w:tc>
          <w:tcPr>
            <w:tcW w:w="1465" w:type="dxa"/>
            <w:vMerge/>
          </w:tcPr>
          <w:p w:rsidR="00795D09" w:rsidRPr="00580349" w:rsidRDefault="00795D09" w:rsidP="00C921AD">
            <w:pPr>
              <w:keepNext w:val="0"/>
              <w:widowControl w:val="0"/>
              <w:spacing w:after="0" w:line="240" w:lineRule="auto"/>
              <w:jc w:val="center"/>
              <w:rPr>
                <w:rFonts w:asciiTheme="minorHAnsi" w:hAnsiTheme="minorHAnsi" w:cs="Times New Roman"/>
                <w:sz w:val="22"/>
                <w:szCs w:val="22"/>
              </w:rPr>
            </w:pPr>
          </w:p>
        </w:tc>
        <w:tc>
          <w:tcPr>
            <w:tcW w:w="1465" w:type="dxa"/>
            <w:vMerge/>
          </w:tcPr>
          <w:p w:rsidR="00795D09" w:rsidRPr="00580349" w:rsidRDefault="00795D09" w:rsidP="00C921AD">
            <w:pPr>
              <w:keepNext w:val="0"/>
              <w:widowControl w:val="0"/>
              <w:spacing w:after="0" w:line="240" w:lineRule="auto"/>
              <w:jc w:val="center"/>
              <w:rPr>
                <w:rFonts w:asciiTheme="minorHAnsi" w:hAnsiTheme="minorHAnsi" w:cs="Times New Roman"/>
                <w:sz w:val="22"/>
                <w:szCs w:val="22"/>
              </w:rPr>
            </w:pPr>
          </w:p>
        </w:tc>
        <w:tc>
          <w:tcPr>
            <w:tcW w:w="1465" w:type="dxa"/>
            <w:vMerge/>
          </w:tcPr>
          <w:p w:rsidR="00795D09" w:rsidRPr="00580349" w:rsidRDefault="00795D09" w:rsidP="00C921AD">
            <w:pPr>
              <w:keepNext w:val="0"/>
              <w:widowControl w:val="0"/>
              <w:spacing w:after="0" w:line="240" w:lineRule="auto"/>
              <w:jc w:val="center"/>
              <w:rPr>
                <w:rFonts w:asciiTheme="minorHAnsi" w:hAnsiTheme="minorHAnsi" w:cs="Times New Roman"/>
                <w:sz w:val="22"/>
                <w:szCs w:val="22"/>
              </w:rPr>
            </w:pPr>
          </w:p>
        </w:tc>
        <w:tc>
          <w:tcPr>
            <w:tcW w:w="1465" w:type="dxa"/>
          </w:tcPr>
          <w:p w:rsidR="00795D09" w:rsidRPr="00580349" w:rsidRDefault="00795D09" w:rsidP="00C921AD">
            <w:pPr>
              <w:keepNext w:val="0"/>
              <w:widowControl w:val="0"/>
              <w:spacing w:after="0" w:line="240" w:lineRule="auto"/>
              <w:jc w:val="center"/>
              <w:rPr>
                <w:rFonts w:asciiTheme="minorHAnsi" w:hAnsiTheme="minorHAnsi" w:cs="Times New Roman"/>
                <w:sz w:val="22"/>
                <w:szCs w:val="22"/>
              </w:rPr>
            </w:pPr>
            <w:r w:rsidRPr="00580349">
              <w:rPr>
                <w:rFonts w:asciiTheme="minorHAnsi" w:hAnsiTheme="minorHAnsi" w:cs="Times New Roman"/>
                <w:sz w:val="22"/>
                <w:szCs w:val="22"/>
              </w:rPr>
              <w:t>Munkaterv szerint</w:t>
            </w:r>
          </w:p>
        </w:tc>
        <w:tc>
          <w:tcPr>
            <w:tcW w:w="1465" w:type="dxa"/>
          </w:tcPr>
          <w:p w:rsidR="00795D09" w:rsidRPr="00580349" w:rsidRDefault="00795D09" w:rsidP="00C921AD">
            <w:pPr>
              <w:keepNext w:val="0"/>
              <w:widowControl w:val="0"/>
              <w:spacing w:after="0" w:line="240" w:lineRule="auto"/>
              <w:jc w:val="center"/>
              <w:rPr>
                <w:rFonts w:asciiTheme="minorHAnsi" w:hAnsiTheme="minorHAnsi" w:cs="Times New Roman"/>
                <w:sz w:val="22"/>
                <w:szCs w:val="22"/>
              </w:rPr>
            </w:pPr>
            <w:r w:rsidRPr="00580349">
              <w:rPr>
                <w:rFonts w:asciiTheme="minorHAnsi" w:hAnsiTheme="minorHAnsi" w:cs="Times New Roman"/>
                <w:sz w:val="22"/>
                <w:szCs w:val="22"/>
              </w:rPr>
              <w:t>Megvalósult / Várható</w:t>
            </w:r>
          </w:p>
        </w:tc>
        <w:tc>
          <w:tcPr>
            <w:tcW w:w="1465" w:type="dxa"/>
            <w:vMerge/>
          </w:tcPr>
          <w:p w:rsidR="00795D09" w:rsidRPr="00580349" w:rsidRDefault="00795D09" w:rsidP="00C921AD">
            <w:pPr>
              <w:keepNext w:val="0"/>
              <w:widowControl w:val="0"/>
              <w:spacing w:after="0" w:line="240" w:lineRule="auto"/>
              <w:jc w:val="center"/>
              <w:rPr>
                <w:rFonts w:asciiTheme="minorHAnsi" w:hAnsiTheme="minorHAnsi" w:cs="Times New Roman"/>
                <w:sz w:val="24"/>
                <w:szCs w:val="24"/>
              </w:rPr>
            </w:pPr>
          </w:p>
        </w:tc>
        <w:tc>
          <w:tcPr>
            <w:tcW w:w="1465" w:type="dxa"/>
            <w:vMerge/>
          </w:tcPr>
          <w:p w:rsidR="00795D09" w:rsidRPr="00580349" w:rsidRDefault="00795D09" w:rsidP="00C921AD">
            <w:pPr>
              <w:keepNext w:val="0"/>
              <w:widowControl w:val="0"/>
              <w:spacing w:after="0" w:line="240" w:lineRule="auto"/>
              <w:jc w:val="center"/>
              <w:rPr>
                <w:rFonts w:asciiTheme="minorHAnsi" w:hAnsiTheme="minorHAnsi" w:cs="Times New Roman"/>
                <w:sz w:val="24"/>
                <w:szCs w:val="24"/>
              </w:rPr>
            </w:pPr>
          </w:p>
        </w:tc>
      </w:tr>
      <w:tr w:rsidR="00795D09" w:rsidRPr="00E36C26" w:rsidTr="00C921AD">
        <w:trPr>
          <w:trHeight w:val="502"/>
        </w:trPr>
        <w:tc>
          <w:tcPr>
            <w:tcW w:w="596" w:type="dxa"/>
          </w:tcPr>
          <w:p w:rsidR="00795D09" w:rsidRPr="00580349" w:rsidRDefault="00795D09" w:rsidP="00C921AD">
            <w:pPr>
              <w:keepNext w:val="0"/>
              <w:widowControl w:val="0"/>
              <w:spacing w:after="0" w:line="240" w:lineRule="auto"/>
              <w:ind w:right="-106"/>
              <w:rPr>
                <w:rFonts w:asciiTheme="minorHAnsi" w:hAnsiTheme="minorHAnsi" w:cs="Times New Roman"/>
                <w:sz w:val="24"/>
                <w:szCs w:val="24"/>
              </w:rPr>
            </w:pPr>
            <w:r w:rsidRPr="00580349">
              <w:rPr>
                <w:rFonts w:asciiTheme="minorHAnsi" w:hAnsiTheme="minorHAnsi" w:cs="Times New Roman"/>
              </w:rPr>
              <w:t>1</w:t>
            </w:r>
            <w:r w:rsidR="00495EA0">
              <w:rPr>
                <w:rFonts w:asciiTheme="minorHAnsi" w:hAnsiTheme="minorHAnsi" w:cs="Times New Roman"/>
              </w:rPr>
              <w:t>79</w:t>
            </w:r>
            <w:r w:rsidRPr="00580349">
              <w:rPr>
                <w:rFonts w:asciiTheme="minorHAnsi" w:hAnsiTheme="minorHAnsi" w:cs="Times New Roman"/>
                <w:sz w:val="24"/>
                <w:szCs w:val="24"/>
              </w:rPr>
              <w:t>.</w:t>
            </w:r>
          </w:p>
        </w:tc>
        <w:tc>
          <w:tcPr>
            <w:tcW w:w="1843" w:type="dxa"/>
          </w:tcPr>
          <w:p w:rsidR="00795D09" w:rsidRPr="00580349" w:rsidRDefault="00795D09" w:rsidP="00C921AD">
            <w:pPr>
              <w:keepNext w:val="0"/>
              <w:widowControl w:val="0"/>
              <w:spacing w:after="0" w:line="240" w:lineRule="auto"/>
              <w:rPr>
                <w:rFonts w:asciiTheme="minorHAnsi" w:hAnsiTheme="minorHAnsi" w:cs="Times New Roman"/>
                <w:sz w:val="24"/>
                <w:szCs w:val="24"/>
              </w:rPr>
            </w:pPr>
            <w:r w:rsidRPr="00580349">
              <w:rPr>
                <w:rFonts w:asciiTheme="minorHAnsi" w:hAnsiTheme="minorHAnsi" w:cs="Times New Roman"/>
                <w:sz w:val="24"/>
                <w:szCs w:val="24"/>
              </w:rPr>
              <w:t>Kiadványkiadási tevékenység</w:t>
            </w:r>
          </w:p>
        </w:tc>
        <w:tc>
          <w:tcPr>
            <w:tcW w:w="914" w:type="dxa"/>
          </w:tcPr>
          <w:p w:rsidR="00795D09" w:rsidRPr="00580349" w:rsidRDefault="00795D09" w:rsidP="00C921AD">
            <w:pPr>
              <w:keepNext w:val="0"/>
              <w:widowControl w:val="0"/>
              <w:spacing w:after="0" w:line="240" w:lineRule="auto"/>
              <w:rPr>
                <w:rFonts w:asciiTheme="minorHAnsi" w:hAnsiTheme="minorHAnsi" w:cs="Times New Roman"/>
                <w:sz w:val="24"/>
                <w:szCs w:val="24"/>
              </w:rPr>
            </w:pPr>
            <w:r w:rsidRPr="00580349">
              <w:rPr>
                <w:rFonts w:asciiTheme="minorHAnsi" w:hAnsiTheme="minorHAnsi" w:cs="Times New Roman"/>
                <w:sz w:val="24"/>
                <w:szCs w:val="24"/>
              </w:rPr>
              <w:t xml:space="preserve">lezárt; </w:t>
            </w:r>
            <w:proofErr w:type="spellStart"/>
            <w:r w:rsidRPr="00580349">
              <w:rPr>
                <w:rFonts w:asciiTheme="minorHAnsi" w:hAnsiTheme="minorHAnsi" w:cs="Times New Roman"/>
                <w:sz w:val="24"/>
                <w:szCs w:val="24"/>
              </w:rPr>
              <w:t>folya</w:t>
            </w:r>
            <w:proofErr w:type="spellEnd"/>
            <w:r w:rsidRPr="00580349">
              <w:rPr>
                <w:rFonts w:asciiTheme="minorHAnsi" w:hAnsiTheme="minorHAnsi" w:cs="Times New Roman"/>
                <w:sz w:val="24"/>
                <w:szCs w:val="24"/>
              </w:rPr>
              <w:t>-</w:t>
            </w:r>
            <w:proofErr w:type="spellStart"/>
            <w:r w:rsidRPr="00580349">
              <w:rPr>
                <w:rFonts w:asciiTheme="minorHAnsi" w:hAnsiTheme="minorHAnsi" w:cs="Times New Roman"/>
                <w:sz w:val="24"/>
                <w:szCs w:val="24"/>
              </w:rPr>
              <w:t>mat</w:t>
            </w:r>
            <w:proofErr w:type="spellEnd"/>
            <w:r w:rsidRPr="00580349">
              <w:rPr>
                <w:rFonts w:asciiTheme="minorHAnsi" w:hAnsiTheme="minorHAnsi" w:cs="Times New Roman"/>
                <w:sz w:val="24"/>
                <w:szCs w:val="24"/>
              </w:rPr>
              <w:t>-ban; később</w:t>
            </w:r>
          </w:p>
        </w:tc>
        <w:tc>
          <w:tcPr>
            <w:tcW w:w="1465" w:type="dxa"/>
          </w:tcPr>
          <w:p w:rsidR="00795D09" w:rsidRPr="00580349" w:rsidRDefault="00795D09" w:rsidP="00C921AD">
            <w:pPr>
              <w:keepNext w:val="0"/>
              <w:widowControl w:val="0"/>
              <w:spacing w:after="0" w:line="240" w:lineRule="auto"/>
              <w:rPr>
                <w:rFonts w:asciiTheme="minorHAnsi" w:hAnsiTheme="minorHAnsi" w:cs="Times New Roman"/>
                <w:sz w:val="24"/>
                <w:szCs w:val="24"/>
              </w:rPr>
            </w:pPr>
            <w:r w:rsidRPr="00580349">
              <w:rPr>
                <w:rFonts w:asciiTheme="minorHAnsi" w:hAnsiTheme="minorHAnsi" w:cs="Times New Roman"/>
                <w:sz w:val="24"/>
                <w:szCs w:val="24"/>
              </w:rPr>
              <w:t>2017.12.31</w:t>
            </w:r>
          </w:p>
        </w:tc>
        <w:tc>
          <w:tcPr>
            <w:tcW w:w="1465" w:type="dxa"/>
          </w:tcPr>
          <w:p w:rsidR="00795D09" w:rsidRPr="00580349" w:rsidRDefault="00795D09" w:rsidP="00C921AD">
            <w:pPr>
              <w:keepNext w:val="0"/>
              <w:widowControl w:val="0"/>
              <w:spacing w:after="0" w:line="240" w:lineRule="auto"/>
              <w:rPr>
                <w:rFonts w:asciiTheme="minorHAnsi" w:hAnsiTheme="minorHAnsi" w:cs="Times New Roman"/>
                <w:sz w:val="24"/>
                <w:szCs w:val="24"/>
              </w:rPr>
            </w:pPr>
            <w:r w:rsidRPr="00580349">
              <w:rPr>
                <w:rFonts w:asciiTheme="minorHAnsi" w:hAnsiTheme="minorHAnsi" w:cs="Times New Roman"/>
                <w:sz w:val="24"/>
                <w:szCs w:val="24"/>
              </w:rPr>
              <w:t>folyamatosan</w:t>
            </w:r>
          </w:p>
        </w:tc>
        <w:tc>
          <w:tcPr>
            <w:tcW w:w="1465" w:type="dxa"/>
          </w:tcPr>
          <w:p w:rsidR="00795D09" w:rsidRPr="00580349" w:rsidRDefault="00795D09" w:rsidP="00C921AD">
            <w:pPr>
              <w:keepNext w:val="0"/>
              <w:widowControl w:val="0"/>
              <w:spacing w:after="0" w:line="240" w:lineRule="auto"/>
              <w:rPr>
                <w:rFonts w:asciiTheme="minorHAnsi" w:hAnsiTheme="minorHAnsi" w:cs="Times New Roman"/>
                <w:sz w:val="24"/>
                <w:szCs w:val="24"/>
              </w:rPr>
            </w:pPr>
            <w:r w:rsidRPr="00580349">
              <w:rPr>
                <w:rFonts w:asciiTheme="minorHAnsi" w:hAnsiTheme="minorHAnsi" w:cs="Times New Roman"/>
                <w:sz w:val="24"/>
                <w:szCs w:val="24"/>
              </w:rPr>
              <w:t>kiadvány</w:t>
            </w:r>
          </w:p>
        </w:tc>
        <w:tc>
          <w:tcPr>
            <w:tcW w:w="1465" w:type="dxa"/>
          </w:tcPr>
          <w:p w:rsidR="00795D09" w:rsidRPr="00580349" w:rsidRDefault="00795D09" w:rsidP="00C921AD">
            <w:pPr>
              <w:keepNext w:val="0"/>
              <w:widowControl w:val="0"/>
              <w:spacing w:after="0" w:line="240" w:lineRule="auto"/>
              <w:rPr>
                <w:rFonts w:asciiTheme="minorHAnsi" w:hAnsiTheme="minorHAnsi" w:cs="Times New Roman"/>
                <w:sz w:val="24"/>
                <w:szCs w:val="24"/>
              </w:rPr>
            </w:pPr>
            <w:r w:rsidRPr="00580349">
              <w:rPr>
                <w:rFonts w:asciiTheme="minorHAnsi" w:hAnsiTheme="minorHAnsi" w:cs="Times New Roman"/>
                <w:sz w:val="24"/>
                <w:szCs w:val="24"/>
              </w:rPr>
              <w:t>15 + 7 utánnyomás</w:t>
            </w:r>
          </w:p>
        </w:tc>
        <w:tc>
          <w:tcPr>
            <w:tcW w:w="1465" w:type="dxa"/>
          </w:tcPr>
          <w:p w:rsidR="00795D09" w:rsidRPr="00580349" w:rsidRDefault="00795D09" w:rsidP="00795D09">
            <w:pPr>
              <w:keepNext w:val="0"/>
              <w:widowControl w:val="0"/>
              <w:spacing w:after="0" w:line="240" w:lineRule="auto"/>
              <w:rPr>
                <w:rFonts w:asciiTheme="minorHAnsi" w:hAnsiTheme="minorHAnsi" w:cs="Times New Roman"/>
                <w:sz w:val="24"/>
                <w:szCs w:val="24"/>
              </w:rPr>
            </w:pPr>
            <w:r w:rsidRPr="00580349">
              <w:rPr>
                <w:rFonts w:asciiTheme="minorHAnsi" w:hAnsiTheme="minorHAnsi" w:cs="Times New Roman"/>
                <w:sz w:val="24"/>
                <w:szCs w:val="24"/>
              </w:rPr>
              <w:t xml:space="preserve">12 + 4 utánnyomás elkészült, 7+4 </w:t>
            </w:r>
            <w:proofErr w:type="spellStart"/>
            <w:r w:rsidRPr="00580349">
              <w:rPr>
                <w:rFonts w:asciiTheme="minorHAnsi" w:hAnsiTheme="minorHAnsi" w:cs="Times New Roman"/>
                <w:sz w:val="24"/>
                <w:szCs w:val="24"/>
              </w:rPr>
              <w:t>újranyomás</w:t>
            </w:r>
            <w:proofErr w:type="spellEnd"/>
            <w:r w:rsidRPr="00580349">
              <w:rPr>
                <w:rFonts w:asciiTheme="minorHAnsi" w:hAnsiTheme="minorHAnsi" w:cs="Times New Roman"/>
                <w:sz w:val="24"/>
                <w:szCs w:val="24"/>
              </w:rPr>
              <w:t xml:space="preserve"> folyamatban </w:t>
            </w:r>
          </w:p>
        </w:tc>
        <w:tc>
          <w:tcPr>
            <w:tcW w:w="1465" w:type="dxa"/>
          </w:tcPr>
          <w:p w:rsidR="00795D09" w:rsidRPr="00580349" w:rsidRDefault="00795D09" w:rsidP="00C921AD">
            <w:pPr>
              <w:keepNext w:val="0"/>
              <w:widowControl w:val="0"/>
              <w:spacing w:after="0" w:line="240" w:lineRule="auto"/>
              <w:rPr>
                <w:rFonts w:asciiTheme="minorHAnsi" w:hAnsiTheme="minorHAnsi" w:cs="Times New Roman"/>
                <w:sz w:val="24"/>
                <w:szCs w:val="24"/>
              </w:rPr>
            </w:pPr>
            <w:r w:rsidRPr="00580349">
              <w:rPr>
                <w:rFonts w:asciiTheme="minorHAnsi" w:hAnsiTheme="minorHAnsi" w:cs="Times New Roman"/>
                <w:sz w:val="24"/>
                <w:szCs w:val="24"/>
              </w:rPr>
              <w:t>SZKO; NMM</w:t>
            </w:r>
          </w:p>
        </w:tc>
        <w:tc>
          <w:tcPr>
            <w:tcW w:w="1465" w:type="dxa"/>
          </w:tcPr>
          <w:p w:rsidR="00795D09" w:rsidRPr="00E36C26" w:rsidRDefault="00795D09" w:rsidP="00795D09">
            <w:pPr>
              <w:keepNext w:val="0"/>
              <w:widowControl w:val="0"/>
              <w:spacing w:after="0" w:line="240" w:lineRule="auto"/>
              <w:rPr>
                <w:rFonts w:asciiTheme="minorHAnsi" w:hAnsiTheme="minorHAnsi" w:cs="Times New Roman"/>
                <w:sz w:val="24"/>
                <w:szCs w:val="24"/>
              </w:rPr>
            </w:pPr>
            <w:r w:rsidRPr="00580349">
              <w:rPr>
                <w:rFonts w:asciiTheme="minorHAnsi" w:hAnsiTheme="minorHAnsi" w:cs="Times New Roman"/>
                <w:sz w:val="24"/>
                <w:szCs w:val="24"/>
              </w:rPr>
              <w:t>Pávai Natália</w:t>
            </w:r>
          </w:p>
        </w:tc>
      </w:tr>
    </w:tbl>
    <w:p w:rsidR="00795D09" w:rsidRPr="00E36C26" w:rsidRDefault="00795D09" w:rsidP="00795D09">
      <w:pPr>
        <w:keepNext w:val="0"/>
        <w:widowControl w:val="0"/>
        <w:spacing w:after="0" w:line="240" w:lineRule="auto"/>
        <w:rPr>
          <w:rFonts w:asciiTheme="minorHAnsi" w:hAnsiTheme="minorHAnsi" w:cs="Times New Roman"/>
          <w:sz w:val="24"/>
          <w:szCs w:val="24"/>
          <w:u w:val="single"/>
        </w:rPr>
      </w:pPr>
    </w:p>
    <w:p w:rsidR="00795D09" w:rsidRPr="00580349" w:rsidRDefault="00795D09" w:rsidP="00795D09">
      <w:pPr>
        <w:keepNext w:val="0"/>
        <w:widowControl w:val="0"/>
        <w:spacing w:after="0" w:line="240" w:lineRule="auto"/>
        <w:rPr>
          <w:rFonts w:asciiTheme="minorHAnsi" w:hAnsiTheme="minorHAnsi" w:cs="Times New Roman"/>
          <w:sz w:val="24"/>
          <w:szCs w:val="24"/>
          <w:u w:val="single"/>
        </w:rPr>
      </w:pPr>
      <w:r w:rsidRPr="00580349">
        <w:rPr>
          <w:rFonts w:asciiTheme="minorHAnsi" w:hAnsiTheme="minorHAnsi" w:cs="Times New Roman"/>
          <w:sz w:val="24"/>
          <w:szCs w:val="24"/>
          <w:u w:val="single"/>
        </w:rPr>
        <w:t xml:space="preserve">2017-ben megjelent kiadványok: </w:t>
      </w:r>
    </w:p>
    <w:p w:rsidR="00795D09" w:rsidRPr="00580349" w:rsidRDefault="00795D09" w:rsidP="00795D09">
      <w:pPr>
        <w:pStyle w:val="Listaszerbekezds"/>
        <w:keepNext w:val="0"/>
        <w:widowControl w:val="0"/>
        <w:numPr>
          <w:ilvl w:val="0"/>
          <w:numId w:val="6"/>
        </w:numPr>
        <w:spacing w:after="0" w:line="240" w:lineRule="auto"/>
        <w:ind w:left="714" w:hanging="357"/>
        <w:rPr>
          <w:rFonts w:asciiTheme="minorHAnsi" w:hAnsiTheme="minorHAnsi" w:cs="Times New Roman"/>
          <w:sz w:val="24"/>
          <w:szCs w:val="24"/>
        </w:rPr>
      </w:pPr>
      <w:r w:rsidRPr="00580349">
        <w:rPr>
          <w:rFonts w:asciiTheme="minorHAnsi" w:hAnsiTheme="minorHAnsi" w:cs="Times New Roman"/>
          <w:sz w:val="24"/>
          <w:szCs w:val="24"/>
        </w:rPr>
        <w:t xml:space="preserve">Hajdúsági táncok. A Kárpát-medence táncos öröksége V. Oktatási segédanyag, </w:t>
      </w:r>
      <w:proofErr w:type="spellStart"/>
      <w:r w:rsidRPr="00580349">
        <w:rPr>
          <w:rFonts w:asciiTheme="minorHAnsi" w:hAnsiTheme="minorHAnsi" w:cs="Times New Roman"/>
          <w:sz w:val="24"/>
          <w:szCs w:val="24"/>
        </w:rPr>
        <w:t>html</w:t>
      </w:r>
      <w:proofErr w:type="spellEnd"/>
      <w:r w:rsidRPr="00580349">
        <w:rPr>
          <w:rFonts w:asciiTheme="minorHAnsi" w:hAnsiTheme="minorHAnsi" w:cs="Times New Roman"/>
          <w:sz w:val="24"/>
          <w:szCs w:val="24"/>
        </w:rPr>
        <w:t>-felület (szerk.: Dóra Fruzsina)</w:t>
      </w:r>
    </w:p>
    <w:p w:rsidR="00795D09" w:rsidRPr="00580349" w:rsidRDefault="00795D09" w:rsidP="00795D09">
      <w:pPr>
        <w:pStyle w:val="Listaszerbekezds"/>
        <w:keepNext w:val="0"/>
        <w:widowControl w:val="0"/>
        <w:numPr>
          <w:ilvl w:val="0"/>
          <w:numId w:val="6"/>
        </w:numPr>
        <w:spacing w:after="0" w:line="240" w:lineRule="auto"/>
        <w:rPr>
          <w:rFonts w:asciiTheme="minorHAnsi" w:hAnsiTheme="minorHAnsi" w:cs="Times New Roman"/>
          <w:sz w:val="24"/>
          <w:szCs w:val="24"/>
        </w:rPr>
      </w:pPr>
      <w:r w:rsidRPr="00580349">
        <w:rPr>
          <w:rFonts w:asciiTheme="minorHAnsi" w:hAnsiTheme="minorHAnsi" w:cs="Times New Roman"/>
          <w:sz w:val="24"/>
          <w:szCs w:val="24"/>
        </w:rPr>
        <w:t>Zoboralja. Felvidéki magyar népzene – Válogatás Agócs Gergely gyűjtéseiből – 2 db CD, kísérőfüzettel (szerk.: Agócs Gergely), 500 példány</w:t>
      </w:r>
    </w:p>
    <w:p w:rsidR="00795D09" w:rsidRPr="00580349" w:rsidRDefault="00795D09" w:rsidP="00795D09">
      <w:pPr>
        <w:pStyle w:val="Listaszerbekezds"/>
        <w:keepNext w:val="0"/>
        <w:widowControl w:val="0"/>
        <w:numPr>
          <w:ilvl w:val="0"/>
          <w:numId w:val="6"/>
        </w:numPr>
        <w:spacing w:after="0" w:line="240" w:lineRule="auto"/>
        <w:ind w:left="714" w:hanging="357"/>
        <w:rPr>
          <w:rFonts w:asciiTheme="minorHAnsi" w:hAnsiTheme="minorHAnsi" w:cs="Times New Roman"/>
          <w:sz w:val="24"/>
          <w:szCs w:val="24"/>
        </w:rPr>
      </w:pPr>
      <w:r w:rsidRPr="00580349">
        <w:rPr>
          <w:rFonts w:asciiTheme="minorHAnsi" w:hAnsiTheme="minorHAnsi" w:cs="Times New Roman"/>
          <w:sz w:val="24"/>
          <w:szCs w:val="24"/>
        </w:rPr>
        <w:t xml:space="preserve">A </w:t>
      </w:r>
      <w:proofErr w:type="spellStart"/>
      <w:r w:rsidRPr="00580349">
        <w:rPr>
          <w:rFonts w:asciiTheme="minorHAnsi" w:hAnsiTheme="minorHAnsi" w:cs="Times New Roman"/>
          <w:sz w:val="24"/>
          <w:szCs w:val="24"/>
        </w:rPr>
        <w:t>vajolai</w:t>
      </w:r>
      <w:proofErr w:type="spellEnd"/>
      <w:r w:rsidRPr="00580349">
        <w:rPr>
          <w:rFonts w:asciiTheme="minorHAnsi" w:hAnsiTheme="minorHAnsi" w:cs="Times New Roman"/>
          <w:sz w:val="24"/>
          <w:szCs w:val="24"/>
        </w:rPr>
        <w:t xml:space="preserve"> zenekar – 2 db CD kísérőfüzettel (szerk.: Árendás Péter), 500 példány</w:t>
      </w:r>
    </w:p>
    <w:p w:rsidR="00795D09" w:rsidRPr="00580349" w:rsidRDefault="00795D09" w:rsidP="00795D09">
      <w:pPr>
        <w:pStyle w:val="Listaszerbekezds"/>
        <w:keepNext w:val="0"/>
        <w:widowControl w:val="0"/>
        <w:numPr>
          <w:ilvl w:val="0"/>
          <w:numId w:val="6"/>
        </w:numPr>
        <w:spacing w:after="0" w:line="240" w:lineRule="auto"/>
        <w:rPr>
          <w:rFonts w:asciiTheme="minorHAnsi" w:hAnsiTheme="minorHAnsi" w:cs="Times New Roman"/>
          <w:sz w:val="24"/>
          <w:szCs w:val="24"/>
        </w:rPr>
      </w:pPr>
      <w:r w:rsidRPr="00580349">
        <w:rPr>
          <w:rFonts w:asciiTheme="minorHAnsi" w:hAnsiTheme="minorHAnsi" w:cs="Times New Roman"/>
          <w:sz w:val="24"/>
          <w:szCs w:val="24"/>
        </w:rPr>
        <w:lastRenderedPageBreak/>
        <w:t>Virágvölgyi Márta: Kapus-vidéki népzene. Viski Rudolf gyalui prímás (Hangszeres népzenei példatár - Népzenei füzetek sorozat) – CD melléklettel, 500 példány</w:t>
      </w:r>
    </w:p>
    <w:p w:rsidR="00795D09" w:rsidRPr="00580349" w:rsidRDefault="00795D09" w:rsidP="00795D09">
      <w:pPr>
        <w:pStyle w:val="Listaszerbekezds"/>
        <w:keepNext w:val="0"/>
        <w:widowControl w:val="0"/>
        <w:numPr>
          <w:ilvl w:val="0"/>
          <w:numId w:val="6"/>
        </w:numPr>
        <w:spacing w:after="0" w:line="240" w:lineRule="auto"/>
        <w:rPr>
          <w:rFonts w:asciiTheme="minorHAnsi" w:hAnsiTheme="minorHAnsi" w:cs="Times New Roman"/>
          <w:sz w:val="24"/>
          <w:szCs w:val="24"/>
        </w:rPr>
      </w:pPr>
      <w:r w:rsidRPr="00580349">
        <w:rPr>
          <w:rFonts w:asciiTheme="minorHAnsi" w:hAnsiTheme="minorHAnsi" w:cs="Times New Roman"/>
          <w:sz w:val="24"/>
          <w:szCs w:val="24"/>
        </w:rPr>
        <w:t xml:space="preserve">Tóth Lilla: </w:t>
      </w:r>
      <w:proofErr w:type="spellStart"/>
      <w:r w:rsidRPr="00580349">
        <w:rPr>
          <w:rFonts w:asciiTheme="minorHAnsi" w:hAnsiTheme="minorHAnsi" w:cs="Times New Roman"/>
          <w:sz w:val="24"/>
          <w:szCs w:val="24"/>
        </w:rPr>
        <w:t>Szédeli</w:t>
      </w:r>
      <w:proofErr w:type="spellEnd"/>
      <w:r w:rsidRPr="00580349">
        <w:rPr>
          <w:rFonts w:asciiTheme="minorHAnsi" w:hAnsiTheme="minorHAnsi" w:cs="Times New Roman"/>
          <w:sz w:val="24"/>
          <w:szCs w:val="24"/>
        </w:rPr>
        <w:t xml:space="preserve"> borsó… Népi játékok és szokások Polgárról (Helyi hagyományok sorozat) – CD melléklettel, 500 példány</w:t>
      </w:r>
    </w:p>
    <w:p w:rsidR="00795D09" w:rsidRPr="00580349" w:rsidRDefault="00795D09" w:rsidP="00795D09">
      <w:pPr>
        <w:pStyle w:val="Listaszerbekezds"/>
        <w:keepNext w:val="0"/>
        <w:widowControl w:val="0"/>
        <w:numPr>
          <w:ilvl w:val="0"/>
          <w:numId w:val="6"/>
        </w:numPr>
        <w:spacing w:after="0" w:line="240" w:lineRule="auto"/>
        <w:rPr>
          <w:rFonts w:asciiTheme="minorHAnsi" w:hAnsiTheme="minorHAnsi" w:cs="Times New Roman"/>
          <w:sz w:val="24"/>
          <w:szCs w:val="24"/>
        </w:rPr>
      </w:pPr>
      <w:r w:rsidRPr="00580349">
        <w:rPr>
          <w:rFonts w:asciiTheme="minorHAnsi" w:eastAsia="Times New Roman" w:hAnsiTheme="minorHAnsi" w:cs="Times New Roman"/>
          <w:sz w:val="24"/>
          <w:szCs w:val="24"/>
          <w:lang w:eastAsia="hu-HU"/>
        </w:rPr>
        <w:t>Táncház–Népzene 2017 CD, 300 példány</w:t>
      </w:r>
    </w:p>
    <w:p w:rsidR="00795D09" w:rsidRPr="00580349" w:rsidRDefault="00795D09" w:rsidP="00795D09">
      <w:pPr>
        <w:pStyle w:val="Listaszerbekezds"/>
        <w:keepNext w:val="0"/>
        <w:widowControl w:val="0"/>
        <w:numPr>
          <w:ilvl w:val="0"/>
          <w:numId w:val="6"/>
        </w:numPr>
        <w:tabs>
          <w:tab w:val="left" w:pos="2355"/>
        </w:tabs>
        <w:spacing w:after="0" w:line="240" w:lineRule="auto"/>
        <w:rPr>
          <w:rFonts w:asciiTheme="minorHAnsi" w:eastAsia="Times New Roman" w:hAnsiTheme="minorHAnsi" w:cs="Times New Roman"/>
          <w:sz w:val="24"/>
          <w:szCs w:val="24"/>
          <w:lang w:eastAsia="hu-HU"/>
        </w:rPr>
      </w:pPr>
      <w:proofErr w:type="spellStart"/>
      <w:r w:rsidRPr="00580349">
        <w:rPr>
          <w:rFonts w:asciiTheme="minorHAnsi" w:eastAsia="Times New Roman" w:hAnsiTheme="minorHAnsi" w:cs="Times New Roman"/>
          <w:sz w:val="24"/>
          <w:szCs w:val="24"/>
          <w:lang w:eastAsia="hu-HU"/>
        </w:rPr>
        <w:t>Könczei</w:t>
      </w:r>
      <w:proofErr w:type="spellEnd"/>
      <w:r w:rsidRPr="00580349">
        <w:rPr>
          <w:rFonts w:asciiTheme="minorHAnsi" w:eastAsia="Times New Roman" w:hAnsiTheme="minorHAnsi" w:cs="Times New Roman"/>
          <w:sz w:val="24"/>
          <w:szCs w:val="24"/>
          <w:lang w:eastAsia="hu-HU"/>
        </w:rPr>
        <w:t xml:space="preserve"> Csongor (szerk.): A 40 éves kolozsvári táncház sajtókronológiája I. (1977–1990) – a Kriza János Néprajzi Tárassággal közös kiadás, 200 példány</w:t>
      </w:r>
    </w:p>
    <w:p w:rsidR="00795D09" w:rsidRPr="00580349" w:rsidRDefault="00795D09" w:rsidP="00795D09">
      <w:pPr>
        <w:pStyle w:val="Listaszerbekezds"/>
        <w:keepNext w:val="0"/>
        <w:widowControl w:val="0"/>
        <w:numPr>
          <w:ilvl w:val="0"/>
          <w:numId w:val="6"/>
        </w:numPr>
        <w:tabs>
          <w:tab w:val="left" w:pos="2355"/>
        </w:tabs>
        <w:spacing w:after="0" w:line="240" w:lineRule="auto"/>
        <w:rPr>
          <w:rFonts w:asciiTheme="minorHAnsi" w:eastAsia="Times New Roman" w:hAnsiTheme="minorHAnsi" w:cs="Times New Roman"/>
          <w:sz w:val="24"/>
          <w:szCs w:val="24"/>
          <w:lang w:eastAsia="hu-HU"/>
        </w:rPr>
      </w:pPr>
      <w:proofErr w:type="spellStart"/>
      <w:r w:rsidRPr="00580349">
        <w:rPr>
          <w:rFonts w:asciiTheme="minorHAnsi" w:eastAsia="Times New Roman" w:hAnsiTheme="minorHAnsi" w:cs="Times New Roman"/>
          <w:sz w:val="24"/>
          <w:szCs w:val="24"/>
          <w:lang w:eastAsia="hu-HU"/>
        </w:rPr>
        <w:t>Sevella</w:t>
      </w:r>
      <w:proofErr w:type="spellEnd"/>
      <w:r w:rsidRPr="00580349">
        <w:rPr>
          <w:rFonts w:asciiTheme="minorHAnsi" w:eastAsia="Times New Roman" w:hAnsiTheme="minorHAnsi" w:cs="Times New Roman"/>
          <w:sz w:val="24"/>
          <w:szCs w:val="24"/>
          <w:lang w:eastAsia="hu-HU"/>
        </w:rPr>
        <w:t xml:space="preserve"> Zsuzsa: Tudja Isten, kinek subát, kinek gubát. Játékgyűjtemény és foglalkoztató munkafüzet szűrhímzés és fafaragás motívumokkal, 500 példány</w:t>
      </w:r>
    </w:p>
    <w:p w:rsidR="00795D09" w:rsidRPr="00580349" w:rsidRDefault="00795D09" w:rsidP="00795D09">
      <w:pPr>
        <w:pStyle w:val="Listaszerbekezds"/>
        <w:keepNext w:val="0"/>
        <w:widowControl w:val="0"/>
        <w:numPr>
          <w:ilvl w:val="0"/>
          <w:numId w:val="6"/>
        </w:numPr>
        <w:spacing w:after="0" w:line="240" w:lineRule="auto"/>
        <w:rPr>
          <w:rFonts w:asciiTheme="minorHAnsi" w:hAnsiTheme="minorHAnsi" w:cs="Times New Roman"/>
          <w:sz w:val="24"/>
          <w:szCs w:val="24"/>
        </w:rPr>
      </w:pPr>
      <w:r w:rsidRPr="00580349">
        <w:rPr>
          <w:rFonts w:asciiTheme="minorHAnsi" w:hAnsiTheme="minorHAnsi" w:cs="Times New Roman"/>
          <w:sz w:val="24"/>
          <w:szCs w:val="24"/>
        </w:rPr>
        <w:t>Sándor Ildikó (szerk.): Mesebeszéd. Módszertani segédanyag az élőszavas mesemondáshoz – DVD kísérőfüzettel, 1.000 példány</w:t>
      </w:r>
    </w:p>
    <w:p w:rsidR="00795D09" w:rsidRPr="00580349" w:rsidRDefault="00795D09" w:rsidP="00795D09">
      <w:pPr>
        <w:pStyle w:val="Listaszerbekezds"/>
        <w:keepNext w:val="0"/>
        <w:widowControl w:val="0"/>
        <w:numPr>
          <w:ilvl w:val="0"/>
          <w:numId w:val="6"/>
        </w:numPr>
        <w:spacing w:after="0" w:line="240" w:lineRule="auto"/>
        <w:rPr>
          <w:rFonts w:asciiTheme="minorHAnsi" w:hAnsiTheme="minorHAnsi" w:cs="Times New Roman"/>
          <w:sz w:val="24"/>
          <w:szCs w:val="24"/>
        </w:rPr>
      </w:pPr>
      <w:r w:rsidRPr="00580349">
        <w:rPr>
          <w:rFonts w:asciiTheme="minorHAnsi" w:hAnsiTheme="minorHAnsi" w:cs="Times New Roman"/>
          <w:sz w:val="24"/>
          <w:szCs w:val="24"/>
        </w:rPr>
        <w:t>Bujdosóné Papp Andrea (szerk.): „A gyermeknek mese kell”. A mese szerepe az óvodai és az iskolai nevelésben, 500 példány</w:t>
      </w:r>
    </w:p>
    <w:p w:rsidR="00795D09" w:rsidRPr="00580349" w:rsidRDefault="00795D09" w:rsidP="00795D09">
      <w:pPr>
        <w:pStyle w:val="Listaszerbekezds"/>
        <w:keepNext w:val="0"/>
        <w:widowControl w:val="0"/>
        <w:numPr>
          <w:ilvl w:val="0"/>
          <w:numId w:val="6"/>
        </w:numPr>
        <w:spacing w:after="0" w:line="240" w:lineRule="auto"/>
        <w:rPr>
          <w:rFonts w:asciiTheme="minorHAnsi" w:hAnsiTheme="minorHAnsi" w:cs="Times New Roman"/>
          <w:sz w:val="24"/>
          <w:szCs w:val="24"/>
        </w:rPr>
      </w:pPr>
      <w:r w:rsidRPr="00580349">
        <w:rPr>
          <w:rFonts w:asciiTheme="minorHAnsi" w:hAnsiTheme="minorHAnsi" w:cs="Times New Roman"/>
          <w:sz w:val="24"/>
          <w:szCs w:val="24"/>
        </w:rPr>
        <w:t>Agócs Gergely: Pál István mesél. Egy nógrádi magyar pásztorember mesekincse – DVD és CD melléklettel, 1.000 példány</w:t>
      </w:r>
    </w:p>
    <w:p w:rsidR="00795D09" w:rsidRPr="00580349" w:rsidRDefault="00795D09" w:rsidP="00795D09">
      <w:pPr>
        <w:pStyle w:val="Listaszerbekezds"/>
        <w:keepNext w:val="0"/>
        <w:widowControl w:val="0"/>
        <w:numPr>
          <w:ilvl w:val="0"/>
          <w:numId w:val="6"/>
        </w:numPr>
        <w:spacing w:after="0" w:line="240" w:lineRule="auto"/>
        <w:rPr>
          <w:rFonts w:asciiTheme="minorHAnsi" w:hAnsiTheme="minorHAnsi" w:cs="Times New Roman"/>
          <w:sz w:val="24"/>
          <w:szCs w:val="24"/>
        </w:rPr>
      </w:pPr>
      <w:proofErr w:type="spellStart"/>
      <w:r w:rsidRPr="00580349">
        <w:rPr>
          <w:rFonts w:asciiTheme="minorHAnsi" w:hAnsiTheme="minorHAnsi" w:cs="Times New Roman"/>
          <w:sz w:val="24"/>
          <w:szCs w:val="24"/>
        </w:rPr>
        <w:t>Panek</w:t>
      </w:r>
      <w:proofErr w:type="spellEnd"/>
      <w:r w:rsidRPr="00580349">
        <w:rPr>
          <w:rFonts w:asciiTheme="minorHAnsi" w:hAnsiTheme="minorHAnsi" w:cs="Times New Roman"/>
          <w:sz w:val="24"/>
          <w:szCs w:val="24"/>
        </w:rPr>
        <w:t xml:space="preserve"> Kati: A nagyapaember – CD melléklettel, 500 példány</w:t>
      </w:r>
    </w:p>
    <w:p w:rsidR="00795D09" w:rsidRPr="00580349" w:rsidRDefault="00795D09" w:rsidP="00795D09">
      <w:pPr>
        <w:keepNext w:val="0"/>
        <w:widowControl w:val="0"/>
        <w:spacing w:after="0" w:line="240" w:lineRule="auto"/>
        <w:rPr>
          <w:rFonts w:asciiTheme="minorHAnsi" w:hAnsiTheme="minorHAnsi" w:cs="Times New Roman"/>
          <w:sz w:val="24"/>
          <w:szCs w:val="24"/>
          <w:u w:val="single"/>
        </w:rPr>
      </w:pPr>
      <w:r w:rsidRPr="00580349">
        <w:rPr>
          <w:rFonts w:asciiTheme="minorHAnsi" w:hAnsiTheme="minorHAnsi" w:cs="Times New Roman"/>
          <w:sz w:val="24"/>
          <w:szCs w:val="24"/>
          <w:u w:val="single"/>
        </w:rPr>
        <w:t xml:space="preserve">Kiadvány </w:t>
      </w:r>
      <w:proofErr w:type="spellStart"/>
      <w:r w:rsidRPr="00580349">
        <w:rPr>
          <w:rFonts w:asciiTheme="minorHAnsi" w:hAnsiTheme="minorHAnsi" w:cs="Times New Roman"/>
          <w:sz w:val="24"/>
          <w:szCs w:val="24"/>
          <w:u w:val="single"/>
        </w:rPr>
        <w:t>újranyomások</w:t>
      </w:r>
      <w:proofErr w:type="spellEnd"/>
    </w:p>
    <w:p w:rsidR="00795D09" w:rsidRPr="00580349" w:rsidRDefault="00795D09" w:rsidP="00795D09">
      <w:pPr>
        <w:pStyle w:val="Listaszerbekezds"/>
        <w:keepNext w:val="0"/>
        <w:widowControl w:val="0"/>
        <w:numPr>
          <w:ilvl w:val="0"/>
          <w:numId w:val="6"/>
        </w:numPr>
        <w:spacing w:after="0" w:line="240" w:lineRule="auto"/>
        <w:rPr>
          <w:rFonts w:asciiTheme="minorHAnsi" w:hAnsiTheme="minorHAnsi" w:cs="Times New Roman"/>
          <w:sz w:val="24"/>
          <w:szCs w:val="24"/>
        </w:rPr>
      </w:pPr>
      <w:r w:rsidRPr="00580349">
        <w:rPr>
          <w:rFonts w:asciiTheme="minorHAnsi" w:hAnsiTheme="minorHAnsi" w:cs="Times New Roman"/>
          <w:sz w:val="24"/>
          <w:szCs w:val="24"/>
        </w:rPr>
        <w:t>Borsi Ferenc: A hagyományos citera kezdőknek és haladóknak. Második javított kiadás – CD melléklettel, 500 példány</w:t>
      </w:r>
    </w:p>
    <w:p w:rsidR="00795D09" w:rsidRPr="00580349" w:rsidRDefault="00795D09" w:rsidP="00795D09">
      <w:pPr>
        <w:pStyle w:val="Listaszerbekezds"/>
        <w:keepNext w:val="0"/>
        <w:widowControl w:val="0"/>
        <w:numPr>
          <w:ilvl w:val="0"/>
          <w:numId w:val="6"/>
        </w:numPr>
        <w:spacing w:after="0" w:line="240" w:lineRule="auto"/>
        <w:rPr>
          <w:rFonts w:asciiTheme="minorHAnsi" w:hAnsiTheme="minorHAnsi" w:cs="Times New Roman"/>
          <w:sz w:val="24"/>
          <w:szCs w:val="24"/>
        </w:rPr>
      </w:pPr>
      <w:r w:rsidRPr="00580349">
        <w:rPr>
          <w:rFonts w:asciiTheme="minorHAnsi" w:hAnsiTheme="minorHAnsi" w:cs="Times New Roman"/>
          <w:sz w:val="24"/>
          <w:szCs w:val="24"/>
        </w:rPr>
        <w:t>Erdész Judit: Népi szabás és díszítés. Oktatási segédanyag a „Népi játék és kismesterségek oktatója” tanfolyam hallgatói számára 500 példány</w:t>
      </w:r>
    </w:p>
    <w:p w:rsidR="00795D09" w:rsidRPr="00580349" w:rsidRDefault="00795D09" w:rsidP="00795D09">
      <w:pPr>
        <w:pStyle w:val="Listaszerbekezds"/>
        <w:keepNext w:val="0"/>
        <w:widowControl w:val="0"/>
        <w:numPr>
          <w:ilvl w:val="0"/>
          <w:numId w:val="6"/>
        </w:numPr>
        <w:spacing w:after="0" w:line="240" w:lineRule="auto"/>
        <w:rPr>
          <w:rFonts w:asciiTheme="minorHAnsi" w:hAnsiTheme="minorHAnsi" w:cs="Times New Roman"/>
          <w:sz w:val="24"/>
          <w:szCs w:val="24"/>
        </w:rPr>
      </w:pPr>
      <w:r w:rsidRPr="00580349">
        <w:rPr>
          <w:rFonts w:asciiTheme="minorHAnsi" w:hAnsiTheme="minorHAnsi" w:cs="Times New Roman"/>
          <w:sz w:val="24"/>
          <w:szCs w:val="24"/>
        </w:rPr>
        <w:t>Sándor Ildikó: Tücsökringató. Ölbeli játékok, 500 példány</w:t>
      </w:r>
    </w:p>
    <w:p w:rsidR="00795D09" w:rsidRPr="00580349" w:rsidRDefault="00795D09" w:rsidP="00795D09">
      <w:pPr>
        <w:pStyle w:val="Listaszerbekezds"/>
        <w:keepNext w:val="0"/>
        <w:widowControl w:val="0"/>
        <w:numPr>
          <w:ilvl w:val="0"/>
          <w:numId w:val="6"/>
        </w:numPr>
        <w:tabs>
          <w:tab w:val="left" w:pos="2355"/>
        </w:tabs>
        <w:spacing w:after="0" w:line="240" w:lineRule="auto"/>
        <w:rPr>
          <w:rFonts w:asciiTheme="minorHAnsi" w:hAnsiTheme="minorHAnsi" w:cs="Times New Roman"/>
          <w:sz w:val="24"/>
          <w:szCs w:val="24"/>
        </w:rPr>
      </w:pPr>
      <w:r w:rsidRPr="00580349">
        <w:rPr>
          <w:rFonts w:asciiTheme="minorHAnsi" w:eastAsia="Times New Roman" w:hAnsiTheme="minorHAnsi" w:cs="Times New Roman"/>
          <w:sz w:val="24"/>
          <w:szCs w:val="24"/>
          <w:lang w:eastAsia="hu-HU"/>
        </w:rPr>
        <w:t>Bodza Klára – Paksa Katalin: Magyar Népi Énekiskola 1. – 2 db CD melléklettel, 500 példány</w:t>
      </w:r>
    </w:p>
    <w:p w:rsidR="00795D09" w:rsidRPr="00E36C26" w:rsidRDefault="00795D09" w:rsidP="00795D09">
      <w:pPr>
        <w:keepNext w:val="0"/>
        <w:widowControl w:val="0"/>
        <w:spacing w:after="0" w:line="240" w:lineRule="auto"/>
        <w:rPr>
          <w:rFonts w:asciiTheme="minorHAnsi" w:hAnsiTheme="minorHAnsi" w:cs="Times New Roman"/>
          <w:sz w:val="24"/>
          <w:szCs w:val="24"/>
          <w:u w:val="single"/>
        </w:rPr>
      </w:pPr>
    </w:p>
    <w:p w:rsidR="00795D09" w:rsidRPr="00580349" w:rsidRDefault="00795D09" w:rsidP="00795D09">
      <w:pPr>
        <w:keepNext w:val="0"/>
        <w:widowControl w:val="0"/>
        <w:spacing w:after="0" w:line="240" w:lineRule="auto"/>
        <w:rPr>
          <w:rFonts w:asciiTheme="minorHAnsi" w:hAnsiTheme="minorHAnsi" w:cs="Times New Roman"/>
          <w:sz w:val="24"/>
          <w:szCs w:val="24"/>
          <w:u w:val="single"/>
        </w:rPr>
      </w:pPr>
      <w:r w:rsidRPr="00580349">
        <w:rPr>
          <w:rFonts w:asciiTheme="minorHAnsi" w:hAnsiTheme="minorHAnsi" w:cs="Times New Roman"/>
          <w:sz w:val="24"/>
          <w:szCs w:val="24"/>
          <w:u w:val="single"/>
        </w:rPr>
        <w:t>Folyamatban:</w:t>
      </w:r>
    </w:p>
    <w:p w:rsidR="00795D09" w:rsidRPr="00580349" w:rsidRDefault="00795D09" w:rsidP="00795D09">
      <w:pPr>
        <w:pStyle w:val="Listaszerbekezds"/>
        <w:keepNext w:val="0"/>
        <w:widowControl w:val="0"/>
        <w:numPr>
          <w:ilvl w:val="0"/>
          <w:numId w:val="6"/>
        </w:numPr>
        <w:tabs>
          <w:tab w:val="left" w:pos="2355"/>
        </w:tabs>
        <w:spacing w:after="0" w:line="240" w:lineRule="auto"/>
        <w:rPr>
          <w:rFonts w:asciiTheme="minorHAnsi" w:hAnsiTheme="minorHAnsi" w:cs="Times New Roman"/>
          <w:sz w:val="24"/>
          <w:szCs w:val="24"/>
        </w:rPr>
      </w:pPr>
      <w:r w:rsidRPr="00580349">
        <w:rPr>
          <w:rFonts w:asciiTheme="minorHAnsi" w:hAnsiTheme="minorHAnsi" w:cs="Times New Roman"/>
          <w:sz w:val="24"/>
          <w:szCs w:val="24"/>
        </w:rPr>
        <w:t xml:space="preserve">Székely népzene és néptánc (az V. </w:t>
      </w:r>
      <w:proofErr w:type="spellStart"/>
      <w:r w:rsidRPr="00580349">
        <w:rPr>
          <w:rFonts w:asciiTheme="minorHAnsi" w:hAnsiTheme="minorHAnsi" w:cs="Times New Roman"/>
          <w:sz w:val="24"/>
          <w:szCs w:val="24"/>
        </w:rPr>
        <w:t>Énlaka</w:t>
      </w:r>
      <w:proofErr w:type="spellEnd"/>
      <w:r w:rsidRPr="00580349">
        <w:rPr>
          <w:rFonts w:asciiTheme="minorHAnsi" w:hAnsiTheme="minorHAnsi" w:cs="Times New Roman"/>
          <w:sz w:val="24"/>
          <w:szCs w:val="24"/>
        </w:rPr>
        <w:t xml:space="preserve">-konferencia kötete) – DVD-ROM melléklettel (Pro </w:t>
      </w:r>
      <w:proofErr w:type="spellStart"/>
      <w:r w:rsidRPr="00580349">
        <w:rPr>
          <w:rFonts w:asciiTheme="minorHAnsi" w:hAnsiTheme="minorHAnsi" w:cs="Times New Roman"/>
          <w:sz w:val="24"/>
          <w:szCs w:val="24"/>
        </w:rPr>
        <w:t>Énlaka</w:t>
      </w:r>
      <w:proofErr w:type="spellEnd"/>
      <w:r w:rsidRPr="00580349">
        <w:rPr>
          <w:rFonts w:asciiTheme="minorHAnsi" w:hAnsiTheme="minorHAnsi" w:cs="Times New Roman"/>
          <w:sz w:val="24"/>
          <w:szCs w:val="24"/>
        </w:rPr>
        <w:t xml:space="preserve"> Alapítvánnyal közös kiadás)</w:t>
      </w:r>
    </w:p>
    <w:p w:rsidR="00795D09" w:rsidRPr="00580349" w:rsidRDefault="00795D09" w:rsidP="00795D09">
      <w:pPr>
        <w:pStyle w:val="Listaszerbekezds"/>
        <w:keepNext w:val="0"/>
        <w:widowControl w:val="0"/>
        <w:numPr>
          <w:ilvl w:val="0"/>
          <w:numId w:val="6"/>
        </w:numPr>
        <w:tabs>
          <w:tab w:val="left" w:pos="2355"/>
        </w:tabs>
        <w:spacing w:after="0" w:line="240" w:lineRule="auto"/>
        <w:rPr>
          <w:rFonts w:asciiTheme="minorHAnsi" w:hAnsiTheme="minorHAnsi" w:cs="Times New Roman"/>
          <w:sz w:val="24"/>
          <w:szCs w:val="24"/>
        </w:rPr>
      </w:pPr>
      <w:r w:rsidRPr="00580349">
        <w:rPr>
          <w:rFonts w:asciiTheme="minorHAnsi" w:hAnsiTheme="minorHAnsi" w:cs="Times New Roman"/>
          <w:sz w:val="24"/>
          <w:szCs w:val="24"/>
        </w:rPr>
        <w:t>Táncház–Népzene 2018 CD</w:t>
      </w:r>
    </w:p>
    <w:p w:rsidR="00795D09" w:rsidRPr="00580349" w:rsidRDefault="00795D09" w:rsidP="00795D09">
      <w:pPr>
        <w:pStyle w:val="Listaszerbekezds"/>
        <w:keepNext w:val="0"/>
        <w:widowControl w:val="0"/>
        <w:numPr>
          <w:ilvl w:val="0"/>
          <w:numId w:val="6"/>
        </w:numPr>
        <w:tabs>
          <w:tab w:val="left" w:pos="2355"/>
        </w:tabs>
        <w:spacing w:after="0" w:line="240" w:lineRule="auto"/>
        <w:rPr>
          <w:rFonts w:asciiTheme="minorHAnsi" w:hAnsiTheme="minorHAnsi" w:cs="Times New Roman"/>
          <w:sz w:val="24"/>
          <w:szCs w:val="24"/>
        </w:rPr>
      </w:pPr>
      <w:r w:rsidRPr="00580349">
        <w:rPr>
          <w:rFonts w:asciiTheme="minorHAnsi" w:hAnsiTheme="minorHAnsi" w:cs="Times New Roman"/>
          <w:sz w:val="24"/>
          <w:szCs w:val="24"/>
        </w:rPr>
        <w:t>Sándor Ildikó: Tücsökringató 2.</w:t>
      </w:r>
    </w:p>
    <w:p w:rsidR="00795D09" w:rsidRPr="00580349" w:rsidRDefault="00795D09" w:rsidP="00795D09">
      <w:pPr>
        <w:pStyle w:val="Listaszerbekezds"/>
        <w:keepNext w:val="0"/>
        <w:widowControl w:val="0"/>
        <w:numPr>
          <w:ilvl w:val="0"/>
          <w:numId w:val="6"/>
        </w:numPr>
        <w:tabs>
          <w:tab w:val="left" w:pos="2355"/>
        </w:tabs>
        <w:spacing w:after="0" w:line="240" w:lineRule="auto"/>
        <w:rPr>
          <w:rFonts w:asciiTheme="minorHAnsi" w:hAnsiTheme="minorHAnsi" w:cs="Times New Roman"/>
          <w:sz w:val="24"/>
          <w:szCs w:val="24"/>
        </w:rPr>
      </w:pPr>
      <w:r w:rsidRPr="00580349">
        <w:rPr>
          <w:rFonts w:asciiTheme="minorHAnsi" w:hAnsiTheme="minorHAnsi" w:cs="Times New Roman"/>
          <w:sz w:val="24"/>
          <w:szCs w:val="24"/>
        </w:rPr>
        <w:t>Paksa Katalin – Németh István: Muravidéki magyar népzene – hangzó melléklettel (Muravidéki Magyar Önkormányzati Nemzeti Közösséggel közös kiadás)</w:t>
      </w:r>
    </w:p>
    <w:p w:rsidR="00795D09" w:rsidRPr="00580349" w:rsidRDefault="00795D09" w:rsidP="00795D09">
      <w:pPr>
        <w:pStyle w:val="Listaszerbekezds"/>
        <w:keepNext w:val="0"/>
        <w:widowControl w:val="0"/>
        <w:numPr>
          <w:ilvl w:val="0"/>
          <w:numId w:val="6"/>
        </w:numPr>
        <w:tabs>
          <w:tab w:val="left" w:pos="2355"/>
        </w:tabs>
        <w:spacing w:after="0" w:line="240" w:lineRule="auto"/>
        <w:rPr>
          <w:rFonts w:asciiTheme="minorHAnsi" w:hAnsiTheme="minorHAnsi" w:cs="Times New Roman"/>
          <w:sz w:val="24"/>
          <w:szCs w:val="24"/>
        </w:rPr>
      </w:pPr>
      <w:r w:rsidRPr="00580349">
        <w:rPr>
          <w:rFonts w:asciiTheme="minorHAnsi" w:hAnsiTheme="minorHAnsi" w:cs="Times New Roman"/>
          <w:sz w:val="24"/>
          <w:szCs w:val="24"/>
        </w:rPr>
        <w:t xml:space="preserve">Szabó András– </w:t>
      </w:r>
      <w:proofErr w:type="spellStart"/>
      <w:r w:rsidRPr="00580349">
        <w:rPr>
          <w:rFonts w:asciiTheme="minorHAnsi" w:hAnsiTheme="minorHAnsi" w:cs="Times New Roman"/>
          <w:sz w:val="24"/>
          <w:szCs w:val="24"/>
        </w:rPr>
        <w:t>Mohácsy</w:t>
      </w:r>
      <w:proofErr w:type="spellEnd"/>
      <w:r w:rsidRPr="00580349">
        <w:rPr>
          <w:rFonts w:asciiTheme="minorHAnsi" w:hAnsiTheme="minorHAnsi" w:cs="Times New Roman"/>
          <w:sz w:val="24"/>
          <w:szCs w:val="24"/>
        </w:rPr>
        <w:t xml:space="preserve"> Albert: Bogyiszlói népzene – brácsa-bőgő melléklet (Hangszeres népzenei füzetek sorozat) – DVD-melléklettel</w:t>
      </w:r>
    </w:p>
    <w:p w:rsidR="00795D09" w:rsidRPr="00580349" w:rsidRDefault="00795D09" w:rsidP="00795D09">
      <w:pPr>
        <w:pStyle w:val="Listaszerbekezds"/>
        <w:keepNext w:val="0"/>
        <w:widowControl w:val="0"/>
        <w:numPr>
          <w:ilvl w:val="0"/>
          <w:numId w:val="6"/>
        </w:numPr>
        <w:tabs>
          <w:tab w:val="left" w:pos="2355"/>
        </w:tabs>
        <w:spacing w:after="0" w:line="240" w:lineRule="auto"/>
        <w:rPr>
          <w:rFonts w:asciiTheme="minorHAnsi" w:hAnsiTheme="minorHAnsi" w:cs="Times New Roman"/>
          <w:sz w:val="24"/>
          <w:szCs w:val="24"/>
        </w:rPr>
      </w:pPr>
      <w:r w:rsidRPr="00580349">
        <w:rPr>
          <w:rFonts w:asciiTheme="minorHAnsi" w:hAnsiTheme="minorHAnsi" w:cs="Times New Roman"/>
          <w:sz w:val="24"/>
          <w:szCs w:val="24"/>
        </w:rPr>
        <w:t xml:space="preserve">Gergely Zoltán – Pávai István: </w:t>
      </w:r>
      <w:proofErr w:type="spellStart"/>
      <w:r w:rsidRPr="00580349">
        <w:rPr>
          <w:rFonts w:asciiTheme="minorHAnsi" w:hAnsiTheme="minorHAnsi" w:cs="Times New Roman"/>
          <w:sz w:val="24"/>
          <w:szCs w:val="24"/>
        </w:rPr>
        <w:t>Szenik</w:t>
      </w:r>
      <w:proofErr w:type="spellEnd"/>
      <w:r w:rsidRPr="00580349">
        <w:rPr>
          <w:rFonts w:asciiTheme="minorHAnsi" w:hAnsiTheme="minorHAnsi" w:cs="Times New Roman"/>
          <w:sz w:val="24"/>
          <w:szCs w:val="24"/>
        </w:rPr>
        <w:t xml:space="preserve"> Ilona népzenei gyűjteménye – multimédiás DVD-ROM melléklettel (magyar, román és angol nyelven)</w:t>
      </w:r>
    </w:p>
    <w:p w:rsidR="00795D09" w:rsidRPr="00580349" w:rsidRDefault="00795D09" w:rsidP="00795D09">
      <w:pPr>
        <w:pStyle w:val="Listaszerbekezds"/>
        <w:keepNext w:val="0"/>
        <w:widowControl w:val="0"/>
        <w:numPr>
          <w:ilvl w:val="0"/>
          <w:numId w:val="6"/>
        </w:numPr>
        <w:tabs>
          <w:tab w:val="left" w:pos="2355"/>
        </w:tabs>
        <w:spacing w:after="0" w:line="240" w:lineRule="auto"/>
        <w:rPr>
          <w:rFonts w:asciiTheme="minorHAnsi" w:hAnsiTheme="minorHAnsi" w:cs="Times New Roman"/>
          <w:sz w:val="24"/>
          <w:szCs w:val="24"/>
        </w:rPr>
      </w:pPr>
      <w:r w:rsidRPr="00580349">
        <w:rPr>
          <w:rFonts w:asciiTheme="minorHAnsi" w:hAnsiTheme="minorHAnsi" w:cs="Times New Roman"/>
          <w:sz w:val="24"/>
          <w:szCs w:val="24"/>
        </w:rPr>
        <w:t xml:space="preserve">Fügedi János – </w:t>
      </w:r>
      <w:proofErr w:type="spellStart"/>
      <w:r w:rsidRPr="00580349">
        <w:rPr>
          <w:rFonts w:asciiTheme="minorHAnsi" w:hAnsiTheme="minorHAnsi" w:cs="Times New Roman"/>
          <w:sz w:val="24"/>
          <w:szCs w:val="24"/>
        </w:rPr>
        <w:t>Szőnyi</w:t>
      </w:r>
      <w:proofErr w:type="spellEnd"/>
      <w:r w:rsidRPr="00580349">
        <w:rPr>
          <w:rFonts w:asciiTheme="minorHAnsi" w:hAnsiTheme="minorHAnsi" w:cs="Times New Roman"/>
          <w:sz w:val="24"/>
          <w:szCs w:val="24"/>
        </w:rPr>
        <w:t xml:space="preserve"> Vivien – Varga Sándor: György </w:t>
      </w:r>
      <w:proofErr w:type="spellStart"/>
      <w:r w:rsidRPr="00580349">
        <w:rPr>
          <w:rFonts w:asciiTheme="minorHAnsi" w:hAnsiTheme="minorHAnsi" w:cs="Times New Roman"/>
          <w:sz w:val="24"/>
          <w:szCs w:val="24"/>
        </w:rPr>
        <w:t>Martin's</w:t>
      </w:r>
      <w:proofErr w:type="spellEnd"/>
      <w:r w:rsidRPr="00580349">
        <w:rPr>
          <w:rFonts w:asciiTheme="minorHAnsi" w:hAnsiTheme="minorHAnsi" w:cs="Times New Roman"/>
          <w:sz w:val="24"/>
          <w:szCs w:val="24"/>
        </w:rPr>
        <w:t xml:space="preserve"> </w:t>
      </w:r>
      <w:proofErr w:type="spellStart"/>
      <w:r w:rsidRPr="00580349">
        <w:rPr>
          <w:rFonts w:asciiTheme="minorHAnsi" w:hAnsiTheme="minorHAnsi" w:cs="Times New Roman"/>
          <w:sz w:val="24"/>
          <w:szCs w:val="24"/>
        </w:rPr>
        <w:t>Selected</w:t>
      </w:r>
      <w:proofErr w:type="spellEnd"/>
      <w:r w:rsidRPr="00580349">
        <w:rPr>
          <w:rFonts w:asciiTheme="minorHAnsi" w:hAnsiTheme="minorHAnsi" w:cs="Times New Roman"/>
          <w:sz w:val="24"/>
          <w:szCs w:val="24"/>
        </w:rPr>
        <w:t xml:space="preserve"> </w:t>
      </w:r>
      <w:proofErr w:type="spellStart"/>
      <w:r w:rsidRPr="00580349">
        <w:rPr>
          <w:rFonts w:asciiTheme="minorHAnsi" w:hAnsiTheme="minorHAnsi" w:cs="Times New Roman"/>
          <w:sz w:val="24"/>
          <w:szCs w:val="24"/>
        </w:rPr>
        <w:t>Studies</w:t>
      </w:r>
      <w:proofErr w:type="spellEnd"/>
      <w:r w:rsidRPr="00580349">
        <w:rPr>
          <w:rFonts w:asciiTheme="minorHAnsi" w:hAnsiTheme="minorHAnsi" w:cs="Times New Roman"/>
          <w:sz w:val="24"/>
          <w:szCs w:val="24"/>
        </w:rPr>
        <w:t xml:space="preserve"> – </w:t>
      </w:r>
      <w:proofErr w:type="spellStart"/>
      <w:r w:rsidRPr="00580349">
        <w:rPr>
          <w:rFonts w:asciiTheme="minorHAnsi" w:hAnsiTheme="minorHAnsi" w:cs="Times New Roman"/>
          <w:sz w:val="24"/>
          <w:szCs w:val="24"/>
        </w:rPr>
        <w:t>audio</w:t>
      </w:r>
      <w:proofErr w:type="spellEnd"/>
      <w:r w:rsidRPr="00580349">
        <w:rPr>
          <w:rFonts w:asciiTheme="minorHAnsi" w:hAnsiTheme="minorHAnsi" w:cs="Times New Roman"/>
          <w:sz w:val="24"/>
          <w:szCs w:val="24"/>
        </w:rPr>
        <w:t>- és video-melléklettel (angol nyelven)</w:t>
      </w:r>
    </w:p>
    <w:p w:rsidR="00795D09" w:rsidRPr="00580349" w:rsidRDefault="00795D09" w:rsidP="00795D09">
      <w:pPr>
        <w:pStyle w:val="Listaszerbekezds"/>
        <w:keepNext w:val="0"/>
        <w:widowControl w:val="0"/>
        <w:numPr>
          <w:ilvl w:val="0"/>
          <w:numId w:val="6"/>
        </w:numPr>
        <w:tabs>
          <w:tab w:val="left" w:pos="2355"/>
        </w:tabs>
        <w:spacing w:after="0" w:line="240" w:lineRule="auto"/>
        <w:rPr>
          <w:rFonts w:asciiTheme="minorHAnsi" w:hAnsiTheme="minorHAnsi" w:cs="Times New Roman"/>
          <w:sz w:val="24"/>
          <w:szCs w:val="24"/>
        </w:rPr>
      </w:pPr>
      <w:r w:rsidRPr="00580349">
        <w:rPr>
          <w:rFonts w:asciiTheme="minorHAnsi" w:hAnsiTheme="minorHAnsi" w:cs="Times New Roman"/>
          <w:sz w:val="24"/>
          <w:szCs w:val="24"/>
        </w:rPr>
        <w:t>Benedek Krisztina – Sándor Ildikó (szerk.): Útravaló. A néphagyomány közvetítésének módszerei az óvodában – UTÁNNYOMÁS 500 példányban</w:t>
      </w:r>
    </w:p>
    <w:p w:rsidR="00795D09" w:rsidRPr="00580349" w:rsidRDefault="00795D09" w:rsidP="00795D09">
      <w:pPr>
        <w:pStyle w:val="Listaszerbekezds"/>
        <w:keepNext w:val="0"/>
        <w:widowControl w:val="0"/>
        <w:numPr>
          <w:ilvl w:val="0"/>
          <w:numId w:val="6"/>
        </w:numPr>
        <w:tabs>
          <w:tab w:val="left" w:pos="2355"/>
        </w:tabs>
        <w:spacing w:after="0" w:line="240" w:lineRule="auto"/>
        <w:rPr>
          <w:rFonts w:asciiTheme="minorHAnsi" w:hAnsiTheme="minorHAnsi" w:cs="Times New Roman"/>
          <w:sz w:val="24"/>
          <w:szCs w:val="24"/>
        </w:rPr>
      </w:pPr>
      <w:r w:rsidRPr="00580349">
        <w:rPr>
          <w:rFonts w:asciiTheme="minorHAnsi" w:hAnsiTheme="minorHAnsi" w:cs="Times New Roman"/>
          <w:sz w:val="24"/>
          <w:szCs w:val="24"/>
        </w:rPr>
        <w:lastRenderedPageBreak/>
        <w:t>Raffai Judit: A magyar mesemondás hagyománya – UTÁNNYOMÁS 500 példányban</w:t>
      </w:r>
    </w:p>
    <w:p w:rsidR="00795D09" w:rsidRPr="00580349" w:rsidRDefault="00795D09" w:rsidP="00795D09">
      <w:pPr>
        <w:pStyle w:val="Listaszerbekezds"/>
        <w:keepNext w:val="0"/>
        <w:widowControl w:val="0"/>
        <w:numPr>
          <w:ilvl w:val="0"/>
          <w:numId w:val="6"/>
        </w:numPr>
        <w:tabs>
          <w:tab w:val="left" w:pos="2355"/>
        </w:tabs>
        <w:spacing w:after="0" w:line="240" w:lineRule="auto"/>
        <w:rPr>
          <w:rFonts w:asciiTheme="minorHAnsi" w:hAnsiTheme="minorHAnsi" w:cs="Times New Roman"/>
          <w:sz w:val="24"/>
          <w:szCs w:val="24"/>
        </w:rPr>
      </w:pPr>
      <w:r w:rsidRPr="00580349">
        <w:rPr>
          <w:rFonts w:asciiTheme="minorHAnsi" w:hAnsiTheme="minorHAnsi" w:cs="Times New Roman"/>
          <w:sz w:val="24"/>
          <w:szCs w:val="24"/>
        </w:rPr>
        <w:t>Somogy CD (Hangfelvételek néptáncoktatáshoz sorozat) – UTÁNNYOMÁS 100 példányban</w:t>
      </w:r>
    </w:p>
    <w:p w:rsidR="00795D09" w:rsidRPr="00580349" w:rsidRDefault="00795D09" w:rsidP="00795D09">
      <w:pPr>
        <w:pStyle w:val="Listaszerbekezds"/>
        <w:keepNext w:val="0"/>
        <w:widowControl w:val="0"/>
        <w:numPr>
          <w:ilvl w:val="0"/>
          <w:numId w:val="6"/>
        </w:numPr>
        <w:tabs>
          <w:tab w:val="left" w:pos="2355"/>
        </w:tabs>
        <w:spacing w:after="0" w:line="240" w:lineRule="auto"/>
        <w:jc w:val="both"/>
        <w:rPr>
          <w:rFonts w:asciiTheme="minorHAnsi" w:hAnsiTheme="minorHAnsi" w:cs="Times New Roman"/>
          <w:sz w:val="24"/>
          <w:szCs w:val="24"/>
        </w:rPr>
      </w:pPr>
      <w:proofErr w:type="spellStart"/>
      <w:r w:rsidRPr="00580349">
        <w:rPr>
          <w:rFonts w:asciiTheme="minorHAnsi" w:hAnsiTheme="minorHAnsi" w:cs="Times New Roman"/>
          <w:sz w:val="24"/>
          <w:szCs w:val="24"/>
        </w:rPr>
        <w:t>Bonchida</w:t>
      </w:r>
      <w:proofErr w:type="spellEnd"/>
      <w:r w:rsidRPr="00580349">
        <w:rPr>
          <w:rFonts w:asciiTheme="minorHAnsi" w:hAnsiTheme="minorHAnsi" w:cs="Times New Roman"/>
          <w:sz w:val="24"/>
          <w:szCs w:val="24"/>
        </w:rPr>
        <w:t xml:space="preserve"> CD (Hangfelvételek néptáncoktatáshoz sorozat) – UTÁNNYOMÁS 100 példányban</w:t>
      </w:r>
    </w:p>
    <w:p w:rsidR="00795D09" w:rsidRPr="00580349" w:rsidRDefault="00795D09" w:rsidP="00795D09">
      <w:pPr>
        <w:keepNext w:val="0"/>
        <w:widowControl w:val="0"/>
        <w:spacing w:after="0" w:line="240" w:lineRule="auto"/>
        <w:jc w:val="both"/>
        <w:rPr>
          <w:rFonts w:asciiTheme="minorHAnsi" w:hAnsiTheme="minorHAnsi" w:cs="Times New Roman"/>
          <w:sz w:val="24"/>
          <w:szCs w:val="24"/>
        </w:rPr>
      </w:pPr>
    </w:p>
    <w:p w:rsidR="00795D09" w:rsidRPr="00580349" w:rsidRDefault="00795D09" w:rsidP="00795D09">
      <w:pPr>
        <w:keepNext w:val="0"/>
        <w:widowControl w:val="0"/>
        <w:spacing w:after="0" w:line="240" w:lineRule="auto"/>
        <w:jc w:val="both"/>
        <w:rPr>
          <w:rFonts w:asciiTheme="minorHAnsi" w:hAnsiTheme="minorHAnsi" w:cs="Times New Roman"/>
          <w:sz w:val="24"/>
          <w:szCs w:val="24"/>
        </w:rPr>
      </w:pPr>
      <w:r w:rsidRPr="00580349">
        <w:rPr>
          <w:rFonts w:asciiTheme="minorHAnsi" w:hAnsiTheme="minorHAnsi" w:cs="Times New Roman"/>
          <w:sz w:val="24"/>
          <w:szCs w:val="24"/>
        </w:rPr>
        <w:t xml:space="preserve">Tóth Lilla: </w:t>
      </w:r>
      <w:proofErr w:type="spellStart"/>
      <w:r w:rsidRPr="00580349">
        <w:rPr>
          <w:rFonts w:asciiTheme="minorHAnsi" w:hAnsiTheme="minorHAnsi" w:cs="Times New Roman"/>
          <w:i/>
          <w:sz w:val="24"/>
          <w:szCs w:val="24"/>
        </w:rPr>
        <w:t>Szédeli</w:t>
      </w:r>
      <w:proofErr w:type="spellEnd"/>
      <w:r w:rsidRPr="00580349">
        <w:rPr>
          <w:rFonts w:asciiTheme="minorHAnsi" w:hAnsiTheme="minorHAnsi" w:cs="Times New Roman"/>
          <w:i/>
          <w:sz w:val="24"/>
          <w:szCs w:val="24"/>
        </w:rPr>
        <w:t xml:space="preserve"> borsó… Népi játékok és szokások Polgárról</w:t>
      </w:r>
      <w:r w:rsidRPr="00580349">
        <w:rPr>
          <w:rFonts w:asciiTheme="minorHAnsi" w:hAnsiTheme="minorHAnsi" w:cs="Times New Roman"/>
          <w:sz w:val="24"/>
          <w:szCs w:val="24"/>
        </w:rPr>
        <w:t xml:space="preserve"> című könyve, a Sándor Ildikó által szerkesztett </w:t>
      </w:r>
      <w:r w:rsidRPr="00580349">
        <w:rPr>
          <w:rFonts w:asciiTheme="minorHAnsi" w:hAnsiTheme="minorHAnsi" w:cs="Times New Roman"/>
          <w:i/>
          <w:sz w:val="24"/>
          <w:szCs w:val="24"/>
        </w:rPr>
        <w:t>Mesebeszéd. Módszertani segédanyag az élőszavas mesemondáshoz</w:t>
      </w:r>
      <w:r w:rsidRPr="00580349">
        <w:rPr>
          <w:rFonts w:asciiTheme="minorHAnsi" w:hAnsiTheme="minorHAnsi" w:cs="Times New Roman"/>
          <w:sz w:val="24"/>
          <w:szCs w:val="24"/>
        </w:rPr>
        <w:t xml:space="preserve"> DVD (kísérőfüzettel), valamint a </w:t>
      </w:r>
      <w:r w:rsidRPr="00580349">
        <w:rPr>
          <w:rFonts w:asciiTheme="minorHAnsi" w:hAnsiTheme="minorHAnsi" w:cs="Times New Roman"/>
          <w:i/>
          <w:sz w:val="24"/>
          <w:szCs w:val="24"/>
        </w:rPr>
        <w:t>„A gyermeknek mese kell”. A mese szerepe az óvodai és az iskolai nevelésben</w:t>
      </w:r>
      <w:r w:rsidRPr="00580349">
        <w:rPr>
          <w:rFonts w:asciiTheme="minorHAnsi" w:hAnsiTheme="minorHAnsi" w:cs="Times New Roman"/>
          <w:sz w:val="24"/>
          <w:szCs w:val="24"/>
        </w:rPr>
        <w:t xml:space="preserve"> (szerk.: Bujdosóné Papp Andrea) és Agócs Gergely: </w:t>
      </w:r>
      <w:r w:rsidRPr="00580349">
        <w:rPr>
          <w:rFonts w:asciiTheme="minorHAnsi" w:hAnsiTheme="minorHAnsi" w:cs="Times New Roman"/>
          <w:i/>
          <w:sz w:val="24"/>
          <w:szCs w:val="24"/>
        </w:rPr>
        <w:t>Pál István mesél. Egy nógrádi magyar pásztorember mesekincse</w:t>
      </w:r>
      <w:r w:rsidRPr="00580349">
        <w:rPr>
          <w:rFonts w:asciiTheme="minorHAnsi" w:hAnsiTheme="minorHAnsi" w:cs="Times New Roman"/>
          <w:sz w:val="24"/>
          <w:szCs w:val="24"/>
        </w:rPr>
        <w:t xml:space="preserve"> című könyve az NKA által nyújtott támogatással jelent meg.</w:t>
      </w:r>
    </w:p>
    <w:p w:rsidR="00795D09" w:rsidRPr="00580349" w:rsidRDefault="00795D09" w:rsidP="00795D09">
      <w:pPr>
        <w:keepNext w:val="0"/>
        <w:widowControl w:val="0"/>
        <w:spacing w:after="0" w:line="240" w:lineRule="auto"/>
        <w:jc w:val="both"/>
        <w:rPr>
          <w:rFonts w:asciiTheme="minorHAnsi" w:eastAsia="Times New Roman" w:hAnsiTheme="minorHAnsi" w:cs="Times New Roman"/>
          <w:sz w:val="24"/>
          <w:szCs w:val="24"/>
          <w:lang w:eastAsia="hu-HU"/>
        </w:rPr>
      </w:pPr>
      <w:r w:rsidRPr="00580349">
        <w:rPr>
          <w:rFonts w:asciiTheme="minorHAnsi" w:hAnsiTheme="minorHAnsi" w:cs="Times New Roman"/>
          <w:sz w:val="24"/>
          <w:szCs w:val="24"/>
        </w:rPr>
        <w:t xml:space="preserve">A </w:t>
      </w:r>
      <w:proofErr w:type="spellStart"/>
      <w:r w:rsidRPr="00580349">
        <w:rPr>
          <w:rFonts w:asciiTheme="minorHAnsi" w:hAnsiTheme="minorHAnsi" w:cs="Times New Roman"/>
          <w:sz w:val="24"/>
          <w:szCs w:val="24"/>
        </w:rPr>
        <w:t>Könczei</w:t>
      </w:r>
      <w:proofErr w:type="spellEnd"/>
      <w:r w:rsidRPr="00580349">
        <w:rPr>
          <w:rFonts w:asciiTheme="minorHAnsi" w:eastAsia="Times New Roman" w:hAnsiTheme="minorHAnsi" w:cs="Times New Roman"/>
          <w:sz w:val="24"/>
          <w:szCs w:val="24"/>
          <w:lang w:eastAsia="hu-HU"/>
        </w:rPr>
        <w:t xml:space="preserve"> Csongor által szerkesztett </w:t>
      </w:r>
      <w:r w:rsidRPr="00580349">
        <w:rPr>
          <w:rFonts w:asciiTheme="minorHAnsi" w:eastAsia="Times New Roman" w:hAnsiTheme="minorHAnsi" w:cs="Times New Roman"/>
          <w:i/>
          <w:sz w:val="24"/>
          <w:szCs w:val="24"/>
          <w:lang w:eastAsia="hu-HU"/>
        </w:rPr>
        <w:t>A 40 éves kolozsvári táncház sajtókronológiája I. (1977–1990)</w:t>
      </w:r>
      <w:r w:rsidRPr="00580349">
        <w:rPr>
          <w:rFonts w:asciiTheme="minorHAnsi" w:eastAsia="Times New Roman" w:hAnsiTheme="minorHAnsi" w:cs="Times New Roman"/>
          <w:sz w:val="24"/>
          <w:szCs w:val="24"/>
          <w:lang w:eastAsia="hu-HU"/>
        </w:rPr>
        <w:t xml:space="preserve"> című könyv a Kriza János Néprajzi Tárassággal közös kiadásban jelent meg.</w:t>
      </w:r>
    </w:p>
    <w:p w:rsidR="00795D09" w:rsidRPr="00580349" w:rsidRDefault="00795D09" w:rsidP="00795D09">
      <w:pPr>
        <w:keepNext w:val="0"/>
        <w:widowControl w:val="0"/>
        <w:spacing w:after="0" w:line="240" w:lineRule="auto"/>
        <w:jc w:val="both"/>
        <w:rPr>
          <w:rFonts w:asciiTheme="minorHAnsi" w:hAnsiTheme="minorHAnsi" w:cs="Times New Roman"/>
          <w:sz w:val="24"/>
          <w:szCs w:val="24"/>
        </w:rPr>
      </w:pPr>
      <w:r w:rsidRPr="00580349">
        <w:rPr>
          <w:rFonts w:asciiTheme="minorHAnsi" w:hAnsiTheme="minorHAnsi" w:cs="Times New Roman"/>
          <w:sz w:val="24"/>
          <w:szCs w:val="24"/>
        </w:rPr>
        <w:t>Az MTA BTK Zenetudományi Intézetével közös kiadásban jelenik majd meg a két folyamatban lévő kiadvá</w:t>
      </w:r>
      <w:r w:rsidR="00C921AD" w:rsidRPr="00580349">
        <w:rPr>
          <w:rFonts w:asciiTheme="minorHAnsi" w:hAnsiTheme="minorHAnsi" w:cs="Times New Roman"/>
          <w:sz w:val="24"/>
          <w:szCs w:val="24"/>
        </w:rPr>
        <w:t>n</w:t>
      </w:r>
      <w:r w:rsidRPr="00580349">
        <w:rPr>
          <w:rFonts w:asciiTheme="minorHAnsi" w:hAnsiTheme="minorHAnsi" w:cs="Times New Roman"/>
          <w:sz w:val="24"/>
          <w:szCs w:val="24"/>
        </w:rPr>
        <w:t xml:space="preserve">yunk: Fügedi János – </w:t>
      </w:r>
      <w:proofErr w:type="spellStart"/>
      <w:r w:rsidRPr="00580349">
        <w:rPr>
          <w:rFonts w:asciiTheme="minorHAnsi" w:hAnsiTheme="minorHAnsi" w:cs="Times New Roman"/>
          <w:sz w:val="24"/>
          <w:szCs w:val="24"/>
        </w:rPr>
        <w:t>Szőnyi</w:t>
      </w:r>
      <w:proofErr w:type="spellEnd"/>
      <w:r w:rsidRPr="00580349">
        <w:rPr>
          <w:rFonts w:asciiTheme="minorHAnsi" w:hAnsiTheme="minorHAnsi" w:cs="Times New Roman"/>
          <w:sz w:val="24"/>
          <w:szCs w:val="24"/>
        </w:rPr>
        <w:t xml:space="preserve"> Vivien – Varga Sándor: </w:t>
      </w:r>
      <w:r w:rsidRPr="00580349">
        <w:rPr>
          <w:rFonts w:asciiTheme="minorHAnsi" w:hAnsiTheme="minorHAnsi" w:cs="Times New Roman"/>
          <w:i/>
          <w:sz w:val="24"/>
          <w:szCs w:val="24"/>
        </w:rPr>
        <w:t xml:space="preserve">György </w:t>
      </w:r>
      <w:proofErr w:type="spellStart"/>
      <w:r w:rsidRPr="00580349">
        <w:rPr>
          <w:rFonts w:asciiTheme="minorHAnsi" w:hAnsiTheme="minorHAnsi" w:cs="Times New Roman"/>
          <w:i/>
          <w:sz w:val="24"/>
          <w:szCs w:val="24"/>
        </w:rPr>
        <w:t>Martin's</w:t>
      </w:r>
      <w:proofErr w:type="spellEnd"/>
      <w:r w:rsidRPr="00580349">
        <w:rPr>
          <w:rFonts w:asciiTheme="minorHAnsi" w:hAnsiTheme="minorHAnsi" w:cs="Times New Roman"/>
          <w:i/>
          <w:sz w:val="24"/>
          <w:szCs w:val="24"/>
        </w:rPr>
        <w:t xml:space="preserve"> </w:t>
      </w:r>
      <w:proofErr w:type="spellStart"/>
      <w:r w:rsidRPr="00580349">
        <w:rPr>
          <w:rFonts w:asciiTheme="minorHAnsi" w:hAnsiTheme="minorHAnsi" w:cs="Times New Roman"/>
          <w:i/>
          <w:sz w:val="24"/>
          <w:szCs w:val="24"/>
        </w:rPr>
        <w:t>Selected</w:t>
      </w:r>
      <w:proofErr w:type="spellEnd"/>
      <w:r w:rsidRPr="00580349">
        <w:rPr>
          <w:rFonts w:asciiTheme="minorHAnsi" w:hAnsiTheme="minorHAnsi" w:cs="Times New Roman"/>
          <w:i/>
          <w:sz w:val="24"/>
          <w:szCs w:val="24"/>
        </w:rPr>
        <w:t xml:space="preserve"> </w:t>
      </w:r>
      <w:proofErr w:type="spellStart"/>
      <w:r w:rsidRPr="00580349">
        <w:rPr>
          <w:rFonts w:asciiTheme="minorHAnsi" w:hAnsiTheme="minorHAnsi" w:cs="Times New Roman"/>
          <w:i/>
          <w:sz w:val="24"/>
          <w:szCs w:val="24"/>
        </w:rPr>
        <w:t>Studies</w:t>
      </w:r>
      <w:proofErr w:type="spellEnd"/>
      <w:r w:rsidRPr="00580349">
        <w:rPr>
          <w:rFonts w:asciiTheme="minorHAnsi" w:hAnsiTheme="minorHAnsi" w:cs="Times New Roman"/>
          <w:sz w:val="24"/>
          <w:szCs w:val="24"/>
        </w:rPr>
        <w:t xml:space="preserve"> munkacímű, angol nyelvű könyv, valamint Gergely Zoltán – Pávai István: </w:t>
      </w:r>
      <w:proofErr w:type="spellStart"/>
      <w:r w:rsidRPr="00580349">
        <w:rPr>
          <w:rFonts w:asciiTheme="minorHAnsi" w:hAnsiTheme="minorHAnsi" w:cs="Times New Roman"/>
          <w:i/>
          <w:sz w:val="24"/>
          <w:szCs w:val="24"/>
        </w:rPr>
        <w:t>Szenik</w:t>
      </w:r>
      <w:proofErr w:type="spellEnd"/>
      <w:r w:rsidRPr="00580349">
        <w:rPr>
          <w:rFonts w:asciiTheme="minorHAnsi" w:hAnsiTheme="minorHAnsi" w:cs="Times New Roman"/>
          <w:i/>
          <w:sz w:val="24"/>
          <w:szCs w:val="24"/>
        </w:rPr>
        <w:t xml:space="preserve"> Ilona népzenei gyűjteménye</w:t>
      </w:r>
      <w:r w:rsidRPr="00580349">
        <w:rPr>
          <w:rFonts w:asciiTheme="minorHAnsi" w:hAnsiTheme="minorHAnsi" w:cs="Times New Roman"/>
          <w:sz w:val="24"/>
          <w:szCs w:val="24"/>
        </w:rPr>
        <w:t xml:space="preserve"> (multimédiás DVD-ROM melléklettel) munkacímű kiadványa. Ez utóbbi 3 nyelven: magyar, román, angol, és hármas kiadásban: Hagyományok Háza, MTA BTK Zenetudományi Intézet és Román Akadémia kolozsvári Folklór Archívuma.</w:t>
      </w:r>
    </w:p>
    <w:p w:rsidR="00795D09" w:rsidRPr="00580349" w:rsidRDefault="00795D09" w:rsidP="00795D09">
      <w:pPr>
        <w:keepNext w:val="0"/>
        <w:widowControl w:val="0"/>
        <w:spacing w:after="0" w:line="240" w:lineRule="auto"/>
        <w:jc w:val="both"/>
        <w:rPr>
          <w:rFonts w:asciiTheme="minorHAnsi" w:hAnsiTheme="minorHAnsi" w:cs="Times New Roman"/>
          <w:sz w:val="24"/>
          <w:szCs w:val="24"/>
        </w:rPr>
      </w:pPr>
      <w:r w:rsidRPr="00580349">
        <w:rPr>
          <w:rFonts w:asciiTheme="minorHAnsi" w:hAnsiTheme="minorHAnsi" w:cs="Times New Roman"/>
          <w:sz w:val="24"/>
          <w:szCs w:val="24"/>
        </w:rPr>
        <w:t>A folyamatban lévő kiadványaink egyrésze megjelenésének határideje 2017. május 31., a többi 2017. év végéig várható.</w:t>
      </w:r>
    </w:p>
    <w:p w:rsidR="00795D09" w:rsidRPr="00580349" w:rsidRDefault="00795D09" w:rsidP="00795D09">
      <w:pPr>
        <w:keepNext w:val="0"/>
        <w:widowControl w:val="0"/>
        <w:spacing w:after="0" w:line="240" w:lineRule="auto"/>
        <w:jc w:val="both"/>
        <w:rPr>
          <w:rFonts w:asciiTheme="minorHAnsi" w:hAnsiTheme="minorHAnsi" w:cs="Times New Roman"/>
          <w:sz w:val="24"/>
          <w:szCs w:val="24"/>
        </w:rPr>
      </w:pPr>
      <w:r w:rsidRPr="00580349">
        <w:rPr>
          <w:rFonts w:asciiTheme="minorHAnsi" w:hAnsiTheme="minorHAnsi" w:cs="Times New Roman"/>
          <w:sz w:val="24"/>
          <w:szCs w:val="24"/>
        </w:rPr>
        <w:t>Két könyvbemutatót tartottunk az év folyamán, egyet pedig 2018. január 12-re szerveztünk:</w:t>
      </w:r>
    </w:p>
    <w:p w:rsidR="00795D09" w:rsidRPr="00580349" w:rsidRDefault="00795D09" w:rsidP="00AA2EEB">
      <w:pPr>
        <w:pStyle w:val="Listaszerbekezds"/>
        <w:keepNext w:val="0"/>
        <w:widowControl w:val="0"/>
        <w:numPr>
          <w:ilvl w:val="0"/>
          <w:numId w:val="23"/>
        </w:numPr>
        <w:spacing w:after="0" w:line="240" w:lineRule="auto"/>
        <w:ind w:left="426"/>
        <w:jc w:val="both"/>
        <w:rPr>
          <w:rFonts w:asciiTheme="minorHAnsi" w:hAnsiTheme="minorHAnsi" w:cs="Times New Roman"/>
          <w:sz w:val="24"/>
          <w:szCs w:val="24"/>
        </w:rPr>
      </w:pPr>
      <w:r w:rsidRPr="00580349">
        <w:rPr>
          <w:rFonts w:asciiTheme="minorHAnsi" w:hAnsiTheme="minorHAnsi" w:cs="Times New Roman"/>
          <w:sz w:val="24"/>
          <w:szCs w:val="24"/>
        </w:rPr>
        <w:t>Négy könyvet mutattunk be az Országos Táncháztalálkozón:</w:t>
      </w:r>
    </w:p>
    <w:p w:rsidR="00795D09" w:rsidRPr="00580349" w:rsidRDefault="00795D09" w:rsidP="00AA2EEB">
      <w:pPr>
        <w:pStyle w:val="Listaszerbekezds"/>
        <w:keepNext w:val="0"/>
        <w:widowControl w:val="0"/>
        <w:numPr>
          <w:ilvl w:val="1"/>
          <w:numId w:val="23"/>
        </w:numPr>
        <w:spacing w:after="0" w:line="240" w:lineRule="auto"/>
        <w:jc w:val="both"/>
        <w:rPr>
          <w:rFonts w:asciiTheme="minorHAnsi" w:hAnsiTheme="minorHAnsi" w:cs="Times New Roman"/>
          <w:sz w:val="24"/>
          <w:szCs w:val="24"/>
        </w:rPr>
      </w:pPr>
      <w:r w:rsidRPr="00580349">
        <w:rPr>
          <w:rFonts w:asciiTheme="minorHAnsi" w:eastAsia="Times New Roman" w:hAnsiTheme="minorHAnsi"/>
          <w:sz w:val="24"/>
          <w:szCs w:val="24"/>
          <w:lang w:eastAsia="hu-HU"/>
        </w:rPr>
        <w:t xml:space="preserve">Szabó András – </w:t>
      </w:r>
      <w:proofErr w:type="spellStart"/>
      <w:r w:rsidRPr="00580349">
        <w:rPr>
          <w:rFonts w:asciiTheme="minorHAnsi" w:eastAsia="Times New Roman" w:hAnsiTheme="minorHAnsi"/>
          <w:sz w:val="24"/>
          <w:szCs w:val="24"/>
          <w:lang w:eastAsia="hu-HU"/>
        </w:rPr>
        <w:t>Mohácsy</w:t>
      </w:r>
      <w:proofErr w:type="spellEnd"/>
      <w:r w:rsidRPr="00580349">
        <w:rPr>
          <w:rFonts w:asciiTheme="minorHAnsi" w:eastAsia="Times New Roman" w:hAnsiTheme="minorHAnsi"/>
          <w:sz w:val="24"/>
          <w:szCs w:val="24"/>
          <w:lang w:eastAsia="hu-HU"/>
        </w:rPr>
        <w:t xml:space="preserve"> Albert: Gömöri népzene – brácsa-bőgő melléklet (megjelenés: 2016)</w:t>
      </w:r>
    </w:p>
    <w:p w:rsidR="00795D09" w:rsidRPr="00580349" w:rsidRDefault="00795D09" w:rsidP="00AA2EEB">
      <w:pPr>
        <w:pStyle w:val="Listaszerbekezds"/>
        <w:keepNext w:val="0"/>
        <w:widowControl w:val="0"/>
        <w:numPr>
          <w:ilvl w:val="1"/>
          <w:numId w:val="23"/>
        </w:numPr>
        <w:spacing w:after="0" w:line="240" w:lineRule="auto"/>
        <w:jc w:val="both"/>
        <w:rPr>
          <w:rFonts w:asciiTheme="minorHAnsi" w:hAnsiTheme="minorHAnsi" w:cs="Times New Roman"/>
          <w:sz w:val="24"/>
          <w:szCs w:val="24"/>
        </w:rPr>
      </w:pPr>
      <w:r w:rsidRPr="00580349">
        <w:rPr>
          <w:rFonts w:asciiTheme="minorHAnsi" w:eastAsia="Times New Roman" w:hAnsiTheme="minorHAnsi"/>
          <w:sz w:val="24"/>
          <w:szCs w:val="24"/>
          <w:lang w:eastAsia="hu-HU"/>
        </w:rPr>
        <w:t>Virágvölgyi Márta: Kapus-vidéki népzene, Viski Rudolf gyalui prímás</w:t>
      </w:r>
    </w:p>
    <w:p w:rsidR="00795D09" w:rsidRPr="00580349" w:rsidRDefault="00795D09" w:rsidP="00AA2EEB">
      <w:pPr>
        <w:pStyle w:val="Listaszerbekezds"/>
        <w:keepNext w:val="0"/>
        <w:widowControl w:val="0"/>
        <w:numPr>
          <w:ilvl w:val="1"/>
          <w:numId w:val="23"/>
        </w:numPr>
        <w:spacing w:after="0" w:line="240" w:lineRule="auto"/>
        <w:jc w:val="both"/>
        <w:rPr>
          <w:rFonts w:asciiTheme="minorHAnsi" w:hAnsiTheme="minorHAnsi" w:cs="Times New Roman"/>
          <w:sz w:val="24"/>
          <w:szCs w:val="24"/>
        </w:rPr>
      </w:pPr>
      <w:r w:rsidRPr="00580349">
        <w:rPr>
          <w:rFonts w:asciiTheme="minorHAnsi" w:eastAsia="Times New Roman" w:hAnsiTheme="minorHAnsi"/>
          <w:sz w:val="24"/>
          <w:szCs w:val="24"/>
          <w:lang w:eastAsia="hu-HU"/>
        </w:rPr>
        <w:t>Gergely Zoltán: Mezőségi kántáló énekek (megjelenés: 2016 vége)</w:t>
      </w:r>
    </w:p>
    <w:p w:rsidR="00795D09" w:rsidRPr="00580349" w:rsidRDefault="00795D09" w:rsidP="00AA2EEB">
      <w:pPr>
        <w:pStyle w:val="Listaszerbekezds"/>
        <w:keepNext w:val="0"/>
        <w:widowControl w:val="0"/>
        <w:numPr>
          <w:ilvl w:val="1"/>
          <w:numId w:val="23"/>
        </w:numPr>
        <w:spacing w:after="0" w:line="240" w:lineRule="auto"/>
        <w:jc w:val="both"/>
        <w:rPr>
          <w:rFonts w:asciiTheme="minorHAnsi" w:hAnsiTheme="minorHAnsi" w:cs="Times New Roman"/>
          <w:sz w:val="24"/>
          <w:szCs w:val="24"/>
        </w:rPr>
      </w:pPr>
      <w:r w:rsidRPr="00580349">
        <w:rPr>
          <w:rFonts w:asciiTheme="minorHAnsi" w:eastAsia="Times New Roman" w:hAnsiTheme="minorHAnsi"/>
          <w:sz w:val="24"/>
          <w:szCs w:val="24"/>
          <w:lang w:eastAsia="hu-HU"/>
        </w:rPr>
        <w:t xml:space="preserve">Árendás Péter (szerk.): A </w:t>
      </w:r>
      <w:proofErr w:type="spellStart"/>
      <w:r w:rsidRPr="00580349">
        <w:rPr>
          <w:rFonts w:asciiTheme="minorHAnsi" w:eastAsia="Times New Roman" w:hAnsiTheme="minorHAnsi"/>
          <w:sz w:val="24"/>
          <w:szCs w:val="24"/>
          <w:lang w:eastAsia="hu-HU"/>
        </w:rPr>
        <w:t>vajolai</w:t>
      </w:r>
      <w:proofErr w:type="spellEnd"/>
      <w:r w:rsidRPr="00580349">
        <w:rPr>
          <w:rFonts w:asciiTheme="minorHAnsi" w:eastAsia="Times New Roman" w:hAnsiTheme="minorHAnsi"/>
          <w:sz w:val="24"/>
          <w:szCs w:val="24"/>
          <w:lang w:eastAsia="hu-HU"/>
        </w:rPr>
        <w:t xml:space="preserve"> zenekar c. CD</w:t>
      </w:r>
    </w:p>
    <w:p w:rsidR="00795D09" w:rsidRPr="00580349" w:rsidRDefault="00795D09" w:rsidP="00AA2EEB">
      <w:pPr>
        <w:pStyle w:val="Listaszerbekezds"/>
        <w:keepNext w:val="0"/>
        <w:widowControl w:val="0"/>
        <w:numPr>
          <w:ilvl w:val="0"/>
          <w:numId w:val="23"/>
        </w:numPr>
        <w:spacing w:after="0" w:line="240" w:lineRule="auto"/>
        <w:ind w:left="426"/>
        <w:jc w:val="both"/>
        <w:rPr>
          <w:rFonts w:asciiTheme="minorHAnsi" w:hAnsiTheme="minorHAnsi" w:cs="Times New Roman"/>
          <w:sz w:val="24"/>
          <w:szCs w:val="24"/>
        </w:rPr>
      </w:pPr>
      <w:proofErr w:type="spellStart"/>
      <w:r w:rsidRPr="00580349">
        <w:rPr>
          <w:rFonts w:asciiTheme="minorHAnsi" w:hAnsiTheme="minorHAnsi" w:cs="Times New Roman"/>
          <w:sz w:val="24"/>
          <w:szCs w:val="24"/>
        </w:rPr>
        <w:t>Sevella</w:t>
      </w:r>
      <w:proofErr w:type="spellEnd"/>
      <w:r w:rsidRPr="00580349">
        <w:rPr>
          <w:rFonts w:asciiTheme="minorHAnsi" w:hAnsiTheme="minorHAnsi" w:cs="Times New Roman"/>
          <w:sz w:val="24"/>
          <w:szCs w:val="24"/>
        </w:rPr>
        <w:t xml:space="preserve"> Zsuzsanna: </w:t>
      </w:r>
      <w:r w:rsidRPr="00580349">
        <w:rPr>
          <w:rFonts w:asciiTheme="minorHAnsi" w:eastAsia="Times New Roman" w:hAnsiTheme="minorHAnsi" w:cs="Times New Roman"/>
          <w:sz w:val="24"/>
          <w:szCs w:val="24"/>
          <w:lang w:eastAsia="hu-HU"/>
        </w:rPr>
        <w:t>Tudja Isten, kinek subát, kinek gubát. Játékgyűjtemény és foglalkoztató munkafüzet szűrhímzés és fafaragás motívumokkal</w:t>
      </w:r>
    </w:p>
    <w:p w:rsidR="00795D09" w:rsidRPr="00580349" w:rsidRDefault="00795D09" w:rsidP="00AA2EEB">
      <w:pPr>
        <w:pStyle w:val="Listaszerbekezds"/>
        <w:keepNext w:val="0"/>
        <w:widowControl w:val="0"/>
        <w:numPr>
          <w:ilvl w:val="0"/>
          <w:numId w:val="23"/>
        </w:numPr>
        <w:spacing w:after="0" w:line="240" w:lineRule="auto"/>
        <w:ind w:left="426"/>
        <w:jc w:val="both"/>
        <w:rPr>
          <w:rFonts w:asciiTheme="minorHAnsi" w:hAnsiTheme="minorHAnsi" w:cs="Times New Roman"/>
          <w:sz w:val="24"/>
          <w:szCs w:val="24"/>
        </w:rPr>
      </w:pPr>
      <w:r w:rsidRPr="00580349">
        <w:rPr>
          <w:rFonts w:asciiTheme="minorHAnsi" w:hAnsiTheme="minorHAnsi" w:cs="Times New Roman"/>
          <w:iCs/>
          <w:sz w:val="24"/>
          <w:szCs w:val="24"/>
        </w:rPr>
        <w:t xml:space="preserve">Agócs Gergely: </w:t>
      </w:r>
      <w:r w:rsidRPr="00580349">
        <w:rPr>
          <w:rFonts w:asciiTheme="minorHAnsi" w:hAnsiTheme="minorHAnsi" w:cs="Times New Roman"/>
          <w:sz w:val="24"/>
          <w:szCs w:val="24"/>
        </w:rPr>
        <w:t>Pál István mesél. Egy nógrádi magyar pásztorember mesekincse (időpontja: 2018. január 12.)</w:t>
      </w:r>
    </w:p>
    <w:p w:rsidR="00456362" w:rsidRPr="00E36C26" w:rsidRDefault="00456362" w:rsidP="00816AB4">
      <w:pPr>
        <w:keepNext w:val="0"/>
        <w:widowControl w:val="0"/>
        <w:spacing w:after="0" w:line="240" w:lineRule="auto"/>
        <w:rPr>
          <w:rFonts w:asciiTheme="minorHAnsi" w:hAnsiTheme="minorHAnsi"/>
          <w:sz w:val="24"/>
          <w:szCs w:val="24"/>
        </w:rPr>
      </w:pPr>
    </w:p>
    <w:tbl>
      <w:tblPr>
        <w:tblStyle w:val="Rcsostblzat"/>
        <w:tblW w:w="14175" w:type="dxa"/>
        <w:tblInd w:w="-5" w:type="dxa"/>
        <w:tblLayout w:type="fixed"/>
        <w:tblLook w:val="04A0" w:firstRow="1" w:lastRow="0" w:firstColumn="1" w:lastColumn="0" w:noHBand="0" w:noVBand="1"/>
      </w:tblPr>
      <w:tblGrid>
        <w:gridCol w:w="709"/>
        <w:gridCol w:w="2126"/>
        <w:gridCol w:w="1560"/>
        <w:gridCol w:w="2140"/>
        <w:gridCol w:w="2254"/>
        <w:gridCol w:w="2126"/>
        <w:gridCol w:w="3260"/>
      </w:tblGrid>
      <w:tr w:rsidR="00495EA0" w:rsidRPr="00E36C26" w:rsidTr="00495EA0">
        <w:trPr>
          <w:trHeight w:val="891"/>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495EA0" w:rsidRPr="00E36C26" w:rsidRDefault="00495EA0" w:rsidP="00495EA0">
            <w:pPr>
              <w:keepNext w:val="0"/>
              <w:widowControl w:val="0"/>
              <w:spacing w:after="0" w:line="240" w:lineRule="auto"/>
              <w:ind w:right="113"/>
              <w:jc w:val="center"/>
              <w:rPr>
                <w:rFonts w:asciiTheme="minorHAnsi" w:hAnsiTheme="minorHAnsi" w:cs="Times New Roman"/>
              </w:rPr>
            </w:pPr>
            <w:r w:rsidRPr="00E36C26">
              <w:rPr>
                <w:rFonts w:asciiTheme="minorHAnsi" w:hAnsiTheme="minorHAnsi" w:cs="Times New Roman"/>
              </w:rPr>
              <w:t>Feladat sorszám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95EA0" w:rsidRPr="00E36C26" w:rsidRDefault="00495EA0" w:rsidP="00495EA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w:t>
            </w:r>
            <w:r w:rsidRPr="00E36C26">
              <w:rPr>
                <w:rFonts w:asciiTheme="minorHAnsi" w:hAnsiTheme="minorHAnsi" w:cs="Times New Roman"/>
              </w:rPr>
              <w:br/>
              <w:t>megnevezése</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495EA0" w:rsidRPr="00E36C26" w:rsidRDefault="00495EA0" w:rsidP="00495EA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 státusza</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495EA0" w:rsidRPr="00E36C26" w:rsidRDefault="00495EA0" w:rsidP="00495EA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Határidő, időtartam</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495EA0" w:rsidRPr="00E36C26" w:rsidRDefault="00495EA0" w:rsidP="00495EA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Felelős szervezeti egység</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95EA0" w:rsidRPr="00E36C26" w:rsidRDefault="00495EA0" w:rsidP="00495EA0">
            <w:pPr>
              <w:keepNext w:val="0"/>
              <w:widowControl w:val="0"/>
              <w:spacing w:after="0" w:line="240" w:lineRule="auto"/>
              <w:jc w:val="center"/>
              <w:rPr>
                <w:rFonts w:asciiTheme="minorHAnsi" w:hAnsiTheme="minorHAnsi" w:cs="Times New Roman"/>
              </w:rPr>
            </w:pPr>
            <w:r>
              <w:rPr>
                <w:rFonts w:asciiTheme="minorHAnsi" w:hAnsiTheme="minorHAnsi" w:cs="Times New Roman"/>
              </w:rPr>
              <w:t>Kapcsolattartó</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495EA0" w:rsidRPr="00E36C26" w:rsidRDefault="00495EA0" w:rsidP="00495EA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Eredmény (számszerűsíthető – ha releváns)</w:t>
            </w:r>
          </w:p>
        </w:tc>
      </w:tr>
    </w:tbl>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126"/>
        <w:gridCol w:w="1563"/>
        <w:gridCol w:w="2123"/>
        <w:gridCol w:w="2268"/>
        <w:gridCol w:w="2126"/>
        <w:gridCol w:w="1701"/>
        <w:gridCol w:w="1559"/>
      </w:tblGrid>
      <w:tr w:rsidR="005A579D" w:rsidRPr="00E36C26" w:rsidTr="00495EA0">
        <w:tc>
          <w:tcPr>
            <w:tcW w:w="709" w:type="dxa"/>
          </w:tcPr>
          <w:p w:rsidR="005A579D" w:rsidRPr="00E36C26" w:rsidRDefault="00C54D97"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18</w:t>
            </w:r>
            <w:r w:rsidR="00495EA0">
              <w:rPr>
                <w:rFonts w:asciiTheme="minorHAnsi" w:hAnsiTheme="minorHAnsi"/>
                <w:bCs/>
                <w:sz w:val="24"/>
                <w:szCs w:val="24"/>
                <w:lang w:eastAsia="hu-HU"/>
              </w:rPr>
              <w:t>0</w:t>
            </w:r>
            <w:r w:rsidRPr="00E36C26">
              <w:rPr>
                <w:rFonts w:asciiTheme="minorHAnsi" w:hAnsiTheme="minorHAnsi"/>
                <w:bCs/>
                <w:sz w:val="24"/>
                <w:szCs w:val="24"/>
                <w:lang w:eastAsia="hu-HU"/>
              </w:rPr>
              <w:t>.</w:t>
            </w:r>
          </w:p>
        </w:tc>
        <w:tc>
          <w:tcPr>
            <w:tcW w:w="2126" w:type="dxa"/>
          </w:tcPr>
          <w:p w:rsidR="005A579D" w:rsidRPr="00E36C26" w:rsidRDefault="005A579D" w:rsidP="00816AB4">
            <w:pPr>
              <w:keepNext w:val="0"/>
              <w:widowControl w:val="0"/>
              <w:spacing w:after="0" w:line="240" w:lineRule="auto"/>
              <w:rPr>
                <w:rFonts w:asciiTheme="minorHAnsi" w:hAnsiTheme="minorHAnsi"/>
                <w:b/>
                <w:sz w:val="24"/>
                <w:szCs w:val="24"/>
                <w:lang w:eastAsia="hu-HU"/>
              </w:rPr>
            </w:pPr>
            <w:r w:rsidRPr="00E36C26">
              <w:rPr>
                <w:rFonts w:asciiTheme="minorHAnsi" w:hAnsiTheme="minorHAnsi"/>
                <w:bCs/>
                <w:sz w:val="24"/>
                <w:szCs w:val="24"/>
                <w:lang w:eastAsia="hu-HU"/>
              </w:rPr>
              <w:t xml:space="preserve">A Násztánc, az Apám ablakából az ég és a Tánckánon </w:t>
            </w:r>
            <w:r w:rsidRPr="00E36C26">
              <w:rPr>
                <w:rFonts w:asciiTheme="minorHAnsi" w:hAnsiTheme="minorHAnsi"/>
                <w:bCs/>
                <w:sz w:val="24"/>
                <w:szCs w:val="24"/>
                <w:lang w:eastAsia="hu-HU"/>
              </w:rPr>
              <w:lastRenderedPageBreak/>
              <w:t xml:space="preserve">– </w:t>
            </w:r>
            <w:proofErr w:type="spellStart"/>
            <w:r w:rsidRPr="00E36C26">
              <w:rPr>
                <w:rFonts w:asciiTheme="minorHAnsi" w:hAnsiTheme="minorHAnsi"/>
                <w:bCs/>
                <w:i/>
                <w:sz w:val="24"/>
                <w:szCs w:val="24"/>
                <w:lang w:eastAsia="hu-HU"/>
              </w:rPr>
              <w:t>Hommage</w:t>
            </w:r>
            <w:proofErr w:type="spellEnd"/>
            <w:r w:rsidRPr="00E36C26">
              <w:rPr>
                <w:rFonts w:asciiTheme="minorHAnsi" w:hAnsiTheme="minorHAnsi"/>
                <w:bCs/>
                <w:i/>
                <w:sz w:val="24"/>
                <w:szCs w:val="24"/>
                <w:lang w:eastAsia="hu-HU"/>
              </w:rPr>
              <w:t xml:space="preserve"> à Kodály Zoltán</w:t>
            </w:r>
            <w:r w:rsidRPr="00E36C26">
              <w:rPr>
                <w:rFonts w:asciiTheme="minorHAnsi" w:hAnsiTheme="minorHAnsi"/>
                <w:bCs/>
                <w:sz w:val="24"/>
                <w:szCs w:val="24"/>
                <w:lang w:eastAsia="hu-HU"/>
              </w:rPr>
              <w:t xml:space="preserve"> című produkciók professzionális felvétele</w:t>
            </w:r>
          </w:p>
        </w:tc>
        <w:tc>
          <w:tcPr>
            <w:tcW w:w="1563" w:type="dxa"/>
          </w:tcPr>
          <w:p w:rsidR="005A579D" w:rsidRPr="00E36C26" w:rsidRDefault="00495EA0" w:rsidP="00816AB4">
            <w:pPr>
              <w:keepNext w:val="0"/>
              <w:widowControl w:val="0"/>
              <w:spacing w:after="0" w:line="240" w:lineRule="auto"/>
              <w:rPr>
                <w:rFonts w:asciiTheme="minorHAnsi" w:hAnsiTheme="minorHAnsi"/>
                <w:bCs/>
                <w:sz w:val="24"/>
                <w:szCs w:val="24"/>
                <w:lang w:eastAsia="hu-HU"/>
              </w:rPr>
            </w:pPr>
            <w:r>
              <w:rPr>
                <w:rFonts w:asciiTheme="minorHAnsi" w:hAnsiTheme="minorHAnsi"/>
                <w:bCs/>
                <w:sz w:val="24"/>
                <w:szCs w:val="24"/>
                <w:lang w:eastAsia="hu-HU"/>
              </w:rPr>
              <w:lastRenderedPageBreak/>
              <w:t>megvalósult</w:t>
            </w:r>
          </w:p>
        </w:tc>
        <w:tc>
          <w:tcPr>
            <w:tcW w:w="2123" w:type="dxa"/>
          </w:tcPr>
          <w:p w:rsidR="005A579D" w:rsidRPr="00E36C26" w:rsidRDefault="005A579D"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május – december</w:t>
            </w:r>
          </w:p>
        </w:tc>
        <w:tc>
          <w:tcPr>
            <w:tcW w:w="2268" w:type="dxa"/>
          </w:tcPr>
          <w:p w:rsidR="005A579D" w:rsidRPr="00E36C26" w:rsidRDefault="005A579D"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 xml:space="preserve">MÁNE </w:t>
            </w:r>
          </w:p>
        </w:tc>
        <w:tc>
          <w:tcPr>
            <w:tcW w:w="2126" w:type="dxa"/>
          </w:tcPr>
          <w:p w:rsidR="005A579D" w:rsidRPr="00E36C26" w:rsidRDefault="005A579D"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 xml:space="preserve">Mihályi Gábor, Pál István Szalonna </w:t>
            </w:r>
          </w:p>
        </w:tc>
        <w:tc>
          <w:tcPr>
            <w:tcW w:w="1701" w:type="dxa"/>
          </w:tcPr>
          <w:p w:rsidR="005A579D" w:rsidRPr="00E36C26" w:rsidRDefault="005A579D"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alkalom</w:t>
            </w:r>
          </w:p>
        </w:tc>
        <w:tc>
          <w:tcPr>
            <w:tcW w:w="1559" w:type="dxa"/>
          </w:tcPr>
          <w:p w:rsidR="005A579D" w:rsidRPr="00E36C26" w:rsidRDefault="005A579D"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3</w:t>
            </w:r>
          </w:p>
        </w:tc>
      </w:tr>
    </w:tbl>
    <w:p w:rsidR="005A579D" w:rsidRPr="00E36C26" w:rsidRDefault="005A579D" w:rsidP="00816AB4">
      <w:pPr>
        <w:keepNext w:val="0"/>
        <w:widowControl w:val="0"/>
        <w:spacing w:after="0" w:line="240" w:lineRule="auto"/>
        <w:rPr>
          <w:rFonts w:asciiTheme="minorHAnsi" w:hAnsiTheme="minorHAnsi"/>
          <w:sz w:val="24"/>
          <w:szCs w:val="24"/>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2193"/>
        <w:gridCol w:w="1560"/>
        <w:gridCol w:w="2126"/>
        <w:gridCol w:w="2268"/>
        <w:gridCol w:w="2126"/>
        <w:gridCol w:w="1701"/>
        <w:gridCol w:w="1559"/>
      </w:tblGrid>
      <w:tr w:rsidR="005A579D" w:rsidRPr="00E36C26" w:rsidTr="00495EA0">
        <w:tc>
          <w:tcPr>
            <w:tcW w:w="642" w:type="dxa"/>
          </w:tcPr>
          <w:p w:rsidR="005A579D" w:rsidRPr="00E36C26" w:rsidRDefault="00C54D97"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18</w:t>
            </w:r>
            <w:r w:rsidR="00495EA0">
              <w:rPr>
                <w:rFonts w:asciiTheme="minorHAnsi" w:hAnsiTheme="minorHAnsi"/>
                <w:bCs/>
                <w:sz w:val="24"/>
                <w:szCs w:val="24"/>
                <w:lang w:eastAsia="hu-HU"/>
              </w:rPr>
              <w:t>1</w:t>
            </w:r>
            <w:r w:rsidRPr="00E36C26">
              <w:rPr>
                <w:rFonts w:asciiTheme="minorHAnsi" w:hAnsiTheme="minorHAnsi"/>
                <w:bCs/>
                <w:sz w:val="24"/>
                <w:szCs w:val="24"/>
                <w:lang w:eastAsia="hu-HU"/>
              </w:rPr>
              <w:t>.</w:t>
            </w:r>
          </w:p>
        </w:tc>
        <w:tc>
          <w:tcPr>
            <w:tcW w:w="2193" w:type="dxa"/>
          </w:tcPr>
          <w:p w:rsidR="005A579D" w:rsidRPr="00E36C26" w:rsidRDefault="005A579D" w:rsidP="00816AB4">
            <w:pPr>
              <w:keepNext w:val="0"/>
              <w:widowControl w:val="0"/>
              <w:spacing w:after="0" w:line="240" w:lineRule="auto"/>
              <w:rPr>
                <w:rFonts w:asciiTheme="minorHAnsi" w:hAnsiTheme="minorHAnsi"/>
                <w:b/>
                <w:sz w:val="24"/>
                <w:szCs w:val="24"/>
                <w:lang w:eastAsia="hu-HU"/>
              </w:rPr>
            </w:pPr>
            <w:r w:rsidRPr="00E36C26">
              <w:rPr>
                <w:rFonts w:asciiTheme="minorHAnsi" w:hAnsiTheme="minorHAnsi"/>
                <w:bCs/>
                <w:sz w:val="24"/>
                <w:szCs w:val="24"/>
                <w:lang w:eastAsia="hu-HU"/>
              </w:rPr>
              <w:t>A rögzített előadások DVD-</w:t>
            </w:r>
            <w:proofErr w:type="spellStart"/>
            <w:r w:rsidRPr="00E36C26">
              <w:rPr>
                <w:rFonts w:asciiTheme="minorHAnsi" w:hAnsiTheme="minorHAnsi"/>
                <w:bCs/>
                <w:sz w:val="24"/>
                <w:szCs w:val="24"/>
                <w:lang w:eastAsia="hu-HU"/>
              </w:rPr>
              <w:t>inek</w:t>
            </w:r>
            <w:proofErr w:type="spellEnd"/>
            <w:r w:rsidRPr="00E36C26">
              <w:rPr>
                <w:rFonts w:asciiTheme="minorHAnsi" w:hAnsiTheme="minorHAnsi"/>
                <w:bCs/>
                <w:sz w:val="24"/>
                <w:szCs w:val="24"/>
                <w:lang w:eastAsia="hu-HU"/>
              </w:rPr>
              <w:t xml:space="preserve"> gyártása: Násztánc, az Apám ablakából az ég és a Tánckánon – </w:t>
            </w:r>
            <w:proofErr w:type="spellStart"/>
            <w:r w:rsidRPr="00E36C26">
              <w:rPr>
                <w:rFonts w:asciiTheme="minorHAnsi" w:hAnsiTheme="minorHAnsi"/>
                <w:bCs/>
                <w:i/>
                <w:sz w:val="24"/>
                <w:szCs w:val="24"/>
                <w:lang w:eastAsia="hu-HU"/>
              </w:rPr>
              <w:t>Hommage</w:t>
            </w:r>
            <w:proofErr w:type="spellEnd"/>
            <w:r w:rsidRPr="00E36C26">
              <w:rPr>
                <w:rFonts w:asciiTheme="minorHAnsi" w:hAnsiTheme="minorHAnsi"/>
                <w:bCs/>
                <w:i/>
                <w:sz w:val="24"/>
                <w:szCs w:val="24"/>
                <w:lang w:eastAsia="hu-HU"/>
              </w:rPr>
              <w:t xml:space="preserve"> à Kodály Zoltán</w:t>
            </w:r>
            <w:r w:rsidRPr="00E36C26">
              <w:rPr>
                <w:rFonts w:asciiTheme="minorHAnsi" w:hAnsiTheme="minorHAnsi"/>
                <w:bCs/>
                <w:sz w:val="24"/>
                <w:szCs w:val="24"/>
                <w:lang w:eastAsia="hu-HU"/>
              </w:rPr>
              <w:t xml:space="preserve"> című produkciók</w:t>
            </w:r>
          </w:p>
        </w:tc>
        <w:tc>
          <w:tcPr>
            <w:tcW w:w="1560" w:type="dxa"/>
          </w:tcPr>
          <w:p w:rsidR="005A579D" w:rsidRPr="00E36C26" w:rsidRDefault="00495EA0" w:rsidP="00816AB4">
            <w:pPr>
              <w:keepNext w:val="0"/>
              <w:widowControl w:val="0"/>
              <w:spacing w:after="0" w:line="240" w:lineRule="auto"/>
              <w:rPr>
                <w:rFonts w:asciiTheme="minorHAnsi" w:hAnsiTheme="minorHAnsi"/>
                <w:bCs/>
                <w:sz w:val="24"/>
                <w:szCs w:val="24"/>
                <w:lang w:eastAsia="hu-HU"/>
              </w:rPr>
            </w:pPr>
            <w:r>
              <w:rPr>
                <w:rFonts w:asciiTheme="minorHAnsi" w:hAnsiTheme="minorHAnsi"/>
                <w:bCs/>
                <w:sz w:val="24"/>
                <w:szCs w:val="24"/>
                <w:lang w:eastAsia="hu-HU"/>
              </w:rPr>
              <w:t>megvalósult</w:t>
            </w:r>
          </w:p>
        </w:tc>
        <w:tc>
          <w:tcPr>
            <w:tcW w:w="2126" w:type="dxa"/>
          </w:tcPr>
          <w:p w:rsidR="005A579D" w:rsidRPr="00E36C26" w:rsidRDefault="005A579D"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2016. szeptember – 2017. március</w:t>
            </w:r>
          </w:p>
        </w:tc>
        <w:tc>
          <w:tcPr>
            <w:tcW w:w="2268" w:type="dxa"/>
          </w:tcPr>
          <w:p w:rsidR="005A579D" w:rsidRPr="00E36C26" w:rsidRDefault="005A579D"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 xml:space="preserve">MÁNE </w:t>
            </w:r>
          </w:p>
        </w:tc>
        <w:tc>
          <w:tcPr>
            <w:tcW w:w="2126" w:type="dxa"/>
          </w:tcPr>
          <w:p w:rsidR="005A579D" w:rsidRPr="00E36C26" w:rsidRDefault="005A579D"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Mihályi Gábor, Pál István Szalonna</w:t>
            </w:r>
          </w:p>
        </w:tc>
        <w:tc>
          <w:tcPr>
            <w:tcW w:w="1701" w:type="dxa"/>
          </w:tcPr>
          <w:p w:rsidR="005A579D" w:rsidRPr="00E36C26" w:rsidRDefault="005A579D"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darabszám</w:t>
            </w:r>
          </w:p>
        </w:tc>
        <w:tc>
          <w:tcPr>
            <w:tcW w:w="1559" w:type="dxa"/>
          </w:tcPr>
          <w:p w:rsidR="005A579D" w:rsidRPr="00E36C26" w:rsidRDefault="005A579D"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50 db / műsor</w:t>
            </w:r>
          </w:p>
        </w:tc>
      </w:tr>
    </w:tbl>
    <w:p w:rsidR="005A579D" w:rsidRPr="00E36C26" w:rsidRDefault="005A579D"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A kész produktumok elsősorban archiválási és PR, marketing célból készülnek.</w:t>
      </w:r>
    </w:p>
    <w:p w:rsidR="00755EF0" w:rsidRPr="00E36C26" w:rsidRDefault="00755EF0" w:rsidP="00816AB4">
      <w:pPr>
        <w:keepNext w:val="0"/>
        <w:widowControl w:val="0"/>
        <w:spacing w:after="0" w:line="240" w:lineRule="auto"/>
        <w:rPr>
          <w:rFonts w:asciiTheme="minorHAnsi" w:hAnsiTheme="minorHAnsi"/>
          <w:sz w:val="24"/>
          <w:szCs w:val="24"/>
        </w:rPr>
      </w:pPr>
    </w:p>
    <w:p w:rsidR="004E2993" w:rsidRPr="00E36C26" w:rsidRDefault="004E2993" w:rsidP="00816AB4">
      <w:pPr>
        <w:keepNext w:val="0"/>
        <w:widowControl w:val="0"/>
        <w:spacing w:after="0" w:line="240" w:lineRule="auto"/>
        <w:rPr>
          <w:rFonts w:asciiTheme="minorHAnsi" w:hAnsiTheme="minorHAnsi"/>
          <w:sz w:val="24"/>
          <w:szCs w:val="24"/>
        </w:rPr>
      </w:pPr>
    </w:p>
    <w:p w:rsidR="004E2993" w:rsidRPr="00E36C26" w:rsidRDefault="004E2993" w:rsidP="00485139">
      <w:pPr>
        <w:pStyle w:val="Cmsor3"/>
        <w:keepNext w:val="0"/>
        <w:widowControl w:val="0"/>
        <w:numPr>
          <w:ilvl w:val="2"/>
          <w:numId w:val="37"/>
        </w:numPr>
        <w:spacing w:before="0" w:after="0"/>
        <w:ind w:left="1276" w:hanging="709"/>
        <w:rPr>
          <w:rFonts w:asciiTheme="minorHAnsi" w:hAnsiTheme="minorHAnsi"/>
          <w:sz w:val="24"/>
          <w:szCs w:val="24"/>
        </w:rPr>
      </w:pPr>
      <w:bookmarkStart w:id="36" w:name="_Toc391448135"/>
      <w:r w:rsidRPr="00E36C26">
        <w:rPr>
          <w:rFonts w:asciiTheme="minorHAnsi" w:hAnsiTheme="minorHAnsi"/>
          <w:sz w:val="24"/>
          <w:szCs w:val="24"/>
        </w:rPr>
        <w:t>Szellemi kulturális örökség</w:t>
      </w:r>
      <w:bookmarkEnd w:id="36"/>
    </w:p>
    <w:tbl>
      <w:tblPr>
        <w:tblStyle w:val="Rcsostblzat"/>
        <w:tblpPr w:leftFromText="141" w:rightFromText="141" w:vertAnchor="text" w:horzAnchor="margin" w:tblpY="139"/>
        <w:tblW w:w="13608" w:type="dxa"/>
        <w:tblLayout w:type="fixed"/>
        <w:tblLook w:val="04A0" w:firstRow="1" w:lastRow="0" w:firstColumn="1" w:lastColumn="0" w:noHBand="0" w:noVBand="1"/>
      </w:tblPr>
      <w:tblGrid>
        <w:gridCol w:w="738"/>
        <w:gridCol w:w="2664"/>
        <w:gridCol w:w="992"/>
        <w:gridCol w:w="1418"/>
        <w:gridCol w:w="1417"/>
        <w:gridCol w:w="1134"/>
        <w:gridCol w:w="1276"/>
        <w:gridCol w:w="1418"/>
        <w:gridCol w:w="1086"/>
        <w:gridCol w:w="1465"/>
      </w:tblGrid>
      <w:tr w:rsidR="00580349" w:rsidRPr="00E36C26" w:rsidTr="00580349">
        <w:trPr>
          <w:trHeight w:val="194"/>
        </w:trPr>
        <w:tc>
          <w:tcPr>
            <w:tcW w:w="738" w:type="dxa"/>
            <w:vMerge w:val="restart"/>
            <w:tcBorders>
              <w:top w:val="single" w:sz="4" w:space="0" w:color="auto"/>
              <w:left w:val="single" w:sz="4" w:space="0" w:color="auto"/>
              <w:bottom w:val="single" w:sz="4" w:space="0" w:color="auto"/>
              <w:right w:val="single" w:sz="4" w:space="0" w:color="auto"/>
            </w:tcBorders>
            <w:textDirection w:val="btLr"/>
            <w:hideMark/>
          </w:tcPr>
          <w:p w:rsidR="00580349" w:rsidRPr="00E36C26" w:rsidRDefault="00580349" w:rsidP="00580349">
            <w:pPr>
              <w:spacing w:after="0" w:line="240" w:lineRule="auto"/>
              <w:ind w:left="113" w:right="113"/>
              <w:jc w:val="center"/>
              <w:rPr>
                <w:rFonts w:asciiTheme="minorHAnsi" w:hAnsiTheme="minorHAnsi"/>
                <w:lang w:eastAsia="hu-HU"/>
              </w:rPr>
            </w:pPr>
            <w:r w:rsidRPr="00E36C26">
              <w:rPr>
                <w:rFonts w:asciiTheme="minorHAnsi" w:hAnsiTheme="minorHAnsi"/>
                <w:lang w:eastAsia="hu-HU"/>
              </w:rPr>
              <w:t>Feladat sorszám</w:t>
            </w:r>
          </w:p>
        </w:tc>
        <w:tc>
          <w:tcPr>
            <w:tcW w:w="2664" w:type="dxa"/>
            <w:vMerge w:val="restart"/>
            <w:tcBorders>
              <w:top w:val="single" w:sz="4" w:space="0" w:color="auto"/>
              <w:left w:val="single" w:sz="4" w:space="0" w:color="auto"/>
              <w:bottom w:val="single" w:sz="4" w:space="0" w:color="auto"/>
              <w:right w:val="single" w:sz="4" w:space="0" w:color="auto"/>
            </w:tcBorders>
            <w:hideMark/>
          </w:tcPr>
          <w:p w:rsidR="00580349" w:rsidRPr="00E36C26" w:rsidRDefault="00580349" w:rsidP="00580349">
            <w:pPr>
              <w:spacing w:after="0" w:line="240" w:lineRule="auto"/>
              <w:jc w:val="center"/>
              <w:rPr>
                <w:rFonts w:asciiTheme="minorHAnsi" w:hAnsiTheme="minorHAnsi"/>
                <w:lang w:eastAsia="hu-HU"/>
              </w:rPr>
            </w:pPr>
            <w:r w:rsidRPr="00E36C26">
              <w:rPr>
                <w:rFonts w:asciiTheme="minorHAnsi" w:hAnsiTheme="minorHAnsi"/>
                <w:lang w:eastAsia="hu-HU"/>
              </w:rPr>
              <w:t>Feladat megnevezése</w:t>
            </w:r>
          </w:p>
        </w:tc>
        <w:tc>
          <w:tcPr>
            <w:tcW w:w="992" w:type="dxa"/>
            <w:vMerge w:val="restart"/>
            <w:tcBorders>
              <w:top w:val="single" w:sz="4" w:space="0" w:color="auto"/>
              <w:left w:val="single" w:sz="4" w:space="0" w:color="auto"/>
              <w:bottom w:val="single" w:sz="4" w:space="0" w:color="auto"/>
              <w:right w:val="single" w:sz="4" w:space="0" w:color="auto"/>
            </w:tcBorders>
            <w:hideMark/>
          </w:tcPr>
          <w:p w:rsidR="00580349" w:rsidRPr="00E36C26" w:rsidRDefault="00580349" w:rsidP="00580349">
            <w:pPr>
              <w:spacing w:after="0" w:line="240" w:lineRule="auto"/>
              <w:jc w:val="center"/>
              <w:rPr>
                <w:rFonts w:asciiTheme="minorHAnsi" w:hAnsiTheme="minorHAnsi"/>
                <w:lang w:eastAsia="hu-HU"/>
              </w:rPr>
            </w:pPr>
            <w:r w:rsidRPr="00E36C26">
              <w:rPr>
                <w:rFonts w:asciiTheme="minorHAnsi" w:hAnsiTheme="minorHAnsi"/>
                <w:lang w:eastAsia="hu-HU"/>
              </w:rPr>
              <w:t>Feladat státusza</w:t>
            </w:r>
          </w:p>
        </w:tc>
        <w:tc>
          <w:tcPr>
            <w:tcW w:w="2835" w:type="dxa"/>
            <w:gridSpan w:val="2"/>
            <w:tcBorders>
              <w:top w:val="single" w:sz="4" w:space="0" w:color="auto"/>
              <w:left w:val="single" w:sz="4" w:space="0" w:color="auto"/>
              <w:bottom w:val="single" w:sz="4" w:space="0" w:color="auto"/>
              <w:right w:val="single" w:sz="4" w:space="0" w:color="auto"/>
            </w:tcBorders>
            <w:hideMark/>
          </w:tcPr>
          <w:p w:rsidR="00580349" w:rsidRPr="00E36C26" w:rsidRDefault="00580349" w:rsidP="00580349">
            <w:pPr>
              <w:spacing w:after="0" w:line="240" w:lineRule="auto"/>
              <w:jc w:val="center"/>
              <w:rPr>
                <w:rFonts w:asciiTheme="minorHAnsi" w:hAnsiTheme="minorHAnsi"/>
                <w:lang w:eastAsia="hu-HU"/>
              </w:rPr>
            </w:pPr>
            <w:r w:rsidRPr="00E36C26">
              <w:rPr>
                <w:rFonts w:asciiTheme="minorHAnsi" w:hAnsiTheme="minorHAnsi"/>
                <w:lang w:eastAsia="hu-HU"/>
              </w:rPr>
              <w:t>Határidő, időtartam</w:t>
            </w:r>
          </w:p>
        </w:tc>
        <w:tc>
          <w:tcPr>
            <w:tcW w:w="3828" w:type="dxa"/>
            <w:gridSpan w:val="3"/>
            <w:tcBorders>
              <w:top w:val="single" w:sz="4" w:space="0" w:color="auto"/>
              <w:left w:val="single" w:sz="4" w:space="0" w:color="auto"/>
              <w:bottom w:val="single" w:sz="4" w:space="0" w:color="auto"/>
              <w:right w:val="single" w:sz="4" w:space="0" w:color="auto"/>
            </w:tcBorders>
            <w:hideMark/>
          </w:tcPr>
          <w:p w:rsidR="00580349" w:rsidRPr="00E36C26" w:rsidRDefault="00580349" w:rsidP="00580349">
            <w:pPr>
              <w:spacing w:after="0" w:line="240" w:lineRule="auto"/>
              <w:jc w:val="center"/>
              <w:rPr>
                <w:rFonts w:asciiTheme="minorHAnsi" w:hAnsiTheme="minorHAnsi"/>
                <w:lang w:eastAsia="hu-HU"/>
              </w:rPr>
            </w:pPr>
            <w:r w:rsidRPr="00E36C26">
              <w:rPr>
                <w:rFonts w:asciiTheme="minorHAnsi" w:hAnsiTheme="minorHAnsi"/>
                <w:lang w:eastAsia="hu-HU"/>
              </w:rPr>
              <w:t>Eredmény (számszerűsíthető – ha releváns)</w:t>
            </w:r>
          </w:p>
        </w:tc>
        <w:tc>
          <w:tcPr>
            <w:tcW w:w="1086" w:type="dxa"/>
            <w:vMerge w:val="restart"/>
            <w:tcBorders>
              <w:top w:val="single" w:sz="4" w:space="0" w:color="auto"/>
              <w:left w:val="single" w:sz="4" w:space="0" w:color="auto"/>
              <w:bottom w:val="single" w:sz="4" w:space="0" w:color="auto"/>
              <w:right w:val="single" w:sz="4" w:space="0" w:color="auto"/>
            </w:tcBorders>
            <w:hideMark/>
          </w:tcPr>
          <w:p w:rsidR="00580349" w:rsidRPr="00E36C26" w:rsidRDefault="00580349" w:rsidP="00580349">
            <w:pPr>
              <w:spacing w:after="0" w:line="240" w:lineRule="auto"/>
              <w:jc w:val="center"/>
              <w:rPr>
                <w:rFonts w:asciiTheme="minorHAnsi" w:hAnsiTheme="minorHAnsi"/>
                <w:lang w:eastAsia="hu-HU"/>
              </w:rPr>
            </w:pPr>
            <w:r w:rsidRPr="00E36C26">
              <w:rPr>
                <w:rFonts w:asciiTheme="minorHAnsi" w:hAnsiTheme="minorHAnsi"/>
                <w:lang w:eastAsia="hu-HU"/>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hideMark/>
          </w:tcPr>
          <w:p w:rsidR="00580349" w:rsidRPr="00E36C26" w:rsidRDefault="00580349" w:rsidP="00580349">
            <w:pPr>
              <w:spacing w:after="0" w:line="240" w:lineRule="auto"/>
              <w:jc w:val="center"/>
              <w:rPr>
                <w:rFonts w:asciiTheme="minorHAnsi" w:hAnsiTheme="minorHAnsi"/>
                <w:lang w:eastAsia="hu-HU"/>
              </w:rPr>
            </w:pPr>
            <w:r w:rsidRPr="00E36C26">
              <w:rPr>
                <w:rFonts w:asciiTheme="minorHAnsi" w:hAnsiTheme="minorHAnsi"/>
                <w:lang w:eastAsia="hu-HU"/>
              </w:rPr>
              <w:t>Kapcsolattartó</w:t>
            </w:r>
          </w:p>
        </w:tc>
      </w:tr>
      <w:tr w:rsidR="00580349" w:rsidRPr="00E36C26" w:rsidTr="00580349">
        <w:trPr>
          <w:trHeight w:val="226"/>
        </w:trPr>
        <w:tc>
          <w:tcPr>
            <w:tcW w:w="738" w:type="dxa"/>
            <w:vMerge/>
            <w:tcBorders>
              <w:top w:val="single" w:sz="4" w:space="0" w:color="auto"/>
              <w:left w:val="single" w:sz="4" w:space="0" w:color="auto"/>
              <w:bottom w:val="single" w:sz="4" w:space="0" w:color="auto"/>
              <w:right w:val="single" w:sz="4" w:space="0" w:color="auto"/>
            </w:tcBorders>
            <w:vAlign w:val="center"/>
            <w:hideMark/>
          </w:tcPr>
          <w:p w:rsidR="00580349" w:rsidRPr="00E36C26" w:rsidRDefault="00580349" w:rsidP="00580349">
            <w:pPr>
              <w:keepNext w:val="0"/>
              <w:spacing w:after="0" w:line="240" w:lineRule="auto"/>
              <w:rPr>
                <w:rFonts w:asciiTheme="minorHAnsi" w:hAnsiTheme="minorHAnsi"/>
                <w:lang w:eastAsia="hu-HU"/>
              </w:rPr>
            </w:pPr>
          </w:p>
        </w:tc>
        <w:tc>
          <w:tcPr>
            <w:tcW w:w="2664" w:type="dxa"/>
            <w:vMerge/>
            <w:tcBorders>
              <w:top w:val="single" w:sz="4" w:space="0" w:color="auto"/>
              <w:left w:val="single" w:sz="4" w:space="0" w:color="auto"/>
              <w:bottom w:val="single" w:sz="4" w:space="0" w:color="auto"/>
              <w:right w:val="single" w:sz="4" w:space="0" w:color="auto"/>
            </w:tcBorders>
            <w:vAlign w:val="center"/>
            <w:hideMark/>
          </w:tcPr>
          <w:p w:rsidR="00580349" w:rsidRPr="00E36C26" w:rsidRDefault="00580349" w:rsidP="00580349">
            <w:pPr>
              <w:keepNext w:val="0"/>
              <w:spacing w:after="0" w:line="240" w:lineRule="auto"/>
              <w:rPr>
                <w:rFonts w:asciiTheme="minorHAnsi" w:hAnsiTheme="minorHAnsi"/>
                <w:lang w:eastAsia="hu-H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80349" w:rsidRPr="00E36C26" w:rsidRDefault="00580349" w:rsidP="00580349">
            <w:pPr>
              <w:keepNext w:val="0"/>
              <w:spacing w:after="0" w:line="240" w:lineRule="auto"/>
              <w:rPr>
                <w:rFonts w:asciiTheme="minorHAnsi" w:hAnsiTheme="minorHAnsi"/>
                <w:lang w:eastAsia="hu-HU"/>
              </w:rPr>
            </w:pPr>
          </w:p>
        </w:tc>
        <w:tc>
          <w:tcPr>
            <w:tcW w:w="1418" w:type="dxa"/>
            <w:vMerge w:val="restart"/>
            <w:tcBorders>
              <w:top w:val="single" w:sz="4" w:space="0" w:color="auto"/>
              <w:left w:val="single" w:sz="4" w:space="0" w:color="auto"/>
              <w:bottom w:val="single" w:sz="4" w:space="0" w:color="auto"/>
              <w:right w:val="single" w:sz="4" w:space="0" w:color="auto"/>
            </w:tcBorders>
            <w:hideMark/>
          </w:tcPr>
          <w:p w:rsidR="00580349" w:rsidRPr="00E36C26" w:rsidRDefault="00580349" w:rsidP="00580349">
            <w:pPr>
              <w:spacing w:after="0" w:line="240" w:lineRule="auto"/>
              <w:jc w:val="center"/>
              <w:rPr>
                <w:rFonts w:asciiTheme="minorHAnsi" w:hAnsiTheme="minorHAnsi"/>
                <w:lang w:eastAsia="hu-HU"/>
              </w:rPr>
            </w:pPr>
            <w:r w:rsidRPr="00E36C26">
              <w:rPr>
                <w:rFonts w:asciiTheme="minorHAnsi" w:hAnsiTheme="minorHAnsi"/>
                <w:lang w:eastAsia="hu-HU"/>
              </w:rPr>
              <w:t>Munkaterv szerint</w:t>
            </w:r>
          </w:p>
        </w:tc>
        <w:tc>
          <w:tcPr>
            <w:tcW w:w="1417" w:type="dxa"/>
            <w:vMerge w:val="restart"/>
            <w:tcBorders>
              <w:top w:val="single" w:sz="4" w:space="0" w:color="auto"/>
              <w:left w:val="single" w:sz="4" w:space="0" w:color="auto"/>
              <w:bottom w:val="single" w:sz="4" w:space="0" w:color="auto"/>
              <w:right w:val="single" w:sz="4" w:space="0" w:color="auto"/>
            </w:tcBorders>
            <w:hideMark/>
          </w:tcPr>
          <w:p w:rsidR="00580349" w:rsidRPr="00E36C26" w:rsidRDefault="00580349" w:rsidP="00580349">
            <w:pPr>
              <w:spacing w:after="0" w:line="240" w:lineRule="auto"/>
              <w:jc w:val="center"/>
              <w:rPr>
                <w:rFonts w:asciiTheme="minorHAnsi" w:hAnsiTheme="minorHAnsi"/>
                <w:lang w:eastAsia="hu-HU"/>
              </w:rPr>
            </w:pPr>
            <w:r w:rsidRPr="00E36C26">
              <w:rPr>
                <w:rFonts w:asciiTheme="minorHAnsi" w:hAnsiTheme="minorHAnsi"/>
                <w:lang w:eastAsia="hu-HU"/>
              </w:rPr>
              <w:t>Megvalósult / Várható</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80349" w:rsidRPr="00E36C26" w:rsidRDefault="00580349" w:rsidP="00580349">
            <w:pPr>
              <w:spacing w:after="0" w:line="240" w:lineRule="auto"/>
              <w:jc w:val="center"/>
              <w:rPr>
                <w:rFonts w:asciiTheme="minorHAnsi" w:hAnsiTheme="minorHAnsi"/>
                <w:lang w:eastAsia="hu-HU"/>
              </w:rPr>
            </w:pPr>
            <w:r w:rsidRPr="00E36C26">
              <w:rPr>
                <w:rFonts w:asciiTheme="minorHAnsi" w:hAnsiTheme="minorHAnsi"/>
                <w:lang w:eastAsia="hu-HU"/>
              </w:rPr>
              <w:t>Mérték-egység</w:t>
            </w:r>
          </w:p>
        </w:tc>
        <w:tc>
          <w:tcPr>
            <w:tcW w:w="2694" w:type="dxa"/>
            <w:gridSpan w:val="2"/>
            <w:tcBorders>
              <w:top w:val="single" w:sz="4" w:space="0" w:color="auto"/>
              <w:left w:val="single" w:sz="4" w:space="0" w:color="auto"/>
              <w:bottom w:val="single" w:sz="4" w:space="0" w:color="auto"/>
              <w:right w:val="single" w:sz="4" w:space="0" w:color="auto"/>
            </w:tcBorders>
            <w:hideMark/>
          </w:tcPr>
          <w:p w:rsidR="00580349" w:rsidRPr="00E36C26" w:rsidRDefault="00580349" w:rsidP="00580349">
            <w:pPr>
              <w:spacing w:after="0" w:line="240" w:lineRule="auto"/>
              <w:jc w:val="center"/>
              <w:rPr>
                <w:rFonts w:asciiTheme="minorHAnsi" w:hAnsiTheme="minorHAnsi"/>
                <w:lang w:eastAsia="hu-HU"/>
              </w:rPr>
            </w:pPr>
            <w:r w:rsidRPr="00E36C26">
              <w:rPr>
                <w:rFonts w:asciiTheme="minorHAnsi" w:hAnsiTheme="minorHAnsi"/>
                <w:lang w:eastAsia="hu-HU"/>
              </w:rPr>
              <w:t>Mennyiség</w:t>
            </w: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580349" w:rsidRPr="00E36C26" w:rsidRDefault="00580349" w:rsidP="00580349">
            <w:pPr>
              <w:keepNext w:val="0"/>
              <w:spacing w:after="0" w:line="240" w:lineRule="auto"/>
              <w:rPr>
                <w:rFonts w:asciiTheme="minorHAnsi" w:hAnsiTheme="minorHAnsi"/>
                <w:lang w:eastAsia="hu-HU"/>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580349" w:rsidRPr="00E36C26" w:rsidRDefault="00580349" w:rsidP="00580349">
            <w:pPr>
              <w:keepNext w:val="0"/>
              <w:spacing w:after="0" w:line="240" w:lineRule="auto"/>
              <w:rPr>
                <w:rFonts w:asciiTheme="minorHAnsi" w:hAnsiTheme="minorHAnsi"/>
                <w:lang w:eastAsia="hu-HU"/>
              </w:rPr>
            </w:pPr>
          </w:p>
        </w:tc>
      </w:tr>
      <w:tr w:rsidR="00580349" w:rsidRPr="00E36C26" w:rsidTr="00580349">
        <w:trPr>
          <w:trHeight w:val="149"/>
        </w:trPr>
        <w:tc>
          <w:tcPr>
            <w:tcW w:w="738" w:type="dxa"/>
            <w:vMerge/>
            <w:tcBorders>
              <w:top w:val="single" w:sz="4" w:space="0" w:color="auto"/>
              <w:left w:val="single" w:sz="4" w:space="0" w:color="auto"/>
              <w:bottom w:val="single" w:sz="4" w:space="0" w:color="auto"/>
              <w:right w:val="single" w:sz="4" w:space="0" w:color="auto"/>
            </w:tcBorders>
            <w:vAlign w:val="center"/>
            <w:hideMark/>
          </w:tcPr>
          <w:p w:rsidR="00580349" w:rsidRPr="00E36C26" w:rsidRDefault="00580349" w:rsidP="00580349">
            <w:pPr>
              <w:keepNext w:val="0"/>
              <w:spacing w:after="0" w:line="240" w:lineRule="auto"/>
              <w:rPr>
                <w:rFonts w:asciiTheme="minorHAnsi" w:hAnsiTheme="minorHAnsi"/>
                <w:lang w:eastAsia="hu-HU"/>
              </w:rPr>
            </w:pPr>
          </w:p>
        </w:tc>
        <w:tc>
          <w:tcPr>
            <w:tcW w:w="2664" w:type="dxa"/>
            <w:vMerge/>
            <w:tcBorders>
              <w:top w:val="single" w:sz="4" w:space="0" w:color="auto"/>
              <w:left w:val="single" w:sz="4" w:space="0" w:color="auto"/>
              <w:bottom w:val="single" w:sz="4" w:space="0" w:color="auto"/>
              <w:right w:val="single" w:sz="4" w:space="0" w:color="auto"/>
            </w:tcBorders>
            <w:vAlign w:val="center"/>
            <w:hideMark/>
          </w:tcPr>
          <w:p w:rsidR="00580349" w:rsidRPr="00E36C26" w:rsidRDefault="00580349" w:rsidP="00580349">
            <w:pPr>
              <w:keepNext w:val="0"/>
              <w:spacing w:after="0" w:line="240" w:lineRule="auto"/>
              <w:rPr>
                <w:rFonts w:asciiTheme="minorHAnsi" w:hAnsiTheme="minorHAnsi"/>
                <w:lang w:eastAsia="hu-H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80349" w:rsidRPr="00E36C26" w:rsidRDefault="00580349" w:rsidP="00580349">
            <w:pPr>
              <w:keepNext w:val="0"/>
              <w:spacing w:after="0" w:line="240" w:lineRule="auto"/>
              <w:rPr>
                <w:rFonts w:asciiTheme="minorHAnsi" w:hAnsiTheme="minorHAnsi"/>
                <w:lang w:eastAsia="hu-H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80349" w:rsidRPr="00E36C26" w:rsidRDefault="00580349" w:rsidP="00580349">
            <w:pPr>
              <w:keepNext w:val="0"/>
              <w:spacing w:after="0" w:line="240" w:lineRule="auto"/>
              <w:rPr>
                <w:rFonts w:asciiTheme="minorHAnsi" w:hAnsiTheme="minorHAnsi"/>
                <w:lang w:eastAsia="hu-H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80349" w:rsidRPr="00E36C26" w:rsidRDefault="00580349" w:rsidP="00580349">
            <w:pPr>
              <w:keepNext w:val="0"/>
              <w:spacing w:after="0" w:line="240" w:lineRule="auto"/>
              <w:rPr>
                <w:rFonts w:asciiTheme="minorHAnsi" w:hAnsiTheme="minorHAnsi"/>
                <w:lang w:eastAsia="hu-H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80349" w:rsidRPr="00E36C26" w:rsidRDefault="00580349" w:rsidP="00580349">
            <w:pPr>
              <w:keepNext w:val="0"/>
              <w:spacing w:after="0" w:line="240" w:lineRule="auto"/>
              <w:rPr>
                <w:rFonts w:asciiTheme="minorHAnsi" w:hAnsiTheme="minorHAnsi"/>
                <w:lang w:eastAsia="hu-HU"/>
              </w:rPr>
            </w:pPr>
          </w:p>
        </w:tc>
        <w:tc>
          <w:tcPr>
            <w:tcW w:w="1276" w:type="dxa"/>
            <w:tcBorders>
              <w:top w:val="single" w:sz="4" w:space="0" w:color="auto"/>
              <w:left w:val="single" w:sz="4" w:space="0" w:color="auto"/>
              <w:bottom w:val="single" w:sz="4" w:space="0" w:color="auto"/>
              <w:right w:val="single" w:sz="4" w:space="0" w:color="auto"/>
            </w:tcBorders>
            <w:hideMark/>
          </w:tcPr>
          <w:p w:rsidR="00580349" w:rsidRPr="00E36C26" w:rsidRDefault="00580349" w:rsidP="00580349">
            <w:pPr>
              <w:spacing w:after="0" w:line="240" w:lineRule="auto"/>
              <w:jc w:val="center"/>
              <w:rPr>
                <w:rFonts w:asciiTheme="minorHAnsi" w:hAnsiTheme="minorHAnsi"/>
                <w:lang w:eastAsia="hu-HU"/>
              </w:rPr>
            </w:pPr>
            <w:r w:rsidRPr="00E36C26">
              <w:rPr>
                <w:rFonts w:asciiTheme="minorHAnsi" w:hAnsiTheme="minorHAnsi"/>
                <w:lang w:eastAsia="hu-HU"/>
              </w:rPr>
              <w:t>Munkaterv szerint</w:t>
            </w:r>
          </w:p>
        </w:tc>
        <w:tc>
          <w:tcPr>
            <w:tcW w:w="1418" w:type="dxa"/>
            <w:tcBorders>
              <w:top w:val="single" w:sz="4" w:space="0" w:color="auto"/>
              <w:left w:val="single" w:sz="4" w:space="0" w:color="auto"/>
              <w:bottom w:val="single" w:sz="4" w:space="0" w:color="auto"/>
              <w:right w:val="single" w:sz="4" w:space="0" w:color="auto"/>
            </w:tcBorders>
            <w:hideMark/>
          </w:tcPr>
          <w:p w:rsidR="00580349" w:rsidRPr="00E36C26" w:rsidRDefault="00580349" w:rsidP="00580349">
            <w:pPr>
              <w:spacing w:after="0" w:line="240" w:lineRule="auto"/>
              <w:jc w:val="center"/>
              <w:rPr>
                <w:rFonts w:asciiTheme="minorHAnsi" w:hAnsiTheme="minorHAnsi"/>
                <w:lang w:eastAsia="hu-HU"/>
              </w:rPr>
            </w:pPr>
            <w:r w:rsidRPr="00E36C26">
              <w:rPr>
                <w:rFonts w:asciiTheme="minorHAnsi" w:hAnsiTheme="minorHAnsi"/>
                <w:lang w:eastAsia="hu-HU"/>
              </w:rPr>
              <w:t>Megvalósult / Várható</w:t>
            </w: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580349" w:rsidRPr="00E36C26" w:rsidRDefault="00580349" w:rsidP="00580349">
            <w:pPr>
              <w:keepNext w:val="0"/>
              <w:spacing w:after="0" w:line="240" w:lineRule="auto"/>
              <w:rPr>
                <w:rFonts w:asciiTheme="minorHAnsi" w:hAnsiTheme="minorHAnsi"/>
                <w:lang w:eastAsia="hu-HU"/>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580349" w:rsidRPr="00E36C26" w:rsidRDefault="00580349" w:rsidP="00580349">
            <w:pPr>
              <w:keepNext w:val="0"/>
              <w:spacing w:after="0" w:line="240" w:lineRule="auto"/>
              <w:rPr>
                <w:rFonts w:asciiTheme="minorHAnsi" w:hAnsiTheme="minorHAnsi"/>
                <w:lang w:eastAsia="hu-HU"/>
              </w:rPr>
            </w:pPr>
          </w:p>
        </w:tc>
      </w:tr>
      <w:tr w:rsidR="00580349" w:rsidRPr="00E36C26" w:rsidTr="00580349">
        <w:trPr>
          <w:trHeight w:val="502"/>
        </w:trPr>
        <w:tc>
          <w:tcPr>
            <w:tcW w:w="738" w:type="dxa"/>
            <w:tcBorders>
              <w:top w:val="single" w:sz="4" w:space="0" w:color="auto"/>
              <w:left w:val="single" w:sz="4" w:space="0" w:color="auto"/>
              <w:bottom w:val="single" w:sz="4" w:space="0" w:color="auto"/>
              <w:right w:val="single" w:sz="4" w:space="0" w:color="auto"/>
            </w:tcBorders>
          </w:tcPr>
          <w:p w:rsidR="00580349" w:rsidRPr="00E36C26" w:rsidRDefault="00580349" w:rsidP="00580349">
            <w:pPr>
              <w:spacing w:after="0" w:line="240" w:lineRule="auto"/>
              <w:rPr>
                <w:rFonts w:asciiTheme="minorHAnsi" w:hAnsiTheme="minorHAnsi"/>
                <w:lang w:eastAsia="hu-HU"/>
              </w:rPr>
            </w:pPr>
            <w:r w:rsidRPr="00E36C26">
              <w:rPr>
                <w:rFonts w:asciiTheme="minorHAnsi" w:hAnsiTheme="minorHAnsi"/>
                <w:lang w:eastAsia="hu-HU"/>
              </w:rPr>
              <w:t>18</w:t>
            </w:r>
            <w:r w:rsidR="00495EA0">
              <w:rPr>
                <w:rFonts w:asciiTheme="minorHAnsi" w:hAnsiTheme="minorHAnsi"/>
                <w:lang w:eastAsia="hu-HU"/>
              </w:rPr>
              <w:t>2</w:t>
            </w:r>
            <w:r>
              <w:rPr>
                <w:rFonts w:asciiTheme="minorHAnsi" w:hAnsiTheme="minorHAnsi"/>
                <w:lang w:eastAsia="hu-HU"/>
              </w:rPr>
              <w:t>.</w:t>
            </w:r>
          </w:p>
          <w:p w:rsidR="00580349" w:rsidRPr="00E36C26" w:rsidRDefault="00580349" w:rsidP="00580349">
            <w:pPr>
              <w:spacing w:after="0" w:line="240" w:lineRule="auto"/>
              <w:rPr>
                <w:rFonts w:asciiTheme="minorHAnsi" w:hAnsiTheme="minorHAnsi"/>
                <w:lang w:eastAsia="hu-HU"/>
              </w:rPr>
            </w:pPr>
          </w:p>
        </w:tc>
        <w:tc>
          <w:tcPr>
            <w:tcW w:w="2664" w:type="dxa"/>
            <w:tcBorders>
              <w:top w:val="single" w:sz="4" w:space="0" w:color="auto"/>
              <w:left w:val="single" w:sz="4" w:space="0" w:color="auto"/>
              <w:bottom w:val="single" w:sz="4" w:space="0" w:color="auto"/>
              <w:right w:val="single" w:sz="4" w:space="0" w:color="auto"/>
            </w:tcBorders>
            <w:hideMark/>
          </w:tcPr>
          <w:p w:rsidR="00580349" w:rsidRPr="00E36C26" w:rsidRDefault="00580349" w:rsidP="00580349">
            <w:pPr>
              <w:spacing w:after="0" w:line="240" w:lineRule="auto"/>
              <w:rPr>
                <w:rFonts w:asciiTheme="minorHAnsi" w:hAnsiTheme="minorHAnsi"/>
                <w:lang w:eastAsia="hu-HU"/>
              </w:rPr>
            </w:pPr>
            <w:r w:rsidRPr="00E36C26">
              <w:rPr>
                <w:rFonts w:asciiTheme="minorHAnsi" w:hAnsiTheme="minorHAnsi"/>
                <w:lang w:eastAsia="hu-HU"/>
              </w:rPr>
              <w:t xml:space="preserve">A FDK gyűjtőkörébe tartozó </w:t>
            </w:r>
            <w:proofErr w:type="spellStart"/>
            <w:r w:rsidRPr="00E36C26">
              <w:rPr>
                <w:rFonts w:asciiTheme="minorHAnsi" w:hAnsiTheme="minorHAnsi"/>
                <w:lang w:eastAsia="hu-HU"/>
              </w:rPr>
              <w:t>audio</w:t>
            </w:r>
            <w:proofErr w:type="spellEnd"/>
            <w:r w:rsidRPr="00E36C26">
              <w:rPr>
                <w:rFonts w:asciiTheme="minorHAnsi" w:hAnsiTheme="minorHAnsi"/>
                <w:lang w:eastAsia="hu-HU"/>
              </w:rPr>
              <w:t xml:space="preserve">, vizuális, </w:t>
            </w:r>
            <w:proofErr w:type="spellStart"/>
            <w:r w:rsidRPr="00E36C26">
              <w:rPr>
                <w:rFonts w:asciiTheme="minorHAnsi" w:hAnsiTheme="minorHAnsi"/>
                <w:lang w:eastAsia="hu-HU"/>
              </w:rPr>
              <w:t>audio</w:t>
            </w:r>
            <w:proofErr w:type="spellEnd"/>
            <w:r w:rsidRPr="00E36C26">
              <w:rPr>
                <w:rFonts w:asciiTheme="minorHAnsi" w:hAnsiTheme="minorHAnsi"/>
                <w:lang w:eastAsia="hu-HU"/>
              </w:rPr>
              <w:t>-vizuális, szöveges és kottás dokumentumok azonosítása, tartalmi előkatalogizálása és archiválása a visszakereshető szakmai paraméterek meghatározásával</w:t>
            </w:r>
          </w:p>
        </w:tc>
        <w:tc>
          <w:tcPr>
            <w:tcW w:w="992" w:type="dxa"/>
            <w:tcBorders>
              <w:top w:val="single" w:sz="4" w:space="0" w:color="auto"/>
              <w:left w:val="single" w:sz="4" w:space="0" w:color="auto"/>
              <w:bottom w:val="single" w:sz="4" w:space="0" w:color="auto"/>
              <w:right w:val="single" w:sz="4" w:space="0" w:color="auto"/>
            </w:tcBorders>
            <w:hideMark/>
          </w:tcPr>
          <w:p w:rsidR="00580349" w:rsidRPr="00E36C26" w:rsidRDefault="00580349" w:rsidP="00580349">
            <w:pPr>
              <w:spacing w:after="0" w:line="240" w:lineRule="auto"/>
              <w:rPr>
                <w:rFonts w:asciiTheme="minorHAnsi" w:hAnsiTheme="minorHAnsi"/>
                <w:lang w:eastAsia="hu-HU"/>
              </w:rPr>
            </w:pPr>
            <w:r w:rsidRPr="00E36C26">
              <w:rPr>
                <w:rFonts w:asciiTheme="minorHAnsi" w:hAnsiTheme="minorHAnsi"/>
                <w:lang w:eastAsia="hu-HU"/>
              </w:rPr>
              <w:t>folyamatban</w:t>
            </w:r>
          </w:p>
        </w:tc>
        <w:tc>
          <w:tcPr>
            <w:tcW w:w="1418" w:type="dxa"/>
            <w:tcBorders>
              <w:top w:val="single" w:sz="4" w:space="0" w:color="auto"/>
              <w:left w:val="single" w:sz="4" w:space="0" w:color="auto"/>
              <w:bottom w:val="single" w:sz="4" w:space="0" w:color="auto"/>
              <w:right w:val="single" w:sz="4" w:space="0" w:color="auto"/>
            </w:tcBorders>
            <w:hideMark/>
          </w:tcPr>
          <w:p w:rsidR="00580349" w:rsidRPr="00E36C26" w:rsidRDefault="00580349" w:rsidP="00580349">
            <w:pPr>
              <w:spacing w:after="0" w:line="240" w:lineRule="auto"/>
              <w:rPr>
                <w:rFonts w:asciiTheme="minorHAnsi" w:hAnsiTheme="minorHAnsi"/>
                <w:lang w:eastAsia="hu-HU"/>
              </w:rPr>
            </w:pPr>
            <w:r w:rsidRPr="00E36C26">
              <w:rPr>
                <w:rFonts w:asciiTheme="minorHAnsi" w:hAnsiTheme="minorHAnsi"/>
                <w:lang w:eastAsia="hu-HU"/>
              </w:rPr>
              <w:t>január 1 – december 30.</w:t>
            </w:r>
          </w:p>
        </w:tc>
        <w:tc>
          <w:tcPr>
            <w:tcW w:w="1417" w:type="dxa"/>
            <w:tcBorders>
              <w:top w:val="single" w:sz="4" w:space="0" w:color="auto"/>
              <w:left w:val="single" w:sz="4" w:space="0" w:color="auto"/>
              <w:bottom w:val="single" w:sz="4" w:space="0" w:color="auto"/>
              <w:right w:val="single" w:sz="4" w:space="0" w:color="auto"/>
            </w:tcBorders>
            <w:hideMark/>
          </w:tcPr>
          <w:p w:rsidR="00580349" w:rsidRPr="00E36C26" w:rsidRDefault="00580349" w:rsidP="00580349">
            <w:pPr>
              <w:spacing w:after="0" w:line="240" w:lineRule="auto"/>
              <w:rPr>
                <w:rFonts w:asciiTheme="minorHAnsi" w:hAnsiTheme="minorHAnsi"/>
                <w:lang w:eastAsia="hu-HU"/>
              </w:rPr>
            </w:pPr>
            <w:r w:rsidRPr="00E36C26">
              <w:rPr>
                <w:rFonts w:asciiTheme="minorHAnsi" w:hAnsiTheme="minorHAnsi"/>
                <w:lang w:eastAsia="hu-HU"/>
              </w:rPr>
              <w:t>január 1 – december 30.</w:t>
            </w:r>
          </w:p>
        </w:tc>
        <w:tc>
          <w:tcPr>
            <w:tcW w:w="1134" w:type="dxa"/>
            <w:tcBorders>
              <w:top w:val="single" w:sz="4" w:space="0" w:color="auto"/>
              <w:left w:val="single" w:sz="4" w:space="0" w:color="auto"/>
              <w:bottom w:val="single" w:sz="4" w:space="0" w:color="auto"/>
              <w:right w:val="single" w:sz="4" w:space="0" w:color="auto"/>
            </w:tcBorders>
            <w:hideMark/>
          </w:tcPr>
          <w:p w:rsidR="00580349" w:rsidRPr="00E36C26" w:rsidRDefault="00580349" w:rsidP="00580349">
            <w:pPr>
              <w:spacing w:after="0" w:line="240" w:lineRule="auto"/>
              <w:rPr>
                <w:rFonts w:asciiTheme="minorHAnsi" w:hAnsiTheme="minorHAnsi"/>
                <w:lang w:eastAsia="hu-HU"/>
              </w:rPr>
            </w:pPr>
            <w:r w:rsidRPr="00E36C26">
              <w:rPr>
                <w:rFonts w:asciiTheme="minorHAnsi" w:hAnsiTheme="minorHAnsi"/>
                <w:lang w:eastAsia="hu-HU"/>
              </w:rPr>
              <w:t>tétel</w:t>
            </w:r>
          </w:p>
        </w:tc>
        <w:tc>
          <w:tcPr>
            <w:tcW w:w="1276" w:type="dxa"/>
            <w:tcBorders>
              <w:top w:val="single" w:sz="4" w:space="0" w:color="auto"/>
              <w:left w:val="single" w:sz="4" w:space="0" w:color="auto"/>
              <w:bottom w:val="single" w:sz="4" w:space="0" w:color="auto"/>
              <w:right w:val="single" w:sz="4" w:space="0" w:color="auto"/>
            </w:tcBorders>
            <w:hideMark/>
          </w:tcPr>
          <w:p w:rsidR="00580349" w:rsidRPr="00E36C26" w:rsidRDefault="00580349" w:rsidP="00580349">
            <w:pPr>
              <w:spacing w:after="0" w:line="240" w:lineRule="auto"/>
              <w:rPr>
                <w:rFonts w:asciiTheme="minorHAnsi" w:hAnsiTheme="minorHAnsi"/>
                <w:lang w:eastAsia="hu-HU"/>
              </w:rPr>
            </w:pPr>
            <w:r w:rsidRPr="00E36C26">
              <w:rPr>
                <w:rFonts w:asciiTheme="minorHAnsi" w:hAnsiTheme="minorHAnsi"/>
                <w:lang w:eastAsia="hu-HU"/>
              </w:rPr>
              <w:t>10000</w:t>
            </w:r>
          </w:p>
        </w:tc>
        <w:tc>
          <w:tcPr>
            <w:tcW w:w="1418" w:type="dxa"/>
            <w:tcBorders>
              <w:top w:val="single" w:sz="4" w:space="0" w:color="auto"/>
              <w:left w:val="single" w:sz="4" w:space="0" w:color="auto"/>
              <w:bottom w:val="single" w:sz="4" w:space="0" w:color="auto"/>
              <w:right w:val="single" w:sz="4" w:space="0" w:color="auto"/>
            </w:tcBorders>
            <w:hideMark/>
          </w:tcPr>
          <w:p w:rsidR="00580349" w:rsidRPr="00E36C26" w:rsidRDefault="00580349" w:rsidP="00580349">
            <w:pPr>
              <w:spacing w:after="0" w:line="240" w:lineRule="auto"/>
              <w:rPr>
                <w:rFonts w:asciiTheme="minorHAnsi" w:hAnsiTheme="minorHAnsi"/>
                <w:highlight w:val="yellow"/>
                <w:lang w:eastAsia="hu-HU"/>
              </w:rPr>
            </w:pPr>
            <w:r w:rsidRPr="00E36C26">
              <w:rPr>
                <w:rFonts w:asciiTheme="minorHAnsi" w:hAnsiTheme="minorHAnsi"/>
                <w:lang w:eastAsia="hu-HU"/>
              </w:rPr>
              <w:t>25500</w:t>
            </w:r>
          </w:p>
        </w:tc>
        <w:tc>
          <w:tcPr>
            <w:tcW w:w="1086" w:type="dxa"/>
            <w:tcBorders>
              <w:top w:val="single" w:sz="4" w:space="0" w:color="auto"/>
              <w:left w:val="single" w:sz="4" w:space="0" w:color="auto"/>
              <w:bottom w:val="single" w:sz="4" w:space="0" w:color="auto"/>
              <w:right w:val="single" w:sz="4" w:space="0" w:color="auto"/>
            </w:tcBorders>
            <w:hideMark/>
          </w:tcPr>
          <w:p w:rsidR="00580349" w:rsidRPr="00E36C26" w:rsidRDefault="00580349" w:rsidP="00580349">
            <w:pPr>
              <w:spacing w:after="0" w:line="240" w:lineRule="auto"/>
              <w:rPr>
                <w:rFonts w:asciiTheme="minorHAnsi" w:hAnsiTheme="minorHAnsi"/>
                <w:lang w:eastAsia="hu-HU"/>
              </w:rPr>
            </w:pPr>
            <w:r w:rsidRPr="00E36C26">
              <w:rPr>
                <w:rFonts w:asciiTheme="minorHAnsi" w:hAnsiTheme="minorHAnsi"/>
                <w:lang w:eastAsia="hu-HU"/>
              </w:rPr>
              <w:t>FDK</w:t>
            </w:r>
          </w:p>
        </w:tc>
        <w:tc>
          <w:tcPr>
            <w:tcW w:w="1465" w:type="dxa"/>
            <w:tcBorders>
              <w:top w:val="single" w:sz="4" w:space="0" w:color="auto"/>
              <w:left w:val="single" w:sz="4" w:space="0" w:color="auto"/>
              <w:bottom w:val="single" w:sz="4" w:space="0" w:color="auto"/>
              <w:right w:val="single" w:sz="4" w:space="0" w:color="auto"/>
            </w:tcBorders>
            <w:hideMark/>
          </w:tcPr>
          <w:p w:rsidR="00580349" w:rsidRPr="00E36C26" w:rsidRDefault="00580349" w:rsidP="00580349">
            <w:pPr>
              <w:spacing w:after="0" w:line="240" w:lineRule="auto"/>
              <w:rPr>
                <w:rFonts w:asciiTheme="minorHAnsi" w:hAnsiTheme="minorHAnsi"/>
                <w:lang w:eastAsia="hu-HU"/>
              </w:rPr>
            </w:pPr>
            <w:r w:rsidRPr="00E36C26">
              <w:rPr>
                <w:rFonts w:asciiTheme="minorHAnsi" w:hAnsiTheme="minorHAnsi"/>
                <w:lang w:eastAsia="hu-HU"/>
              </w:rPr>
              <w:t>Molnár Péter, Biri Elvira</w:t>
            </w:r>
          </w:p>
        </w:tc>
      </w:tr>
    </w:tbl>
    <w:p w:rsidR="00C921AD" w:rsidRPr="00E36C26" w:rsidRDefault="00C921AD" w:rsidP="00C921AD">
      <w:pPr>
        <w:spacing w:before="240" w:after="240"/>
        <w:rPr>
          <w:rFonts w:asciiTheme="minorHAnsi" w:hAnsiTheme="minorHAnsi"/>
        </w:rPr>
      </w:pPr>
      <w:r w:rsidRPr="00E36C26">
        <w:rPr>
          <w:rFonts w:asciiTheme="minorHAnsi" w:hAnsiTheme="minorHAnsi"/>
        </w:rPr>
        <w:lastRenderedPageBreak/>
        <w:t xml:space="preserve">2017-ben jelentős számú folklórgyűjtemény került be külső partnerektől az FDK Archiválási Osztályára. Többek között Béres János, </w:t>
      </w:r>
      <w:proofErr w:type="spellStart"/>
      <w:r w:rsidRPr="00E36C26">
        <w:rPr>
          <w:rFonts w:asciiTheme="minorHAnsi" w:hAnsiTheme="minorHAnsi"/>
        </w:rPr>
        <w:t>Fazakas</w:t>
      </w:r>
      <w:proofErr w:type="spellEnd"/>
      <w:r w:rsidRPr="00E36C26">
        <w:rPr>
          <w:rFonts w:asciiTheme="minorHAnsi" w:hAnsiTheme="minorHAnsi"/>
        </w:rPr>
        <w:t xml:space="preserve"> János, </w:t>
      </w:r>
      <w:proofErr w:type="spellStart"/>
      <w:r w:rsidRPr="00E36C26">
        <w:rPr>
          <w:rFonts w:asciiTheme="minorHAnsi" w:hAnsiTheme="minorHAnsi"/>
        </w:rPr>
        <w:t>Halmágyi</w:t>
      </w:r>
      <w:proofErr w:type="spellEnd"/>
      <w:r w:rsidRPr="00E36C26">
        <w:rPr>
          <w:rFonts w:asciiTheme="minorHAnsi" w:hAnsiTheme="minorHAnsi"/>
        </w:rPr>
        <w:t xml:space="preserve">-Kerekes Magdolna, </w:t>
      </w:r>
      <w:proofErr w:type="spellStart"/>
      <w:r w:rsidRPr="00E36C26">
        <w:rPr>
          <w:rFonts w:asciiTheme="minorHAnsi" w:hAnsiTheme="minorHAnsi"/>
        </w:rPr>
        <w:t>Hrúz</w:t>
      </w:r>
      <w:proofErr w:type="spellEnd"/>
      <w:r w:rsidRPr="00E36C26">
        <w:rPr>
          <w:rFonts w:asciiTheme="minorHAnsi" w:hAnsiTheme="minorHAnsi"/>
        </w:rPr>
        <w:t xml:space="preserve"> Dénes, Kanalas Éva, Lengyel László, Sára Ferenc, </w:t>
      </w:r>
      <w:proofErr w:type="spellStart"/>
      <w:r w:rsidRPr="00E36C26">
        <w:rPr>
          <w:rFonts w:asciiTheme="minorHAnsi" w:hAnsiTheme="minorHAnsi"/>
        </w:rPr>
        <w:t>Ségercz</w:t>
      </w:r>
      <w:proofErr w:type="spellEnd"/>
      <w:r w:rsidRPr="00E36C26">
        <w:rPr>
          <w:rFonts w:asciiTheme="minorHAnsi" w:hAnsiTheme="minorHAnsi"/>
        </w:rPr>
        <w:t xml:space="preserve"> Ferenc, Sükösd Emese magángyűjteménye. Ezek beazonosítása és tartalmi előkatalogizálása folyamatos munkát igényel, valamint előfeltétele a Katalogizálási Osztály által végzett tartalmi feldolgozásnak és internetes közzétételnek.</w:t>
      </w:r>
    </w:p>
    <w:tbl>
      <w:tblPr>
        <w:tblStyle w:val="Rcsostblzat"/>
        <w:tblW w:w="13608" w:type="dxa"/>
        <w:tblInd w:w="-5" w:type="dxa"/>
        <w:tblLayout w:type="fixed"/>
        <w:tblLook w:val="04A0" w:firstRow="1" w:lastRow="0" w:firstColumn="1" w:lastColumn="0" w:noHBand="0" w:noVBand="1"/>
      </w:tblPr>
      <w:tblGrid>
        <w:gridCol w:w="738"/>
        <w:gridCol w:w="2522"/>
        <w:gridCol w:w="993"/>
        <w:gridCol w:w="1275"/>
        <w:gridCol w:w="1276"/>
        <w:gridCol w:w="1276"/>
        <w:gridCol w:w="1417"/>
        <w:gridCol w:w="1418"/>
        <w:gridCol w:w="1276"/>
        <w:gridCol w:w="1417"/>
      </w:tblGrid>
      <w:tr w:rsidR="00C921AD" w:rsidRPr="00E36C26" w:rsidTr="00580349">
        <w:trPr>
          <w:trHeight w:val="194"/>
        </w:trPr>
        <w:tc>
          <w:tcPr>
            <w:tcW w:w="738" w:type="dxa"/>
            <w:vMerge w:val="restart"/>
            <w:tcBorders>
              <w:top w:val="single" w:sz="4" w:space="0" w:color="auto"/>
              <w:left w:val="single" w:sz="4" w:space="0" w:color="auto"/>
              <w:bottom w:val="single" w:sz="4" w:space="0" w:color="auto"/>
              <w:right w:val="single" w:sz="4" w:space="0" w:color="auto"/>
            </w:tcBorders>
            <w:textDirection w:val="btLr"/>
            <w:hideMark/>
          </w:tcPr>
          <w:p w:rsidR="00C921AD" w:rsidRPr="00E36C26" w:rsidRDefault="00C921AD">
            <w:pPr>
              <w:spacing w:after="0" w:line="240" w:lineRule="auto"/>
              <w:ind w:left="113" w:right="113"/>
              <w:jc w:val="center"/>
              <w:rPr>
                <w:rFonts w:asciiTheme="minorHAnsi" w:hAnsiTheme="minorHAnsi"/>
                <w:lang w:eastAsia="hu-HU"/>
              </w:rPr>
            </w:pPr>
            <w:r w:rsidRPr="00E36C26">
              <w:rPr>
                <w:rFonts w:asciiTheme="minorHAnsi" w:hAnsiTheme="minorHAnsi"/>
                <w:lang w:eastAsia="hu-HU"/>
              </w:rPr>
              <w:t>Feladat sorszám</w:t>
            </w:r>
          </w:p>
        </w:tc>
        <w:tc>
          <w:tcPr>
            <w:tcW w:w="2522" w:type="dxa"/>
            <w:vMerge w:val="restart"/>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jc w:val="center"/>
              <w:rPr>
                <w:rFonts w:asciiTheme="minorHAnsi" w:hAnsiTheme="minorHAnsi"/>
                <w:lang w:eastAsia="hu-HU"/>
              </w:rPr>
            </w:pPr>
            <w:r w:rsidRPr="00E36C26">
              <w:rPr>
                <w:rFonts w:asciiTheme="minorHAnsi" w:hAnsiTheme="minorHAnsi"/>
                <w:lang w:eastAsia="hu-HU"/>
              </w:rPr>
              <w:t>Feladat meg-nevezése</w:t>
            </w:r>
          </w:p>
        </w:tc>
        <w:tc>
          <w:tcPr>
            <w:tcW w:w="993" w:type="dxa"/>
            <w:vMerge w:val="restart"/>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jc w:val="center"/>
              <w:rPr>
                <w:rFonts w:asciiTheme="minorHAnsi" w:hAnsiTheme="minorHAnsi"/>
                <w:lang w:eastAsia="hu-HU"/>
              </w:rPr>
            </w:pPr>
            <w:r w:rsidRPr="00E36C26">
              <w:rPr>
                <w:rFonts w:asciiTheme="minorHAnsi" w:hAnsiTheme="minorHAnsi"/>
                <w:lang w:eastAsia="hu-HU"/>
              </w:rPr>
              <w:t>Feladat státusza</w:t>
            </w:r>
          </w:p>
        </w:tc>
        <w:tc>
          <w:tcPr>
            <w:tcW w:w="2551" w:type="dxa"/>
            <w:gridSpan w:val="2"/>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jc w:val="center"/>
              <w:rPr>
                <w:rFonts w:asciiTheme="minorHAnsi" w:hAnsiTheme="minorHAnsi"/>
                <w:lang w:eastAsia="hu-HU"/>
              </w:rPr>
            </w:pPr>
            <w:r w:rsidRPr="00E36C26">
              <w:rPr>
                <w:rFonts w:asciiTheme="minorHAnsi" w:hAnsiTheme="minorHAnsi"/>
                <w:lang w:eastAsia="hu-HU"/>
              </w:rPr>
              <w:t>Határidő, időtartam</w:t>
            </w:r>
          </w:p>
        </w:tc>
        <w:tc>
          <w:tcPr>
            <w:tcW w:w="4111" w:type="dxa"/>
            <w:gridSpan w:val="3"/>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jc w:val="center"/>
              <w:rPr>
                <w:rFonts w:asciiTheme="minorHAnsi" w:hAnsiTheme="minorHAnsi"/>
                <w:lang w:eastAsia="hu-HU"/>
              </w:rPr>
            </w:pPr>
            <w:r w:rsidRPr="00E36C26">
              <w:rPr>
                <w:rFonts w:asciiTheme="minorHAnsi" w:hAnsiTheme="minorHAnsi"/>
                <w:lang w:eastAsia="hu-HU"/>
              </w:rPr>
              <w:t>Eredmény (számszerűsíthető – ha releváns)</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jc w:val="center"/>
              <w:rPr>
                <w:rFonts w:asciiTheme="minorHAnsi" w:hAnsiTheme="minorHAnsi"/>
                <w:lang w:eastAsia="hu-HU"/>
              </w:rPr>
            </w:pPr>
            <w:r w:rsidRPr="00E36C26">
              <w:rPr>
                <w:rFonts w:asciiTheme="minorHAnsi" w:hAnsiTheme="minorHAnsi"/>
                <w:lang w:eastAsia="hu-HU"/>
              </w:rPr>
              <w:t>Felelős szervezeti egység</w:t>
            </w:r>
          </w:p>
        </w:tc>
        <w:tc>
          <w:tcPr>
            <w:tcW w:w="1417" w:type="dxa"/>
            <w:vMerge w:val="restart"/>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jc w:val="center"/>
              <w:rPr>
                <w:rFonts w:asciiTheme="minorHAnsi" w:hAnsiTheme="minorHAnsi"/>
                <w:lang w:eastAsia="hu-HU"/>
              </w:rPr>
            </w:pPr>
            <w:r w:rsidRPr="00E36C26">
              <w:rPr>
                <w:rFonts w:asciiTheme="minorHAnsi" w:hAnsiTheme="minorHAnsi"/>
                <w:lang w:eastAsia="hu-HU"/>
              </w:rPr>
              <w:t>Kapcsolattartó</w:t>
            </w:r>
          </w:p>
        </w:tc>
      </w:tr>
      <w:tr w:rsidR="00C921AD" w:rsidRPr="00E36C26" w:rsidTr="00580349">
        <w:trPr>
          <w:trHeight w:val="226"/>
        </w:trPr>
        <w:tc>
          <w:tcPr>
            <w:tcW w:w="738" w:type="dxa"/>
            <w:vMerge/>
            <w:tcBorders>
              <w:top w:val="single" w:sz="4" w:space="0" w:color="auto"/>
              <w:left w:val="single" w:sz="4" w:space="0" w:color="auto"/>
              <w:bottom w:val="single" w:sz="4" w:space="0" w:color="auto"/>
              <w:right w:val="single" w:sz="4" w:space="0" w:color="auto"/>
            </w:tcBorders>
            <w:vAlign w:val="center"/>
            <w:hideMark/>
          </w:tcPr>
          <w:p w:rsidR="00C921AD" w:rsidRPr="00E36C26" w:rsidRDefault="00C921AD">
            <w:pPr>
              <w:keepNext w:val="0"/>
              <w:spacing w:after="0" w:line="240" w:lineRule="auto"/>
              <w:rPr>
                <w:rFonts w:asciiTheme="minorHAnsi" w:hAnsiTheme="minorHAnsi"/>
                <w:lang w:eastAsia="hu-HU"/>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C921AD" w:rsidRPr="00E36C26" w:rsidRDefault="00C921AD">
            <w:pPr>
              <w:keepNext w:val="0"/>
              <w:spacing w:after="0" w:line="240" w:lineRule="auto"/>
              <w:rPr>
                <w:rFonts w:asciiTheme="minorHAnsi" w:hAnsiTheme="minorHAnsi"/>
                <w:lang w:eastAsia="hu-H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921AD" w:rsidRPr="00E36C26" w:rsidRDefault="00C921AD">
            <w:pPr>
              <w:keepNext w:val="0"/>
              <w:spacing w:after="0" w:line="240" w:lineRule="auto"/>
              <w:rPr>
                <w:rFonts w:asciiTheme="minorHAnsi" w:hAnsiTheme="minorHAnsi"/>
                <w:lang w:eastAsia="hu-HU"/>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jc w:val="center"/>
              <w:rPr>
                <w:rFonts w:asciiTheme="minorHAnsi" w:hAnsiTheme="minorHAnsi"/>
                <w:lang w:eastAsia="hu-HU"/>
              </w:rPr>
            </w:pPr>
            <w:r w:rsidRPr="00E36C26">
              <w:rPr>
                <w:rFonts w:asciiTheme="minorHAnsi" w:hAnsiTheme="minorHAnsi"/>
                <w:lang w:eastAsia="hu-HU"/>
              </w:rPr>
              <w:t>Munkaterv szerint</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jc w:val="center"/>
              <w:rPr>
                <w:rFonts w:asciiTheme="minorHAnsi" w:hAnsiTheme="minorHAnsi"/>
                <w:lang w:eastAsia="hu-HU"/>
              </w:rPr>
            </w:pPr>
            <w:r w:rsidRPr="00E36C26">
              <w:rPr>
                <w:rFonts w:asciiTheme="minorHAnsi" w:hAnsiTheme="minorHAnsi"/>
                <w:lang w:eastAsia="hu-HU"/>
              </w:rPr>
              <w:t>Megvalósult / Várható</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jc w:val="center"/>
              <w:rPr>
                <w:rFonts w:asciiTheme="minorHAnsi" w:hAnsiTheme="minorHAnsi"/>
                <w:lang w:eastAsia="hu-HU"/>
              </w:rPr>
            </w:pPr>
            <w:r w:rsidRPr="00E36C26">
              <w:rPr>
                <w:rFonts w:asciiTheme="minorHAnsi" w:hAnsiTheme="minorHAnsi"/>
                <w:lang w:eastAsia="hu-HU"/>
              </w:rPr>
              <w:t>Mértékegység</w:t>
            </w:r>
          </w:p>
        </w:tc>
        <w:tc>
          <w:tcPr>
            <w:tcW w:w="2835" w:type="dxa"/>
            <w:gridSpan w:val="2"/>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jc w:val="center"/>
              <w:rPr>
                <w:rFonts w:asciiTheme="minorHAnsi" w:hAnsiTheme="minorHAnsi"/>
                <w:lang w:eastAsia="hu-HU"/>
              </w:rPr>
            </w:pPr>
            <w:r w:rsidRPr="00E36C26">
              <w:rPr>
                <w:rFonts w:asciiTheme="minorHAnsi" w:hAnsiTheme="minorHAnsi"/>
                <w:lang w:eastAsia="hu-HU"/>
              </w:rPr>
              <w:t>Mennyiség</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21AD" w:rsidRPr="00E36C26" w:rsidRDefault="00C921AD">
            <w:pPr>
              <w:keepNext w:val="0"/>
              <w:spacing w:after="0" w:line="240" w:lineRule="auto"/>
              <w:rPr>
                <w:rFonts w:asciiTheme="minorHAnsi" w:hAnsiTheme="minorHAnsi"/>
                <w:lang w:eastAsia="hu-H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921AD" w:rsidRPr="00E36C26" w:rsidRDefault="00C921AD">
            <w:pPr>
              <w:keepNext w:val="0"/>
              <w:spacing w:after="0" w:line="240" w:lineRule="auto"/>
              <w:rPr>
                <w:rFonts w:asciiTheme="minorHAnsi" w:hAnsiTheme="minorHAnsi"/>
                <w:lang w:eastAsia="hu-HU"/>
              </w:rPr>
            </w:pPr>
          </w:p>
        </w:tc>
      </w:tr>
      <w:tr w:rsidR="00C921AD" w:rsidRPr="00E36C26" w:rsidTr="00580349">
        <w:trPr>
          <w:trHeight w:val="149"/>
        </w:trPr>
        <w:tc>
          <w:tcPr>
            <w:tcW w:w="738" w:type="dxa"/>
            <w:vMerge/>
            <w:tcBorders>
              <w:top w:val="single" w:sz="4" w:space="0" w:color="auto"/>
              <w:left w:val="single" w:sz="4" w:space="0" w:color="auto"/>
              <w:bottom w:val="single" w:sz="4" w:space="0" w:color="auto"/>
              <w:right w:val="single" w:sz="4" w:space="0" w:color="auto"/>
            </w:tcBorders>
            <w:vAlign w:val="center"/>
            <w:hideMark/>
          </w:tcPr>
          <w:p w:rsidR="00C921AD" w:rsidRPr="00E36C26" w:rsidRDefault="00C921AD">
            <w:pPr>
              <w:keepNext w:val="0"/>
              <w:spacing w:after="0" w:line="240" w:lineRule="auto"/>
              <w:rPr>
                <w:rFonts w:asciiTheme="minorHAnsi" w:hAnsiTheme="minorHAnsi"/>
                <w:lang w:eastAsia="hu-HU"/>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C921AD" w:rsidRPr="00E36C26" w:rsidRDefault="00C921AD">
            <w:pPr>
              <w:keepNext w:val="0"/>
              <w:spacing w:after="0" w:line="240" w:lineRule="auto"/>
              <w:rPr>
                <w:rFonts w:asciiTheme="minorHAnsi" w:hAnsiTheme="minorHAnsi"/>
                <w:lang w:eastAsia="hu-H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921AD" w:rsidRPr="00E36C26" w:rsidRDefault="00C921AD">
            <w:pPr>
              <w:keepNext w:val="0"/>
              <w:spacing w:after="0" w:line="240" w:lineRule="auto"/>
              <w:rPr>
                <w:rFonts w:asciiTheme="minorHAnsi" w:hAnsiTheme="minorHAnsi"/>
                <w:lang w:eastAsia="hu-H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921AD" w:rsidRPr="00E36C26" w:rsidRDefault="00C921AD">
            <w:pPr>
              <w:keepNext w:val="0"/>
              <w:spacing w:after="0" w:line="240" w:lineRule="auto"/>
              <w:rPr>
                <w:rFonts w:asciiTheme="minorHAnsi" w:hAnsiTheme="minorHAnsi"/>
                <w:lang w:eastAsia="hu-H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21AD" w:rsidRPr="00E36C26" w:rsidRDefault="00C921AD">
            <w:pPr>
              <w:keepNext w:val="0"/>
              <w:spacing w:after="0" w:line="240" w:lineRule="auto"/>
              <w:rPr>
                <w:rFonts w:asciiTheme="minorHAnsi" w:hAnsiTheme="minorHAnsi"/>
                <w:lang w:eastAsia="hu-H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21AD" w:rsidRPr="00E36C26" w:rsidRDefault="00C921AD">
            <w:pPr>
              <w:keepNext w:val="0"/>
              <w:spacing w:after="0" w:line="240" w:lineRule="auto"/>
              <w:rPr>
                <w:rFonts w:asciiTheme="minorHAnsi" w:hAnsiTheme="minorHAnsi"/>
                <w:lang w:eastAsia="hu-HU"/>
              </w:rPr>
            </w:pPr>
          </w:p>
        </w:tc>
        <w:tc>
          <w:tcPr>
            <w:tcW w:w="1417" w:type="dxa"/>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jc w:val="center"/>
              <w:rPr>
                <w:rFonts w:asciiTheme="minorHAnsi" w:hAnsiTheme="minorHAnsi"/>
                <w:lang w:eastAsia="hu-HU"/>
              </w:rPr>
            </w:pPr>
            <w:r w:rsidRPr="00E36C26">
              <w:rPr>
                <w:rFonts w:asciiTheme="minorHAnsi" w:hAnsiTheme="minorHAnsi"/>
                <w:lang w:eastAsia="hu-HU"/>
              </w:rPr>
              <w:t>Munkaterv szerint</w:t>
            </w:r>
          </w:p>
        </w:tc>
        <w:tc>
          <w:tcPr>
            <w:tcW w:w="1418" w:type="dxa"/>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jc w:val="center"/>
              <w:rPr>
                <w:rFonts w:asciiTheme="minorHAnsi" w:hAnsiTheme="minorHAnsi"/>
                <w:lang w:eastAsia="hu-HU"/>
              </w:rPr>
            </w:pPr>
            <w:r w:rsidRPr="00E36C26">
              <w:rPr>
                <w:rFonts w:asciiTheme="minorHAnsi" w:hAnsiTheme="minorHAnsi"/>
                <w:lang w:eastAsia="hu-HU"/>
              </w:rPr>
              <w:t>Megvalósult / Várható</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21AD" w:rsidRPr="00E36C26" w:rsidRDefault="00C921AD">
            <w:pPr>
              <w:keepNext w:val="0"/>
              <w:spacing w:after="0" w:line="240" w:lineRule="auto"/>
              <w:rPr>
                <w:rFonts w:asciiTheme="minorHAnsi" w:hAnsiTheme="minorHAnsi"/>
                <w:lang w:eastAsia="hu-H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921AD" w:rsidRPr="00E36C26" w:rsidRDefault="00C921AD">
            <w:pPr>
              <w:keepNext w:val="0"/>
              <w:spacing w:after="0" w:line="240" w:lineRule="auto"/>
              <w:rPr>
                <w:rFonts w:asciiTheme="minorHAnsi" w:hAnsiTheme="minorHAnsi"/>
                <w:lang w:eastAsia="hu-HU"/>
              </w:rPr>
            </w:pPr>
          </w:p>
        </w:tc>
      </w:tr>
      <w:tr w:rsidR="00C921AD" w:rsidRPr="00E36C26" w:rsidTr="00580349">
        <w:trPr>
          <w:trHeight w:val="502"/>
        </w:trPr>
        <w:tc>
          <w:tcPr>
            <w:tcW w:w="738" w:type="dxa"/>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rPr>
                <w:rFonts w:asciiTheme="minorHAnsi" w:hAnsiTheme="minorHAnsi"/>
                <w:lang w:eastAsia="hu-HU"/>
              </w:rPr>
            </w:pPr>
            <w:r w:rsidRPr="00E36C26">
              <w:rPr>
                <w:rFonts w:asciiTheme="minorHAnsi" w:hAnsiTheme="minorHAnsi"/>
                <w:lang w:eastAsia="hu-HU"/>
              </w:rPr>
              <w:t>18</w:t>
            </w:r>
            <w:r w:rsidR="00495EA0">
              <w:rPr>
                <w:rFonts w:asciiTheme="minorHAnsi" w:hAnsiTheme="minorHAnsi"/>
                <w:lang w:eastAsia="hu-HU"/>
              </w:rPr>
              <w:t>3</w:t>
            </w:r>
            <w:r w:rsidR="00580349">
              <w:rPr>
                <w:rFonts w:asciiTheme="minorHAnsi" w:hAnsiTheme="minorHAnsi"/>
                <w:lang w:eastAsia="hu-HU"/>
              </w:rPr>
              <w:t>.</w:t>
            </w:r>
          </w:p>
        </w:tc>
        <w:tc>
          <w:tcPr>
            <w:tcW w:w="2522" w:type="dxa"/>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rPr>
                <w:rFonts w:asciiTheme="minorHAnsi" w:hAnsiTheme="minorHAnsi"/>
                <w:lang w:eastAsia="hu-HU"/>
              </w:rPr>
            </w:pPr>
            <w:r w:rsidRPr="00E36C26">
              <w:rPr>
                <w:rFonts w:asciiTheme="minorHAnsi" w:hAnsiTheme="minorHAnsi"/>
                <w:lang w:eastAsia="hu-HU"/>
              </w:rPr>
              <w:t xml:space="preserve">A FDK gyűjtőkörébe tartozó </w:t>
            </w:r>
            <w:proofErr w:type="spellStart"/>
            <w:r w:rsidRPr="00E36C26">
              <w:rPr>
                <w:rFonts w:asciiTheme="minorHAnsi" w:hAnsiTheme="minorHAnsi"/>
                <w:lang w:eastAsia="hu-HU"/>
              </w:rPr>
              <w:t>audio</w:t>
            </w:r>
            <w:proofErr w:type="spellEnd"/>
            <w:r w:rsidRPr="00E36C26">
              <w:rPr>
                <w:rFonts w:asciiTheme="minorHAnsi" w:hAnsiTheme="minorHAnsi"/>
                <w:lang w:eastAsia="hu-HU"/>
              </w:rPr>
              <w:t xml:space="preserve">, vizuális, </w:t>
            </w:r>
            <w:proofErr w:type="spellStart"/>
            <w:r w:rsidRPr="00E36C26">
              <w:rPr>
                <w:rFonts w:asciiTheme="minorHAnsi" w:hAnsiTheme="minorHAnsi"/>
                <w:lang w:eastAsia="hu-HU"/>
              </w:rPr>
              <w:t>audio</w:t>
            </w:r>
            <w:proofErr w:type="spellEnd"/>
            <w:r w:rsidRPr="00E36C26">
              <w:rPr>
                <w:rFonts w:asciiTheme="minorHAnsi" w:hAnsiTheme="minorHAnsi"/>
                <w:lang w:eastAsia="hu-HU"/>
              </w:rPr>
              <w:t>-vizuális, szöveges és kottás dokumentumok digitalizálása</w:t>
            </w:r>
          </w:p>
        </w:tc>
        <w:tc>
          <w:tcPr>
            <w:tcW w:w="993" w:type="dxa"/>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rPr>
                <w:rFonts w:asciiTheme="minorHAnsi" w:hAnsiTheme="minorHAnsi"/>
                <w:lang w:eastAsia="hu-HU"/>
              </w:rPr>
            </w:pPr>
            <w:r w:rsidRPr="00E36C26">
              <w:rPr>
                <w:rFonts w:asciiTheme="minorHAnsi" w:hAnsiTheme="minorHAnsi"/>
                <w:lang w:eastAsia="hu-HU"/>
              </w:rPr>
              <w:t>folyamatban</w:t>
            </w:r>
          </w:p>
        </w:tc>
        <w:tc>
          <w:tcPr>
            <w:tcW w:w="1275" w:type="dxa"/>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rPr>
                <w:rFonts w:asciiTheme="minorHAnsi" w:hAnsiTheme="minorHAnsi"/>
                <w:lang w:eastAsia="hu-HU"/>
              </w:rPr>
            </w:pPr>
            <w:r w:rsidRPr="00E36C26">
              <w:rPr>
                <w:rFonts w:asciiTheme="minorHAnsi" w:hAnsiTheme="minorHAnsi"/>
                <w:lang w:eastAsia="hu-HU"/>
              </w:rPr>
              <w:t>január 1-december 31.</w:t>
            </w:r>
          </w:p>
        </w:tc>
        <w:tc>
          <w:tcPr>
            <w:tcW w:w="1276" w:type="dxa"/>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rPr>
                <w:rFonts w:asciiTheme="minorHAnsi" w:hAnsiTheme="minorHAnsi"/>
                <w:lang w:eastAsia="hu-HU"/>
              </w:rPr>
            </w:pPr>
            <w:r w:rsidRPr="00E36C26">
              <w:rPr>
                <w:rFonts w:asciiTheme="minorHAnsi" w:hAnsiTheme="minorHAnsi"/>
                <w:lang w:eastAsia="hu-HU"/>
              </w:rPr>
              <w:t>január 1-december 31.</w:t>
            </w:r>
          </w:p>
        </w:tc>
        <w:tc>
          <w:tcPr>
            <w:tcW w:w="1276" w:type="dxa"/>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rPr>
                <w:rFonts w:asciiTheme="minorHAnsi" w:hAnsiTheme="minorHAnsi"/>
                <w:lang w:eastAsia="hu-HU"/>
              </w:rPr>
            </w:pPr>
            <w:r w:rsidRPr="00E36C26">
              <w:rPr>
                <w:rFonts w:asciiTheme="minorHAnsi" w:hAnsiTheme="minorHAnsi"/>
                <w:lang w:eastAsia="hu-HU"/>
              </w:rPr>
              <w:t>óra</w:t>
            </w:r>
          </w:p>
        </w:tc>
        <w:tc>
          <w:tcPr>
            <w:tcW w:w="1417" w:type="dxa"/>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rPr>
                <w:rFonts w:asciiTheme="minorHAnsi" w:hAnsiTheme="minorHAnsi"/>
                <w:lang w:eastAsia="hu-HU"/>
              </w:rPr>
            </w:pPr>
            <w:r w:rsidRPr="00E36C26">
              <w:rPr>
                <w:rFonts w:asciiTheme="minorHAnsi" w:hAnsiTheme="minorHAnsi"/>
                <w:lang w:eastAsia="hu-HU"/>
              </w:rPr>
              <w:t>2000</w:t>
            </w:r>
          </w:p>
        </w:tc>
        <w:tc>
          <w:tcPr>
            <w:tcW w:w="1418" w:type="dxa"/>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rPr>
                <w:rFonts w:asciiTheme="minorHAnsi" w:hAnsiTheme="minorHAnsi"/>
                <w:lang w:eastAsia="hu-HU"/>
              </w:rPr>
            </w:pPr>
            <w:r w:rsidRPr="00E36C26">
              <w:rPr>
                <w:rFonts w:asciiTheme="minorHAnsi" w:hAnsiTheme="minorHAnsi"/>
                <w:lang w:eastAsia="hu-HU"/>
              </w:rPr>
              <w:t>7298</w:t>
            </w:r>
          </w:p>
        </w:tc>
        <w:tc>
          <w:tcPr>
            <w:tcW w:w="1276" w:type="dxa"/>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rPr>
                <w:rFonts w:asciiTheme="minorHAnsi" w:hAnsiTheme="minorHAnsi"/>
                <w:lang w:eastAsia="hu-HU"/>
              </w:rPr>
            </w:pPr>
            <w:r w:rsidRPr="00E36C26">
              <w:rPr>
                <w:rFonts w:asciiTheme="minorHAnsi" w:hAnsiTheme="minorHAnsi"/>
                <w:lang w:eastAsia="hu-HU"/>
              </w:rPr>
              <w:t>FDK</w:t>
            </w:r>
          </w:p>
        </w:tc>
        <w:tc>
          <w:tcPr>
            <w:tcW w:w="1417" w:type="dxa"/>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rPr>
                <w:rFonts w:asciiTheme="minorHAnsi" w:hAnsiTheme="minorHAnsi"/>
                <w:lang w:eastAsia="hu-HU"/>
              </w:rPr>
            </w:pPr>
            <w:r w:rsidRPr="00E36C26">
              <w:rPr>
                <w:rFonts w:asciiTheme="minorHAnsi" w:hAnsiTheme="minorHAnsi"/>
                <w:lang w:eastAsia="hu-HU"/>
              </w:rPr>
              <w:t>Molnár Péter</w:t>
            </w:r>
          </w:p>
        </w:tc>
      </w:tr>
    </w:tbl>
    <w:p w:rsidR="00495EA0" w:rsidRPr="00E36C26" w:rsidRDefault="00C921AD" w:rsidP="00495EA0">
      <w:pPr>
        <w:spacing w:before="240" w:after="240"/>
        <w:jc w:val="both"/>
        <w:rPr>
          <w:rFonts w:asciiTheme="minorHAnsi" w:hAnsiTheme="minorHAnsi"/>
        </w:rPr>
      </w:pPr>
      <w:r w:rsidRPr="00E36C26">
        <w:rPr>
          <w:rFonts w:asciiTheme="minorHAnsi" w:hAnsiTheme="minorHAnsi"/>
        </w:rPr>
        <w:t xml:space="preserve">Az FDK Archiválási Osztálya 2017-ben a BTK Zenetudományi Intézetben végezte a munkáját, ami lehetőséget adott a két intézmény szoros együttműködésére. Ez főképpen a ZTI Népzenei Fotótára fényképeinek, valamint az UNESCO által kiadott népzenei hanglemezsorozat hanglemezeinek digitalizálását jelentette. Idén is jó ütemben haladt a digitalizálási munka: </w:t>
      </w:r>
      <w:proofErr w:type="spellStart"/>
      <w:r w:rsidRPr="00E36C26">
        <w:rPr>
          <w:rFonts w:asciiTheme="minorHAnsi" w:hAnsiTheme="minorHAnsi"/>
        </w:rPr>
        <w:t>audioanyagok</w:t>
      </w:r>
      <w:proofErr w:type="spellEnd"/>
      <w:r w:rsidRPr="00E36C26">
        <w:rPr>
          <w:rFonts w:asciiTheme="minorHAnsi" w:hAnsiTheme="minorHAnsi"/>
        </w:rPr>
        <w:t xml:space="preserve"> (153 db LP, </w:t>
      </w:r>
      <w:proofErr w:type="spellStart"/>
      <w:r w:rsidRPr="00E36C26">
        <w:rPr>
          <w:rFonts w:asciiTheme="minorHAnsi" w:hAnsiTheme="minorHAnsi"/>
        </w:rPr>
        <w:t>audiokazetták</w:t>
      </w:r>
      <w:proofErr w:type="spellEnd"/>
      <w:r w:rsidRPr="00E36C26">
        <w:rPr>
          <w:rFonts w:asciiTheme="minorHAnsi" w:hAnsiTheme="minorHAnsi"/>
        </w:rPr>
        <w:t xml:space="preserve">), videoanyagok (110 db VHS-kazetta és </w:t>
      </w:r>
      <w:proofErr w:type="spellStart"/>
      <w:r w:rsidRPr="00E36C26">
        <w:rPr>
          <w:rFonts w:asciiTheme="minorHAnsi" w:hAnsiTheme="minorHAnsi"/>
        </w:rPr>
        <w:t>MiniDV</w:t>
      </w:r>
      <w:proofErr w:type="spellEnd"/>
      <w:r w:rsidRPr="00E36C26">
        <w:rPr>
          <w:rFonts w:asciiTheme="minorHAnsi" w:hAnsiTheme="minorHAnsi"/>
        </w:rPr>
        <w:t>-kazetta), valamint állóképek (5762 db fotó ill. kézirat) digitalizálása, 1158 db segédmédiafile létrehozása, valamint 115 hordozón külső filmdigitalizálás valósult meg, ami összesen 7298 digitalizált tételt jelent.</w:t>
      </w:r>
    </w:p>
    <w:tbl>
      <w:tblPr>
        <w:tblStyle w:val="Rcsostblzat"/>
        <w:tblW w:w="13608" w:type="dxa"/>
        <w:tblInd w:w="-5" w:type="dxa"/>
        <w:tblLayout w:type="fixed"/>
        <w:tblLook w:val="04A0" w:firstRow="1" w:lastRow="0" w:firstColumn="1" w:lastColumn="0" w:noHBand="0" w:noVBand="1"/>
      </w:tblPr>
      <w:tblGrid>
        <w:gridCol w:w="738"/>
        <w:gridCol w:w="2522"/>
        <w:gridCol w:w="993"/>
        <w:gridCol w:w="1275"/>
        <w:gridCol w:w="1276"/>
        <w:gridCol w:w="1276"/>
        <w:gridCol w:w="1417"/>
        <w:gridCol w:w="1418"/>
        <w:gridCol w:w="1276"/>
        <w:gridCol w:w="1417"/>
      </w:tblGrid>
      <w:tr w:rsidR="00C921AD" w:rsidRPr="00E36C26" w:rsidTr="00580349">
        <w:trPr>
          <w:trHeight w:val="194"/>
        </w:trPr>
        <w:tc>
          <w:tcPr>
            <w:tcW w:w="738" w:type="dxa"/>
            <w:vMerge w:val="restart"/>
            <w:tcBorders>
              <w:top w:val="single" w:sz="4" w:space="0" w:color="auto"/>
              <w:left w:val="single" w:sz="4" w:space="0" w:color="auto"/>
              <w:bottom w:val="single" w:sz="4" w:space="0" w:color="auto"/>
              <w:right w:val="single" w:sz="4" w:space="0" w:color="auto"/>
            </w:tcBorders>
            <w:textDirection w:val="btLr"/>
            <w:hideMark/>
          </w:tcPr>
          <w:p w:rsidR="00C921AD" w:rsidRPr="00E36C26" w:rsidRDefault="00C921AD">
            <w:pPr>
              <w:spacing w:after="0" w:line="240" w:lineRule="auto"/>
              <w:ind w:left="113" w:right="113"/>
              <w:jc w:val="center"/>
              <w:rPr>
                <w:rFonts w:asciiTheme="minorHAnsi" w:hAnsiTheme="minorHAnsi"/>
                <w:lang w:eastAsia="hu-HU"/>
              </w:rPr>
            </w:pPr>
            <w:r w:rsidRPr="00E36C26">
              <w:rPr>
                <w:rFonts w:asciiTheme="minorHAnsi" w:hAnsiTheme="minorHAnsi"/>
                <w:lang w:eastAsia="hu-HU"/>
              </w:rPr>
              <w:t>Feladat sorszám</w:t>
            </w:r>
          </w:p>
        </w:tc>
        <w:tc>
          <w:tcPr>
            <w:tcW w:w="2522" w:type="dxa"/>
            <w:vMerge w:val="restart"/>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jc w:val="center"/>
              <w:rPr>
                <w:rFonts w:asciiTheme="minorHAnsi" w:hAnsiTheme="minorHAnsi"/>
                <w:lang w:eastAsia="hu-HU"/>
              </w:rPr>
            </w:pPr>
            <w:r w:rsidRPr="00E36C26">
              <w:rPr>
                <w:rFonts w:asciiTheme="minorHAnsi" w:hAnsiTheme="minorHAnsi"/>
                <w:lang w:eastAsia="hu-HU"/>
              </w:rPr>
              <w:t>Feladat megnevezése</w:t>
            </w:r>
          </w:p>
        </w:tc>
        <w:tc>
          <w:tcPr>
            <w:tcW w:w="993" w:type="dxa"/>
            <w:vMerge w:val="restart"/>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jc w:val="center"/>
              <w:rPr>
                <w:rFonts w:asciiTheme="minorHAnsi" w:hAnsiTheme="minorHAnsi"/>
                <w:lang w:eastAsia="hu-HU"/>
              </w:rPr>
            </w:pPr>
            <w:r w:rsidRPr="00E36C26">
              <w:rPr>
                <w:rFonts w:asciiTheme="minorHAnsi" w:hAnsiTheme="minorHAnsi"/>
                <w:lang w:eastAsia="hu-HU"/>
              </w:rPr>
              <w:t>Feladat státusza</w:t>
            </w:r>
          </w:p>
        </w:tc>
        <w:tc>
          <w:tcPr>
            <w:tcW w:w="2551" w:type="dxa"/>
            <w:gridSpan w:val="2"/>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jc w:val="center"/>
              <w:rPr>
                <w:rFonts w:asciiTheme="minorHAnsi" w:hAnsiTheme="minorHAnsi"/>
                <w:lang w:eastAsia="hu-HU"/>
              </w:rPr>
            </w:pPr>
            <w:r w:rsidRPr="00E36C26">
              <w:rPr>
                <w:rFonts w:asciiTheme="minorHAnsi" w:hAnsiTheme="minorHAnsi"/>
                <w:lang w:eastAsia="hu-HU"/>
              </w:rPr>
              <w:t>Határidő, időtartam</w:t>
            </w:r>
          </w:p>
        </w:tc>
        <w:tc>
          <w:tcPr>
            <w:tcW w:w="4111" w:type="dxa"/>
            <w:gridSpan w:val="3"/>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jc w:val="center"/>
              <w:rPr>
                <w:rFonts w:asciiTheme="minorHAnsi" w:hAnsiTheme="minorHAnsi"/>
                <w:lang w:eastAsia="hu-HU"/>
              </w:rPr>
            </w:pPr>
            <w:r w:rsidRPr="00E36C26">
              <w:rPr>
                <w:rFonts w:asciiTheme="minorHAnsi" w:hAnsiTheme="minorHAnsi"/>
                <w:lang w:eastAsia="hu-HU"/>
              </w:rPr>
              <w:t>Eredmény (számszerűsíthető – ha releváns)</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jc w:val="center"/>
              <w:rPr>
                <w:rFonts w:asciiTheme="minorHAnsi" w:hAnsiTheme="minorHAnsi"/>
                <w:lang w:eastAsia="hu-HU"/>
              </w:rPr>
            </w:pPr>
            <w:r w:rsidRPr="00E36C26">
              <w:rPr>
                <w:rFonts w:asciiTheme="minorHAnsi" w:hAnsiTheme="minorHAnsi"/>
                <w:lang w:eastAsia="hu-HU"/>
              </w:rPr>
              <w:t>Felelős szervezeti egység</w:t>
            </w:r>
          </w:p>
        </w:tc>
        <w:tc>
          <w:tcPr>
            <w:tcW w:w="1417" w:type="dxa"/>
            <w:vMerge w:val="restart"/>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jc w:val="center"/>
              <w:rPr>
                <w:rFonts w:asciiTheme="minorHAnsi" w:hAnsiTheme="minorHAnsi"/>
                <w:lang w:eastAsia="hu-HU"/>
              </w:rPr>
            </w:pPr>
            <w:r w:rsidRPr="00E36C26">
              <w:rPr>
                <w:rFonts w:asciiTheme="minorHAnsi" w:hAnsiTheme="minorHAnsi"/>
                <w:lang w:eastAsia="hu-HU"/>
              </w:rPr>
              <w:t>Kapcsolattartó</w:t>
            </w:r>
          </w:p>
        </w:tc>
      </w:tr>
      <w:tr w:rsidR="00C921AD" w:rsidRPr="00E36C26" w:rsidTr="00580349">
        <w:trPr>
          <w:trHeight w:val="226"/>
        </w:trPr>
        <w:tc>
          <w:tcPr>
            <w:tcW w:w="738" w:type="dxa"/>
            <w:vMerge/>
            <w:tcBorders>
              <w:top w:val="single" w:sz="4" w:space="0" w:color="auto"/>
              <w:left w:val="single" w:sz="4" w:space="0" w:color="auto"/>
              <w:bottom w:val="single" w:sz="4" w:space="0" w:color="auto"/>
              <w:right w:val="single" w:sz="4" w:space="0" w:color="auto"/>
            </w:tcBorders>
            <w:vAlign w:val="center"/>
            <w:hideMark/>
          </w:tcPr>
          <w:p w:rsidR="00C921AD" w:rsidRPr="00E36C26" w:rsidRDefault="00C921AD">
            <w:pPr>
              <w:keepNext w:val="0"/>
              <w:spacing w:after="0" w:line="240" w:lineRule="auto"/>
              <w:rPr>
                <w:rFonts w:asciiTheme="minorHAnsi" w:hAnsiTheme="minorHAnsi"/>
                <w:lang w:eastAsia="hu-HU"/>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C921AD" w:rsidRPr="00E36C26" w:rsidRDefault="00C921AD">
            <w:pPr>
              <w:keepNext w:val="0"/>
              <w:spacing w:after="0" w:line="240" w:lineRule="auto"/>
              <w:rPr>
                <w:rFonts w:asciiTheme="minorHAnsi" w:hAnsiTheme="minorHAnsi"/>
                <w:lang w:eastAsia="hu-H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921AD" w:rsidRPr="00E36C26" w:rsidRDefault="00C921AD">
            <w:pPr>
              <w:keepNext w:val="0"/>
              <w:spacing w:after="0" w:line="240" w:lineRule="auto"/>
              <w:rPr>
                <w:rFonts w:asciiTheme="minorHAnsi" w:hAnsiTheme="minorHAnsi"/>
                <w:lang w:eastAsia="hu-HU"/>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jc w:val="center"/>
              <w:rPr>
                <w:rFonts w:asciiTheme="minorHAnsi" w:hAnsiTheme="minorHAnsi"/>
                <w:lang w:eastAsia="hu-HU"/>
              </w:rPr>
            </w:pPr>
            <w:r w:rsidRPr="00E36C26">
              <w:rPr>
                <w:rFonts w:asciiTheme="minorHAnsi" w:hAnsiTheme="minorHAnsi"/>
                <w:lang w:eastAsia="hu-HU"/>
              </w:rPr>
              <w:t>Munkaterv szerint</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jc w:val="center"/>
              <w:rPr>
                <w:rFonts w:asciiTheme="minorHAnsi" w:hAnsiTheme="minorHAnsi"/>
                <w:lang w:eastAsia="hu-HU"/>
              </w:rPr>
            </w:pPr>
            <w:r w:rsidRPr="00E36C26">
              <w:rPr>
                <w:rFonts w:asciiTheme="minorHAnsi" w:hAnsiTheme="minorHAnsi"/>
                <w:lang w:eastAsia="hu-HU"/>
              </w:rPr>
              <w:t>Megvalósult / Várható</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jc w:val="center"/>
              <w:rPr>
                <w:rFonts w:asciiTheme="minorHAnsi" w:hAnsiTheme="minorHAnsi"/>
                <w:lang w:eastAsia="hu-HU"/>
              </w:rPr>
            </w:pPr>
            <w:r w:rsidRPr="00E36C26">
              <w:rPr>
                <w:rFonts w:asciiTheme="minorHAnsi" w:hAnsiTheme="minorHAnsi"/>
                <w:lang w:eastAsia="hu-HU"/>
              </w:rPr>
              <w:t>Mértékegység</w:t>
            </w:r>
          </w:p>
        </w:tc>
        <w:tc>
          <w:tcPr>
            <w:tcW w:w="2835" w:type="dxa"/>
            <w:gridSpan w:val="2"/>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jc w:val="center"/>
              <w:rPr>
                <w:rFonts w:asciiTheme="minorHAnsi" w:hAnsiTheme="minorHAnsi"/>
                <w:lang w:eastAsia="hu-HU"/>
              </w:rPr>
            </w:pPr>
            <w:r w:rsidRPr="00E36C26">
              <w:rPr>
                <w:rFonts w:asciiTheme="minorHAnsi" w:hAnsiTheme="minorHAnsi"/>
                <w:lang w:eastAsia="hu-HU"/>
              </w:rPr>
              <w:t>Mennyiség</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21AD" w:rsidRPr="00E36C26" w:rsidRDefault="00C921AD">
            <w:pPr>
              <w:keepNext w:val="0"/>
              <w:spacing w:after="0" w:line="240" w:lineRule="auto"/>
              <w:rPr>
                <w:rFonts w:asciiTheme="minorHAnsi" w:hAnsiTheme="minorHAnsi"/>
                <w:lang w:eastAsia="hu-H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921AD" w:rsidRPr="00E36C26" w:rsidRDefault="00C921AD">
            <w:pPr>
              <w:keepNext w:val="0"/>
              <w:spacing w:after="0" w:line="240" w:lineRule="auto"/>
              <w:rPr>
                <w:rFonts w:asciiTheme="minorHAnsi" w:hAnsiTheme="minorHAnsi"/>
                <w:lang w:eastAsia="hu-HU"/>
              </w:rPr>
            </w:pPr>
          </w:p>
        </w:tc>
      </w:tr>
      <w:tr w:rsidR="00C921AD" w:rsidRPr="00E36C26" w:rsidTr="00580349">
        <w:trPr>
          <w:trHeight w:val="149"/>
        </w:trPr>
        <w:tc>
          <w:tcPr>
            <w:tcW w:w="738" w:type="dxa"/>
            <w:vMerge/>
            <w:tcBorders>
              <w:top w:val="single" w:sz="4" w:space="0" w:color="auto"/>
              <w:left w:val="single" w:sz="4" w:space="0" w:color="auto"/>
              <w:bottom w:val="single" w:sz="4" w:space="0" w:color="auto"/>
              <w:right w:val="single" w:sz="4" w:space="0" w:color="auto"/>
            </w:tcBorders>
            <w:vAlign w:val="center"/>
            <w:hideMark/>
          </w:tcPr>
          <w:p w:rsidR="00C921AD" w:rsidRPr="00E36C26" w:rsidRDefault="00C921AD">
            <w:pPr>
              <w:keepNext w:val="0"/>
              <w:spacing w:after="0" w:line="240" w:lineRule="auto"/>
              <w:rPr>
                <w:rFonts w:asciiTheme="minorHAnsi" w:hAnsiTheme="minorHAnsi"/>
                <w:lang w:eastAsia="hu-HU"/>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C921AD" w:rsidRPr="00E36C26" w:rsidRDefault="00C921AD">
            <w:pPr>
              <w:keepNext w:val="0"/>
              <w:spacing w:after="0" w:line="240" w:lineRule="auto"/>
              <w:rPr>
                <w:rFonts w:asciiTheme="minorHAnsi" w:hAnsiTheme="minorHAnsi"/>
                <w:lang w:eastAsia="hu-H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921AD" w:rsidRPr="00E36C26" w:rsidRDefault="00C921AD">
            <w:pPr>
              <w:keepNext w:val="0"/>
              <w:spacing w:after="0" w:line="240" w:lineRule="auto"/>
              <w:rPr>
                <w:rFonts w:asciiTheme="minorHAnsi" w:hAnsiTheme="minorHAnsi"/>
                <w:lang w:eastAsia="hu-H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921AD" w:rsidRPr="00E36C26" w:rsidRDefault="00C921AD">
            <w:pPr>
              <w:keepNext w:val="0"/>
              <w:spacing w:after="0" w:line="240" w:lineRule="auto"/>
              <w:rPr>
                <w:rFonts w:asciiTheme="minorHAnsi" w:hAnsiTheme="minorHAnsi"/>
                <w:lang w:eastAsia="hu-H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21AD" w:rsidRPr="00E36C26" w:rsidRDefault="00C921AD">
            <w:pPr>
              <w:keepNext w:val="0"/>
              <w:spacing w:after="0" w:line="240" w:lineRule="auto"/>
              <w:rPr>
                <w:rFonts w:asciiTheme="minorHAnsi" w:hAnsiTheme="minorHAnsi"/>
                <w:lang w:eastAsia="hu-H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21AD" w:rsidRPr="00E36C26" w:rsidRDefault="00C921AD">
            <w:pPr>
              <w:keepNext w:val="0"/>
              <w:spacing w:after="0" w:line="240" w:lineRule="auto"/>
              <w:rPr>
                <w:rFonts w:asciiTheme="minorHAnsi" w:hAnsiTheme="minorHAnsi"/>
                <w:lang w:eastAsia="hu-HU"/>
              </w:rPr>
            </w:pPr>
          </w:p>
        </w:tc>
        <w:tc>
          <w:tcPr>
            <w:tcW w:w="1417" w:type="dxa"/>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jc w:val="center"/>
              <w:rPr>
                <w:rFonts w:asciiTheme="minorHAnsi" w:hAnsiTheme="minorHAnsi"/>
                <w:lang w:eastAsia="hu-HU"/>
              </w:rPr>
            </w:pPr>
            <w:r w:rsidRPr="00E36C26">
              <w:rPr>
                <w:rFonts w:asciiTheme="minorHAnsi" w:hAnsiTheme="minorHAnsi"/>
                <w:lang w:eastAsia="hu-HU"/>
              </w:rPr>
              <w:t>Munkaterv szerint</w:t>
            </w:r>
          </w:p>
        </w:tc>
        <w:tc>
          <w:tcPr>
            <w:tcW w:w="1418" w:type="dxa"/>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jc w:val="center"/>
              <w:rPr>
                <w:rFonts w:asciiTheme="minorHAnsi" w:hAnsiTheme="minorHAnsi"/>
                <w:lang w:eastAsia="hu-HU"/>
              </w:rPr>
            </w:pPr>
            <w:r w:rsidRPr="00E36C26">
              <w:rPr>
                <w:rFonts w:asciiTheme="minorHAnsi" w:hAnsiTheme="minorHAnsi"/>
                <w:lang w:eastAsia="hu-HU"/>
              </w:rPr>
              <w:t>Megvalósult / Várható</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21AD" w:rsidRPr="00E36C26" w:rsidRDefault="00C921AD">
            <w:pPr>
              <w:keepNext w:val="0"/>
              <w:spacing w:after="0" w:line="240" w:lineRule="auto"/>
              <w:rPr>
                <w:rFonts w:asciiTheme="minorHAnsi" w:hAnsiTheme="minorHAnsi"/>
                <w:lang w:eastAsia="hu-H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921AD" w:rsidRPr="00E36C26" w:rsidRDefault="00C921AD">
            <w:pPr>
              <w:keepNext w:val="0"/>
              <w:spacing w:after="0" w:line="240" w:lineRule="auto"/>
              <w:rPr>
                <w:rFonts w:asciiTheme="minorHAnsi" w:hAnsiTheme="minorHAnsi"/>
                <w:lang w:eastAsia="hu-HU"/>
              </w:rPr>
            </w:pPr>
          </w:p>
        </w:tc>
      </w:tr>
      <w:tr w:rsidR="00C921AD" w:rsidRPr="00E36C26" w:rsidTr="00580349">
        <w:trPr>
          <w:trHeight w:val="502"/>
        </w:trPr>
        <w:tc>
          <w:tcPr>
            <w:tcW w:w="738" w:type="dxa"/>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rPr>
                <w:rFonts w:asciiTheme="minorHAnsi" w:hAnsiTheme="minorHAnsi"/>
                <w:lang w:eastAsia="hu-HU"/>
              </w:rPr>
            </w:pPr>
            <w:r w:rsidRPr="00E36C26">
              <w:rPr>
                <w:rFonts w:asciiTheme="minorHAnsi" w:hAnsiTheme="minorHAnsi"/>
                <w:lang w:eastAsia="hu-HU"/>
              </w:rPr>
              <w:t>18</w:t>
            </w:r>
            <w:r w:rsidR="00495EA0">
              <w:rPr>
                <w:rFonts w:asciiTheme="minorHAnsi" w:hAnsiTheme="minorHAnsi"/>
                <w:lang w:eastAsia="hu-HU"/>
              </w:rPr>
              <w:t>4</w:t>
            </w:r>
            <w:r w:rsidR="00580349">
              <w:rPr>
                <w:rFonts w:asciiTheme="minorHAnsi" w:hAnsiTheme="minorHAnsi"/>
                <w:lang w:eastAsia="hu-HU"/>
              </w:rPr>
              <w:t>.</w:t>
            </w:r>
          </w:p>
        </w:tc>
        <w:tc>
          <w:tcPr>
            <w:tcW w:w="2522" w:type="dxa"/>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rPr>
                <w:rFonts w:asciiTheme="minorHAnsi" w:hAnsiTheme="minorHAnsi"/>
                <w:lang w:eastAsia="hu-HU"/>
              </w:rPr>
            </w:pPr>
            <w:r w:rsidRPr="00E36C26">
              <w:rPr>
                <w:rFonts w:asciiTheme="minorHAnsi" w:hAnsiTheme="minorHAnsi"/>
                <w:lang w:eastAsia="hu-HU"/>
              </w:rPr>
              <w:t xml:space="preserve">Előkészített folklór </w:t>
            </w:r>
            <w:proofErr w:type="spellStart"/>
            <w:r w:rsidRPr="00E36C26">
              <w:rPr>
                <w:rFonts w:asciiTheme="minorHAnsi" w:hAnsiTheme="minorHAnsi"/>
                <w:lang w:eastAsia="hu-HU"/>
              </w:rPr>
              <w:t>tartalmú</w:t>
            </w:r>
            <w:proofErr w:type="spellEnd"/>
            <w:r w:rsidRPr="00E36C26">
              <w:rPr>
                <w:rFonts w:asciiTheme="minorHAnsi" w:hAnsiTheme="minorHAnsi"/>
                <w:lang w:eastAsia="hu-HU"/>
              </w:rPr>
              <w:t xml:space="preserve"> hangzó-, mozgókép és állókép fájlok tartalmi feldolgozása (katalogizálása) és internetes közzététele</w:t>
            </w:r>
          </w:p>
        </w:tc>
        <w:tc>
          <w:tcPr>
            <w:tcW w:w="993" w:type="dxa"/>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rPr>
                <w:rFonts w:asciiTheme="minorHAnsi" w:hAnsiTheme="minorHAnsi"/>
                <w:lang w:eastAsia="hu-HU"/>
              </w:rPr>
            </w:pPr>
            <w:r w:rsidRPr="00E36C26">
              <w:rPr>
                <w:rFonts w:asciiTheme="minorHAnsi" w:hAnsiTheme="minorHAnsi"/>
                <w:lang w:eastAsia="hu-HU"/>
              </w:rPr>
              <w:t>folyamatban</w:t>
            </w:r>
          </w:p>
        </w:tc>
        <w:tc>
          <w:tcPr>
            <w:tcW w:w="1275" w:type="dxa"/>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rPr>
                <w:rFonts w:asciiTheme="minorHAnsi" w:hAnsiTheme="minorHAnsi"/>
                <w:lang w:eastAsia="hu-HU"/>
              </w:rPr>
            </w:pPr>
            <w:r w:rsidRPr="00E36C26">
              <w:rPr>
                <w:rFonts w:asciiTheme="minorHAnsi" w:hAnsiTheme="minorHAnsi"/>
                <w:lang w:eastAsia="hu-HU"/>
              </w:rPr>
              <w:t>január 1-december 31.</w:t>
            </w:r>
          </w:p>
        </w:tc>
        <w:tc>
          <w:tcPr>
            <w:tcW w:w="1276" w:type="dxa"/>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rPr>
                <w:rFonts w:asciiTheme="minorHAnsi" w:hAnsiTheme="minorHAnsi"/>
                <w:lang w:eastAsia="hu-HU"/>
              </w:rPr>
            </w:pPr>
            <w:r w:rsidRPr="00E36C26">
              <w:rPr>
                <w:rFonts w:asciiTheme="minorHAnsi" w:hAnsiTheme="minorHAnsi"/>
                <w:lang w:eastAsia="hu-HU"/>
              </w:rPr>
              <w:t>január 1-december 31.</w:t>
            </w:r>
          </w:p>
        </w:tc>
        <w:tc>
          <w:tcPr>
            <w:tcW w:w="1276" w:type="dxa"/>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rPr>
                <w:rFonts w:asciiTheme="minorHAnsi" w:hAnsiTheme="minorHAnsi"/>
                <w:lang w:eastAsia="hu-HU"/>
              </w:rPr>
            </w:pPr>
            <w:r w:rsidRPr="00E36C26">
              <w:rPr>
                <w:rFonts w:asciiTheme="minorHAnsi" w:hAnsiTheme="minorHAnsi"/>
                <w:lang w:eastAsia="hu-HU"/>
              </w:rPr>
              <w:t>óra</w:t>
            </w:r>
          </w:p>
        </w:tc>
        <w:tc>
          <w:tcPr>
            <w:tcW w:w="1417" w:type="dxa"/>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rPr>
                <w:rFonts w:asciiTheme="minorHAnsi" w:hAnsiTheme="minorHAnsi"/>
                <w:lang w:eastAsia="hu-HU"/>
              </w:rPr>
            </w:pPr>
            <w:r w:rsidRPr="00E36C26">
              <w:rPr>
                <w:rFonts w:asciiTheme="minorHAnsi" w:hAnsiTheme="minorHAnsi"/>
                <w:lang w:eastAsia="hu-HU"/>
              </w:rPr>
              <w:t>1100</w:t>
            </w:r>
          </w:p>
        </w:tc>
        <w:tc>
          <w:tcPr>
            <w:tcW w:w="1418" w:type="dxa"/>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rPr>
                <w:rFonts w:asciiTheme="minorHAnsi" w:hAnsiTheme="minorHAnsi"/>
                <w:lang w:eastAsia="hu-HU"/>
              </w:rPr>
            </w:pPr>
            <w:r w:rsidRPr="00E36C26">
              <w:rPr>
                <w:rFonts w:asciiTheme="minorHAnsi" w:hAnsiTheme="minorHAnsi"/>
                <w:lang w:eastAsia="hu-HU"/>
              </w:rPr>
              <w:t>1262</w:t>
            </w:r>
          </w:p>
        </w:tc>
        <w:tc>
          <w:tcPr>
            <w:tcW w:w="1276" w:type="dxa"/>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rPr>
                <w:rFonts w:asciiTheme="minorHAnsi" w:hAnsiTheme="minorHAnsi"/>
                <w:lang w:eastAsia="hu-HU"/>
              </w:rPr>
            </w:pPr>
            <w:r w:rsidRPr="00E36C26">
              <w:rPr>
                <w:rFonts w:asciiTheme="minorHAnsi" w:hAnsiTheme="minorHAnsi"/>
                <w:lang w:eastAsia="hu-HU"/>
              </w:rPr>
              <w:t>FDK</w:t>
            </w:r>
          </w:p>
        </w:tc>
        <w:tc>
          <w:tcPr>
            <w:tcW w:w="1417" w:type="dxa"/>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rPr>
                <w:rFonts w:asciiTheme="minorHAnsi" w:hAnsiTheme="minorHAnsi"/>
                <w:lang w:eastAsia="hu-HU"/>
              </w:rPr>
            </w:pPr>
            <w:r w:rsidRPr="00E36C26">
              <w:rPr>
                <w:rFonts w:asciiTheme="minorHAnsi" w:hAnsiTheme="minorHAnsi"/>
                <w:lang w:eastAsia="hu-HU"/>
              </w:rPr>
              <w:t>Nagy Andrea</w:t>
            </w:r>
          </w:p>
        </w:tc>
      </w:tr>
    </w:tbl>
    <w:p w:rsidR="00755EF0" w:rsidRPr="00E36C26" w:rsidRDefault="00C921AD" w:rsidP="00C921AD">
      <w:pPr>
        <w:spacing w:before="240" w:after="240"/>
        <w:jc w:val="both"/>
        <w:rPr>
          <w:rFonts w:asciiTheme="minorHAnsi" w:hAnsiTheme="minorHAnsi"/>
        </w:rPr>
      </w:pPr>
      <w:r w:rsidRPr="00E36C26">
        <w:rPr>
          <w:rFonts w:asciiTheme="minorHAnsi" w:hAnsiTheme="minorHAnsi"/>
        </w:rPr>
        <w:t xml:space="preserve">Az adatbázisunkban 2017-ben folytatódott Pávai István magnószalag gyűjteménye mellett a magnókazetta-és DAT-gyűjteményének feldolgozása és közzététele. Megkezdődött Kelemen László kazetta, DAT, VHS, VHSC, </w:t>
      </w:r>
      <w:proofErr w:type="spellStart"/>
      <w:r w:rsidRPr="00E36C26">
        <w:rPr>
          <w:rFonts w:asciiTheme="minorHAnsi" w:hAnsiTheme="minorHAnsi"/>
        </w:rPr>
        <w:t>MiniDV</w:t>
      </w:r>
      <w:proofErr w:type="spellEnd"/>
      <w:r w:rsidRPr="00E36C26">
        <w:rPr>
          <w:rFonts w:asciiTheme="minorHAnsi" w:hAnsiTheme="minorHAnsi"/>
        </w:rPr>
        <w:t xml:space="preserve">, gyűjteményének feldolgozása. Folytatódott a Néprajzi Múzeum fonográf gyűjteményén belül </w:t>
      </w:r>
      <w:r w:rsidRPr="00E36C26">
        <w:rPr>
          <w:rFonts w:asciiTheme="minorHAnsi" w:hAnsiTheme="minorHAnsi"/>
        </w:rPr>
        <w:lastRenderedPageBreak/>
        <w:t xml:space="preserve">Vikár Béla és Kőnig György gyűjtéseinek </w:t>
      </w:r>
      <w:proofErr w:type="gramStart"/>
      <w:r w:rsidRPr="00E36C26">
        <w:rPr>
          <w:rFonts w:asciiTheme="minorHAnsi" w:hAnsiTheme="minorHAnsi"/>
        </w:rPr>
        <w:t xml:space="preserve">rekonstrukciója, </w:t>
      </w:r>
      <w:proofErr w:type="gramEnd"/>
      <w:r w:rsidRPr="00E36C26">
        <w:rPr>
          <w:rFonts w:asciiTheme="minorHAnsi" w:hAnsiTheme="minorHAnsi"/>
        </w:rPr>
        <w:t>és feldolgozása. Elkezdődött a Táncház Archívum Orális Archívumának kazettagyűjteményből a táncháztörténeti szempontból fontos interjúk lejegyzése. Ez összesen 2760 fájl-t jelent.</w:t>
      </w:r>
    </w:p>
    <w:tbl>
      <w:tblPr>
        <w:tblStyle w:val="Rcsostblzat"/>
        <w:tblW w:w="13608" w:type="dxa"/>
        <w:tblInd w:w="-5" w:type="dxa"/>
        <w:tblLayout w:type="fixed"/>
        <w:tblLook w:val="04A0" w:firstRow="1" w:lastRow="0" w:firstColumn="1" w:lastColumn="0" w:noHBand="0" w:noVBand="1"/>
      </w:tblPr>
      <w:tblGrid>
        <w:gridCol w:w="738"/>
        <w:gridCol w:w="2522"/>
        <w:gridCol w:w="993"/>
        <w:gridCol w:w="1275"/>
        <w:gridCol w:w="1276"/>
        <w:gridCol w:w="1276"/>
        <w:gridCol w:w="1417"/>
        <w:gridCol w:w="1418"/>
        <w:gridCol w:w="1134"/>
        <w:gridCol w:w="1559"/>
      </w:tblGrid>
      <w:tr w:rsidR="00C921AD" w:rsidRPr="00E36C26" w:rsidTr="00580349">
        <w:trPr>
          <w:trHeight w:val="502"/>
        </w:trPr>
        <w:tc>
          <w:tcPr>
            <w:tcW w:w="738" w:type="dxa"/>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rPr>
                <w:rFonts w:asciiTheme="minorHAnsi" w:hAnsiTheme="minorHAnsi"/>
                <w:lang w:eastAsia="hu-HU"/>
              </w:rPr>
            </w:pPr>
            <w:r w:rsidRPr="00E36C26">
              <w:rPr>
                <w:rFonts w:asciiTheme="minorHAnsi" w:hAnsiTheme="minorHAnsi"/>
                <w:lang w:eastAsia="hu-HU"/>
              </w:rPr>
              <w:t>18</w:t>
            </w:r>
            <w:r w:rsidR="00495EA0">
              <w:rPr>
                <w:rFonts w:asciiTheme="minorHAnsi" w:hAnsiTheme="minorHAnsi"/>
                <w:lang w:eastAsia="hu-HU"/>
              </w:rPr>
              <w:t>5</w:t>
            </w:r>
            <w:r w:rsidR="00580349">
              <w:rPr>
                <w:rFonts w:asciiTheme="minorHAnsi" w:hAnsiTheme="minorHAnsi"/>
                <w:lang w:eastAsia="hu-HU"/>
              </w:rPr>
              <w:t>.</w:t>
            </w:r>
          </w:p>
        </w:tc>
        <w:tc>
          <w:tcPr>
            <w:tcW w:w="2522" w:type="dxa"/>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rPr>
                <w:rFonts w:asciiTheme="minorHAnsi" w:hAnsiTheme="minorHAnsi"/>
                <w:lang w:eastAsia="hu-HU"/>
              </w:rPr>
            </w:pPr>
            <w:r w:rsidRPr="00E36C26">
              <w:rPr>
                <w:rFonts w:asciiTheme="minorHAnsi" w:hAnsiTheme="minorHAnsi"/>
                <w:lang w:eastAsia="hu-HU"/>
              </w:rPr>
              <w:t xml:space="preserve">A gyűjtőköri szabályzatban foglaltak alapján a </w:t>
            </w:r>
            <w:r w:rsidRPr="00E36C26">
              <w:rPr>
                <w:rFonts w:asciiTheme="minorHAnsi" w:hAnsiTheme="minorHAnsi" w:cs="Times New Roman"/>
                <w:lang w:eastAsia="hu-HU"/>
              </w:rPr>
              <w:t>kiadatlan analóg folklórgyűjtemények és a publikált (könyv, folyóirat, audiovizuális és multimédiás) kiadványok</w:t>
            </w:r>
            <w:r w:rsidRPr="00E36C26">
              <w:rPr>
                <w:rFonts w:asciiTheme="minorHAnsi" w:hAnsiTheme="minorHAnsi"/>
                <w:lang w:eastAsia="hu-HU"/>
              </w:rPr>
              <w:t xml:space="preserve"> beszerzése, állományba vétele, formai és tartalmi feltárása, tárolása és megőrzése</w:t>
            </w:r>
          </w:p>
        </w:tc>
        <w:tc>
          <w:tcPr>
            <w:tcW w:w="993" w:type="dxa"/>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rPr>
                <w:rFonts w:asciiTheme="minorHAnsi" w:hAnsiTheme="minorHAnsi"/>
                <w:lang w:eastAsia="hu-HU"/>
              </w:rPr>
            </w:pPr>
            <w:r w:rsidRPr="00E36C26">
              <w:rPr>
                <w:rFonts w:asciiTheme="minorHAnsi" w:hAnsiTheme="minorHAnsi"/>
                <w:lang w:eastAsia="hu-HU"/>
              </w:rPr>
              <w:t>folyamatban</w:t>
            </w:r>
          </w:p>
        </w:tc>
        <w:tc>
          <w:tcPr>
            <w:tcW w:w="1275" w:type="dxa"/>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rPr>
                <w:rFonts w:asciiTheme="minorHAnsi" w:hAnsiTheme="minorHAnsi"/>
                <w:lang w:eastAsia="hu-HU"/>
              </w:rPr>
            </w:pPr>
            <w:r w:rsidRPr="00E36C26">
              <w:rPr>
                <w:rFonts w:asciiTheme="minorHAnsi" w:hAnsiTheme="minorHAnsi"/>
                <w:lang w:eastAsia="hu-HU"/>
              </w:rPr>
              <w:t>január 1-december 31.</w:t>
            </w:r>
          </w:p>
        </w:tc>
        <w:tc>
          <w:tcPr>
            <w:tcW w:w="1276" w:type="dxa"/>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rPr>
                <w:rFonts w:asciiTheme="minorHAnsi" w:hAnsiTheme="minorHAnsi"/>
                <w:lang w:eastAsia="hu-HU"/>
              </w:rPr>
            </w:pPr>
            <w:r w:rsidRPr="00E36C26">
              <w:rPr>
                <w:rFonts w:asciiTheme="minorHAnsi" w:hAnsiTheme="minorHAnsi"/>
                <w:lang w:eastAsia="hu-HU"/>
              </w:rPr>
              <w:t>január 1-december 31.</w:t>
            </w:r>
          </w:p>
        </w:tc>
        <w:tc>
          <w:tcPr>
            <w:tcW w:w="1276" w:type="dxa"/>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rPr>
                <w:rFonts w:asciiTheme="minorHAnsi" w:hAnsiTheme="minorHAnsi"/>
                <w:lang w:eastAsia="hu-HU"/>
              </w:rPr>
            </w:pPr>
            <w:r w:rsidRPr="00E36C26">
              <w:rPr>
                <w:rFonts w:asciiTheme="minorHAnsi" w:hAnsiTheme="minorHAnsi"/>
                <w:lang w:eastAsia="hu-HU"/>
              </w:rPr>
              <w:t>nem releváns</w:t>
            </w:r>
          </w:p>
        </w:tc>
        <w:tc>
          <w:tcPr>
            <w:tcW w:w="1417" w:type="dxa"/>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rPr>
                <w:rFonts w:asciiTheme="minorHAnsi" w:hAnsiTheme="minorHAnsi"/>
                <w:lang w:eastAsia="hu-HU"/>
              </w:rPr>
            </w:pPr>
            <w:r w:rsidRPr="00E36C26">
              <w:rPr>
                <w:rFonts w:asciiTheme="minorHAnsi" w:hAnsiTheme="minorHAnsi"/>
                <w:lang w:eastAsia="hu-HU"/>
              </w:rPr>
              <w:t>nem releváns</w:t>
            </w:r>
          </w:p>
        </w:tc>
        <w:tc>
          <w:tcPr>
            <w:tcW w:w="1418" w:type="dxa"/>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rPr>
                <w:rFonts w:asciiTheme="minorHAnsi" w:hAnsiTheme="minorHAnsi"/>
                <w:lang w:eastAsia="hu-HU"/>
              </w:rPr>
            </w:pPr>
            <w:r w:rsidRPr="00E36C26">
              <w:rPr>
                <w:rFonts w:asciiTheme="minorHAnsi" w:hAnsiTheme="minorHAnsi"/>
                <w:lang w:eastAsia="hu-HU"/>
              </w:rPr>
              <w:t>nem releváns</w:t>
            </w:r>
          </w:p>
        </w:tc>
        <w:tc>
          <w:tcPr>
            <w:tcW w:w="1134" w:type="dxa"/>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rPr>
                <w:rFonts w:asciiTheme="minorHAnsi" w:hAnsiTheme="minorHAnsi"/>
                <w:lang w:eastAsia="hu-HU"/>
              </w:rPr>
            </w:pPr>
            <w:r w:rsidRPr="00E36C26">
              <w:rPr>
                <w:rFonts w:asciiTheme="minorHAnsi" w:hAnsiTheme="minorHAnsi"/>
                <w:lang w:eastAsia="hu-HU"/>
              </w:rPr>
              <w:t>FDK</w:t>
            </w:r>
          </w:p>
        </w:tc>
        <w:tc>
          <w:tcPr>
            <w:tcW w:w="1559" w:type="dxa"/>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rPr>
                <w:rFonts w:asciiTheme="minorHAnsi" w:hAnsiTheme="minorHAnsi"/>
                <w:lang w:eastAsia="hu-HU"/>
              </w:rPr>
            </w:pPr>
            <w:r w:rsidRPr="00E36C26">
              <w:rPr>
                <w:rFonts w:asciiTheme="minorHAnsi" w:hAnsiTheme="minorHAnsi"/>
                <w:lang w:eastAsia="hu-HU"/>
              </w:rPr>
              <w:t>Árendás Péter, Hadas Gyöngyvér</w:t>
            </w:r>
          </w:p>
        </w:tc>
      </w:tr>
    </w:tbl>
    <w:p w:rsidR="00C921AD" w:rsidRPr="00E36C26" w:rsidRDefault="00C921AD" w:rsidP="00495EA0">
      <w:pPr>
        <w:spacing w:before="240" w:after="120"/>
        <w:jc w:val="both"/>
        <w:rPr>
          <w:rFonts w:asciiTheme="minorHAnsi" w:hAnsiTheme="minorHAnsi"/>
        </w:rPr>
      </w:pPr>
      <w:r w:rsidRPr="00E36C26">
        <w:rPr>
          <w:rFonts w:asciiTheme="minorHAnsi" w:hAnsiTheme="minorHAnsi"/>
        </w:rPr>
        <w:t xml:space="preserve">2017 év során beérkezett </w:t>
      </w:r>
      <w:proofErr w:type="spellStart"/>
      <w:r w:rsidRPr="00E36C26">
        <w:rPr>
          <w:rFonts w:asciiTheme="minorHAnsi" w:hAnsiTheme="minorHAnsi"/>
        </w:rPr>
        <w:t>publikálatlan</w:t>
      </w:r>
      <w:proofErr w:type="spellEnd"/>
      <w:r w:rsidRPr="00E36C26">
        <w:rPr>
          <w:rFonts w:asciiTheme="minorHAnsi" w:hAnsiTheme="minorHAnsi"/>
        </w:rPr>
        <w:t xml:space="preserve"> archív folklórgyűjtemények, folklór </w:t>
      </w:r>
      <w:proofErr w:type="spellStart"/>
      <w:r w:rsidRPr="00E36C26">
        <w:rPr>
          <w:rFonts w:asciiTheme="minorHAnsi" w:hAnsiTheme="minorHAnsi"/>
        </w:rPr>
        <w:t>revival</w:t>
      </w:r>
      <w:proofErr w:type="spellEnd"/>
      <w:r w:rsidRPr="00E36C26">
        <w:rPr>
          <w:rFonts w:asciiTheme="minorHAnsi" w:hAnsiTheme="minorHAnsi"/>
        </w:rPr>
        <w:t xml:space="preserve"> anyagok összesen 1936 hordozóval és 630 GB-</w:t>
      </w:r>
      <w:proofErr w:type="spellStart"/>
      <w:r w:rsidRPr="00E36C26">
        <w:rPr>
          <w:rFonts w:asciiTheme="minorHAnsi" w:hAnsiTheme="minorHAnsi"/>
        </w:rPr>
        <w:t>nyi</w:t>
      </w:r>
      <w:proofErr w:type="spellEnd"/>
      <w:r w:rsidRPr="00E36C26">
        <w:rPr>
          <w:rFonts w:asciiTheme="minorHAnsi" w:hAnsiTheme="minorHAnsi"/>
        </w:rPr>
        <w:t xml:space="preserve"> adattal gyarapították az állományunkat. Többek között Béres János, </w:t>
      </w:r>
      <w:proofErr w:type="spellStart"/>
      <w:r w:rsidRPr="00E36C26">
        <w:rPr>
          <w:rFonts w:asciiTheme="minorHAnsi" w:hAnsiTheme="minorHAnsi"/>
        </w:rPr>
        <w:t>Fazakas</w:t>
      </w:r>
      <w:proofErr w:type="spellEnd"/>
      <w:r w:rsidRPr="00E36C26">
        <w:rPr>
          <w:rFonts w:asciiTheme="minorHAnsi" w:hAnsiTheme="minorHAnsi"/>
        </w:rPr>
        <w:t xml:space="preserve"> János, </w:t>
      </w:r>
      <w:proofErr w:type="spellStart"/>
      <w:r w:rsidRPr="00E36C26">
        <w:rPr>
          <w:rFonts w:asciiTheme="minorHAnsi" w:hAnsiTheme="minorHAnsi"/>
        </w:rPr>
        <w:t>Halmágyi</w:t>
      </w:r>
      <w:proofErr w:type="spellEnd"/>
      <w:r w:rsidRPr="00E36C26">
        <w:rPr>
          <w:rFonts w:asciiTheme="minorHAnsi" w:hAnsiTheme="minorHAnsi"/>
        </w:rPr>
        <w:t xml:space="preserve">-Kerekes Magdolna, </w:t>
      </w:r>
      <w:proofErr w:type="spellStart"/>
      <w:r w:rsidRPr="00E36C26">
        <w:rPr>
          <w:rFonts w:asciiTheme="minorHAnsi" w:hAnsiTheme="minorHAnsi"/>
        </w:rPr>
        <w:t>Hrúz</w:t>
      </w:r>
      <w:proofErr w:type="spellEnd"/>
      <w:r w:rsidRPr="00E36C26">
        <w:rPr>
          <w:rFonts w:asciiTheme="minorHAnsi" w:hAnsiTheme="minorHAnsi"/>
        </w:rPr>
        <w:t xml:space="preserve"> Dénes, Kanalas Éva, Lengyel László, Sára Ferenc, </w:t>
      </w:r>
      <w:proofErr w:type="spellStart"/>
      <w:r w:rsidRPr="00E36C26">
        <w:rPr>
          <w:rFonts w:asciiTheme="minorHAnsi" w:hAnsiTheme="minorHAnsi"/>
        </w:rPr>
        <w:t>Ségercz</w:t>
      </w:r>
      <w:proofErr w:type="spellEnd"/>
      <w:r w:rsidRPr="00E36C26">
        <w:rPr>
          <w:rFonts w:asciiTheme="minorHAnsi" w:hAnsiTheme="minorHAnsi"/>
        </w:rPr>
        <w:t xml:space="preserve"> Ferenc, Sükösd Emese magángyűjteménye. A publikált kiadványokból a 2017 év során 383 db könyv, 72 folyóirat, 5 VHS kazetta, 59 db CD ill. CD-ROM, valamint 51 db DVD ill. DVD-ROM került beszerzésre. Továbbá bekerült a Könyvtárunkba 32 db Népművészet Ifjú Mestere dolgozat is.</w:t>
      </w:r>
    </w:p>
    <w:tbl>
      <w:tblPr>
        <w:tblStyle w:val="Rcsostblzat"/>
        <w:tblW w:w="13608" w:type="dxa"/>
        <w:tblInd w:w="-5" w:type="dxa"/>
        <w:tblLayout w:type="fixed"/>
        <w:tblLook w:val="04A0" w:firstRow="1" w:lastRow="0" w:firstColumn="1" w:lastColumn="0" w:noHBand="0" w:noVBand="1"/>
      </w:tblPr>
      <w:tblGrid>
        <w:gridCol w:w="709"/>
        <w:gridCol w:w="2552"/>
        <w:gridCol w:w="992"/>
        <w:gridCol w:w="1276"/>
        <w:gridCol w:w="1275"/>
        <w:gridCol w:w="1276"/>
        <w:gridCol w:w="1418"/>
        <w:gridCol w:w="1417"/>
        <w:gridCol w:w="992"/>
        <w:gridCol w:w="1701"/>
      </w:tblGrid>
      <w:tr w:rsidR="00C921AD" w:rsidRPr="00E36C26" w:rsidTr="00495EA0">
        <w:trPr>
          <w:trHeight w:val="194"/>
        </w:trPr>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C921AD" w:rsidRPr="00E36C26" w:rsidRDefault="00C921AD">
            <w:pPr>
              <w:spacing w:after="0" w:line="240" w:lineRule="auto"/>
              <w:ind w:left="113" w:right="113"/>
              <w:jc w:val="center"/>
              <w:rPr>
                <w:rFonts w:asciiTheme="minorHAnsi" w:hAnsiTheme="minorHAnsi"/>
                <w:lang w:eastAsia="hu-HU"/>
              </w:rPr>
            </w:pPr>
            <w:r w:rsidRPr="00E36C26">
              <w:rPr>
                <w:rFonts w:asciiTheme="minorHAnsi" w:hAnsiTheme="minorHAnsi"/>
                <w:lang w:eastAsia="hu-HU"/>
              </w:rPr>
              <w:t>Feladat sorszám</w:t>
            </w:r>
          </w:p>
        </w:tc>
        <w:tc>
          <w:tcPr>
            <w:tcW w:w="2552" w:type="dxa"/>
            <w:vMerge w:val="restart"/>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jc w:val="center"/>
              <w:rPr>
                <w:rFonts w:asciiTheme="minorHAnsi" w:hAnsiTheme="minorHAnsi"/>
                <w:lang w:eastAsia="hu-HU"/>
              </w:rPr>
            </w:pPr>
            <w:r w:rsidRPr="00E36C26">
              <w:rPr>
                <w:rFonts w:asciiTheme="minorHAnsi" w:hAnsiTheme="minorHAnsi"/>
                <w:lang w:eastAsia="hu-HU"/>
              </w:rPr>
              <w:t>Feladat megnevezése</w:t>
            </w:r>
          </w:p>
        </w:tc>
        <w:tc>
          <w:tcPr>
            <w:tcW w:w="992" w:type="dxa"/>
            <w:vMerge w:val="restart"/>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jc w:val="center"/>
              <w:rPr>
                <w:rFonts w:asciiTheme="minorHAnsi" w:hAnsiTheme="minorHAnsi"/>
                <w:lang w:eastAsia="hu-HU"/>
              </w:rPr>
            </w:pPr>
            <w:r w:rsidRPr="00E36C26">
              <w:rPr>
                <w:rFonts w:asciiTheme="minorHAnsi" w:hAnsiTheme="minorHAnsi"/>
                <w:lang w:eastAsia="hu-HU"/>
              </w:rPr>
              <w:t>Feladat státusza</w:t>
            </w:r>
          </w:p>
        </w:tc>
        <w:tc>
          <w:tcPr>
            <w:tcW w:w="2551" w:type="dxa"/>
            <w:gridSpan w:val="2"/>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jc w:val="center"/>
              <w:rPr>
                <w:rFonts w:asciiTheme="minorHAnsi" w:hAnsiTheme="minorHAnsi"/>
                <w:lang w:eastAsia="hu-HU"/>
              </w:rPr>
            </w:pPr>
            <w:r w:rsidRPr="00E36C26">
              <w:rPr>
                <w:rFonts w:asciiTheme="minorHAnsi" w:hAnsiTheme="minorHAnsi"/>
                <w:lang w:eastAsia="hu-HU"/>
              </w:rPr>
              <w:t>Határidő, időtartam</w:t>
            </w:r>
          </w:p>
        </w:tc>
        <w:tc>
          <w:tcPr>
            <w:tcW w:w="4111" w:type="dxa"/>
            <w:gridSpan w:val="3"/>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jc w:val="center"/>
              <w:rPr>
                <w:rFonts w:asciiTheme="minorHAnsi" w:hAnsiTheme="minorHAnsi"/>
                <w:lang w:eastAsia="hu-HU"/>
              </w:rPr>
            </w:pPr>
            <w:r w:rsidRPr="00E36C26">
              <w:rPr>
                <w:rFonts w:asciiTheme="minorHAnsi" w:hAnsiTheme="minorHAnsi"/>
                <w:lang w:eastAsia="hu-HU"/>
              </w:rPr>
              <w:t>Eredmény (számszerűsíthető – ha releváns)</w:t>
            </w:r>
          </w:p>
        </w:tc>
        <w:tc>
          <w:tcPr>
            <w:tcW w:w="992" w:type="dxa"/>
            <w:vMerge w:val="restart"/>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jc w:val="center"/>
              <w:rPr>
                <w:rFonts w:asciiTheme="minorHAnsi" w:hAnsiTheme="minorHAnsi"/>
                <w:lang w:eastAsia="hu-HU"/>
              </w:rPr>
            </w:pPr>
            <w:r w:rsidRPr="00E36C26">
              <w:rPr>
                <w:rFonts w:asciiTheme="minorHAnsi" w:hAnsiTheme="minorHAnsi"/>
                <w:lang w:eastAsia="hu-HU"/>
              </w:rPr>
              <w:t>Felelős szervezeti egység</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jc w:val="center"/>
              <w:rPr>
                <w:rFonts w:asciiTheme="minorHAnsi" w:hAnsiTheme="minorHAnsi"/>
                <w:lang w:eastAsia="hu-HU"/>
              </w:rPr>
            </w:pPr>
            <w:r w:rsidRPr="00E36C26">
              <w:rPr>
                <w:rFonts w:asciiTheme="minorHAnsi" w:hAnsiTheme="minorHAnsi"/>
                <w:lang w:eastAsia="hu-HU"/>
              </w:rPr>
              <w:t>Kapcsolattartó</w:t>
            </w:r>
          </w:p>
        </w:tc>
      </w:tr>
      <w:tr w:rsidR="00C921AD" w:rsidRPr="00E36C26" w:rsidTr="00495EA0">
        <w:trPr>
          <w:trHeight w:val="22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921AD" w:rsidRPr="00E36C26" w:rsidRDefault="00C921AD">
            <w:pPr>
              <w:keepNext w:val="0"/>
              <w:spacing w:after="0" w:line="240" w:lineRule="auto"/>
              <w:rPr>
                <w:rFonts w:asciiTheme="minorHAnsi" w:hAnsiTheme="minorHAnsi"/>
                <w:lang w:eastAsia="hu-H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C921AD" w:rsidRPr="00E36C26" w:rsidRDefault="00C921AD">
            <w:pPr>
              <w:keepNext w:val="0"/>
              <w:spacing w:after="0" w:line="240" w:lineRule="auto"/>
              <w:rPr>
                <w:rFonts w:asciiTheme="minorHAnsi" w:hAnsiTheme="minorHAnsi"/>
                <w:lang w:eastAsia="hu-H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921AD" w:rsidRPr="00E36C26" w:rsidRDefault="00C921AD">
            <w:pPr>
              <w:keepNext w:val="0"/>
              <w:spacing w:after="0" w:line="240" w:lineRule="auto"/>
              <w:rPr>
                <w:rFonts w:asciiTheme="minorHAnsi" w:hAnsiTheme="minorHAnsi"/>
                <w:lang w:eastAsia="hu-HU"/>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jc w:val="center"/>
              <w:rPr>
                <w:rFonts w:asciiTheme="minorHAnsi" w:hAnsiTheme="minorHAnsi"/>
                <w:lang w:eastAsia="hu-HU"/>
              </w:rPr>
            </w:pPr>
            <w:r w:rsidRPr="00E36C26">
              <w:rPr>
                <w:rFonts w:asciiTheme="minorHAnsi" w:hAnsiTheme="minorHAnsi"/>
                <w:lang w:eastAsia="hu-HU"/>
              </w:rPr>
              <w:t>Munkaterv szerint</w:t>
            </w:r>
          </w:p>
        </w:tc>
        <w:tc>
          <w:tcPr>
            <w:tcW w:w="1275" w:type="dxa"/>
            <w:vMerge w:val="restart"/>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jc w:val="center"/>
              <w:rPr>
                <w:rFonts w:asciiTheme="minorHAnsi" w:hAnsiTheme="minorHAnsi"/>
                <w:lang w:eastAsia="hu-HU"/>
              </w:rPr>
            </w:pPr>
            <w:r w:rsidRPr="00E36C26">
              <w:rPr>
                <w:rFonts w:asciiTheme="minorHAnsi" w:hAnsiTheme="minorHAnsi"/>
                <w:lang w:eastAsia="hu-HU"/>
              </w:rPr>
              <w:t>Megvalósult / Várható</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jc w:val="center"/>
              <w:rPr>
                <w:rFonts w:asciiTheme="minorHAnsi" w:hAnsiTheme="minorHAnsi"/>
                <w:lang w:eastAsia="hu-HU"/>
              </w:rPr>
            </w:pPr>
            <w:r w:rsidRPr="00E36C26">
              <w:rPr>
                <w:rFonts w:asciiTheme="minorHAnsi" w:hAnsiTheme="minorHAnsi"/>
                <w:lang w:eastAsia="hu-HU"/>
              </w:rPr>
              <w:t>Mértékegység</w:t>
            </w:r>
          </w:p>
        </w:tc>
        <w:tc>
          <w:tcPr>
            <w:tcW w:w="2835" w:type="dxa"/>
            <w:gridSpan w:val="2"/>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jc w:val="center"/>
              <w:rPr>
                <w:rFonts w:asciiTheme="minorHAnsi" w:hAnsiTheme="minorHAnsi"/>
                <w:lang w:eastAsia="hu-HU"/>
              </w:rPr>
            </w:pPr>
            <w:r w:rsidRPr="00E36C26">
              <w:rPr>
                <w:rFonts w:asciiTheme="minorHAnsi" w:hAnsiTheme="minorHAnsi"/>
                <w:lang w:eastAsia="hu-HU"/>
              </w:rPr>
              <w:t>Mennyiség</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921AD" w:rsidRPr="00E36C26" w:rsidRDefault="00C921AD">
            <w:pPr>
              <w:keepNext w:val="0"/>
              <w:spacing w:after="0" w:line="240" w:lineRule="auto"/>
              <w:rPr>
                <w:rFonts w:asciiTheme="minorHAnsi" w:hAnsiTheme="minorHAnsi"/>
                <w:lang w:eastAsia="hu-H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21AD" w:rsidRPr="00E36C26" w:rsidRDefault="00C921AD">
            <w:pPr>
              <w:keepNext w:val="0"/>
              <w:spacing w:after="0" w:line="240" w:lineRule="auto"/>
              <w:rPr>
                <w:rFonts w:asciiTheme="minorHAnsi" w:hAnsiTheme="minorHAnsi"/>
                <w:lang w:eastAsia="hu-HU"/>
              </w:rPr>
            </w:pPr>
          </w:p>
        </w:tc>
      </w:tr>
      <w:tr w:rsidR="00C921AD" w:rsidRPr="00E36C26" w:rsidTr="00495EA0">
        <w:trPr>
          <w:trHeight w:val="14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921AD" w:rsidRPr="00E36C26" w:rsidRDefault="00C921AD">
            <w:pPr>
              <w:keepNext w:val="0"/>
              <w:spacing w:after="0" w:line="240" w:lineRule="auto"/>
              <w:rPr>
                <w:rFonts w:asciiTheme="minorHAnsi" w:hAnsiTheme="minorHAnsi"/>
                <w:lang w:eastAsia="hu-H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C921AD" w:rsidRPr="00E36C26" w:rsidRDefault="00C921AD">
            <w:pPr>
              <w:keepNext w:val="0"/>
              <w:spacing w:after="0" w:line="240" w:lineRule="auto"/>
              <w:rPr>
                <w:rFonts w:asciiTheme="minorHAnsi" w:hAnsiTheme="minorHAnsi"/>
                <w:lang w:eastAsia="hu-H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921AD" w:rsidRPr="00E36C26" w:rsidRDefault="00C921AD">
            <w:pPr>
              <w:keepNext w:val="0"/>
              <w:spacing w:after="0" w:line="240" w:lineRule="auto"/>
              <w:rPr>
                <w:rFonts w:asciiTheme="minorHAnsi" w:hAnsiTheme="minorHAnsi"/>
                <w:lang w:eastAsia="hu-H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21AD" w:rsidRPr="00E36C26" w:rsidRDefault="00C921AD">
            <w:pPr>
              <w:keepNext w:val="0"/>
              <w:spacing w:after="0" w:line="240" w:lineRule="auto"/>
              <w:rPr>
                <w:rFonts w:asciiTheme="minorHAnsi" w:hAnsiTheme="minorHAnsi"/>
                <w:lang w:eastAsia="hu-H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921AD" w:rsidRPr="00E36C26" w:rsidRDefault="00C921AD">
            <w:pPr>
              <w:keepNext w:val="0"/>
              <w:spacing w:after="0" w:line="240" w:lineRule="auto"/>
              <w:rPr>
                <w:rFonts w:asciiTheme="minorHAnsi" w:hAnsiTheme="minorHAnsi"/>
                <w:lang w:eastAsia="hu-H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21AD" w:rsidRPr="00E36C26" w:rsidRDefault="00C921AD">
            <w:pPr>
              <w:keepNext w:val="0"/>
              <w:spacing w:after="0" w:line="240" w:lineRule="auto"/>
              <w:rPr>
                <w:rFonts w:asciiTheme="minorHAnsi" w:hAnsiTheme="minorHAnsi"/>
                <w:lang w:eastAsia="hu-HU"/>
              </w:rPr>
            </w:pPr>
          </w:p>
        </w:tc>
        <w:tc>
          <w:tcPr>
            <w:tcW w:w="1418" w:type="dxa"/>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jc w:val="center"/>
              <w:rPr>
                <w:rFonts w:asciiTheme="minorHAnsi" w:hAnsiTheme="minorHAnsi"/>
                <w:lang w:eastAsia="hu-HU"/>
              </w:rPr>
            </w:pPr>
            <w:r w:rsidRPr="00E36C26">
              <w:rPr>
                <w:rFonts w:asciiTheme="minorHAnsi" w:hAnsiTheme="minorHAnsi"/>
                <w:lang w:eastAsia="hu-HU"/>
              </w:rPr>
              <w:t>Munkaterv szerint</w:t>
            </w:r>
          </w:p>
        </w:tc>
        <w:tc>
          <w:tcPr>
            <w:tcW w:w="1417" w:type="dxa"/>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jc w:val="center"/>
              <w:rPr>
                <w:rFonts w:asciiTheme="minorHAnsi" w:hAnsiTheme="minorHAnsi"/>
                <w:lang w:eastAsia="hu-HU"/>
              </w:rPr>
            </w:pPr>
            <w:r w:rsidRPr="00E36C26">
              <w:rPr>
                <w:rFonts w:asciiTheme="minorHAnsi" w:hAnsiTheme="minorHAnsi"/>
                <w:lang w:eastAsia="hu-HU"/>
              </w:rPr>
              <w:t>Megvalósult / Várható</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921AD" w:rsidRPr="00E36C26" w:rsidRDefault="00C921AD">
            <w:pPr>
              <w:keepNext w:val="0"/>
              <w:spacing w:after="0" w:line="240" w:lineRule="auto"/>
              <w:rPr>
                <w:rFonts w:asciiTheme="minorHAnsi" w:hAnsiTheme="minorHAnsi"/>
                <w:lang w:eastAsia="hu-H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21AD" w:rsidRPr="00E36C26" w:rsidRDefault="00C921AD">
            <w:pPr>
              <w:keepNext w:val="0"/>
              <w:spacing w:after="0" w:line="240" w:lineRule="auto"/>
              <w:rPr>
                <w:rFonts w:asciiTheme="minorHAnsi" w:hAnsiTheme="minorHAnsi"/>
                <w:lang w:eastAsia="hu-HU"/>
              </w:rPr>
            </w:pPr>
          </w:p>
        </w:tc>
      </w:tr>
      <w:tr w:rsidR="00C921AD" w:rsidRPr="00E36C26" w:rsidTr="00495EA0">
        <w:trPr>
          <w:trHeight w:val="502"/>
        </w:trPr>
        <w:tc>
          <w:tcPr>
            <w:tcW w:w="709" w:type="dxa"/>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rPr>
                <w:rFonts w:asciiTheme="minorHAnsi" w:hAnsiTheme="minorHAnsi"/>
                <w:lang w:eastAsia="hu-HU"/>
              </w:rPr>
            </w:pPr>
            <w:r w:rsidRPr="00E36C26">
              <w:rPr>
                <w:rFonts w:asciiTheme="minorHAnsi" w:hAnsiTheme="minorHAnsi"/>
                <w:lang w:eastAsia="hu-HU"/>
              </w:rPr>
              <w:t>18</w:t>
            </w:r>
            <w:r w:rsidR="00495EA0">
              <w:rPr>
                <w:rFonts w:asciiTheme="minorHAnsi" w:hAnsiTheme="minorHAnsi"/>
                <w:lang w:eastAsia="hu-HU"/>
              </w:rPr>
              <w:t>6</w:t>
            </w:r>
            <w:r w:rsidR="00580349">
              <w:rPr>
                <w:rFonts w:asciiTheme="minorHAnsi" w:hAnsiTheme="minorHAnsi"/>
                <w:lang w:eastAsia="hu-HU"/>
              </w:rPr>
              <w:t>.</w:t>
            </w:r>
          </w:p>
        </w:tc>
        <w:tc>
          <w:tcPr>
            <w:tcW w:w="2552" w:type="dxa"/>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rPr>
                <w:rFonts w:asciiTheme="minorHAnsi" w:hAnsiTheme="minorHAnsi"/>
                <w:lang w:eastAsia="hu-HU"/>
              </w:rPr>
            </w:pPr>
            <w:r w:rsidRPr="00E36C26">
              <w:rPr>
                <w:rFonts w:asciiTheme="minorHAnsi" w:hAnsiTheme="minorHAnsi"/>
                <w:lang w:eastAsia="hu-HU"/>
              </w:rPr>
              <w:t xml:space="preserve">Az állományhoz tartozó, de nem saját tulajdonú (letétben lévő) hagyatékok, </w:t>
            </w:r>
            <w:proofErr w:type="spellStart"/>
            <w:r w:rsidRPr="00E36C26">
              <w:rPr>
                <w:rFonts w:asciiTheme="minorHAnsi" w:hAnsiTheme="minorHAnsi"/>
                <w:lang w:eastAsia="hu-HU"/>
              </w:rPr>
              <w:t>különgyűjtemények</w:t>
            </w:r>
            <w:proofErr w:type="spellEnd"/>
            <w:r w:rsidRPr="00E36C26">
              <w:rPr>
                <w:rFonts w:asciiTheme="minorHAnsi" w:hAnsiTheme="minorHAnsi"/>
                <w:lang w:eastAsia="hu-HU"/>
              </w:rPr>
              <w:t xml:space="preserve"> szakszerű tárolása, állományvédelme, formai és tartalmi feltárása, meghatározott feltételek szerinti szolgáltatása</w:t>
            </w:r>
          </w:p>
        </w:tc>
        <w:tc>
          <w:tcPr>
            <w:tcW w:w="992" w:type="dxa"/>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rPr>
                <w:rFonts w:asciiTheme="minorHAnsi" w:hAnsiTheme="minorHAnsi"/>
                <w:lang w:eastAsia="hu-HU"/>
              </w:rPr>
            </w:pPr>
            <w:r w:rsidRPr="00E36C26">
              <w:rPr>
                <w:rFonts w:asciiTheme="minorHAnsi" w:hAnsiTheme="minorHAnsi"/>
                <w:lang w:eastAsia="hu-HU"/>
              </w:rPr>
              <w:t>folyamatban</w:t>
            </w:r>
          </w:p>
        </w:tc>
        <w:tc>
          <w:tcPr>
            <w:tcW w:w="1276" w:type="dxa"/>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rPr>
                <w:rFonts w:asciiTheme="minorHAnsi" w:hAnsiTheme="minorHAnsi"/>
                <w:lang w:eastAsia="hu-HU"/>
              </w:rPr>
            </w:pPr>
            <w:r w:rsidRPr="00E36C26">
              <w:rPr>
                <w:rFonts w:asciiTheme="minorHAnsi" w:hAnsiTheme="minorHAnsi"/>
                <w:lang w:eastAsia="hu-HU"/>
              </w:rPr>
              <w:t>január 1-december 31.</w:t>
            </w:r>
          </w:p>
        </w:tc>
        <w:tc>
          <w:tcPr>
            <w:tcW w:w="1275" w:type="dxa"/>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rPr>
                <w:rFonts w:asciiTheme="minorHAnsi" w:hAnsiTheme="minorHAnsi"/>
                <w:lang w:eastAsia="hu-HU"/>
              </w:rPr>
            </w:pPr>
            <w:r w:rsidRPr="00E36C26">
              <w:rPr>
                <w:rFonts w:asciiTheme="minorHAnsi" w:hAnsiTheme="minorHAnsi"/>
                <w:lang w:eastAsia="hu-HU"/>
              </w:rPr>
              <w:t>január 1-december 31.</w:t>
            </w:r>
          </w:p>
        </w:tc>
        <w:tc>
          <w:tcPr>
            <w:tcW w:w="1276" w:type="dxa"/>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rPr>
                <w:rFonts w:asciiTheme="minorHAnsi" w:hAnsiTheme="minorHAnsi"/>
                <w:lang w:eastAsia="hu-HU"/>
              </w:rPr>
            </w:pPr>
            <w:r w:rsidRPr="00E36C26">
              <w:rPr>
                <w:rFonts w:asciiTheme="minorHAnsi" w:hAnsiTheme="minorHAnsi"/>
                <w:lang w:eastAsia="hu-HU"/>
              </w:rPr>
              <w:t>nem releváns</w:t>
            </w:r>
          </w:p>
        </w:tc>
        <w:tc>
          <w:tcPr>
            <w:tcW w:w="1418" w:type="dxa"/>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rPr>
                <w:rFonts w:asciiTheme="minorHAnsi" w:hAnsiTheme="minorHAnsi"/>
                <w:lang w:eastAsia="hu-HU"/>
              </w:rPr>
            </w:pPr>
            <w:r w:rsidRPr="00E36C26">
              <w:rPr>
                <w:rFonts w:asciiTheme="minorHAnsi" w:hAnsiTheme="minorHAnsi"/>
                <w:lang w:eastAsia="hu-HU"/>
              </w:rPr>
              <w:t>nem releváns</w:t>
            </w:r>
          </w:p>
        </w:tc>
        <w:tc>
          <w:tcPr>
            <w:tcW w:w="1417" w:type="dxa"/>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rPr>
                <w:rFonts w:asciiTheme="minorHAnsi" w:hAnsiTheme="minorHAnsi"/>
                <w:lang w:eastAsia="hu-HU"/>
              </w:rPr>
            </w:pPr>
            <w:r w:rsidRPr="00E36C26">
              <w:rPr>
                <w:rFonts w:asciiTheme="minorHAnsi" w:hAnsiTheme="minorHAnsi"/>
                <w:lang w:eastAsia="hu-HU"/>
              </w:rPr>
              <w:t>nem releváns</w:t>
            </w:r>
          </w:p>
        </w:tc>
        <w:tc>
          <w:tcPr>
            <w:tcW w:w="992" w:type="dxa"/>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rPr>
                <w:rFonts w:asciiTheme="minorHAnsi" w:hAnsiTheme="minorHAnsi"/>
                <w:lang w:eastAsia="hu-HU"/>
              </w:rPr>
            </w:pPr>
            <w:r w:rsidRPr="00E36C26">
              <w:rPr>
                <w:rFonts w:asciiTheme="minorHAnsi" w:hAnsiTheme="minorHAnsi"/>
                <w:lang w:eastAsia="hu-HU"/>
              </w:rPr>
              <w:t>FDK</w:t>
            </w:r>
          </w:p>
        </w:tc>
        <w:tc>
          <w:tcPr>
            <w:tcW w:w="1701" w:type="dxa"/>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rPr>
                <w:rFonts w:asciiTheme="minorHAnsi" w:hAnsiTheme="minorHAnsi"/>
                <w:lang w:eastAsia="hu-HU"/>
              </w:rPr>
            </w:pPr>
            <w:r w:rsidRPr="00E36C26">
              <w:rPr>
                <w:rFonts w:asciiTheme="minorHAnsi" w:hAnsiTheme="minorHAnsi"/>
                <w:lang w:eastAsia="hu-HU"/>
              </w:rPr>
              <w:t>Molnár Péter, Hadas Gyöngyvér</w:t>
            </w:r>
          </w:p>
        </w:tc>
      </w:tr>
    </w:tbl>
    <w:p w:rsidR="00755EF0" w:rsidRPr="00E36C26" w:rsidRDefault="00C921AD" w:rsidP="00C921AD">
      <w:pPr>
        <w:spacing w:before="240" w:after="240"/>
        <w:jc w:val="both"/>
        <w:rPr>
          <w:rFonts w:asciiTheme="minorHAnsi" w:hAnsiTheme="minorHAnsi"/>
        </w:rPr>
      </w:pPr>
      <w:r w:rsidRPr="00E36C26">
        <w:rPr>
          <w:rFonts w:asciiTheme="minorHAnsi" w:hAnsiTheme="minorHAnsi"/>
        </w:rPr>
        <w:t xml:space="preserve">A Budai Vigadó rekonstrukciója miatt a könyvtár és a hozzá tartozó raktári helyiségek kiürítésre kerültek. A letétben lévő hagyatékok közül a könyvtár alapját képező Martin-hagyaték folyóiratainak egy részét kötészetre küldtük, a hagyaték könyv- és folyóirat-állománya szakszerű dobozolás és elhelyezés mellett külső </w:t>
      </w:r>
      <w:r w:rsidRPr="00E36C26">
        <w:rPr>
          <w:rFonts w:asciiTheme="minorHAnsi" w:hAnsiTheme="minorHAnsi"/>
        </w:rPr>
        <w:lastRenderedPageBreak/>
        <w:t xml:space="preserve">raktárba került. A kiköltözés során a MÁNE archívumából előkerült, részben penészes filmeket </w:t>
      </w:r>
      <w:proofErr w:type="spellStart"/>
      <w:r w:rsidRPr="00E36C26">
        <w:rPr>
          <w:rFonts w:asciiTheme="minorHAnsi" w:hAnsiTheme="minorHAnsi"/>
        </w:rPr>
        <w:t>penésztelenítettük</w:t>
      </w:r>
      <w:proofErr w:type="spellEnd"/>
      <w:r w:rsidRPr="00E36C26">
        <w:rPr>
          <w:rFonts w:asciiTheme="minorHAnsi" w:hAnsiTheme="minorHAnsi"/>
        </w:rPr>
        <w:t>. Ugyancsak elindult a MÁNE archívumában található kották és fényképek adatolása, katalógusba vétele.</w:t>
      </w:r>
    </w:p>
    <w:tbl>
      <w:tblPr>
        <w:tblStyle w:val="Rcsostblzat"/>
        <w:tblW w:w="13608" w:type="dxa"/>
        <w:tblInd w:w="250" w:type="dxa"/>
        <w:tblLayout w:type="fixed"/>
        <w:tblLook w:val="04A0" w:firstRow="1" w:lastRow="0" w:firstColumn="1" w:lastColumn="0" w:noHBand="0" w:noVBand="1"/>
      </w:tblPr>
      <w:tblGrid>
        <w:gridCol w:w="738"/>
        <w:gridCol w:w="2522"/>
        <w:gridCol w:w="993"/>
        <w:gridCol w:w="1275"/>
        <w:gridCol w:w="1276"/>
        <w:gridCol w:w="1276"/>
        <w:gridCol w:w="1417"/>
        <w:gridCol w:w="1418"/>
        <w:gridCol w:w="1134"/>
        <w:gridCol w:w="1559"/>
      </w:tblGrid>
      <w:tr w:rsidR="00C921AD" w:rsidRPr="00E36C26" w:rsidTr="00580349">
        <w:trPr>
          <w:trHeight w:val="194"/>
        </w:trPr>
        <w:tc>
          <w:tcPr>
            <w:tcW w:w="738" w:type="dxa"/>
            <w:vMerge w:val="restart"/>
            <w:tcBorders>
              <w:top w:val="single" w:sz="4" w:space="0" w:color="auto"/>
              <w:left w:val="single" w:sz="4" w:space="0" w:color="auto"/>
              <w:bottom w:val="single" w:sz="4" w:space="0" w:color="auto"/>
              <w:right w:val="single" w:sz="4" w:space="0" w:color="auto"/>
            </w:tcBorders>
            <w:textDirection w:val="btLr"/>
            <w:hideMark/>
          </w:tcPr>
          <w:p w:rsidR="00C921AD" w:rsidRPr="00E36C26" w:rsidRDefault="00C921AD">
            <w:pPr>
              <w:spacing w:after="0" w:line="240" w:lineRule="auto"/>
              <w:ind w:left="113" w:right="113"/>
              <w:jc w:val="center"/>
              <w:rPr>
                <w:rFonts w:asciiTheme="minorHAnsi" w:hAnsiTheme="minorHAnsi"/>
                <w:lang w:eastAsia="hu-HU"/>
              </w:rPr>
            </w:pPr>
            <w:r w:rsidRPr="00E36C26">
              <w:rPr>
                <w:rFonts w:asciiTheme="minorHAnsi" w:hAnsiTheme="minorHAnsi"/>
                <w:lang w:eastAsia="hu-HU"/>
              </w:rPr>
              <w:t>Feladat sorszám</w:t>
            </w:r>
          </w:p>
        </w:tc>
        <w:tc>
          <w:tcPr>
            <w:tcW w:w="2522" w:type="dxa"/>
            <w:vMerge w:val="restart"/>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jc w:val="center"/>
              <w:rPr>
                <w:rFonts w:asciiTheme="minorHAnsi" w:hAnsiTheme="minorHAnsi"/>
                <w:lang w:eastAsia="hu-HU"/>
              </w:rPr>
            </w:pPr>
            <w:r w:rsidRPr="00E36C26">
              <w:rPr>
                <w:rFonts w:asciiTheme="minorHAnsi" w:hAnsiTheme="minorHAnsi"/>
                <w:lang w:eastAsia="hu-HU"/>
              </w:rPr>
              <w:t>Feladat megnevezése</w:t>
            </w:r>
          </w:p>
        </w:tc>
        <w:tc>
          <w:tcPr>
            <w:tcW w:w="993" w:type="dxa"/>
            <w:vMerge w:val="restart"/>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jc w:val="center"/>
              <w:rPr>
                <w:rFonts w:asciiTheme="minorHAnsi" w:hAnsiTheme="minorHAnsi"/>
                <w:lang w:eastAsia="hu-HU"/>
              </w:rPr>
            </w:pPr>
            <w:r w:rsidRPr="00E36C26">
              <w:rPr>
                <w:rFonts w:asciiTheme="minorHAnsi" w:hAnsiTheme="minorHAnsi"/>
                <w:lang w:eastAsia="hu-HU"/>
              </w:rPr>
              <w:t>Feladat státusza</w:t>
            </w:r>
          </w:p>
        </w:tc>
        <w:tc>
          <w:tcPr>
            <w:tcW w:w="2551" w:type="dxa"/>
            <w:gridSpan w:val="2"/>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jc w:val="center"/>
              <w:rPr>
                <w:rFonts w:asciiTheme="minorHAnsi" w:hAnsiTheme="minorHAnsi"/>
                <w:lang w:eastAsia="hu-HU"/>
              </w:rPr>
            </w:pPr>
            <w:r w:rsidRPr="00E36C26">
              <w:rPr>
                <w:rFonts w:asciiTheme="minorHAnsi" w:hAnsiTheme="minorHAnsi"/>
                <w:lang w:eastAsia="hu-HU"/>
              </w:rPr>
              <w:t>Határidő, időtartam</w:t>
            </w:r>
          </w:p>
        </w:tc>
        <w:tc>
          <w:tcPr>
            <w:tcW w:w="4111" w:type="dxa"/>
            <w:gridSpan w:val="3"/>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jc w:val="center"/>
              <w:rPr>
                <w:rFonts w:asciiTheme="minorHAnsi" w:hAnsiTheme="minorHAnsi"/>
                <w:lang w:eastAsia="hu-HU"/>
              </w:rPr>
            </w:pPr>
            <w:r w:rsidRPr="00E36C26">
              <w:rPr>
                <w:rFonts w:asciiTheme="minorHAnsi" w:hAnsiTheme="minorHAnsi"/>
                <w:lang w:eastAsia="hu-HU"/>
              </w:rPr>
              <w:t>Eredmény (számszerűsíthető – ha releváns)</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jc w:val="center"/>
              <w:rPr>
                <w:rFonts w:asciiTheme="minorHAnsi" w:hAnsiTheme="minorHAnsi"/>
                <w:lang w:eastAsia="hu-HU"/>
              </w:rPr>
            </w:pPr>
            <w:r w:rsidRPr="00E36C26">
              <w:rPr>
                <w:rFonts w:asciiTheme="minorHAnsi" w:hAnsiTheme="minorHAnsi"/>
                <w:lang w:eastAsia="hu-HU"/>
              </w:rPr>
              <w:t>Felelős szervezeti egység</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jc w:val="center"/>
              <w:rPr>
                <w:rFonts w:asciiTheme="minorHAnsi" w:hAnsiTheme="minorHAnsi"/>
                <w:lang w:eastAsia="hu-HU"/>
              </w:rPr>
            </w:pPr>
            <w:r w:rsidRPr="00E36C26">
              <w:rPr>
                <w:rFonts w:asciiTheme="minorHAnsi" w:hAnsiTheme="minorHAnsi"/>
                <w:lang w:eastAsia="hu-HU"/>
              </w:rPr>
              <w:t>Kapcsolattartó</w:t>
            </w:r>
          </w:p>
        </w:tc>
      </w:tr>
      <w:tr w:rsidR="00C921AD" w:rsidRPr="00E36C26" w:rsidTr="00580349">
        <w:trPr>
          <w:trHeight w:val="226"/>
        </w:trPr>
        <w:tc>
          <w:tcPr>
            <w:tcW w:w="738" w:type="dxa"/>
            <w:vMerge/>
            <w:tcBorders>
              <w:top w:val="single" w:sz="4" w:space="0" w:color="auto"/>
              <w:left w:val="single" w:sz="4" w:space="0" w:color="auto"/>
              <w:bottom w:val="single" w:sz="4" w:space="0" w:color="auto"/>
              <w:right w:val="single" w:sz="4" w:space="0" w:color="auto"/>
            </w:tcBorders>
            <w:vAlign w:val="center"/>
            <w:hideMark/>
          </w:tcPr>
          <w:p w:rsidR="00C921AD" w:rsidRPr="00E36C26" w:rsidRDefault="00C921AD">
            <w:pPr>
              <w:keepNext w:val="0"/>
              <w:spacing w:after="0" w:line="240" w:lineRule="auto"/>
              <w:rPr>
                <w:rFonts w:asciiTheme="minorHAnsi" w:hAnsiTheme="minorHAnsi"/>
                <w:lang w:eastAsia="hu-HU"/>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C921AD" w:rsidRPr="00E36C26" w:rsidRDefault="00C921AD">
            <w:pPr>
              <w:keepNext w:val="0"/>
              <w:spacing w:after="0" w:line="240" w:lineRule="auto"/>
              <w:rPr>
                <w:rFonts w:asciiTheme="minorHAnsi" w:hAnsiTheme="minorHAnsi"/>
                <w:lang w:eastAsia="hu-H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921AD" w:rsidRPr="00E36C26" w:rsidRDefault="00C921AD">
            <w:pPr>
              <w:keepNext w:val="0"/>
              <w:spacing w:after="0" w:line="240" w:lineRule="auto"/>
              <w:rPr>
                <w:rFonts w:asciiTheme="minorHAnsi" w:hAnsiTheme="minorHAnsi"/>
                <w:lang w:eastAsia="hu-HU"/>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jc w:val="center"/>
              <w:rPr>
                <w:rFonts w:asciiTheme="minorHAnsi" w:hAnsiTheme="minorHAnsi"/>
                <w:lang w:eastAsia="hu-HU"/>
              </w:rPr>
            </w:pPr>
            <w:r w:rsidRPr="00E36C26">
              <w:rPr>
                <w:rFonts w:asciiTheme="minorHAnsi" w:hAnsiTheme="minorHAnsi"/>
                <w:lang w:eastAsia="hu-HU"/>
              </w:rPr>
              <w:t>Munkaterv szerint</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jc w:val="center"/>
              <w:rPr>
                <w:rFonts w:asciiTheme="minorHAnsi" w:hAnsiTheme="minorHAnsi"/>
                <w:lang w:eastAsia="hu-HU"/>
              </w:rPr>
            </w:pPr>
            <w:r w:rsidRPr="00E36C26">
              <w:rPr>
                <w:rFonts w:asciiTheme="minorHAnsi" w:hAnsiTheme="minorHAnsi"/>
                <w:lang w:eastAsia="hu-HU"/>
              </w:rPr>
              <w:t>Megvalósult / Várható</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jc w:val="center"/>
              <w:rPr>
                <w:rFonts w:asciiTheme="minorHAnsi" w:hAnsiTheme="minorHAnsi"/>
                <w:lang w:eastAsia="hu-HU"/>
              </w:rPr>
            </w:pPr>
            <w:r w:rsidRPr="00E36C26">
              <w:rPr>
                <w:rFonts w:asciiTheme="minorHAnsi" w:hAnsiTheme="minorHAnsi"/>
                <w:lang w:eastAsia="hu-HU"/>
              </w:rPr>
              <w:t>Mértékegység</w:t>
            </w:r>
          </w:p>
        </w:tc>
        <w:tc>
          <w:tcPr>
            <w:tcW w:w="2835" w:type="dxa"/>
            <w:gridSpan w:val="2"/>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jc w:val="center"/>
              <w:rPr>
                <w:rFonts w:asciiTheme="minorHAnsi" w:hAnsiTheme="minorHAnsi"/>
                <w:lang w:eastAsia="hu-HU"/>
              </w:rPr>
            </w:pPr>
            <w:r w:rsidRPr="00E36C26">
              <w:rPr>
                <w:rFonts w:asciiTheme="minorHAnsi" w:hAnsiTheme="minorHAnsi"/>
                <w:lang w:eastAsia="hu-HU"/>
              </w:rPr>
              <w:t>Mennyiség</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921AD" w:rsidRPr="00E36C26" w:rsidRDefault="00C921AD">
            <w:pPr>
              <w:keepNext w:val="0"/>
              <w:spacing w:after="0" w:line="240" w:lineRule="auto"/>
              <w:rPr>
                <w:rFonts w:asciiTheme="minorHAnsi" w:hAnsiTheme="minorHAnsi"/>
                <w:lang w:eastAsia="hu-H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921AD" w:rsidRPr="00E36C26" w:rsidRDefault="00C921AD">
            <w:pPr>
              <w:keepNext w:val="0"/>
              <w:spacing w:after="0" w:line="240" w:lineRule="auto"/>
              <w:rPr>
                <w:rFonts w:asciiTheme="minorHAnsi" w:hAnsiTheme="minorHAnsi"/>
                <w:lang w:eastAsia="hu-HU"/>
              </w:rPr>
            </w:pPr>
          </w:p>
        </w:tc>
      </w:tr>
      <w:tr w:rsidR="00C921AD" w:rsidRPr="00E36C26" w:rsidTr="00580349">
        <w:trPr>
          <w:trHeight w:val="149"/>
        </w:trPr>
        <w:tc>
          <w:tcPr>
            <w:tcW w:w="738" w:type="dxa"/>
            <w:vMerge/>
            <w:tcBorders>
              <w:top w:val="single" w:sz="4" w:space="0" w:color="auto"/>
              <w:left w:val="single" w:sz="4" w:space="0" w:color="auto"/>
              <w:bottom w:val="single" w:sz="4" w:space="0" w:color="auto"/>
              <w:right w:val="single" w:sz="4" w:space="0" w:color="auto"/>
            </w:tcBorders>
            <w:vAlign w:val="center"/>
            <w:hideMark/>
          </w:tcPr>
          <w:p w:rsidR="00C921AD" w:rsidRPr="00E36C26" w:rsidRDefault="00C921AD">
            <w:pPr>
              <w:keepNext w:val="0"/>
              <w:spacing w:after="0" w:line="240" w:lineRule="auto"/>
              <w:rPr>
                <w:rFonts w:asciiTheme="minorHAnsi" w:hAnsiTheme="minorHAnsi"/>
                <w:lang w:eastAsia="hu-HU"/>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C921AD" w:rsidRPr="00E36C26" w:rsidRDefault="00C921AD">
            <w:pPr>
              <w:keepNext w:val="0"/>
              <w:spacing w:after="0" w:line="240" w:lineRule="auto"/>
              <w:rPr>
                <w:rFonts w:asciiTheme="minorHAnsi" w:hAnsiTheme="minorHAnsi"/>
                <w:lang w:eastAsia="hu-H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921AD" w:rsidRPr="00E36C26" w:rsidRDefault="00C921AD">
            <w:pPr>
              <w:keepNext w:val="0"/>
              <w:spacing w:after="0" w:line="240" w:lineRule="auto"/>
              <w:rPr>
                <w:rFonts w:asciiTheme="minorHAnsi" w:hAnsiTheme="minorHAnsi"/>
                <w:lang w:eastAsia="hu-H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921AD" w:rsidRPr="00E36C26" w:rsidRDefault="00C921AD">
            <w:pPr>
              <w:keepNext w:val="0"/>
              <w:spacing w:after="0" w:line="240" w:lineRule="auto"/>
              <w:rPr>
                <w:rFonts w:asciiTheme="minorHAnsi" w:hAnsiTheme="minorHAnsi"/>
                <w:lang w:eastAsia="hu-H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21AD" w:rsidRPr="00E36C26" w:rsidRDefault="00C921AD">
            <w:pPr>
              <w:keepNext w:val="0"/>
              <w:spacing w:after="0" w:line="240" w:lineRule="auto"/>
              <w:rPr>
                <w:rFonts w:asciiTheme="minorHAnsi" w:hAnsiTheme="minorHAnsi"/>
                <w:lang w:eastAsia="hu-H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21AD" w:rsidRPr="00E36C26" w:rsidRDefault="00C921AD">
            <w:pPr>
              <w:keepNext w:val="0"/>
              <w:spacing w:after="0" w:line="240" w:lineRule="auto"/>
              <w:rPr>
                <w:rFonts w:asciiTheme="minorHAnsi" w:hAnsiTheme="minorHAnsi"/>
                <w:lang w:eastAsia="hu-HU"/>
              </w:rPr>
            </w:pPr>
          </w:p>
        </w:tc>
        <w:tc>
          <w:tcPr>
            <w:tcW w:w="1417" w:type="dxa"/>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jc w:val="center"/>
              <w:rPr>
                <w:rFonts w:asciiTheme="minorHAnsi" w:hAnsiTheme="minorHAnsi"/>
                <w:lang w:eastAsia="hu-HU"/>
              </w:rPr>
            </w:pPr>
            <w:r w:rsidRPr="00E36C26">
              <w:rPr>
                <w:rFonts w:asciiTheme="minorHAnsi" w:hAnsiTheme="minorHAnsi"/>
                <w:lang w:eastAsia="hu-HU"/>
              </w:rPr>
              <w:t>Munkaterv szerint</w:t>
            </w:r>
          </w:p>
        </w:tc>
        <w:tc>
          <w:tcPr>
            <w:tcW w:w="1418" w:type="dxa"/>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jc w:val="center"/>
              <w:rPr>
                <w:rFonts w:asciiTheme="minorHAnsi" w:hAnsiTheme="minorHAnsi"/>
                <w:lang w:eastAsia="hu-HU"/>
              </w:rPr>
            </w:pPr>
            <w:r w:rsidRPr="00E36C26">
              <w:rPr>
                <w:rFonts w:asciiTheme="minorHAnsi" w:hAnsiTheme="minorHAnsi"/>
                <w:lang w:eastAsia="hu-HU"/>
              </w:rPr>
              <w:t>Megvalósult / Várható</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921AD" w:rsidRPr="00E36C26" w:rsidRDefault="00C921AD">
            <w:pPr>
              <w:keepNext w:val="0"/>
              <w:spacing w:after="0" w:line="240" w:lineRule="auto"/>
              <w:rPr>
                <w:rFonts w:asciiTheme="minorHAnsi" w:hAnsiTheme="minorHAnsi"/>
                <w:lang w:eastAsia="hu-H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921AD" w:rsidRPr="00E36C26" w:rsidRDefault="00C921AD">
            <w:pPr>
              <w:keepNext w:val="0"/>
              <w:spacing w:after="0" w:line="240" w:lineRule="auto"/>
              <w:rPr>
                <w:rFonts w:asciiTheme="minorHAnsi" w:hAnsiTheme="minorHAnsi"/>
                <w:lang w:eastAsia="hu-HU"/>
              </w:rPr>
            </w:pPr>
          </w:p>
        </w:tc>
      </w:tr>
      <w:tr w:rsidR="00C921AD" w:rsidRPr="00E36C26" w:rsidTr="00580349">
        <w:trPr>
          <w:trHeight w:val="502"/>
        </w:trPr>
        <w:tc>
          <w:tcPr>
            <w:tcW w:w="738" w:type="dxa"/>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rPr>
                <w:rFonts w:asciiTheme="minorHAnsi" w:hAnsiTheme="minorHAnsi"/>
                <w:lang w:eastAsia="hu-HU"/>
              </w:rPr>
            </w:pPr>
            <w:r w:rsidRPr="00E36C26">
              <w:rPr>
                <w:rFonts w:asciiTheme="minorHAnsi" w:hAnsiTheme="minorHAnsi"/>
                <w:lang w:eastAsia="hu-HU"/>
              </w:rPr>
              <w:t>18</w:t>
            </w:r>
            <w:r w:rsidR="00495EA0">
              <w:rPr>
                <w:rFonts w:asciiTheme="minorHAnsi" w:hAnsiTheme="minorHAnsi"/>
                <w:lang w:eastAsia="hu-HU"/>
              </w:rPr>
              <w:t>7</w:t>
            </w:r>
            <w:r w:rsidR="00580349">
              <w:rPr>
                <w:rFonts w:asciiTheme="minorHAnsi" w:hAnsiTheme="minorHAnsi"/>
                <w:lang w:eastAsia="hu-HU"/>
              </w:rPr>
              <w:t>.</w:t>
            </w:r>
          </w:p>
        </w:tc>
        <w:tc>
          <w:tcPr>
            <w:tcW w:w="2522" w:type="dxa"/>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rPr>
                <w:rFonts w:asciiTheme="minorHAnsi" w:hAnsiTheme="minorHAnsi"/>
                <w:sz w:val="22"/>
                <w:szCs w:val="22"/>
                <w:lang w:eastAsia="hu-HU"/>
              </w:rPr>
            </w:pPr>
            <w:r w:rsidRPr="00E36C26">
              <w:rPr>
                <w:rFonts w:asciiTheme="minorHAnsi" w:hAnsiTheme="minorHAnsi"/>
                <w:lang w:eastAsia="hu-HU"/>
              </w:rPr>
              <w:t xml:space="preserve">Az 1997. évi CXL. tv., a könyvtári ügyrend és </w:t>
            </w:r>
            <w:proofErr w:type="gramStart"/>
            <w:r w:rsidRPr="00E36C26">
              <w:rPr>
                <w:rFonts w:asciiTheme="minorHAnsi" w:hAnsiTheme="minorHAnsi"/>
                <w:lang w:eastAsia="hu-HU"/>
              </w:rPr>
              <w:t>a  könyvtárhasználati</w:t>
            </w:r>
            <w:proofErr w:type="gramEnd"/>
            <w:r w:rsidRPr="00E36C26">
              <w:rPr>
                <w:rFonts w:asciiTheme="minorHAnsi" w:hAnsiTheme="minorHAnsi"/>
                <w:lang w:eastAsia="hu-HU"/>
              </w:rPr>
              <w:t xml:space="preserve"> szabályzat alapján  nyilvános könyvtári ellátás biztosítása</w:t>
            </w:r>
          </w:p>
        </w:tc>
        <w:tc>
          <w:tcPr>
            <w:tcW w:w="993" w:type="dxa"/>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rPr>
                <w:rFonts w:asciiTheme="minorHAnsi" w:hAnsiTheme="minorHAnsi"/>
                <w:lang w:eastAsia="hu-HU"/>
              </w:rPr>
            </w:pPr>
            <w:r w:rsidRPr="00E36C26">
              <w:rPr>
                <w:rFonts w:asciiTheme="minorHAnsi" w:hAnsiTheme="minorHAnsi"/>
                <w:lang w:eastAsia="hu-HU"/>
              </w:rPr>
              <w:t>folyamatban</w:t>
            </w:r>
          </w:p>
        </w:tc>
        <w:tc>
          <w:tcPr>
            <w:tcW w:w="1275" w:type="dxa"/>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rPr>
                <w:rFonts w:asciiTheme="minorHAnsi" w:hAnsiTheme="minorHAnsi"/>
                <w:lang w:eastAsia="hu-HU"/>
              </w:rPr>
            </w:pPr>
            <w:r w:rsidRPr="00E36C26">
              <w:rPr>
                <w:rFonts w:asciiTheme="minorHAnsi" w:hAnsiTheme="minorHAnsi"/>
                <w:lang w:eastAsia="hu-HU"/>
              </w:rPr>
              <w:t>január 1-december 31.</w:t>
            </w:r>
          </w:p>
        </w:tc>
        <w:tc>
          <w:tcPr>
            <w:tcW w:w="1276" w:type="dxa"/>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rPr>
                <w:rFonts w:asciiTheme="minorHAnsi" w:hAnsiTheme="minorHAnsi"/>
                <w:lang w:eastAsia="hu-HU"/>
              </w:rPr>
            </w:pPr>
            <w:r w:rsidRPr="00E36C26">
              <w:rPr>
                <w:rFonts w:asciiTheme="minorHAnsi" w:hAnsiTheme="minorHAnsi"/>
                <w:lang w:eastAsia="hu-HU"/>
              </w:rPr>
              <w:t>január 1-december 31.</w:t>
            </w:r>
          </w:p>
        </w:tc>
        <w:tc>
          <w:tcPr>
            <w:tcW w:w="1276" w:type="dxa"/>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rPr>
                <w:rFonts w:asciiTheme="minorHAnsi" w:hAnsiTheme="minorHAnsi"/>
                <w:lang w:eastAsia="hu-HU"/>
              </w:rPr>
            </w:pPr>
            <w:r w:rsidRPr="00E36C26">
              <w:rPr>
                <w:rFonts w:asciiTheme="minorHAnsi" w:hAnsiTheme="minorHAnsi"/>
                <w:lang w:eastAsia="hu-HU"/>
              </w:rPr>
              <w:t>nem releváns</w:t>
            </w:r>
          </w:p>
        </w:tc>
        <w:tc>
          <w:tcPr>
            <w:tcW w:w="1417" w:type="dxa"/>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rPr>
                <w:rFonts w:asciiTheme="minorHAnsi" w:hAnsiTheme="minorHAnsi"/>
                <w:lang w:eastAsia="hu-HU"/>
              </w:rPr>
            </w:pPr>
            <w:r w:rsidRPr="00E36C26">
              <w:rPr>
                <w:rFonts w:asciiTheme="minorHAnsi" w:hAnsiTheme="minorHAnsi"/>
                <w:lang w:eastAsia="hu-HU"/>
              </w:rPr>
              <w:t>nem releváns</w:t>
            </w:r>
          </w:p>
        </w:tc>
        <w:tc>
          <w:tcPr>
            <w:tcW w:w="1418" w:type="dxa"/>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rPr>
                <w:rFonts w:asciiTheme="minorHAnsi" w:hAnsiTheme="minorHAnsi"/>
                <w:lang w:eastAsia="hu-HU"/>
              </w:rPr>
            </w:pPr>
            <w:r w:rsidRPr="00E36C26">
              <w:rPr>
                <w:rFonts w:asciiTheme="minorHAnsi" w:hAnsiTheme="minorHAnsi"/>
                <w:lang w:eastAsia="hu-HU"/>
              </w:rPr>
              <w:t>nem releváns</w:t>
            </w:r>
          </w:p>
        </w:tc>
        <w:tc>
          <w:tcPr>
            <w:tcW w:w="1134" w:type="dxa"/>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rPr>
                <w:rFonts w:asciiTheme="minorHAnsi" w:hAnsiTheme="minorHAnsi"/>
                <w:lang w:eastAsia="hu-HU"/>
              </w:rPr>
            </w:pPr>
            <w:r w:rsidRPr="00E36C26">
              <w:rPr>
                <w:rFonts w:asciiTheme="minorHAnsi" w:hAnsiTheme="minorHAnsi"/>
                <w:lang w:eastAsia="hu-HU"/>
              </w:rPr>
              <w:t>FDK</w:t>
            </w:r>
          </w:p>
        </w:tc>
        <w:tc>
          <w:tcPr>
            <w:tcW w:w="1559" w:type="dxa"/>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rPr>
                <w:rFonts w:asciiTheme="minorHAnsi" w:hAnsiTheme="minorHAnsi"/>
                <w:lang w:eastAsia="hu-HU"/>
              </w:rPr>
            </w:pPr>
            <w:r w:rsidRPr="00E36C26">
              <w:rPr>
                <w:rFonts w:asciiTheme="minorHAnsi" w:hAnsiTheme="minorHAnsi"/>
                <w:lang w:eastAsia="hu-HU"/>
              </w:rPr>
              <w:t>Hadas Gyöngyvér</w:t>
            </w:r>
          </w:p>
        </w:tc>
      </w:tr>
    </w:tbl>
    <w:p w:rsidR="004E2993" w:rsidRPr="00495EA0" w:rsidRDefault="00C921AD" w:rsidP="00495EA0">
      <w:pPr>
        <w:spacing w:before="240" w:after="240"/>
        <w:jc w:val="both"/>
        <w:rPr>
          <w:rFonts w:asciiTheme="minorHAnsi" w:hAnsiTheme="minorHAnsi"/>
        </w:rPr>
      </w:pPr>
      <w:r w:rsidRPr="00E36C26">
        <w:rPr>
          <w:rFonts w:asciiTheme="minorHAnsi" w:hAnsiTheme="minorHAnsi"/>
        </w:rPr>
        <w:t xml:space="preserve">A 2017-es évben a nyilvános könyvtári ellátást a Budai Vigadó rekonstrukciója miatt csak részben tudtuk biztosítani. A Naphegy téri épületbe költöztetett anyagokból olvasóterem hiányában csak előre egyeztetett időpontban, alkalmanként tudtunk szolgáltatni, az </w:t>
      </w:r>
      <w:proofErr w:type="spellStart"/>
      <w:r w:rsidRPr="00E36C26">
        <w:rPr>
          <w:rFonts w:asciiTheme="minorHAnsi" w:hAnsiTheme="minorHAnsi"/>
        </w:rPr>
        <w:t>audio</w:t>
      </w:r>
      <w:proofErr w:type="spellEnd"/>
      <w:r w:rsidRPr="00E36C26">
        <w:rPr>
          <w:rFonts w:asciiTheme="minorHAnsi" w:hAnsiTheme="minorHAnsi"/>
        </w:rPr>
        <w:t>- és videoszolgáltatás igénybevétele azonban elérhető volt.</w:t>
      </w:r>
    </w:p>
    <w:tbl>
      <w:tblPr>
        <w:tblStyle w:val="Rcsostblzat1"/>
        <w:tblW w:w="13605" w:type="dxa"/>
        <w:tblInd w:w="250" w:type="dxa"/>
        <w:tblLayout w:type="fixed"/>
        <w:tblLook w:val="04A0" w:firstRow="1" w:lastRow="0" w:firstColumn="1" w:lastColumn="0" w:noHBand="0" w:noVBand="1"/>
      </w:tblPr>
      <w:tblGrid>
        <w:gridCol w:w="595"/>
        <w:gridCol w:w="1842"/>
        <w:gridCol w:w="913"/>
        <w:gridCol w:w="1465"/>
        <w:gridCol w:w="1465"/>
        <w:gridCol w:w="1465"/>
        <w:gridCol w:w="1465"/>
        <w:gridCol w:w="1465"/>
        <w:gridCol w:w="1465"/>
        <w:gridCol w:w="1465"/>
      </w:tblGrid>
      <w:tr w:rsidR="00B179CD" w:rsidRPr="00580349" w:rsidTr="00B179CD">
        <w:trPr>
          <w:trHeight w:val="194"/>
        </w:trPr>
        <w:tc>
          <w:tcPr>
            <w:tcW w:w="595" w:type="dxa"/>
            <w:vMerge w:val="restart"/>
            <w:tcBorders>
              <w:top w:val="single" w:sz="4" w:space="0" w:color="auto"/>
              <w:left w:val="single" w:sz="4" w:space="0" w:color="auto"/>
              <w:bottom w:val="single" w:sz="4" w:space="0" w:color="auto"/>
              <w:right w:val="single" w:sz="4" w:space="0" w:color="auto"/>
            </w:tcBorders>
            <w:textDirection w:val="btLr"/>
            <w:hideMark/>
          </w:tcPr>
          <w:p w:rsidR="00B179CD" w:rsidRPr="00580349" w:rsidRDefault="00B179CD" w:rsidP="00816AB4">
            <w:pPr>
              <w:keepNext w:val="0"/>
              <w:widowControl w:val="0"/>
              <w:spacing w:after="0" w:line="240" w:lineRule="auto"/>
              <w:ind w:right="113"/>
              <w:jc w:val="center"/>
              <w:rPr>
                <w:rFonts w:asciiTheme="minorHAnsi" w:hAnsiTheme="minorHAnsi" w:cs="Times New Roman"/>
              </w:rPr>
            </w:pPr>
            <w:r w:rsidRPr="00580349">
              <w:rPr>
                <w:rFonts w:asciiTheme="minorHAnsi" w:hAnsiTheme="minorHAnsi" w:cs="Times New Roman"/>
              </w:rPr>
              <w:t>Feladat sorszám</w:t>
            </w:r>
          </w:p>
        </w:tc>
        <w:tc>
          <w:tcPr>
            <w:tcW w:w="1842" w:type="dxa"/>
            <w:vMerge w:val="restart"/>
            <w:tcBorders>
              <w:top w:val="single" w:sz="4" w:space="0" w:color="auto"/>
              <w:left w:val="single" w:sz="4" w:space="0" w:color="auto"/>
              <w:bottom w:val="single" w:sz="4" w:space="0" w:color="auto"/>
              <w:right w:val="single" w:sz="4" w:space="0" w:color="auto"/>
            </w:tcBorders>
            <w:hideMark/>
          </w:tcPr>
          <w:p w:rsidR="00B179CD" w:rsidRPr="00580349" w:rsidRDefault="00B179CD" w:rsidP="00816AB4">
            <w:pPr>
              <w:keepNext w:val="0"/>
              <w:widowControl w:val="0"/>
              <w:spacing w:after="0" w:line="240" w:lineRule="auto"/>
              <w:jc w:val="center"/>
              <w:rPr>
                <w:rFonts w:asciiTheme="minorHAnsi" w:hAnsiTheme="minorHAnsi" w:cs="Times New Roman"/>
              </w:rPr>
            </w:pPr>
            <w:r w:rsidRPr="00580349">
              <w:rPr>
                <w:rFonts w:asciiTheme="minorHAnsi" w:hAnsiTheme="minorHAnsi" w:cs="Times New Roman"/>
              </w:rPr>
              <w:t>Feladat</w:t>
            </w:r>
            <w:r w:rsidRPr="00580349">
              <w:rPr>
                <w:rFonts w:asciiTheme="minorHAnsi" w:hAnsiTheme="minorHAnsi" w:cs="Times New Roman"/>
              </w:rPr>
              <w:br/>
              <w:t>megnevezése</w:t>
            </w:r>
          </w:p>
        </w:tc>
        <w:tc>
          <w:tcPr>
            <w:tcW w:w="913" w:type="dxa"/>
            <w:vMerge w:val="restart"/>
            <w:tcBorders>
              <w:top w:val="single" w:sz="4" w:space="0" w:color="auto"/>
              <w:left w:val="single" w:sz="4" w:space="0" w:color="auto"/>
              <w:bottom w:val="single" w:sz="4" w:space="0" w:color="auto"/>
              <w:right w:val="single" w:sz="4" w:space="0" w:color="auto"/>
            </w:tcBorders>
            <w:hideMark/>
          </w:tcPr>
          <w:p w:rsidR="00B179CD" w:rsidRPr="00580349" w:rsidRDefault="00B179CD" w:rsidP="00816AB4">
            <w:pPr>
              <w:keepNext w:val="0"/>
              <w:widowControl w:val="0"/>
              <w:spacing w:after="0" w:line="240" w:lineRule="auto"/>
              <w:jc w:val="center"/>
              <w:rPr>
                <w:rFonts w:asciiTheme="minorHAnsi" w:hAnsiTheme="minorHAnsi" w:cs="Times New Roman"/>
              </w:rPr>
            </w:pPr>
            <w:r w:rsidRPr="00580349">
              <w:rPr>
                <w:rFonts w:asciiTheme="minorHAnsi" w:hAnsiTheme="minorHAnsi" w:cs="Times New Roman"/>
              </w:rPr>
              <w:t>Feladat státusza</w:t>
            </w:r>
          </w:p>
        </w:tc>
        <w:tc>
          <w:tcPr>
            <w:tcW w:w="2930" w:type="dxa"/>
            <w:gridSpan w:val="2"/>
            <w:tcBorders>
              <w:top w:val="single" w:sz="4" w:space="0" w:color="auto"/>
              <w:left w:val="single" w:sz="4" w:space="0" w:color="auto"/>
              <w:bottom w:val="single" w:sz="4" w:space="0" w:color="auto"/>
              <w:right w:val="single" w:sz="4" w:space="0" w:color="auto"/>
            </w:tcBorders>
            <w:hideMark/>
          </w:tcPr>
          <w:p w:rsidR="00B179CD" w:rsidRPr="00580349" w:rsidRDefault="00B179CD" w:rsidP="00816AB4">
            <w:pPr>
              <w:keepNext w:val="0"/>
              <w:widowControl w:val="0"/>
              <w:spacing w:after="0" w:line="240" w:lineRule="auto"/>
              <w:jc w:val="center"/>
              <w:rPr>
                <w:rFonts w:asciiTheme="minorHAnsi" w:hAnsiTheme="minorHAnsi" w:cs="Times New Roman"/>
              </w:rPr>
            </w:pPr>
            <w:r w:rsidRPr="00580349">
              <w:rPr>
                <w:rFonts w:asciiTheme="minorHAnsi" w:hAnsiTheme="minorHAnsi" w:cs="Times New Roman"/>
              </w:rPr>
              <w:t>Határidő, időtartam</w:t>
            </w:r>
          </w:p>
        </w:tc>
        <w:tc>
          <w:tcPr>
            <w:tcW w:w="4395" w:type="dxa"/>
            <w:gridSpan w:val="3"/>
            <w:tcBorders>
              <w:top w:val="single" w:sz="4" w:space="0" w:color="auto"/>
              <w:left w:val="single" w:sz="4" w:space="0" w:color="auto"/>
              <w:bottom w:val="single" w:sz="4" w:space="0" w:color="auto"/>
              <w:right w:val="single" w:sz="4" w:space="0" w:color="auto"/>
            </w:tcBorders>
            <w:hideMark/>
          </w:tcPr>
          <w:p w:rsidR="00B179CD" w:rsidRPr="00580349" w:rsidRDefault="00B179CD" w:rsidP="00816AB4">
            <w:pPr>
              <w:keepNext w:val="0"/>
              <w:widowControl w:val="0"/>
              <w:spacing w:after="0" w:line="240" w:lineRule="auto"/>
              <w:jc w:val="center"/>
              <w:rPr>
                <w:rFonts w:asciiTheme="minorHAnsi" w:hAnsiTheme="minorHAnsi" w:cs="Times New Roman"/>
              </w:rPr>
            </w:pPr>
            <w:r w:rsidRPr="00580349">
              <w:rPr>
                <w:rFonts w:asciiTheme="minorHAnsi" w:hAnsiTheme="minorHAnsi" w:cs="Times New Roman"/>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hideMark/>
          </w:tcPr>
          <w:p w:rsidR="00B179CD" w:rsidRPr="00580349" w:rsidRDefault="00B179CD" w:rsidP="00816AB4">
            <w:pPr>
              <w:keepNext w:val="0"/>
              <w:widowControl w:val="0"/>
              <w:spacing w:after="0" w:line="240" w:lineRule="auto"/>
              <w:jc w:val="center"/>
              <w:rPr>
                <w:rFonts w:asciiTheme="minorHAnsi" w:hAnsiTheme="minorHAnsi" w:cs="Times New Roman"/>
              </w:rPr>
            </w:pPr>
            <w:r w:rsidRPr="00580349">
              <w:rPr>
                <w:rFonts w:asciiTheme="minorHAnsi" w:hAnsiTheme="minorHAnsi" w:cs="Times New Roman"/>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hideMark/>
          </w:tcPr>
          <w:p w:rsidR="00B179CD" w:rsidRPr="00580349" w:rsidRDefault="00B179CD" w:rsidP="00816AB4">
            <w:pPr>
              <w:keepNext w:val="0"/>
              <w:widowControl w:val="0"/>
              <w:spacing w:after="0" w:line="240" w:lineRule="auto"/>
              <w:jc w:val="center"/>
              <w:rPr>
                <w:rFonts w:asciiTheme="minorHAnsi" w:hAnsiTheme="minorHAnsi" w:cs="Times New Roman"/>
              </w:rPr>
            </w:pPr>
            <w:r w:rsidRPr="00580349">
              <w:rPr>
                <w:rFonts w:asciiTheme="minorHAnsi" w:hAnsiTheme="minorHAnsi" w:cs="Times New Roman"/>
              </w:rPr>
              <w:t>Kapcsolat-tartó</w:t>
            </w:r>
          </w:p>
        </w:tc>
      </w:tr>
      <w:tr w:rsidR="00B179CD" w:rsidRPr="00580349" w:rsidTr="00B179CD">
        <w:trPr>
          <w:trHeight w:val="226"/>
        </w:trPr>
        <w:tc>
          <w:tcPr>
            <w:tcW w:w="595" w:type="dxa"/>
            <w:vMerge/>
            <w:tcBorders>
              <w:top w:val="single" w:sz="4" w:space="0" w:color="auto"/>
              <w:left w:val="single" w:sz="4" w:space="0" w:color="auto"/>
              <w:bottom w:val="single" w:sz="4" w:space="0" w:color="auto"/>
              <w:right w:val="single" w:sz="4" w:space="0" w:color="auto"/>
            </w:tcBorders>
            <w:vAlign w:val="center"/>
            <w:hideMark/>
          </w:tcPr>
          <w:p w:rsidR="00B179CD" w:rsidRPr="00580349" w:rsidRDefault="00B179CD" w:rsidP="00816AB4">
            <w:pPr>
              <w:keepNext w:val="0"/>
              <w:spacing w:after="0" w:line="240" w:lineRule="auto"/>
              <w:rPr>
                <w:rFonts w:asciiTheme="minorHAnsi" w:hAnsiTheme="minorHAnsi"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B179CD" w:rsidRPr="00580349" w:rsidRDefault="00B179CD" w:rsidP="00816AB4">
            <w:pPr>
              <w:keepNext w:val="0"/>
              <w:spacing w:after="0" w:line="240" w:lineRule="auto"/>
              <w:rPr>
                <w:rFonts w:asciiTheme="minorHAnsi" w:hAnsiTheme="minorHAnsi" w:cs="Times New Roman"/>
                <w:sz w:val="22"/>
                <w:szCs w:val="22"/>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B179CD" w:rsidRPr="00580349" w:rsidRDefault="00B179CD" w:rsidP="00816AB4">
            <w:pPr>
              <w:keepNext w:val="0"/>
              <w:spacing w:after="0" w:line="240" w:lineRule="auto"/>
              <w:rPr>
                <w:rFonts w:asciiTheme="minorHAnsi" w:hAnsiTheme="minorHAnsi" w:cs="Times New Roman"/>
                <w:sz w:val="22"/>
                <w:szCs w:val="22"/>
              </w:rPr>
            </w:pPr>
          </w:p>
        </w:tc>
        <w:tc>
          <w:tcPr>
            <w:tcW w:w="1465" w:type="dxa"/>
            <w:vMerge w:val="restart"/>
            <w:tcBorders>
              <w:top w:val="single" w:sz="4" w:space="0" w:color="auto"/>
              <w:left w:val="single" w:sz="4" w:space="0" w:color="auto"/>
              <w:bottom w:val="single" w:sz="4" w:space="0" w:color="auto"/>
              <w:right w:val="single" w:sz="4" w:space="0" w:color="auto"/>
            </w:tcBorders>
            <w:hideMark/>
          </w:tcPr>
          <w:p w:rsidR="00B179CD" w:rsidRPr="00580349" w:rsidRDefault="00B179CD" w:rsidP="00816AB4">
            <w:pPr>
              <w:keepNext w:val="0"/>
              <w:widowControl w:val="0"/>
              <w:spacing w:after="0" w:line="240" w:lineRule="auto"/>
              <w:jc w:val="center"/>
              <w:rPr>
                <w:rFonts w:asciiTheme="minorHAnsi" w:hAnsiTheme="minorHAnsi" w:cs="Times New Roman"/>
              </w:rPr>
            </w:pPr>
            <w:r w:rsidRPr="00580349">
              <w:rPr>
                <w:rFonts w:asciiTheme="minorHAnsi" w:hAnsiTheme="minorHAnsi" w:cs="Times New Roman"/>
              </w:rPr>
              <w:t>Munkaterv szerint</w:t>
            </w:r>
          </w:p>
        </w:tc>
        <w:tc>
          <w:tcPr>
            <w:tcW w:w="1465" w:type="dxa"/>
            <w:vMerge w:val="restart"/>
            <w:tcBorders>
              <w:top w:val="single" w:sz="4" w:space="0" w:color="auto"/>
              <w:left w:val="single" w:sz="4" w:space="0" w:color="auto"/>
              <w:bottom w:val="single" w:sz="4" w:space="0" w:color="auto"/>
              <w:right w:val="single" w:sz="4" w:space="0" w:color="auto"/>
            </w:tcBorders>
            <w:hideMark/>
          </w:tcPr>
          <w:p w:rsidR="00B179CD" w:rsidRPr="00580349" w:rsidRDefault="00B179CD" w:rsidP="00816AB4">
            <w:pPr>
              <w:keepNext w:val="0"/>
              <w:widowControl w:val="0"/>
              <w:spacing w:after="0" w:line="240" w:lineRule="auto"/>
              <w:jc w:val="center"/>
              <w:rPr>
                <w:rFonts w:asciiTheme="minorHAnsi" w:hAnsiTheme="minorHAnsi" w:cs="Times New Roman"/>
              </w:rPr>
            </w:pPr>
            <w:r w:rsidRPr="00580349">
              <w:rPr>
                <w:rFonts w:asciiTheme="minorHAnsi" w:hAnsiTheme="minorHAnsi" w:cs="Times New Roman"/>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hideMark/>
          </w:tcPr>
          <w:p w:rsidR="00B179CD" w:rsidRPr="00580349" w:rsidRDefault="00B179CD" w:rsidP="00816AB4">
            <w:pPr>
              <w:keepNext w:val="0"/>
              <w:widowControl w:val="0"/>
              <w:spacing w:after="0" w:line="240" w:lineRule="auto"/>
              <w:jc w:val="center"/>
              <w:rPr>
                <w:rFonts w:asciiTheme="minorHAnsi" w:hAnsiTheme="minorHAnsi" w:cs="Times New Roman"/>
              </w:rPr>
            </w:pPr>
            <w:r w:rsidRPr="00580349">
              <w:rPr>
                <w:rFonts w:asciiTheme="minorHAnsi" w:hAnsiTheme="minorHAnsi" w:cs="Times New Roman"/>
              </w:rPr>
              <w:t>Mértékegység</w:t>
            </w:r>
          </w:p>
        </w:tc>
        <w:tc>
          <w:tcPr>
            <w:tcW w:w="2930" w:type="dxa"/>
            <w:gridSpan w:val="2"/>
            <w:tcBorders>
              <w:top w:val="single" w:sz="4" w:space="0" w:color="auto"/>
              <w:left w:val="single" w:sz="4" w:space="0" w:color="auto"/>
              <w:bottom w:val="single" w:sz="4" w:space="0" w:color="auto"/>
              <w:right w:val="single" w:sz="4" w:space="0" w:color="auto"/>
            </w:tcBorders>
            <w:hideMark/>
          </w:tcPr>
          <w:p w:rsidR="00B179CD" w:rsidRPr="00580349" w:rsidRDefault="00B179CD" w:rsidP="00816AB4">
            <w:pPr>
              <w:keepNext w:val="0"/>
              <w:widowControl w:val="0"/>
              <w:spacing w:after="0" w:line="240" w:lineRule="auto"/>
              <w:jc w:val="center"/>
              <w:rPr>
                <w:rFonts w:asciiTheme="minorHAnsi" w:hAnsiTheme="minorHAnsi" w:cs="Times New Roman"/>
              </w:rPr>
            </w:pPr>
            <w:r w:rsidRPr="00580349">
              <w:rPr>
                <w:rFonts w:asciiTheme="minorHAnsi" w:hAnsiTheme="minorHAnsi" w:cs="Times New Roman"/>
              </w:rPr>
              <w:t>Mennyiség</w:t>
            </w: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B179CD" w:rsidRPr="00580349" w:rsidRDefault="00B179CD" w:rsidP="00816AB4">
            <w:pPr>
              <w:keepNext w:val="0"/>
              <w:spacing w:after="0" w:line="240" w:lineRule="auto"/>
              <w:rPr>
                <w:rFonts w:asciiTheme="minorHAnsi" w:hAnsiTheme="minorHAnsi" w:cs="Times New Roman"/>
                <w:sz w:val="22"/>
                <w:szCs w:val="22"/>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B179CD" w:rsidRPr="00580349" w:rsidRDefault="00B179CD" w:rsidP="00816AB4">
            <w:pPr>
              <w:keepNext w:val="0"/>
              <w:spacing w:after="0" w:line="240" w:lineRule="auto"/>
              <w:rPr>
                <w:rFonts w:asciiTheme="minorHAnsi" w:hAnsiTheme="minorHAnsi" w:cs="Times New Roman"/>
                <w:sz w:val="22"/>
                <w:szCs w:val="22"/>
              </w:rPr>
            </w:pPr>
          </w:p>
        </w:tc>
      </w:tr>
      <w:tr w:rsidR="00B179CD" w:rsidRPr="00580349" w:rsidTr="00B179CD">
        <w:trPr>
          <w:trHeight w:val="149"/>
        </w:trPr>
        <w:tc>
          <w:tcPr>
            <w:tcW w:w="595" w:type="dxa"/>
            <w:vMerge/>
            <w:tcBorders>
              <w:top w:val="single" w:sz="4" w:space="0" w:color="auto"/>
              <w:left w:val="single" w:sz="4" w:space="0" w:color="auto"/>
              <w:bottom w:val="single" w:sz="4" w:space="0" w:color="auto"/>
              <w:right w:val="single" w:sz="4" w:space="0" w:color="auto"/>
            </w:tcBorders>
            <w:vAlign w:val="center"/>
            <w:hideMark/>
          </w:tcPr>
          <w:p w:rsidR="00B179CD" w:rsidRPr="00580349" w:rsidRDefault="00B179CD" w:rsidP="00816AB4">
            <w:pPr>
              <w:keepNext w:val="0"/>
              <w:spacing w:after="0" w:line="240" w:lineRule="auto"/>
              <w:rPr>
                <w:rFonts w:asciiTheme="minorHAnsi" w:hAnsiTheme="minorHAnsi"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B179CD" w:rsidRPr="00580349" w:rsidRDefault="00B179CD" w:rsidP="00816AB4">
            <w:pPr>
              <w:keepNext w:val="0"/>
              <w:spacing w:after="0" w:line="240" w:lineRule="auto"/>
              <w:rPr>
                <w:rFonts w:asciiTheme="minorHAnsi" w:hAnsiTheme="minorHAnsi" w:cs="Times New Roman"/>
                <w:sz w:val="22"/>
                <w:szCs w:val="22"/>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B179CD" w:rsidRPr="00580349" w:rsidRDefault="00B179CD" w:rsidP="00816AB4">
            <w:pPr>
              <w:keepNext w:val="0"/>
              <w:spacing w:after="0" w:line="240" w:lineRule="auto"/>
              <w:rPr>
                <w:rFonts w:asciiTheme="minorHAnsi" w:hAnsiTheme="minorHAnsi" w:cs="Times New Roman"/>
                <w:sz w:val="22"/>
                <w:szCs w:val="22"/>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B179CD" w:rsidRPr="00580349" w:rsidRDefault="00B179CD" w:rsidP="00816AB4">
            <w:pPr>
              <w:keepNext w:val="0"/>
              <w:spacing w:after="0" w:line="240" w:lineRule="auto"/>
              <w:rPr>
                <w:rFonts w:asciiTheme="minorHAnsi" w:hAnsiTheme="minorHAnsi" w:cs="Times New Roman"/>
                <w:sz w:val="22"/>
                <w:szCs w:val="22"/>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B179CD" w:rsidRPr="00580349" w:rsidRDefault="00B179CD" w:rsidP="00816AB4">
            <w:pPr>
              <w:keepNext w:val="0"/>
              <w:spacing w:after="0" w:line="240" w:lineRule="auto"/>
              <w:rPr>
                <w:rFonts w:asciiTheme="minorHAnsi" w:hAnsiTheme="minorHAnsi" w:cs="Times New Roman"/>
                <w:sz w:val="22"/>
                <w:szCs w:val="22"/>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B179CD" w:rsidRPr="00580349" w:rsidRDefault="00B179CD" w:rsidP="00816AB4">
            <w:pPr>
              <w:keepNext w:val="0"/>
              <w:spacing w:after="0" w:line="240" w:lineRule="auto"/>
              <w:rPr>
                <w:rFonts w:asciiTheme="minorHAnsi" w:hAnsiTheme="minorHAnsi" w:cs="Times New Roman"/>
                <w:sz w:val="22"/>
                <w:szCs w:val="22"/>
              </w:rPr>
            </w:pPr>
          </w:p>
        </w:tc>
        <w:tc>
          <w:tcPr>
            <w:tcW w:w="1465" w:type="dxa"/>
            <w:tcBorders>
              <w:top w:val="single" w:sz="4" w:space="0" w:color="auto"/>
              <w:left w:val="single" w:sz="4" w:space="0" w:color="auto"/>
              <w:bottom w:val="single" w:sz="4" w:space="0" w:color="auto"/>
              <w:right w:val="single" w:sz="4" w:space="0" w:color="auto"/>
            </w:tcBorders>
            <w:hideMark/>
          </w:tcPr>
          <w:p w:rsidR="00B179CD" w:rsidRPr="00580349" w:rsidRDefault="00B179CD" w:rsidP="00816AB4">
            <w:pPr>
              <w:keepNext w:val="0"/>
              <w:widowControl w:val="0"/>
              <w:spacing w:after="0" w:line="240" w:lineRule="auto"/>
              <w:jc w:val="center"/>
              <w:rPr>
                <w:rFonts w:asciiTheme="minorHAnsi" w:hAnsiTheme="minorHAnsi" w:cs="Times New Roman"/>
              </w:rPr>
            </w:pPr>
            <w:r w:rsidRPr="00580349">
              <w:rPr>
                <w:rFonts w:asciiTheme="minorHAnsi" w:hAnsiTheme="minorHAnsi" w:cs="Times New Roman"/>
              </w:rPr>
              <w:t>Munkaterv szerint</w:t>
            </w:r>
          </w:p>
        </w:tc>
        <w:tc>
          <w:tcPr>
            <w:tcW w:w="1465" w:type="dxa"/>
            <w:tcBorders>
              <w:top w:val="single" w:sz="4" w:space="0" w:color="auto"/>
              <w:left w:val="single" w:sz="4" w:space="0" w:color="auto"/>
              <w:bottom w:val="single" w:sz="4" w:space="0" w:color="auto"/>
              <w:right w:val="single" w:sz="4" w:space="0" w:color="auto"/>
            </w:tcBorders>
            <w:hideMark/>
          </w:tcPr>
          <w:p w:rsidR="00B179CD" w:rsidRPr="00580349" w:rsidRDefault="00B179CD" w:rsidP="00816AB4">
            <w:pPr>
              <w:keepNext w:val="0"/>
              <w:widowControl w:val="0"/>
              <w:spacing w:after="0" w:line="240" w:lineRule="auto"/>
              <w:jc w:val="center"/>
              <w:rPr>
                <w:rFonts w:asciiTheme="minorHAnsi" w:hAnsiTheme="minorHAnsi" w:cs="Times New Roman"/>
              </w:rPr>
            </w:pPr>
            <w:r w:rsidRPr="00580349">
              <w:rPr>
                <w:rFonts w:asciiTheme="minorHAnsi" w:hAnsiTheme="minorHAnsi" w:cs="Times New Roman"/>
              </w:rPr>
              <w:t>Megvalósult / Várható</w:t>
            </w: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B179CD" w:rsidRPr="00580349" w:rsidRDefault="00B179CD" w:rsidP="00816AB4">
            <w:pPr>
              <w:keepNext w:val="0"/>
              <w:spacing w:after="0" w:line="240" w:lineRule="auto"/>
              <w:rPr>
                <w:rFonts w:asciiTheme="minorHAnsi" w:hAnsiTheme="minorHAnsi" w:cs="Times New Roman"/>
                <w:sz w:val="22"/>
                <w:szCs w:val="22"/>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B179CD" w:rsidRPr="00580349" w:rsidRDefault="00B179CD" w:rsidP="00816AB4">
            <w:pPr>
              <w:keepNext w:val="0"/>
              <w:spacing w:after="0" w:line="240" w:lineRule="auto"/>
              <w:rPr>
                <w:rFonts w:asciiTheme="minorHAnsi" w:hAnsiTheme="minorHAnsi" w:cs="Times New Roman"/>
                <w:sz w:val="22"/>
                <w:szCs w:val="22"/>
              </w:rPr>
            </w:pPr>
          </w:p>
        </w:tc>
      </w:tr>
      <w:tr w:rsidR="00B179CD" w:rsidRPr="00E36C26" w:rsidTr="00B179CD">
        <w:trPr>
          <w:trHeight w:val="502"/>
        </w:trPr>
        <w:tc>
          <w:tcPr>
            <w:tcW w:w="595" w:type="dxa"/>
            <w:tcBorders>
              <w:top w:val="single" w:sz="4" w:space="0" w:color="auto"/>
              <w:left w:val="single" w:sz="4" w:space="0" w:color="auto"/>
              <w:bottom w:val="single" w:sz="4" w:space="0" w:color="auto"/>
              <w:right w:val="single" w:sz="4" w:space="0" w:color="auto"/>
            </w:tcBorders>
          </w:tcPr>
          <w:p w:rsidR="00B179CD" w:rsidRPr="00580349" w:rsidRDefault="00B179CD" w:rsidP="00816AB4">
            <w:pPr>
              <w:keepNext w:val="0"/>
              <w:widowControl w:val="0"/>
              <w:spacing w:after="0" w:line="240" w:lineRule="auto"/>
              <w:rPr>
                <w:rFonts w:asciiTheme="minorHAnsi" w:hAnsiTheme="minorHAnsi" w:cs="Times New Roman"/>
                <w:sz w:val="24"/>
                <w:szCs w:val="24"/>
              </w:rPr>
            </w:pPr>
            <w:r w:rsidRPr="00580349">
              <w:rPr>
                <w:rFonts w:asciiTheme="minorHAnsi" w:hAnsiTheme="minorHAnsi" w:cs="Times New Roman"/>
              </w:rPr>
              <w:t>1</w:t>
            </w:r>
            <w:r w:rsidR="00495EA0">
              <w:rPr>
                <w:rFonts w:asciiTheme="minorHAnsi" w:hAnsiTheme="minorHAnsi" w:cs="Times New Roman"/>
              </w:rPr>
              <w:t>88</w:t>
            </w:r>
            <w:r w:rsidRPr="00580349">
              <w:rPr>
                <w:rFonts w:asciiTheme="minorHAnsi" w:hAnsiTheme="minorHAnsi" w:cs="Times New Roman"/>
                <w:sz w:val="24"/>
                <w:szCs w:val="24"/>
              </w:rPr>
              <w:t>.</w:t>
            </w:r>
          </w:p>
          <w:p w:rsidR="00B179CD" w:rsidRPr="00580349" w:rsidRDefault="00B179CD" w:rsidP="00816AB4">
            <w:pPr>
              <w:keepNext w:val="0"/>
              <w:widowControl w:val="0"/>
              <w:spacing w:after="0" w:line="240" w:lineRule="auto"/>
              <w:ind w:right="-106"/>
              <w:rPr>
                <w:rFonts w:asciiTheme="minorHAnsi" w:hAnsiTheme="minorHAnsi"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B179CD" w:rsidRPr="00580349" w:rsidRDefault="00B179CD" w:rsidP="00816AB4">
            <w:pPr>
              <w:keepNext w:val="0"/>
              <w:widowControl w:val="0"/>
              <w:spacing w:after="0" w:line="240" w:lineRule="auto"/>
              <w:rPr>
                <w:rFonts w:asciiTheme="minorHAnsi" w:hAnsiTheme="minorHAnsi" w:cs="Times New Roman"/>
                <w:sz w:val="24"/>
                <w:szCs w:val="24"/>
              </w:rPr>
            </w:pPr>
            <w:r w:rsidRPr="00580349">
              <w:rPr>
                <w:rFonts w:asciiTheme="minorHAnsi" w:hAnsiTheme="minorHAnsi" w:cs="Times New Roman"/>
                <w:sz w:val="24"/>
                <w:szCs w:val="24"/>
              </w:rPr>
              <w:t>Táncház Napja</w:t>
            </w:r>
          </w:p>
        </w:tc>
        <w:tc>
          <w:tcPr>
            <w:tcW w:w="913" w:type="dxa"/>
            <w:tcBorders>
              <w:top w:val="single" w:sz="4" w:space="0" w:color="auto"/>
              <w:left w:val="single" w:sz="4" w:space="0" w:color="auto"/>
              <w:bottom w:val="single" w:sz="4" w:space="0" w:color="auto"/>
              <w:right w:val="single" w:sz="4" w:space="0" w:color="auto"/>
            </w:tcBorders>
            <w:hideMark/>
          </w:tcPr>
          <w:p w:rsidR="00B179CD" w:rsidRPr="00580349" w:rsidRDefault="00B179CD" w:rsidP="00816AB4">
            <w:pPr>
              <w:keepNext w:val="0"/>
              <w:widowControl w:val="0"/>
              <w:spacing w:after="0" w:line="240" w:lineRule="auto"/>
              <w:rPr>
                <w:rFonts w:asciiTheme="minorHAnsi" w:hAnsiTheme="minorHAnsi" w:cs="Times New Roman"/>
                <w:sz w:val="24"/>
                <w:szCs w:val="24"/>
              </w:rPr>
            </w:pPr>
            <w:r w:rsidRPr="00580349">
              <w:rPr>
                <w:rFonts w:asciiTheme="minorHAnsi" w:hAnsiTheme="minorHAnsi" w:cs="Times New Roman"/>
                <w:sz w:val="24"/>
                <w:szCs w:val="24"/>
              </w:rPr>
              <w:t>lezárt</w:t>
            </w:r>
          </w:p>
        </w:tc>
        <w:tc>
          <w:tcPr>
            <w:tcW w:w="1465" w:type="dxa"/>
            <w:tcBorders>
              <w:top w:val="single" w:sz="4" w:space="0" w:color="auto"/>
              <w:left w:val="single" w:sz="4" w:space="0" w:color="auto"/>
              <w:bottom w:val="single" w:sz="4" w:space="0" w:color="auto"/>
              <w:right w:val="single" w:sz="4" w:space="0" w:color="auto"/>
            </w:tcBorders>
            <w:hideMark/>
          </w:tcPr>
          <w:p w:rsidR="00B179CD" w:rsidRPr="00580349" w:rsidRDefault="00B179CD" w:rsidP="00816AB4">
            <w:pPr>
              <w:keepNext w:val="0"/>
              <w:widowControl w:val="0"/>
              <w:spacing w:after="0" w:line="240" w:lineRule="auto"/>
              <w:rPr>
                <w:rFonts w:asciiTheme="minorHAnsi" w:hAnsiTheme="minorHAnsi" w:cs="Times New Roman"/>
                <w:sz w:val="24"/>
                <w:szCs w:val="24"/>
              </w:rPr>
            </w:pPr>
            <w:r w:rsidRPr="00580349">
              <w:rPr>
                <w:rFonts w:asciiTheme="minorHAnsi" w:hAnsiTheme="minorHAnsi" w:cs="Times New Roman"/>
                <w:sz w:val="24"/>
                <w:szCs w:val="24"/>
              </w:rPr>
              <w:t>május 13.</w:t>
            </w:r>
          </w:p>
        </w:tc>
        <w:tc>
          <w:tcPr>
            <w:tcW w:w="1465" w:type="dxa"/>
            <w:tcBorders>
              <w:top w:val="single" w:sz="4" w:space="0" w:color="auto"/>
              <w:left w:val="single" w:sz="4" w:space="0" w:color="auto"/>
              <w:bottom w:val="single" w:sz="4" w:space="0" w:color="auto"/>
              <w:right w:val="single" w:sz="4" w:space="0" w:color="auto"/>
            </w:tcBorders>
            <w:hideMark/>
          </w:tcPr>
          <w:p w:rsidR="00B179CD" w:rsidRPr="00580349" w:rsidRDefault="00B179CD" w:rsidP="00816AB4">
            <w:pPr>
              <w:keepNext w:val="0"/>
              <w:widowControl w:val="0"/>
              <w:spacing w:after="0" w:line="240" w:lineRule="auto"/>
              <w:rPr>
                <w:rFonts w:asciiTheme="minorHAnsi" w:hAnsiTheme="minorHAnsi" w:cs="Times New Roman"/>
                <w:sz w:val="24"/>
                <w:szCs w:val="24"/>
              </w:rPr>
            </w:pPr>
            <w:r w:rsidRPr="00580349">
              <w:rPr>
                <w:rFonts w:asciiTheme="minorHAnsi" w:hAnsiTheme="minorHAnsi" w:cs="Times New Roman"/>
                <w:sz w:val="24"/>
                <w:szCs w:val="24"/>
              </w:rPr>
              <w:t>május 13.</w:t>
            </w:r>
          </w:p>
        </w:tc>
        <w:tc>
          <w:tcPr>
            <w:tcW w:w="1465" w:type="dxa"/>
            <w:tcBorders>
              <w:top w:val="single" w:sz="4" w:space="0" w:color="auto"/>
              <w:left w:val="single" w:sz="4" w:space="0" w:color="auto"/>
              <w:bottom w:val="single" w:sz="4" w:space="0" w:color="auto"/>
              <w:right w:val="single" w:sz="4" w:space="0" w:color="auto"/>
            </w:tcBorders>
            <w:hideMark/>
          </w:tcPr>
          <w:p w:rsidR="00B179CD" w:rsidRPr="00580349" w:rsidRDefault="00B179CD" w:rsidP="00816AB4">
            <w:pPr>
              <w:keepNext w:val="0"/>
              <w:widowControl w:val="0"/>
              <w:spacing w:after="0" w:line="240" w:lineRule="auto"/>
              <w:rPr>
                <w:rFonts w:asciiTheme="minorHAnsi" w:hAnsiTheme="minorHAnsi" w:cs="Times New Roman"/>
                <w:sz w:val="24"/>
                <w:szCs w:val="24"/>
              </w:rPr>
            </w:pPr>
            <w:r w:rsidRPr="00580349">
              <w:rPr>
                <w:rFonts w:asciiTheme="minorHAnsi" w:hAnsiTheme="minorHAnsi" w:cs="Times New Roman"/>
                <w:sz w:val="24"/>
                <w:szCs w:val="24"/>
              </w:rPr>
              <w:t>fő</w:t>
            </w:r>
          </w:p>
        </w:tc>
        <w:tc>
          <w:tcPr>
            <w:tcW w:w="1465" w:type="dxa"/>
            <w:tcBorders>
              <w:top w:val="single" w:sz="4" w:space="0" w:color="auto"/>
              <w:left w:val="single" w:sz="4" w:space="0" w:color="auto"/>
              <w:bottom w:val="single" w:sz="4" w:space="0" w:color="auto"/>
              <w:right w:val="single" w:sz="4" w:space="0" w:color="auto"/>
            </w:tcBorders>
            <w:hideMark/>
          </w:tcPr>
          <w:p w:rsidR="00B179CD" w:rsidRPr="00580349" w:rsidRDefault="00B179CD" w:rsidP="00816AB4">
            <w:pPr>
              <w:keepNext w:val="0"/>
              <w:widowControl w:val="0"/>
              <w:spacing w:after="0" w:line="240" w:lineRule="auto"/>
              <w:rPr>
                <w:rFonts w:asciiTheme="minorHAnsi" w:hAnsiTheme="minorHAnsi" w:cs="Times New Roman"/>
                <w:sz w:val="24"/>
                <w:szCs w:val="24"/>
              </w:rPr>
            </w:pPr>
            <w:r w:rsidRPr="00580349">
              <w:rPr>
                <w:rFonts w:asciiTheme="minorHAnsi" w:hAnsiTheme="minorHAnsi" w:cs="Times New Roman"/>
                <w:sz w:val="24"/>
                <w:szCs w:val="24"/>
              </w:rPr>
              <w:t>5000</w:t>
            </w:r>
          </w:p>
        </w:tc>
        <w:tc>
          <w:tcPr>
            <w:tcW w:w="1465" w:type="dxa"/>
            <w:tcBorders>
              <w:top w:val="single" w:sz="4" w:space="0" w:color="auto"/>
              <w:left w:val="single" w:sz="4" w:space="0" w:color="auto"/>
              <w:bottom w:val="single" w:sz="4" w:space="0" w:color="auto"/>
              <w:right w:val="single" w:sz="4" w:space="0" w:color="auto"/>
            </w:tcBorders>
            <w:hideMark/>
          </w:tcPr>
          <w:p w:rsidR="00B179CD" w:rsidRPr="00580349" w:rsidRDefault="00B179CD" w:rsidP="00816AB4">
            <w:pPr>
              <w:keepNext w:val="0"/>
              <w:widowControl w:val="0"/>
              <w:spacing w:after="0" w:line="240" w:lineRule="auto"/>
              <w:rPr>
                <w:rFonts w:asciiTheme="minorHAnsi" w:hAnsiTheme="minorHAnsi" w:cs="Times New Roman"/>
                <w:sz w:val="24"/>
                <w:szCs w:val="24"/>
              </w:rPr>
            </w:pPr>
            <w:r w:rsidRPr="00580349">
              <w:rPr>
                <w:rFonts w:asciiTheme="minorHAnsi" w:hAnsiTheme="minorHAnsi" w:cs="Times New Roman"/>
                <w:sz w:val="24"/>
                <w:szCs w:val="24"/>
              </w:rPr>
              <w:t>5000</w:t>
            </w:r>
          </w:p>
        </w:tc>
        <w:tc>
          <w:tcPr>
            <w:tcW w:w="1465" w:type="dxa"/>
            <w:tcBorders>
              <w:top w:val="single" w:sz="4" w:space="0" w:color="auto"/>
              <w:left w:val="single" w:sz="4" w:space="0" w:color="auto"/>
              <w:bottom w:val="single" w:sz="4" w:space="0" w:color="auto"/>
              <w:right w:val="single" w:sz="4" w:space="0" w:color="auto"/>
            </w:tcBorders>
            <w:hideMark/>
          </w:tcPr>
          <w:p w:rsidR="00B179CD" w:rsidRPr="00580349" w:rsidRDefault="00B179CD" w:rsidP="00816AB4">
            <w:pPr>
              <w:keepNext w:val="0"/>
              <w:widowControl w:val="0"/>
              <w:spacing w:after="0" w:line="240" w:lineRule="auto"/>
              <w:rPr>
                <w:rFonts w:asciiTheme="minorHAnsi" w:hAnsiTheme="minorHAnsi" w:cs="Times New Roman"/>
                <w:sz w:val="24"/>
                <w:szCs w:val="24"/>
              </w:rPr>
            </w:pPr>
            <w:r w:rsidRPr="00580349">
              <w:rPr>
                <w:rFonts w:asciiTheme="minorHAnsi" w:hAnsiTheme="minorHAnsi" w:cs="Times New Roman"/>
                <w:sz w:val="24"/>
                <w:szCs w:val="24"/>
              </w:rPr>
              <w:t>Főigazgató-</w:t>
            </w:r>
            <w:proofErr w:type="spellStart"/>
            <w:r w:rsidRPr="00580349">
              <w:rPr>
                <w:rFonts w:asciiTheme="minorHAnsi" w:hAnsiTheme="minorHAnsi" w:cs="Times New Roman"/>
                <w:sz w:val="24"/>
                <w:szCs w:val="24"/>
              </w:rPr>
              <w:t>ság</w:t>
            </w:r>
            <w:proofErr w:type="spellEnd"/>
            <w:r w:rsidRPr="00580349">
              <w:rPr>
                <w:rFonts w:asciiTheme="minorHAnsi" w:hAnsiTheme="minorHAnsi" w:cs="Times New Roman"/>
                <w:sz w:val="24"/>
                <w:szCs w:val="24"/>
              </w:rPr>
              <w:t>, SZKFO</w:t>
            </w:r>
          </w:p>
        </w:tc>
        <w:tc>
          <w:tcPr>
            <w:tcW w:w="1465" w:type="dxa"/>
            <w:tcBorders>
              <w:top w:val="single" w:sz="4" w:space="0" w:color="auto"/>
              <w:left w:val="single" w:sz="4" w:space="0" w:color="auto"/>
              <w:bottom w:val="single" w:sz="4" w:space="0" w:color="auto"/>
              <w:right w:val="single" w:sz="4" w:space="0" w:color="auto"/>
            </w:tcBorders>
            <w:hideMark/>
          </w:tcPr>
          <w:p w:rsidR="00B179CD" w:rsidRPr="00580349" w:rsidRDefault="00B179CD" w:rsidP="00816AB4">
            <w:pPr>
              <w:keepNext w:val="0"/>
              <w:widowControl w:val="0"/>
              <w:spacing w:after="0" w:line="240" w:lineRule="auto"/>
              <w:rPr>
                <w:rFonts w:asciiTheme="minorHAnsi" w:hAnsiTheme="minorHAnsi" w:cs="Times New Roman"/>
                <w:sz w:val="24"/>
                <w:szCs w:val="24"/>
              </w:rPr>
            </w:pPr>
            <w:r w:rsidRPr="00580349">
              <w:rPr>
                <w:rFonts w:asciiTheme="minorHAnsi" w:hAnsiTheme="minorHAnsi" w:cs="Times New Roman"/>
                <w:sz w:val="24"/>
                <w:szCs w:val="24"/>
              </w:rPr>
              <w:t>Nagy Viktória</w:t>
            </w:r>
          </w:p>
        </w:tc>
      </w:tr>
    </w:tbl>
    <w:p w:rsidR="00B179CD" w:rsidRPr="00E36C26" w:rsidRDefault="00B179CD" w:rsidP="00816AB4">
      <w:pPr>
        <w:keepNext w:val="0"/>
        <w:widowControl w:val="0"/>
        <w:spacing w:after="0" w:line="240" w:lineRule="auto"/>
        <w:rPr>
          <w:rFonts w:asciiTheme="minorHAnsi" w:hAnsiTheme="minorHAnsi" w:cs="Times New Roman"/>
          <w:sz w:val="24"/>
          <w:szCs w:val="24"/>
          <w:highlight w:val="green"/>
        </w:rPr>
      </w:pPr>
    </w:p>
    <w:p w:rsidR="00B179CD" w:rsidRPr="00580349" w:rsidRDefault="00B179CD" w:rsidP="00816AB4">
      <w:pPr>
        <w:keepNext w:val="0"/>
        <w:widowControl w:val="0"/>
        <w:spacing w:after="0" w:line="240" w:lineRule="auto"/>
        <w:jc w:val="both"/>
        <w:rPr>
          <w:rFonts w:asciiTheme="minorHAnsi" w:hAnsiTheme="minorHAnsi" w:cs="Times New Roman"/>
          <w:sz w:val="24"/>
          <w:szCs w:val="24"/>
        </w:rPr>
      </w:pPr>
      <w:r w:rsidRPr="00580349">
        <w:rPr>
          <w:rFonts w:asciiTheme="minorHAnsi" w:hAnsiTheme="minorHAnsi" w:cs="Times New Roman"/>
          <w:sz w:val="24"/>
          <w:szCs w:val="24"/>
        </w:rPr>
        <w:t xml:space="preserve">A Hagyományok Háza Baráti Köre Egyesület kezdeményezésére idén hatodik alkalommal rendeztük meg a Táncház Napját. Egész nap élő zenével kísért tánc- és énektanítás, kézműves foglalkozás, gyerekprogram zajlott. Az esemény házigazdája Szente János volt. Az idei táncháznapi üzenetet Borbély Jolán mondta el. A program beharangozásaként </w:t>
      </w:r>
      <w:proofErr w:type="spellStart"/>
      <w:r w:rsidRPr="00580349">
        <w:rPr>
          <w:rFonts w:asciiTheme="minorHAnsi" w:hAnsiTheme="minorHAnsi" w:cs="Times New Roman"/>
          <w:sz w:val="24"/>
          <w:szCs w:val="24"/>
        </w:rPr>
        <w:t>flashmobokat</w:t>
      </w:r>
      <w:proofErr w:type="spellEnd"/>
      <w:r w:rsidRPr="00580349">
        <w:rPr>
          <w:rFonts w:asciiTheme="minorHAnsi" w:hAnsiTheme="minorHAnsi" w:cs="Times New Roman"/>
          <w:sz w:val="24"/>
          <w:szCs w:val="24"/>
        </w:rPr>
        <w:t xml:space="preserve"> tartottunk Budapest forgalmas terein. A Táncház Napja alkalmából világszerte több mint harminc helyszínen szólt magyar népzene. Az országhatáron belül egyebek között Tordason, Hollókőn. Hajdúböszörményben és Jászberényben szerveztek programokat. A Miniszterelnökség nemzetpolitikai államtitkársága által indított, a diaszpóra magyarságát segítő Kőrösi Csoma Sándor-program és a szórványmagyarságot támogató Petőfi Sándor-program ösztöndíjasainak köszönhetően pedig a Kárpát-medencében, Európában és a tengeren túl is bekapcsolódnak a külhoni magyar közösségek az eseménysorozatba. </w:t>
      </w:r>
    </w:p>
    <w:p w:rsidR="00580349" w:rsidRPr="00580349" w:rsidRDefault="00B179CD" w:rsidP="00816AB4">
      <w:pPr>
        <w:keepNext w:val="0"/>
        <w:widowControl w:val="0"/>
        <w:spacing w:after="0" w:line="240" w:lineRule="auto"/>
        <w:jc w:val="both"/>
        <w:rPr>
          <w:rFonts w:asciiTheme="minorHAnsi" w:hAnsiTheme="minorHAnsi" w:cs="Times New Roman"/>
          <w:sz w:val="24"/>
          <w:szCs w:val="24"/>
        </w:rPr>
      </w:pPr>
      <w:r w:rsidRPr="00580349">
        <w:rPr>
          <w:rFonts w:asciiTheme="minorHAnsi" w:hAnsiTheme="minorHAnsi" w:cs="Times New Roman"/>
          <w:sz w:val="24"/>
          <w:szCs w:val="24"/>
        </w:rPr>
        <w:t xml:space="preserve">A vajdasági </w:t>
      </w:r>
      <w:proofErr w:type="spellStart"/>
      <w:r w:rsidRPr="00580349">
        <w:rPr>
          <w:rFonts w:asciiTheme="minorHAnsi" w:hAnsiTheme="minorHAnsi" w:cs="Times New Roman"/>
          <w:sz w:val="24"/>
          <w:szCs w:val="24"/>
        </w:rPr>
        <w:t>Muzslyán</w:t>
      </w:r>
      <w:proofErr w:type="spellEnd"/>
      <w:r w:rsidRPr="00580349">
        <w:rPr>
          <w:rFonts w:asciiTheme="minorHAnsi" w:hAnsiTheme="minorHAnsi" w:cs="Times New Roman"/>
          <w:sz w:val="24"/>
          <w:szCs w:val="24"/>
        </w:rPr>
        <w:t xml:space="preserve">, az erdélyi Máramarosszigeten és a muravidéki Lendván is programokkal várták az érdeklődőket. Brüsszelben, Stuttgartban </w:t>
      </w:r>
      <w:r w:rsidRPr="00580349">
        <w:rPr>
          <w:rFonts w:asciiTheme="minorHAnsi" w:hAnsiTheme="minorHAnsi" w:cs="Times New Roman"/>
          <w:sz w:val="24"/>
          <w:szCs w:val="24"/>
        </w:rPr>
        <w:lastRenderedPageBreak/>
        <w:t>és Manchesterben is szerveztek koncertet és/vagy táncházat.</w:t>
      </w:r>
    </w:p>
    <w:p w:rsidR="00B90D83" w:rsidRPr="00580349" w:rsidRDefault="00B90D83" w:rsidP="00816AB4">
      <w:pPr>
        <w:keepNext w:val="0"/>
        <w:widowControl w:val="0"/>
        <w:spacing w:after="0" w:line="240" w:lineRule="auto"/>
        <w:jc w:val="both"/>
        <w:rPr>
          <w:rFonts w:asciiTheme="minorHAnsi" w:hAnsiTheme="minorHAnsi" w:cs="Times New Roman"/>
          <w:szCs w:val="24"/>
          <w:highlight w:val="green"/>
        </w:rPr>
      </w:pPr>
    </w:p>
    <w:tbl>
      <w:tblPr>
        <w:tblStyle w:val="Rcsostblzat1"/>
        <w:tblW w:w="13605" w:type="dxa"/>
        <w:tblInd w:w="250" w:type="dxa"/>
        <w:tblLayout w:type="fixed"/>
        <w:tblLook w:val="04A0" w:firstRow="1" w:lastRow="0" w:firstColumn="1" w:lastColumn="0" w:noHBand="0" w:noVBand="1"/>
      </w:tblPr>
      <w:tblGrid>
        <w:gridCol w:w="595"/>
        <w:gridCol w:w="1842"/>
        <w:gridCol w:w="913"/>
        <w:gridCol w:w="1465"/>
        <w:gridCol w:w="1465"/>
        <w:gridCol w:w="1465"/>
        <w:gridCol w:w="1465"/>
        <w:gridCol w:w="1465"/>
        <w:gridCol w:w="1465"/>
        <w:gridCol w:w="1465"/>
      </w:tblGrid>
      <w:tr w:rsidR="00B90D83" w:rsidRPr="00580349" w:rsidTr="005B7DD6">
        <w:trPr>
          <w:trHeight w:val="194"/>
        </w:trPr>
        <w:tc>
          <w:tcPr>
            <w:tcW w:w="595" w:type="dxa"/>
            <w:vMerge w:val="restart"/>
            <w:tcBorders>
              <w:top w:val="single" w:sz="4" w:space="0" w:color="auto"/>
              <w:left w:val="single" w:sz="4" w:space="0" w:color="auto"/>
              <w:bottom w:val="single" w:sz="4" w:space="0" w:color="auto"/>
              <w:right w:val="single" w:sz="4" w:space="0" w:color="auto"/>
            </w:tcBorders>
            <w:textDirection w:val="btLr"/>
            <w:hideMark/>
          </w:tcPr>
          <w:p w:rsidR="00B90D83" w:rsidRPr="00580349" w:rsidRDefault="00B90D83" w:rsidP="00816AB4">
            <w:pPr>
              <w:keepNext w:val="0"/>
              <w:widowControl w:val="0"/>
              <w:spacing w:after="0" w:line="240" w:lineRule="auto"/>
              <w:ind w:right="113"/>
              <w:jc w:val="center"/>
              <w:rPr>
                <w:rFonts w:asciiTheme="minorHAnsi" w:hAnsiTheme="minorHAnsi" w:cs="Times New Roman"/>
              </w:rPr>
            </w:pPr>
            <w:r w:rsidRPr="00580349">
              <w:rPr>
                <w:rFonts w:asciiTheme="minorHAnsi" w:hAnsiTheme="minorHAnsi" w:cs="Times New Roman"/>
              </w:rPr>
              <w:t>Feladat sorszám</w:t>
            </w:r>
          </w:p>
        </w:tc>
        <w:tc>
          <w:tcPr>
            <w:tcW w:w="1842" w:type="dxa"/>
            <w:vMerge w:val="restart"/>
            <w:tcBorders>
              <w:top w:val="single" w:sz="4" w:space="0" w:color="auto"/>
              <w:left w:val="single" w:sz="4" w:space="0" w:color="auto"/>
              <w:bottom w:val="single" w:sz="4" w:space="0" w:color="auto"/>
              <w:right w:val="single" w:sz="4" w:space="0" w:color="auto"/>
            </w:tcBorders>
            <w:hideMark/>
          </w:tcPr>
          <w:p w:rsidR="00B90D83" w:rsidRPr="00580349" w:rsidRDefault="00B90D83" w:rsidP="00816AB4">
            <w:pPr>
              <w:keepNext w:val="0"/>
              <w:widowControl w:val="0"/>
              <w:spacing w:after="0" w:line="240" w:lineRule="auto"/>
              <w:jc w:val="center"/>
              <w:rPr>
                <w:rFonts w:asciiTheme="minorHAnsi" w:hAnsiTheme="minorHAnsi" w:cs="Times New Roman"/>
              </w:rPr>
            </w:pPr>
            <w:r w:rsidRPr="00580349">
              <w:rPr>
                <w:rFonts w:asciiTheme="minorHAnsi" w:hAnsiTheme="minorHAnsi" w:cs="Times New Roman"/>
              </w:rPr>
              <w:t>Feladat</w:t>
            </w:r>
            <w:r w:rsidRPr="00580349">
              <w:rPr>
                <w:rFonts w:asciiTheme="minorHAnsi" w:hAnsiTheme="minorHAnsi" w:cs="Times New Roman"/>
              </w:rPr>
              <w:br/>
              <w:t>megnevezése</w:t>
            </w:r>
          </w:p>
        </w:tc>
        <w:tc>
          <w:tcPr>
            <w:tcW w:w="913" w:type="dxa"/>
            <w:vMerge w:val="restart"/>
            <w:tcBorders>
              <w:top w:val="single" w:sz="4" w:space="0" w:color="auto"/>
              <w:left w:val="single" w:sz="4" w:space="0" w:color="auto"/>
              <w:bottom w:val="single" w:sz="4" w:space="0" w:color="auto"/>
              <w:right w:val="single" w:sz="4" w:space="0" w:color="auto"/>
            </w:tcBorders>
            <w:hideMark/>
          </w:tcPr>
          <w:p w:rsidR="00B90D83" w:rsidRPr="00580349" w:rsidRDefault="00B90D83" w:rsidP="00816AB4">
            <w:pPr>
              <w:keepNext w:val="0"/>
              <w:widowControl w:val="0"/>
              <w:spacing w:after="0" w:line="240" w:lineRule="auto"/>
              <w:jc w:val="center"/>
              <w:rPr>
                <w:rFonts w:asciiTheme="minorHAnsi" w:hAnsiTheme="minorHAnsi" w:cs="Times New Roman"/>
              </w:rPr>
            </w:pPr>
            <w:r w:rsidRPr="00580349">
              <w:rPr>
                <w:rFonts w:asciiTheme="minorHAnsi" w:hAnsiTheme="minorHAnsi" w:cs="Times New Roman"/>
              </w:rPr>
              <w:t>Feladat státusza</w:t>
            </w:r>
          </w:p>
        </w:tc>
        <w:tc>
          <w:tcPr>
            <w:tcW w:w="2930" w:type="dxa"/>
            <w:gridSpan w:val="2"/>
            <w:tcBorders>
              <w:top w:val="single" w:sz="4" w:space="0" w:color="auto"/>
              <w:left w:val="single" w:sz="4" w:space="0" w:color="auto"/>
              <w:bottom w:val="single" w:sz="4" w:space="0" w:color="auto"/>
              <w:right w:val="single" w:sz="4" w:space="0" w:color="auto"/>
            </w:tcBorders>
            <w:hideMark/>
          </w:tcPr>
          <w:p w:rsidR="00B90D83" w:rsidRPr="00580349" w:rsidRDefault="00B90D83" w:rsidP="00816AB4">
            <w:pPr>
              <w:keepNext w:val="0"/>
              <w:widowControl w:val="0"/>
              <w:spacing w:after="0" w:line="240" w:lineRule="auto"/>
              <w:jc w:val="center"/>
              <w:rPr>
                <w:rFonts w:asciiTheme="minorHAnsi" w:hAnsiTheme="minorHAnsi" w:cs="Times New Roman"/>
              </w:rPr>
            </w:pPr>
            <w:r w:rsidRPr="00580349">
              <w:rPr>
                <w:rFonts w:asciiTheme="minorHAnsi" w:hAnsiTheme="minorHAnsi" w:cs="Times New Roman"/>
              </w:rPr>
              <w:t>Határidő, időtartam</w:t>
            </w:r>
          </w:p>
        </w:tc>
        <w:tc>
          <w:tcPr>
            <w:tcW w:w="4395" w:type="dxa"/>
            <w:gridSpan w:val="3"/>
            <w:tcBorders>
              <w:top w:val="single" w:sz="4" w:space="0" w:color="auto"/>
              <w:left w:val="single" w:sz="4" w:space="0" w:color="auto"/>
              <w:bottom w:val="single" w:sz="4" w:space="0" w:color="auto"/>
              <w:right w:val="single" w:sz="4" w:space="0" w:color="auto"/>
            </w:tcBorders>
            <w:hideMark/>
          </w:tcPr>
          <w:p w:rsidR="00B90D83" w:rsidRPr="00580349" w:rsidRDefault="00B90D83" w:rsidP="00816AB4">
            <w:pPr>
              <w:keepNext w:val="0"/>
              <w:widowControl w:val="0"/>
              <w:spacing w:after="0" w:line="240" w:lineRule="auto"/>
              <w:jc w:val="center"/>
              <w:rPr>
                <w:rFonts w:asciiTheme="minorHAnsi" w:hAnsiTheme="minorHAnsi" w:cs="Times New Roman"/>
              </w:rPr>
            </w:pPr>
            <w:r w:rsidRPr="00580349">
              <w:rPr>
                <w:rFonts w:asciiTheme="minorHAnsi" w:hAnsiTheme="minorHAnsi" w:cs="Times New Roman"/>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hideMark/>
          </w:tcPr>
          <w:p w:rsidR="00B90D83" w:rsidRPr="00580349" w:rsidRDefault="00B90D83" w:rsidP="00816AB4">
            <w:pPr>
              <w:keepNext w:val="0"/>
              <w:widowControl w:val="0"/>
              <w:spacing w:after="0" w:line="240" w:lineRule="auto"/>
              <w:jc w:val="center"/>
              <w:rPr>
                <w:rFonts w:asciiTheme="minorHAnsi" w:hAnsiTheme="minorHAnsi" w:cs="Times New Roman"/>
              </w:rPr>
            </w:pPr>
            <w:r w:rsidRPr="00580349">
              <w:rPr>
                <w:rFonts w:asciiTheme="minorHAnsi" w:hAnsiTheme="minorHAnsi" w:cs="Times New Roman"/>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hideMark/>
          </w:tcPr>
          <w:p w:rsidR="00B90D83" w:rsidRPr="00580349" w:rsidRDefault="00B90D83" w:rsidP="00816AB4">
            <w:pPr>
              <w:keepNext w:val="0"/>
              <w:widowControl w:val="0"/>
              <w:spacing w:after="0" w:line="240" w:lineRule="auto"/>
              <w:jc w:val="center"/>
              <w:rPr>
                <w:rFonts w:asciiTheme="minorHAnsi" w:hAnsiTheme="minorHAnsi" w:cs="Times New Roman"/>
              </w:rPr>
            </w:pPr>
            <w:r w:rsidRPr="00580349">
              <w:rPr>
                <w:rFonts w:asciiTheme="minorHAnsi" w:hAnsiTheme="minorHAnsi" w:cs="Times New Roman"/>
              </w:rPr>
              <w:t>Kapcsolat-tartó</w:t>
            </w:r>
          </w:p>
        </w:tc>
      </w:tr>
      <w:tr w:rsidR="00B90D83" w:rsidRPr="00580349" w:rsidTr="005B7DD6">
        <w:trPr>
          <w:trHeight w:val="226"/>
        </w:trPr>
        <w:tc>
          <w:tcPr>
            <w:tcW w:w="595" w:type="dxa"/>
            <w:vMerge/>
            <w:tcBorders>
              <w:top w:val="single" w:sz="4" w:space="0" w:color="auto"/>
              <w:left w:val="single" w:sz="4" w:space="0" w:color="auto"/>
              <w:bottom w:val="single" w:sz="4" w:space="0" w:color="auto"/>
              <w:right w:val="single" w:sz="4" w:space="0" w:color="auto"/>
            </w:tcBorders>
            <w:vAlign w:val="center"/>
            <w:hideMark/>
          </w:tcPr>
          <w:p w:rsidR="00B90D83" w:rsidRPr="00580349" w:rsidRDefault="00B90D83" w:rsidP="00816AB4">
            <w:pPr>
              <w:keepNext w:val="0"/>
              <w:spacing w:after="0" w:line="240" w:lineRule="auto"/>
              <w:rPr>
                <w:rFonts w:asciiTheme="minorHAnsi" w:hAnsiTheme="minorHAnsi"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B90D83" w:rsidRPr="00580349" w:rsidRDefault="00B90D83" w:rsidP="00816AB4">
            <w:pPr>
              <w:keepNext w:val="0"/>
              <w:spacing w:after="0" w:line="240" w:lineRule="auto"/>
              <w:rPr>
                <w:rFonts w:asciiTheme="minorHAnsi" w:hAnsiTheme="minorHAnsi" w:cs="Times New Roman"/>
                <w:sz w:val="22"/>
                <w:szCs w:val="22"/>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B90D83" w:rsidRPr="00580349" w:rsidRDefault="00B90D83" w:rsidP="00816AB4">
            <w:pPr>
              <w:keepNext w:val="0"/>
              <w:spacing w:after="0" w:line="240" w:lineRule="auto"/>
              <w:rPr>
                <w:rFonts w:asciiTheme="minorHAnsi" w:hAnsiTheme="minorHAnsi" w:cs="Times New Roman"/>
                <w:sz w:val="22"/>
                <w:szCs w:val="22"/>
              </w:rPr>
            </w:pPr>
          </w:p>
        </w:tc>
        <w:tc>
          <w:tcPr>
            <w:tcW w:w="1465" w:type="dxa"/>
            <w:vMerge w:val="restart"/>
            <w:tcBorders>
              <w:top w:val="single" w:sz="4" w:space="0" w:color="auto"/>
              <w:left w:val="single" w:sz="4" w:space="0" w:color="auto"/>
              <w:bottom w:val="single" w:sz="4" w:space="0" w:color="auto"/>
              <w:right w:val="single" w:sz="4" w:space="0" w:color="auto"/>
            </w:tcBorders>
            <w:hideMark/>
          </w:tcPr>
          <w:p w:rsidR="00B90D83" w:rsidRPr="00580349" w:rsidRDefault="00B90D83" w:rsidP="00816AB4">
            <w:pPr>
              <w:keepNext w:val="0"/>
              <w:widowControl w:val="0"/>
              <w:spacing w:after="0" w:line="240" w:lineRule="auto"/>
              <w:jc w:val="center"/>
              <w:rPr>
                <w:rFonts w:asciiTheme="minorHAnsi" w:hAnsiTheme="minorHAnsi" w:cs="Times New Roman"/>
              </w:rPr>
            </w:pPr>
            <w:r w:rsidRPr="00580349">
              <w:rPr>
                <w:rFonts w:asciiTheme="minorHAnsi" w:hAnsiTheme="minorHAnsi" w:cs="Times New Roman"/>
              </w:rPr>
              <w:t>Munkaterv szerint</w:t>
            </w:r>
          </w:p>
        </w:tc>
        <w:tc>
          <w:tcPr>
            <w:tcW w:w="1465" w:type="dxa"/>
            <w:vMerge w:val="restart"/>
            <w:tcBorders>
              <w:top w:val="single" w:sz="4" w:space="0" w:color="auto"/>
              <w:left w:val="single" w:sz="4" w:space="0" w:color="auto"/>
              <w:bottom w:val="single" w:sz="4" w:space="0" w:color="auto"/>
              <w:right w:val="single" w:sz="4" w:space="0" w:color="auto"/>
            </w:tcBorders>
            <w:hideMark/>
          </w:tcPr>
          <w:p w:rsidR="00B90D83" w:rsidRPr="00580349" w:rsidRDefault="00B90D83" w:rsidP="00816AB4">
            <w:pPr>
              <w:keepNext w:val="0"/>
              <w:widowControl w:val="0"/>
              <w:spacing w:after="0" w:line="240" w:lineRule="auto"/>
              <w:jc w:val="center"/>
              <w:rPr>
                <w:rFonts w:asciiTheme="minorHAnsi" w:hAnsiTheme="minorHAnsi" w:cs="Times New Roman"/>
              </w:rPr>
            </w:pPr>
            <w:r w:rsidRPr="00580349">
              <w:rPr>
                <w:rFonts w:asciiTheme="minorHAnsi" w:hAnsiTheme="minorHAnsi" w:cs="Times New Roman"/>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hideMark/>
          </w:tcPr>
          <w:p w:rsidR="00B90D83" w:rsidRPr="00580349" w:rsidRDefault="00B90D83" w:rsidP="00816AB4">
            <w:pPr>
              <w:keepNext w:val="0"/>
              <w:widowControl w:val="0"/>
              <w:spacing w:after="0" w:line="240" w:lineRule="auto"/>
              <w:jc w:val="center"/>
              <w:rPr>
                <w:rFonts w:asciiTheme="minorHAnsi" w:hAnsiTheme="minorHAnsi" w:cs="Times New Roman"/>
              </w:rPr>
            </w:pPr>
            <w:r w:rsidRPr="00580349">
              <w:rPr>
                <w:rFonts w:asciiTheme="minorHAnsi" w:hAnsiTheme="minorHAnsi" w:cs="Times New Roman"/>
              </w:rPr>
              <w:t>Mértékegység</w:t>
            </w:r>
          </w:p>
        </w:tc>
        <w:tc>
          <w:tcPr>
            <w:tcW w:w="2930" w:type="dxa"/>
            <w:gridSpan w:val="2"/>
            <w:tcBorders>
              <w:top w:val="single" w:sz="4" w:space="0" w:color="auto"/>
              <w:left w:val="single" w:sz="4" w:space="0" w:color="auto"/>
              <w:bottom w:val="single" w:sz="4" w:space="0" w:color="auto"/>
              <w:right w:val="single" w:sz="4" w:space="0" w:color="auto"/>
            </w:tcBorders>
            <w:hideMark/>
          </w:tcPr>
          <w:p w:rsidR="00B90D83" w:rsidRPr="00580349" w:rsidRDefault="00B90D83" w:rsidP="00816AB4">
            <w:pPr>
              <w:keepNext w:val="0"/>
              <w:widowControl w:val="0"/>
              <w:spacing w:after="0" w:line="240" w:lineRule="auto"/>
              <w:jc w:val="center"/>
              <w:rPr>
                <w:rFonts w:asciiTheme="minorHAnsi" w:hAnsiTheme="minorHAnsi" w:cs="Times New Roman"/>
              </w:rPr>
            </w:pPr>
            <w:r w:rsidRPr="00580349">
              <w:rPr>
                <w:rFonts w:asciiTheme="minorHAnsi" w:hAnsiTheme="minorHAnsi" w:cs="Times New Roman"/>
              </w:rPr>
              <w:t>Mennyiség</w:t>
            </w: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B90D83" w:rsidRPr="00580349" w:rsidRDefault="00B90D83" w:rsidP="00816AB4">
            <w:pPr>
              <w:keepNext w:val="0"/>
              <w:spacing w:after="0" w:line="240" w:lineRule="auto"/>
              <w:rPr>
                <w:rFonts w:asciiTheme="minorHAnsi" w:hAnsiTheme="minorHAnsi" w:cs="Times New Roman"/>
                <w:sz w:val="22"/>
                <w:szCs w:val="22"/>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B90D83" w:rsidRPr="00580349" w:rsidRDefault="00B90D83" w:rsidP="00816AB4">
            <w:pPr>
              <w:keepNext w:val="0"/>
              <w:spacing w:after="0" w:line="240" w:lineRule="auto"/>
              <w:rPr>
                <w:rFonts w:asciiTheme="minorHAnsi" w:hAnsiTheme="minorHAnsi" w:cs="Times New Roman"/>
                <w:sz w:val="22"/>
                <w:szCs w:val="22"/>
              </w:rPr>
            </w:pPr>
          </w:p>
        </w:tc>
      </w:tr>
      <w:tr w:rsidR="00B90D83" w:rsidRPr="00580349" w:rsidTr="005B7DD6">
        <w:trPr>
          <w:trHeight w:val="149"/>
        </w:trPr>
        <w:tc>
          <w:tcPr>
            <w:tcW w:w="595" w:type="dxa"/>
            <w:vMerge/>
            <w:tcBorders>
              <w:top w:val="single" w:sz="4" w:space="0" w:color="auto"/>
              <w:left w:val="single" w:sz="4" w:space="0" w:color="auto"/>
              <w:bottom w:val="single" w:sz="4" w:space="0" w:color="auto"/>
              <w:right w:val="single" w:sz="4" w:space="0" w:color="auto"/>
            </w:tcBorders>
            <w:vAlign w:val="center"/>
            <w:hideMark/>
          </w:tcPr>
          <w:p w:rsidR="00B90D83" w:rsidRPr="00580349" w:rsidRDefault="00B90D83" w:rsidP="00816AB4">
            <w:pPr>
              <w:keepNext w:val="0"/>
              <w:spacing w:after="0" w:line="240" w:lineRule="auto"/>
              <w:rPr>
                <w:rFonts w:asciiTheme="minorHAnsi" w:hAnsiTheme="minorHAnsi"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B90D83" w:rsidRPr="00580349" w:rsidRDefault="00B90D83" w:rsidP="00816AB4">
            <w:pPr>
              <w:keepNext w:val="0"/>
              <w:spacing w:after="0" w:line="240" w:lineRule="auto"/>
              <w:rPr>
                <w:rFonts w:asciiTheme="minorHAnsi" w:hAnsiTheme="minorHAnsi" w:cs="Times New Roman"/>
                <w:sz w:val="22"/>
                <w:szCs w:val="22"/>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B90D83" w:rsidRPr="00580349" w:rsidRDefault="00B90D83" w:rsidP="00816AB4">
            <w:pPr>
              <w:keepNext w:val="0"/>
              <w:spacing w:after="0" w:line="240" w:lineRule="auto"/>
              <w:rPr>
                <w:rFonts w:asciiTheme="minorHAnsi" w:hAnsiTheme="minorHAnsi" w:cs="Times New Roman"/>
                <w:sz w:val="22"/>
                <w:szCs w:val="22"/>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B90D83" w:rsidRPr="00580349" w:rsidRDefault="00B90D83" w:rsidP="00816AB4">
            <w:pPr>
              <w:keepNext w:val="0"/>
              <w:spacing w:after="0" w:line="240" w:lineRule="auto"/>
              <w:rPr>
                <w:rFonts w:asciiTheme="minorHAnsi" w:hAnsiTheme="minorHAnsi" w:cs="Times New Roman"/>
                <w:sz w:val="22"/>
                <w:szCs w:val="22"/>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B90D83" w:rsidRPr="00580349" w:rsidRDefault="00B90D83" w:rsidP="00816AB4">
            <w:pPr>
              <w:keepNext w:val="0"/>
              <w:spacing w:after="0" w:line="240" w:lineRule="auto"/>
              <w:rPr>
                <w:rFonts w:asciiTheme="minorHAnsi" w:hAnsiTheme="minorHAnsi" w:cs="Times New Roman"/>
                <w:sz w:val="22"/>
                <w:szCs w:val="22"/>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B90D83" w:rsidRPr="00580349" w:rsidRDefault="00B90D83" w:rsidP="00816AB4">
            <w:pPr>
              <w:keepNext w:val="0"/>
              <w:spacing w:after="0" w:line="240" w:lineRule="auto"/>
              <w:rPr>
                <w:rFonts w:asciiTheme="minorHAnsi" w:hAnsiTheme="minorHAnsi" w:cs="Times New Roman"/>
                <w:sz w:val="22"/>
                <w:szCs w:val="22"/>
              </w:rPr>
            </w:pPr>
          </w:p>
        </w:tc>
        <w:tc>
          <w:tcPr>
            <w:tcW w:w="1465" w:type="dxa"/>
            <w:tcBorders>
              <w:top w:val="single" w:sz="4" w:space="0" w:color="auto"/>
              <w:left w:val="single" w:sz="4" w:space="0" w:color="auto"/>
              <w:bottom w:val="single" w:sz="4" w:space="0" w:color="auto"/>
              <w:right w:val="single" w:sz="4" w:space="0" w:color="auto"/>
            </w:tcBorders>
            <w:hideMark/>
          </w:tcPr>
          <w:p w:rsidR="00B90D83" w:rsidRPr="00580349" w:rsidRDefault="00B90D83" w:rsidP="00816AB4">
            <w:pPr>
              <w:keepNext w:val="0"/>
              <w:widowControl w:val="0"/>
              <w:spacing w:after="0" w:line="240" w:lineRule="auto"/>
              <w:jc w:val="center"/>
              <w:rPr>
                <w:rFonts w:asciiTheme="minorHAnsi" w:hAnsiTheme="minorHAnsi" w:cs="Times New Roman"/>
              </w:rPr>
            </w:pPr>
            <w:r w:rsidRPr="00580349">
              <w:rPr>
                <w:rFonts w:asciiTheme="minorHAnsi" w:hAnsiTheme="minorHAnsi" w:cs="Times New Roman"/>
              </w:rPr>
              <w:t>Munkaterv szerint</w:t>
            </w:r>
          </w:p>
        </w:tc>
        <w:tc>
          <w:tcPr>
            <w:tcW w:w="1465" w:type="dxa"/>
            <w:tcBorders>
              <w:top w:val="single" w:sz="4" w:space="0" w:color="auto"/>
              <w:left w:val="single" w:sz="4" w:space="0" w:color="auto"/>
              <w:bottom w:val="single" w:sz="4" w:space="0" w:color="auto"/>
              <w:right w:val="single" w:sz="4" w:space="0" w:color="auto"/>
            </w:tcBorders>
            <w:hideMark/>
          </w:tcPr>
          <w:p w:rsidR="00B90D83" w:rsidRPr="00580349" w:rsidRDefault="00B90D83" w:rsidP="00816AB4">
            <w:pPr>
              <w:keepNext w:val="0"/>
              <w:widowControl w:val="0"/>
              <w:spacing w:after="0" w:line="240" w:lineRule="auto"/>
              <w:jc w:val="center"/>
              <w:rPr>
                <w:rFonts w:asciiTheme="minorHAnsi" w:hAnsiTheme="minorHAnsi" w:cs="Times New Roman"/>
              </w:rPr>
            </w:pPr>
            <w:r w:rsidRPr="00580349">
              <w:rPr>
                <w:rFonts w:asciiTheme="minorHAnsi" w:hAnsiTheme="minorHAnsi" w:cs="Times New Roman"/>
              </w:rPr>
              <w:t>Megvalósult / Várható</w:t>
            </w: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B90D83" w:rsidRPr="00580349" w:rsidRDefault="00B90D83" w:rsidP="00816AB4">
            <w:pPr>
              <w:keepNext w:val="0"/>
              <w:spacing w:after="0" w:line="240" w:lineRule="auto"/>
              <w:rPr>
                <w:rFonts w:asciiTheme="minorHAnsi" w:hAnsiTheme="minorHAnsi" w:cs="Times New Roman"/>
                <w:sz w:val="22"/>
                <w:szCs w:val="22"/>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B90D83" w:rsidRPr="00580349" w:rsidRDefault="00B90D83" w:rsidP="00816AB4">
            <w:pPr>
              <w:keepNext w:val="0"/>
              <w:spacing w:after="0" w:line="240" w:lineRule="auto"/>
              <w:rPr>
                <w:rFonts w:asciiTheme="minorHAnsi" w:hAnsiTheme="minorHAnsi" w:cs="Times New Roman"/>
                <w:sz w:val="22"/>
                <w:szCs w:val="22"/>
              </w:rPr>
            </w:pPr>
          </w:p>
        </w:tc>
      </w:tr>
      <w:tr w:rsidR="00B90D83" w:rsidRPr="00E36C26" w:rsidTr="005B7DD6">
        <w:trPr>
          <w:trHeight w:val="502"/>
        </w:trPr>
        <w:tc>
          <w:tcPr>
            <w:tcW w:w="595" w:type="dxa"/>
            <w:tcBorders>
              <w:top w:val="single" w:sz="4" w:space="0" w:color="auto"/>
              <w:left w:val="single" w:sz="4" w:space="0" w:color="auto"/>
              <w:bottom w:val="single" w:sz="4" w:space="0" w:color="auto"/>
              <w:right w:val="single" w:sz="4" w:space="0" w:color="auto"/>
            </w:tcBorders>
          </w:tcPr>
          <w:p w:rsidR="00B90D83" w:rsidRPr="00580349" w:rsidRDefault="00B90D83" w:rsidP="00816AB4">
            <w:pPr>
              <w:keepNext w:val="0"/>
              <w:widowControl w:val="0"/>
              <w:spacing w:after="0" w:line="240" w:lineRule="auto"/>
              <w:rPr>
                <w:rFonts w:asciiTheme="minorHAnsi" w:hAnsiTheme="minorHAnsi" w:cs="Times New Roman"/>
                <w:sz w:val="24"/>
                <w:szCs w:val="24"/>
              </w:rPr>
            </w:pPr>
            <w:r w:rsidRPr="00580349">
              <w:rPr>
                <w:rFonts w:asciiTheme="minorHAnsi" w:hAnsiTheme="minorHAnsi" w:cs="Times New Roman"/>
              </w:rPr>
              <w:t>1</w:t>
            </w:r>
            <w:r w:rsidR="00495EA0">
              <w:rPr>
                <w:rFonts w:asciiTheme="minorHAnsi" w:hAnsiTheme="minorHAnsi" w:cs="Times New Roman"/>
              </w:rPr>
              <w:t>89</w:t>
            </w:r>
            <w:r w:rsidRPr="00580349">
              <w:rPr>
                <w:rFonts w:asciiTheme="minorHAnsi" w:hAnsiTheme="minorHAnsi" w:cs="Times New Roman"/>
                <w:sz w:val="24"/>
                <w:szCs w:val="24"/>
              </w:rPr>
              <w:t>.</w:t>
            </w:r>
          </w:p>
          <w:p w:rsidR="00B90D83" w:rsidRPr="00580349" w:rsidRDefault="00B90D83" w:rsidP="00816AB4">
            <w:pPr>
              <w:keepNext w:val="0"/>
              <w:widowControl w:val="0"/>
              <w:spacing w:after="0" w:line="240" w:lineRule="auto"/>
              <w:ind w:right="-106"/>
              <w:rPr>
                <w:rFonts w:asciiTheme="minorHAnsi" w:hAnsiTheme="minorHAnsi"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B90D83" w:rsidRPr="00580349" w:rsidRDefault="00B90D83" w:rsidP="00816AB4">
            <w:pPr>
              <w:keepNext w:val="0"/>
              <w:widowControl w:val="0"/>
              <w:spacing w:after="0" w:line="240" w:lineRule="auto"/>
              <w:rPr>
                <w:rFonts w:asciiTheme="minorHAnsi" w:hAnsiTheme="minorHAnsi" w:cs="Times New Roman"/>
                <w:sz w:val="24"/>
                <w:szCs w:val="24"/>
              </w:rPr>
            </w:pPr>
            <w:r w:rsidRPr="00580349">
              <w:rPr>
                <w:rFonts w:asciiTheme="minorHAnsi" w:hAnsiTheme="minorHAnsi"/>
                <w:sz w:val="24"/>
                <w:szCs w:val="24"/>
              </w:rPr>
              <w:t>A táncház módszer nemzetközi adaptációja-nemzetközi konferencia</w:t>
            </w:r>
          </w:p>
        </w:tc>
        <w:tc>
          <w:tcPr>
            <w:tcW w:w="913" w:type="dxa"/>
            <w:tcBorders>
              <w:top w:val="single" w:sz="4" w:space="0" w:color="auto"/>
              <w:left w:val="single" w:sz="4" w:space="0" w:color="auto"/>
              <w:bottom w:val="single" w:sz="4" w:space="0" w:color="auto"/>
              <w:right w:val="single" w:sz="4" w:space="0" w:color="auto"/>
            </w:tcBorders>
            <w:hideMark/>
          </w:tcPr>
          <w:p w:rsidR="00B90D83" w:rsidRPr="00580349" w:rsidRDefault="00B90D83" w:rsidP="00816AB4">
            <w:pPr>
              <w:keepNext w:val="0"/>
              <w:widowControl w:val="0"/>
              <w:spacing w:after="0" w:line="240" w:lineRule="auto"/>
              <w:rPr>
                <w:rFonts w:asciiTheme="minorHAnsi" w:hAnsiTheme="minorHAnsi" w:cs="Times New Roman"/>
                <w:sz w:val="24"/>
                <w:szCs w:val="24"/>
              </w:rPr>
            </w:pPr>
            <w:r w:rsidRPr="00580349">
              <w:rPr>
                <w:rFonts w:asciiTheme="minorHAnsi" w:hAnsiTheme="minorHAnsi" w:cs="Times New Roman"/>
                <w:sz w:val="24"/>
                <w:szCs w:val="24"/>
              </w:rPr>
              <w:t>lezárt</w:t>
            </w:r>
          </w:p>
        </w:tc>
        <w:tc>
          <w:tcPr>
            <w:tcW w:w="1465" w:type="dxa"/>
            <w:tcBorders>
              <w:top w:val="single" w:sz="4" w:space="0" w:color="auto"/>
              <w:left w:val="single" w:sz="4" w:space="0" w:color="auto"/>
              <w:bottom w:val="single" w:sz="4" w:space="0" w:color="auto"/>
              <w:right w:val="single" w:sz="4" w:space="0" w:color="auto"/>
            </w:tcBorders>
            <w:hideMark/>
          </w:tcPr>
          <w:p w:rsidR="00B90D83" w:rsidRPr="00580349" w:rsidRDefault="00B90D83" w:rsidP="00816AB4">
            <w:pPr>
              <w:keepNext w:val="0"/>
              <w:widowControl w:val="0"/>
              <w:spacing w:after="0" w:line="240" w:lineRule="auto"/>
              <w:rPr>
                <w:rFonts w:asciiTheme="minorHAnsi" w:hAnsiTheme="minorHAnsi" w:cs="Times New Roman"/>
                <w:sz w:val="24"/>
                <w:szCs w:val="24"/>
              </w:rPr>
            </w:pPr>
            <w:r w:rsidRPr="00580349">
              <w:rPr>
                <w:rFonts w:asciiTheme="minorHAnsi" w:hAnsiTheme="minorHAnsi" w:cs="Times New Roman"/>
                <w:sz w:val="24"/>
                <w:szCs w:val="24"/>
              </w:rPr>
              <w:t>május 12.</w:t>
            </w:r>
          </w:p>
        </w:tc>
        <w:tc>
          <w:tcPr>
            <w:tcW w:w="1465" w:type="dxa"/>
            <w:tcBorders>
              <w:top w:val="single" w:sz="4" w:space="0" w:color="auto"/>
              <w:left w:val="single" w:sz="4" w:space="0" w:color="auto"/>
              <w:bottom w:val="single" w:sz="4" w:space="0" w:color="auto"/>
              <w:right w:val="single" w:sz="4" w:space="0" w:color="auto"/>
            </w:tcBorders>
            <w:hideMark/>
          </w:tcPr>
          <w:p w:rsidR="00B90D83" w:rsidRPr="00580349" w:rsidRDefault="00B90D83" w:rsidP="00816AB4">
            <w:pPr>
              <w:keepNext w:val="0"/>
              <w:widowControl w:val="0"/>
              <w:spacing w:after="0" w:line="240" w:lineRule="auto"/>
              <w:rPr>
                <w:rFonts w:asciiTheme="minorHAnsi" w:hAnsiTheme="minorHAnsi" w:cs="Times New Roman"/>
                <w:sz w:val="24"/>
                <w:szCs w:val="24"/>
              </w:rPr>
            </w:pPr>
            <w:r w:rsidRPr="00580349">
              <w:rPr>
                <w:rFonts w:asciiTheme="minorHAnsi" w:hAnsiTheme="minorHAnsi" w:cs="Times New Roman"/>
                <w:sz w:val="24"/>
                <w:szCs w:val="24"/>
              </w:rPr>
              <w:t>május 12.</w:t>
            </w:r>
          </w:p>
        </w:tc>
        <w:tc>
          <w:tcPr>
            <w:tcW w:w="1465" w:type="dxa"/>
            <w:tcBorders>
              <w:top w:val="single" w:sz="4" w:space="0" w:color="auto"/>
              <w:left w:val="single" w:sz="4" w:space="0" w:color="auto"/>
              <w:bottom w:val="single" w:sz="4" w:space="0" w:color="auto"/>
              <w:right w:val="single" w:sz="4" w:space="0" w:color="auto"/>
            </w:tcBorders>
            <w:hideMark/>
          </w:tcPr>
          <w:p w:rsidR="00B90D83" w:rsidRPr="00580349" w:rsidRDefault="00B90D83" w:rsidP="00816AB4">
            <w:pPr>
              <w:keepNext w:val="0"/>
              <w:widowControl w:val="0"/>
              <w:spacing w:after="0" w:line="240" w:lineRule="auto"/>
              <w:rPr>
                <w:rFonts w:asciiTheme="minorHAnsi" w:hAnsiTheme="minorHAnsi" w:cs="Times New Roman"/>
                <w:sz w:val="24"/>
                <w:szCs w:val="24"/>
              </w:rPr>
            </w:pPr>
            <w:r w:rsidRPr="00580349">
              <w:rPr>
                <w:rFonts w:asciiTheme="minorHAnsi" w:hAnsiTheme="minorHAnsi"/>
                <w:sz w:val="24"/>
                <w:szCs w:val="24"/>
              </w:rPr>
              <w:t>résztvevők száma</w:t>
            </w:r>
          </w:p>
        </w:tc>
        <w:tc>
          <w:tcPr>
            <w:tcW w:w="1465" w:type="dxa"/>
            <w:tcBorders>
              <w:top w:val="single" w:sz="4" w:space="0" w:color="auto"/>
              <w:left w:val="single" w:sz="4" w:space="0" w:color="auto"/>
              <w:bottom w:val="single" w:sz="4" w:space="0" w:color="auto"/>
              <w:right w:val="single" w:sz="4" w:space="0" w:color="auto"/>
            </w:tcBorders>
            <w:hideMark/>
          </w:tcPr>
          <w:p w:rsidR="00B90D83" w:rsidRPr="00580349" w:rsidRDefault="00B90D83" w:rsidP="00816AB4">
            <w:pPr>
              <w:keepNext w:val="0"/>
              <w:widowControl w:val="0"/>
              <w:spacing w:after="0" w:line="240" w:lineRule="auto"/>
              <w:rPr>
                <w:rFonts w:asciiTheme="minorHAnsi" w:hAnsiTheme="minorHAnsi" w:cs="Times New Roman"/>
                <w:sz w:val="24"/>
                <w:szCs w:val="24"/>
              </w:rPr>
            </w:pPr>
            <w:r w:rsidRPr="00580349">
              <w:rPr>
                <w:rFonts w:asciiTheme="minorHAnsi" w:hAnsiTheme="minorHAnsi"/>
                <w:sz w:val="24"/>
                <w:szCs w:val="24"/>
              </w:rPr>
              <w:t>80</w:t>
            </w:r>
          </w:p>
        </w:tc>
        <w:tc>
          <w:tcPr>
            <w:tcW w:w="1465" w:type="dxa"/>
            <w:tcBorders>
              <w:top w:val="single" w:sz="4" w:space="0" w:color="auto"/>
              <w:left w:val="single" w:sz="4" w:space="0" w:color="auto"/>
              <w:bottom w:val="single" w:sz="4" w:space="0" w:color="auto"/>
              <w:right w:val="single" w:sz="4" w:space="0" w:color="auto"/>
            </w:tcBorders>
            <w:hideMark/>
          </w:tcPr>
          <w:p w:rsidR="00B90D83" w:rsidRPr="00580349" w:rsidRDefault="00B90D83" w:rsidP="00816AB4">
            <w:pPr>
              <w:keepNext w:val="0"/>
              <w:widowControl w:val="0"/>
              <w:spacing w:after="0" w:line="240" w:lineRule="auto"/>
              <w:rPr>
                <w:rFonts w:asciiTheme="minorHAnsi" w:hAnsiTheme="minorHAnsi" w:cs="Times New Roman"/>
                <w:sz w:val="24"/>
                <w:szCs w:val="24"/>
              </w:rPr>
            </w:pPr>
            <w:r w:rsidRPr="00580349">
              <w:rPr>
                <w:rFonts w:asciiTheme="minorHAnsi" w:hAnsiTheme="minorHAnsi" w:cs="Times New Roman"/>
                <w:sz w:val="24"/>
                <w:szCs w:val="24"/>
              </w:rPr>
              <w:t>???</w:t>
            </w:r>
          </w:p>
        </w:tc>
        <w:tc>
          <w:tcPr>
            <w:tcW w:w="1465" w:type="dxa"/>
            <w:tcBorders>
              <w:top w:val="single" w:sz="4" w:space="0" w:color="auto"/>
              <w:left w:val="single" w:sz="4" w:space="0" w:color="auto"/>
              <w:bottom w:val="single" w:sz="4" w:space="0" w:color="auto"/>
              <w:right w:val="single" w:sz="4" w:space="0" w:color="auto"/>
            </w:tcBorders>
            <w:hideMark/>
          </w:tcPr>
          <w:p w:rsidR="00B90D83" w:rsidRPr="00580349" w:rsidRDefault="00B90D83" w:rsidP="00816AB4">
            <w:pPr>
              <w:keepNext w:val="0"/>
              <w:widowControl w:val="0"/>
              <w:spacing w:after="0" w:line="240" w:lineRule="auto"/>
              <w:rPr>
                <w:rFonts w:asciiTheme="minorHAnsi" w:hAnsiTheme="minorHAnsi" w:cs="Times New Roman"/>
                <w:sz w:val="24"/>
                <w:szCs w:val="24"/>
              </w:rPr>
            </w:pPr>
            <w:r w:rsidRPr="00580349">
              <w:rPr>
                <w:rFonts w:asciiTheme="minorHAnsi" w:hAnsiTheme="minorHAnsi" w:cs="Times New Roman"/>
                <w:sz w:val="24"/>
                <w:szCs w:val="24"/>
              </w:rPr>
              <w:t>Főigazgató-</w:t>
            </w:r>
            <w:proofErr w:type="spellStart"/>
            <w:r w:rsidRPr="00580349">
              <w:rPr>
                <w:rFonts w:asciiTheme="minorHAnsi" w:hAnsiTheme="minorHAnsi" w:cs="Times New Roman"/>
                <w:sz w:val="24"/>
                <w:szCs w:val="24"/>
              </w:rPr>
              <w:t>ság</w:t>
            </w:r>
            <w:proofErr w:type="spellEnd"/>
            <w:r w:rsidRPr="00580349">
              <w:rPr>
                <w:rFonts w:asciiTheme="minorHAnsi" w:hAnsiTheme="minorHAnsi" w:cs="Times New Roman"/>
                <w:sz w:val="24"/>
                <w:szCs w:val="24"/>
              </w:rPr>
              <w:t>, SZKFO</w:t>
            </w:r>
          </w:p>
        </w:tc>
        <w:tc>
          <w:tcPr>
            <w:tcW w:w="1465" w:type="dxa"/>
            <w:tcBorders>
              <w:top w:val="single" w:sz="4" w:space="0" w:color="auto"/>
              <w:left w:val="single" w:sz="4" w:space="0" w:color="auto"/>
              <w:bottom w:val="single" w:sz="4" w:space="0" w:color="auto"/>
              <w:right w:val="single" w:sz="4" w:space="0" w:color="auto"/>
            </w:tcBorders>
            <w:hideMark/>
          </w:tcPr>
          <w:p w:rsidR="00B90D83" w:rsidRPr="00580349" w:rsidRDefault="00B90D83" w:rsidP="00816AB4">
            <w:pPr>
              <w:keepNext w:val="0"/>
              <w:widowControl w:val="0"/>
              <w:spacing w:after="0" w:line="240" w:lineRule="auto"/>
              <w:rPr>
                <w:rFonts w:asciiTheme="minorHAnsi" w:hAnsiTheme="minorHAnsi" w:cs="Times New Roman"/>
                <w:sz w:val="24"/>
                <w:szCs w:val="24"/>
              </w:rPr>
            </w:pPr>
            <w:proofErr w:type="spellStart"/>
            <w:r w:rsidRPr="00580349">
              <w:rPr>
                <w:rFonts w:asciiTheme="minorHAnsi" w:hAnsiTheme="minorHAnsi"/>
                <w:sz w:val="24"/>
                <w:szCs w:val="24"/>
              </w:rPr>
              <w:t>Kerényi</w:t>
            </w:r>
            <w:proofErr w:type="spellEnd"/>
            <w:r w:rsidRPr="00580349">
              <w:rPr>
                <w:rFonts w:asciiTheme="minorHAnsi" w:hAnsiTheme="minorHAnsi"/>
                <w:sz w:val="24"/>
                <w:szCs w:val="24"/>
              </w:rPr>
              <w:t xml:space="preserve"> Zsuzsanna, Szilárd Katalin</w:t>
            </w:r>
          </w:p>
        </w:tc>
      </w:tr>
    </w:tbl>
    <w:p w:rsidR="00762850" w:rsidRPr="00E36C26" w:rsidRDefault="00762850" w:rsidP="00816AB4">
      <w:pPr>
        <w:keepNext w:val="0"/>
        <w:widowControl w:val="0"/>
        <w:spacing w:after="0" w:line="240" w:lineRule="auto"/>
        <w:jc w:val="both"/>
        <w:rPr>
          <w:rFonts w:asciiTheme="minorHAnsi" w:hAnsiTheme="minorHAnsi"/>
          <w:sz w:val="24"/>
          <w:szCs w:val="24"/>
        </w:rPr>
      </w:pPr>
    </w:p>
    <w:p w:rsidR="00B90D83" w:rsidRPr="00580349" w:rsidRDefault="00762850" w:rsidP="00816AB4">
      <w:pPr>
        <w:keepNext w:val="0"/>
        <w:widowControl w:val="0"/>
        <w:spacing w:after="0" w:line="240" w:lineRule="auto"/>
        <w:jc w:val="both"/>
        <w:rPr>
          <w:rFonts w:asciiTheme="minorHAnsi" w:hAnsiTheme="minorHAnsi"/>
          <w:sz w:val="24"/>
          <w:szCs w:val="24"/>
        </w:rPr>
      </w:pPr>
      <w:r w:rsidRPr="00580349">
        <w:rPr>
          <w:rFonts w:asciiTheme="minorHAnsi" w:hAnsiTheme="minorHAnsi"/>
          <w:sz w:val="24"/>
          <w:szCs w:val="24"/>
        </w:rPr>
        <w:t>A Hagyományok Háza a VI. Táncház Napjához kapcsolódóan és a magyar táncházmozgalom elindulásának 45. évfordulója alkalmából nemzetközi konferenciát szervez</w:t>
      </w:r>
      <w:r w:rsidR="00B90D83" w:rsidRPr="00580349">
        <w:rPr>
          <w:rFonts w:asciiTheme="minorHAnsi" w:hAnsiTheme="minorHAnsi"/>
          <w:sz w:val="24"/>
          <w:szCs w:val="24"/>
        </w:rPr>
        <w:t>ett</w:t>
      </w:r>
      <w:r w:rsidRPr="00580349">
        <w:rPr>
          <w:rFonts w:asciiTheme="minorHAnsi" w:hAnsiTheme="minorHAnsi"/>
          <w:sz w:val="24"/>
          <w:szCs w:val="24"/>
        </w:rPr>
        <w:t xml:space="preserve"> május 12-én. Célunk annak bemutatása, hogy a táncház módszert, ez az egyedülálló magyar szellemi terméket a határon és tengerentúli közösségek milyen módokon alkalmazzák akár saját folklórkincsükre, akár a magyar néptánc átvételével együtt. </w:t>
      </w:r>
    </w:p>
    <w:p w:rsidR="00762850" w:rsidRPr="00580349" w:rsidRDefault="00B90D83" w:rsidP="00816AB4">
      <w:pPr>
        <w:keepNext w:val="0"/>
        <w:widowControl w:val="0"/>
        <w:spacing w:after="0" w:line="240" w:lineRule="auto"/>
        <w:jc w:val="both"/>
        <w:rPr>
          <w:rFonts w:asciiTheme="minorHAnsi" w:hAnsiTheme="minorHAnsi"/>
          <w:sz w:val="24"/>
          <w:szCs w:val="24"/>
        </w:rPr>
      </w:pPr>
      <w:r w:rsidRPr="00580349">
        <w:rPr>
          <w:rFonts w:asciiTheme="minorHAnsi" w:hAnsiTheme="minorHAnsi"/>
          <w:sz w:val="24"/>
          <w:szCs w:val="24"/>
        </w:rPr>
        <w:t xml:space="preserve">A táncházak a határon túli magyar kisebbségek, majd a távolabb élő magyar diaszpóra körében honosodtak meg elsőként, majd más országokban, mint például Japánban a magyarul nem beszélő, de a magyarokkal rokonszenvező társaságok is elkezdtek klubjaikban magyar táncházakat tartani. Néhány esetben (Lengyelország, Szlovákia, Udmurtföld) a táncházmozgalom módszertanát a helyi folklórhagyományok közművelődési szintű </w:t>
      </w:r>
      <w:proofErr w:type="spellStart"/>
      <w:r w:rsidRPr="00580349">
        <w:rPr>
          <w:rFonts w:asciiTheme="minorHAnsi" w:hAnsiTheme="minorHAnsi"/>
          <w:sz w:val="24"/>
          <w:szCs w:val="24"/>
        </w:rPr>
        <w:t>továbbéltetésében</w:t>
      </w:r>
      <w:proofErr w:type="spellEnd"/>
      <w:r w:rsidRPr="00580349">
        <w:rPr>
          <w:rFonts w:asciiTheme="minorHAnsi" w:hAnsiTheme="minorHAnsi"/>
          <w:sz w:val="24"/>
          <w:szCs w:val="24"/>
        </w:rPr>
        <w:t xml:space="preserve"> is elkezdték sikeresen alkalmazni. Így ma már a lengyel vagy a szlovák táncházasok ugyanúgy szerveznek táncház táborokat, fesztiválokat és továbbképzéseket, mint ahogy azt 1972 óta Magyarországon is megszoktuk.</w:t>
      </w:r>
    </w:p>
    <w:p w:rsidR="00762850" w:rsidRPr="00E36C26" w:rsidRDefault="00762850" w:rsidP="00816AB4">
      <w:pPr>
        <w:keepNext w:val="0"/>
        <w:widowControl w:val="0"/>
        <w:spacing w:after="0" w:line="240" w:lineRule="auto"/>
        <w:jc w:val="both"/>
        <w:rPr>
          <w:rFonts w:asciiTheme="minorHAnsi" w:hAnsiTheme="minorHAnsi"/>
          <w:sz w:val="24"/>
          <w:szCs w:val="24"/>
        </w:rPr>
      </w:pPr>
      <w:r w:rsidRPr="00580349">
        <w:rPr>
          <w:rFonts w:asciiTheme="minorHAnsi" w:hAnsiTheme="minorHAnsi"/>
          <w:sz w:val="24"/>
          <w:szCs w:val="24"/>
        </w:rPr>
        <w:t>Másnap, a VI. Táncház Napja központi helyszínén, a Liszt Ferenc téren is bemutatkoz</w:t>
      </w:r>
      <w:r w:rsidR="00B90D83" w:rsidRPr="00580349">
        <w:rPr>
          <w:rFonts w:asciiTheme="minorHAnsi" w:hAnsiTheme="minorHAnsi"/>
          <w:sz w:val="24"/>
          <w:szCs w:val="24"/>
        </w:rPr>
        <w:t>t</w:t>
      </w:r>
      <w:r w:rsidRPr="00580349">
        <w:rPr>
          <w:rFonts w:asciiTheme="minorHAnsi" w:hAnsiTheme="minorHAnsi"/>
          <w:sz w:val="24"/>
          <w:szCs w:val="24"/>
        </w:rPr>
        <w:t>ak a határon túli táncpedagógusok.</w:t>
      </w:r>
    </w:p>
    <w:p w:rsidR="00762850" w:rsidRPr="00E36C26" w:rsidRDefault="00762850" w:rsidP="00816AB4">
      <w:pPr>
        <w:keepNext w:val="0"/>
        <w:widowControl w:val="0"/>
        <w:spacing w:after="0" w:line="240" w:lineRule="auto"/>
        <w:jc w:val="both"/>
        <w:rPr>
          <w:rFonts w:asciiTheme="minorHAnsi" w:hAnsiTheme="minorHAnsi"/>
          <w:sz w:val="24"/>
          <w:szCs w:val="24"/>
        </w:rPr>
      </w:pPr>
    </w:p>
    <w:tbl>
      <w:tblPr>
        <w:tblStyle w:val="Rcsostblzat1"/>
        <w:tblW w:w="13605" w:type="dxa"/>
        <w:tblInd w:w="250" w:type="dxa"/>
        <w:tblLayout w:type="fixed"/>
        <w:tblLook w:val="04A0" w:firstRow="1" w:lastRow="0" w:firstColumn="1" w:lastColumn="0" w:noHBand="0" w:noVBand="1"/>
      </w:tblPr>
      <w:tblGrid>
        <w:gridCol w:w="595"/>
        <w:gridCol w:w="1842"/>
        <w:gridCol w:w="913"/>
        <w:gridCol w:w="1465"/>
        <w:gridCol w:w="1465"/>
        <w:gridCol w:w="1465"/>
        <w:gridCol w:w="1465"/>
        <w:gridCol w:w="1465"/>
        <w:gridCol w:w="1465"/>
        <w:gridCol w:w="1465"/>
      </w:tblGrid>
      <w:tr w:rsidR="00B90D83" w:rsidRPr="00580349" w:rsidTr="005B7DD6">
        <w:trPr>
          <w:trHeight w:val="194"/>
        </w:trPr>
        <w:tc>
          <w:tcPr>
            <w:tcW w:w="595" w:type="dxa"/>
            <w:vMerge w:val="restart"/>
            <w:tcBorders>
              <w:top w:val="single" w:sz="4" w:space="0" w:color="auto"/>
              <w:left w:val="single" w:sz="4" w:space="0" w:color="auto"/>
              <w:bottom w:val="single" w:sz="4" w:space="0" w:color="auto"/>
              <w:right w:val="single" w:sz="4" w:space="0" w:color="auto"/>
            </w:tcBorders>
            <w:textDirection w:val="btLr"/>
            <w:hideMark/>
          </w:tcPr>
          <w:p w:rsidR="00B90D83" w:rsidRPr="00580349" w:rsidRDefault="00B90D83" w:rsidP="00816AB4">
            <w:pPr>
              <w:keepNext w:val="0"/>
              <w:widowControl w:val="0"/>
              <w:spacing w:after="0" w:line="240" w:lineRule="auto"/>
              <w:ind w:right="113"/>
              <w:jc w:val="center"/>
              <w:rPr>
                <w:rFonts w:asciiTheme="minorHAnsi" w:hAnsiTheme="minorHAnsi" w:cs="Times New Roman"/>
              </w:rPr>
            </w:pPr>
            <w:r w:rsidRPr="00580349">
              <w:rPr>
                <w:rFonts w:asciiTheme="minorHAnsi" w:hAnsiTheme="minorHAnsi" w:cs="Times New Roman"/>
              </w:rPr>
              <w:t>Feladat sorszám</w:t>
            </w:r>
          </w:p>
        </w:tc>
        <w:tc>
          <w:tcPr>
            <w:tcW w:w="1842" w:type="dxa"/>
            <w:vMerge w:val="restart"/>
            <w:tcBorders>
              <w:top w:val="single" w:sz="4" w:space="0" w:color="auto"/>
              <w:left w:val="single" w:sz="4" w:space="0" w:color="auto"/>
              <w:bottom w:val="single" w:sz="4" w:space="0" w:color="auto"/>
              <w:right w:val="single" w:sz="4" w:space="0" w:color="auto"/>
            </w:tcBorders>
            <w:hideMark/>
          </w:tcPr>
          <w:p w:rsidR="00B90D83" w:rsidRPr="00580349" w:rsidRDefault="00B90D83" w:rsidP="00816AB4">
            <w:pPr>
              <w:keepNext w:val="0"/>
              <w:widowControl w:val="0"/>
              <w:spacing w:after="0" w:line="240" w:lineRule="auto"/>
              <w:jc w:val="center"/>
              <w:rPr>
                <w:rFonts w:asciiTheme="minorHAnsi" w:hAnsiTheme="minorHAnsi" w:cs="Times New Roman"/>
              </w:rPr>
            </w:pPr>
            <w:r w:rsidRPr="00580349">
              <w:rPr>
                <w:rFonts w:asciiTheme="minorHAnsi" w:hAnsiTheme="minorHAnsi" w:cs="Times New Roman"/>
              </w:rPr>
              <w:t>Feladat</w:t>
            </w:r>
            <w:r w:rsidRPr="00580349">
              <w:rPr>
                <w:rFonts w:asciiTheme="minorHAnsi" w:hAnsiTheme="minorHAnsi" w:cs="Times New Roman"/>
              </w:rPr>
              <w:br/>
              <w:t>megnevezése</w:t>
            </w:r>
          </w:p>
        </w:tc>
        <w:tc>
          <w:tcPr>
            <w:tcW w:w="913" w:type="dxa"/>
            <w:vMerge w:val="restart"/>
            <w:tcBorders>
              <w:top w:val="single" w:sz="4" w:space="0" w:color="auto"/>
              <w:left w:val="single" w:sz="4" w:space="0" w:color="auto"/>
              <w:bottom w:val="single" w:sz="4" w:space="0" w:color="auto"/>
              <w:right w:val="single" w:sz="4" w:space="0" w:color="auto"/>
            </w:tcBorders>
            <w:hideMark/>
          </w:tcPr>
          <w:p w:rsidR="00B90D83" w:rsidRPr="00580349" w:rsidRDefault="00B90D83" w:rsidP="00816AB4">
            <w:pPr>
              <w:keepNext w:val="0"/>
              <w:widowControl w:val="0"/>
              <w:spacing w:after="0" w:line="240" w:lineRule="auto"/>
              <w:jc w:val="center"/>
              <w:rPr>
                <w:rFonts w:asciiTheme="minorHAnsi" w:hAnsiTheme="minorHAnsi" w:cs="Times New Roman"/>
              </w:rPr>
            </w:pPr>
            <w:r w:rsidRPr="00580349">
              <w:rPr>
                <w:rFonts w:asciiTheme="minorHAnsi" w:hAnsiTheme="minorHAnsi" w:cs="Times New Roman"/>
              </w:rPr>
              <w:t>Feladat státusza</w:t>
            </w:r>
          </w:p>
        </w:tc>
        <w:tc>
          <w:tcPr>
            <w:tcW w:w="2930" w:type="dxa"/>
            <w:gridSpan w:val="2"/>
            <w:tcBorders>
              <w:top w:val="single" w:sz="4" w:space="0" w:color="auto"/>
              <w:left w:val="single" w:sz="4" w:space="0" w:color="auto"/>
              <w:bottom w:val="single" w:sz="4" w:space="0" w:color="auto"/>
              <w:right w:val="single" w:sz="4" w:space="0" w:color="auto"/>
            </w:tcBorders>
            <w:hideMark/>
          </w:tcPr>
          <w:p w:rsidR="00B90D83" w:rsidRPr="00580349" w:rsidRDefault="00B90D83" w:rsidP="00816AB4">
            <w:pPr>
              <w:keepNext w:val="0"/>
              <w:widowControl w:val="0"/>
              <w:spacing w:after="0" w:line="240" w:lineRule="auto"/>
              <w:jc w:val="center"/>
              <w:rPr>
                <w:rFonts w:asciiTheme="minorHAnsi" w:hAnsiTheme="minorHAnsi" w:cs="Times New Roman"/>
              </w:rPr>
            </w:pPr>
            <w:r w:rsidRPr="00580349">
              <w:rPr>
                <w:rFonts w:asciiTheme="minorHAnsi" w:hAnsiTheme="minorHAnsi" w:cs="Times New Roman"/>
              </w:rPr>
              <w:t>Határidő, időtartam</w:t>
            </w:r>
          </w:p>
        </w:tc>
        <w:tc>
          <w:tcPr>
            <w:tcW w:w="4395" w:type="dxa"/>
            <w:gridSpan w:val="3"/>
            <w:tcBorders>
              <w:top w:val="single" w:sz="4" w:space="0" w:color="auto"/>
              <w:left w:val="single" w:sz="4" w:space="0" w:color="auto"/>
              <w:bottom w:val="single" w:sz="4" w:space="0" w:color="auto"/>
              <w:right w:val="single" w:sz="4" w:space="0" w:color="auto"/>
            </w:tcBorders>
            <w:hideMark/>
          </w:tcPr>
          <w:p w:rsidR="00B90D83" w:rsidRPr="00580349" w:rsidRDefault="00B90D83" w:rsidP="00816AB4">
            <w:pPr>
              <w:keepNext w:val="0"/>
              <w:widowControl w:val="0"/>
              <w:spacing w:after="0" w:line="240" w:lineRule="auto"/>
              <w:jc w:val="center"/>
              <w:rPr>
                <w:rFonts w:asciiTheme="minorHAnsi" w:hAnsiTheme="minorHAnsi" w:cs="Times New Roman"/>
              </w:rPr>
            </w:pPr>
            <w:r w:rsidRPr="00580349">
              <w:rPr>
                <w:rFonts w:asciiTheme="minorHAnsi" w:hAnsiTheme="minorHAnsi" w:cs="Times New Roman"/>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hideMark/>
          </w:tcPr>
          <w:p w:rsidR="00B90D83" w:rsidRPr="00580349" w:rsidRDefault="00B90D83" w:rsidP="00816AB4">
            <w:pPr>
              <w:keepNext w:val="0"/>
              <w:widowControl w:val="0"/>
              <w:spacing w:after="0" w:line="240" w:lineRule="auto"/>
              <w:jc w:val="center"/>
              <w:rPr>
                <w:rFonts w:asciiTheme="minorHAnsi" w:hAnsiTheme="minorHAnsi" w:cs="Times New Roman"/>
              </w:rPr>
            </w:pPr>
            <w:r w:rsidRPr="00580349">
              <w:rPr>
                <w:rFonts w:asciiTheme="minorHAnsi" w:hAnsiTheme="minorHAnsi" w:cs="Times New Roman"/>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hideMark/>
          </w:tcPr>
          <w:p w:rsidR="00B90D83" w:rsidRPr="00580349" w:rsidRDefault="00B90D83" w:rsidP="00816AB4">
            <w:pPr>
              <w:keepNext w:val="0"/>
              <w:widowControl w:val="0"/>
              <w:spacing w:after="0" w:line="240" w:lineRule="auto"/>
              <w:jc w:val="center"/>
              <w:rPr>
                <w:rFonts w:asciiTheme="minorHAnsi" w:hAnsiTheme="minorHAnsi" w:cs="Times New Roman"/>
              </w:rPr>
            </w:pPr>
            <w:r w:rsidRPr="00580349">
              <w:rPr>
                <w:rFonts w:asciiTheme="minorHAnsi" w:hAnsiTheme="minorHAnsi" w:cs="Times New Roman"/>
              </w:rPr>
              <w:t>Kapcsolat-tartó</w:t>
            </w:r>
          </w:p>
        </w:tc>
      </w:tr>
      <w:tr w:rsidR="00B90D83" w:rsidRPr="00580349" w:rsidTr="005B7DD6">
        <w:trPr>
          <w:trHeight w:val="226"/>
        </w:trPr>
        <w:tc>
          <w:tcPr>
            <w:tcW w:w="595" w:type="dxa"/>
            <w:vMerge/>
            <w:tcBorders>
              <w:top w:val="single" w:sz="4" w:space="0" w:color="auto"/>
              <w:left w:val="single" w:sz="4" w:space="0" w:color="auto"/>
              <w:bottom w:val="single" w:sz="4" w:space="0" w:color="auto"/>
              <w:right w:val="single" w:sz="4" w:space="0" w:color="auto"/>
            </w:tcBorders>
            <w:vAlign w:val="center"/>
            <w:hideMark/>
          </w:tcPr>
          <w:p w:rsidR="00B90D83" w:rsidRPr="00580349" w:rsidRDefault="00B90D83" w:rsidP="00816AB4">
            <w:pPr>
              <w:keepNext w:val="0"/>
              <w:spacing w:after="0" w:line="240" w:lineRule="auto"/>
              <w:rPr>
                <w:rFonts w:asciiTheme="minorHAnsi" w:hAnsiTheme="minorHAnsi"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B90D83" w:rsidRPr="00580349" w:rsidRDefault="00B90D83" w:rsidP="00816AB4">
            <w:pPr>
              <w:keepNext w:val="0"/>
              <w:spacing w:after="0" w:line="240" w:lineRule="auto"/>
              <w:rPr>
                <w:rFonts w:asciiTheme="minorHAnsi" w:hAnsiTheme="minorHAnsi" w:cs="Times New Roman"/>
                <w:sz w:val="22"/>
                <w:szCs w:val="22"/>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B90D83" w:rsidRPr="00580349" w:rsidRDefault="00B90D83" w:rsidP="00816AB4">
            <w:pPr>
              <w:keepNext w:val="0"/>
              <w:spacing w:after="0" w:line="240" w:lineRule="auto"/>
              <w:rPr>
                <w:rFonts w:asciiTheme="minorHAnsi" w:hAnsiTheme="minorHAnsi" w:cs="Times New Roman"/>
                <w:sz w:val="22"/>
                <w:szCs w:val="22"/>
              </w:rPr>
            </w:pPr>
          </w:p>
        </w:tc>
        <w:tc>
          <w:tcPr>
            <w:tcW w:w="1465" w:type="dxa"/>
            <w:vMerge w:val="restart"/>
            <w:tcBorders>
              <w:top w:val="single" w:sz="4" w:space="0" w:color="auto"/>
              <w:left w:val="single" w:sz="4" w:space="0" w:color="auto"/>
              <w:bottom w:val="single" w:sz="4" w:space="0" w:color="auto"/>
              <w:right w:val="single" w:sz="4" w:space="0" w:color="auto"/>
            </w:tcBorders>
            <w:hideMark/>
          </w:tcPr>
          <w:p w:rsidR="00B90D83" w:rsidRPr="00580349" w:rsidRDefault="00B90D83" w:rsidP="00816AB4">
            <w:pPr>
              <w:keepNext w:val="0"/>
              <w:widowControl w:val="0"/>
              <w:spacing w:after="0" w:line="240" w:lineRule="auto"/>
              <w:jc w:val="center"/>
              <w:rPr>
                <w:rFonts w:asciiTheme="minorHAnsi" w:hAnsiTheme="minorHAnsi" w:cs="Times New Roman"/>
              </w:rPr>
            </w:pPr>
            <w:r w:rsidRPr="00580349">
              <w:rPr>
                <w:rFonts w:asciiTheme="minorHAnsi" w:hAnsiTheme="minorHAnsi" w:cs="Times New Roman"/>
              </w:rPr>
              <w:t>Munkaterv szerint</w:t>
            </w:r>
          </w:p>
        </w:tc>
        <w:tc>
          <w:tcPr>
            <w:tcW w:w="1465" w:type="dxa"/>
            <w:vMerge w:val="restart"/>
            <w:tcBorders>
              <w:top w:val="single" w:sz="4" w:space="0" w:color="auto"/>
              <w:left w:val="single" w:sz="4" w:space="0" w:color="auto"/>
              <w:bottom w:val="single" w:sz="4" w:space="0" w:color="auto"/>
              <w:right w:val="single" w:sz="4" w:space="0" w:color="auto"/>
            </w:tcBorders>
            <w:hideMark/>
          </w:tcPr>
          <w:p w:rsidR="00B90D83" w:rsidRPr="00580349" w:rsidRDefault="00B90D83" w:rsidP="00816AB4">
            <w:pPr>
              <w:keepNext w:val="0"/>
              <w:widowControl w:val="0"/>
              <w:spacing w:after="0" w:line="240" w:lineRule="auto"/>
              <w:jc w:val="center"/>
              <w:rPr>
                <w:rFonts w:asciiTheme="minorHAnsi" w:hAnsiTheme="minorHAnsi" w:cs="Times New Roman"/>
              </w:rPr>
            </w:pPr>
            <w:r w:rsidRPr="00580349">
              <w:rPr>
                <w:rFonts w:asciiTheme="minorHAnsi" w:hAnsiTheme="minorHAnsi" w:cs="Times New Roman"/>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hideMark/>
          </w:tcPr>
          <w:p w:rsidR="00B90D83" w:rsidRPr="00580349" w:rsidRDefault="00B90D83" w:rsidP="00816AB4">
            <w:pPr>
              <w:keepNext w:val="0"/>
              <w:widowControl w:val="0"/>
              <w:spacing w:after="0" w:line="240" w:lineRule="auto"/>
              <w:jc w:val="center"/>
              <w:rPr>
                <w:rFonts w:asciiTheme="minorHAnsi" w:hAnsiTheme="minorHAnsi" w:cs="Times New Roman"/>
              </w:rPr>
            </w:pPr>
            <w:r w:rsidRPr="00580349">
              <w:rPr>
                <w:rFonts w:asciiTheme="minorHAnsi" w:hAnsiTheme="minorHAnsi" w:cs="Times New Roman"/>
              </w:rPr>
              <w:t>Mértékegység</w:t>
            </w:r>
          </w:p>
        </w:tc>
        <w:tc>
          <w:tcPr>
            <w:tcW w:w="2930" w:type="dxa"/>
            <w:gridSpan w:val="2"/>
            <w:tcBorders>
              <w:top w:val="single" w:sz="4" w:space="0" w:color="auto"/>
              <w:left w:val="single" w:sz="4" w:space="0" w:color="auto"/>
              <w:bottom w:val="single" w:sz="4" w:space="0" w:color="auto"/>
              <w:right w:val="single" w:sz="4" w:space="0" w:color="auto"/>
            </w:tcBorders>
            <w:hideMark/>
          </w:tcPr>
          <w:p w:rsidR="00B90D83" w:rsidRPr="00580349" w:rsidRDefault="00B90D83" w:rsidP="00816AB4">
            <w:pPr>
              <w:keepNext w:val="0"/>
              <w:widowControl w:val="0"/>
              <w:spacing w:after="0" w:line="240" w:lineRule="auto"/>
              <w:jc w:val="center"/>
              <w:rPr>
                <w:rFonts w:asciiTheme="minorHAnsi" w:hAnsiTheme="minorHAnsi" w:cs="Times New Roman"/>
              </w:rPr>
            </w:pPr>
            <w:r w:rsidRPr="00580349">
              <w:rPr>
                <w:rFonts w:asciiTheme="minorHAnsi" w:hAnsiTheme="minorHAnsi" w:cs="Times New Roman"/>
              </w:rPr>
              <w:t>Mennyiség</w:t>
            </w: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B90D83" w:rsidRPr="00580349" w:rsidRDefault="00B90D83" w:rsidP="00816AB4">
            <w:pPr>
              <w:keepNext w:val="0"/>
              <w:spacing w:after="0" w:line="240" w:lineRule="auto"/>
              <w:rPr>
                <w:rFonts w:asciiTheme="minorHAnsi" w:hAnsiTheme="minorHAnsi" w:cs="Times New Roman"/>
                <w:sz w:val="22"/>
                <w:szCs w:val="22"/>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B90D83" w:rsidRPr="00580349" w:rsidRDefault="00B90D83" w:rsidP="00816AB4">
            <w:pPr>
              <w:keepNext w:val="0"/>
              <w:spacing w:after="0" w:line="240" w:lineRule="auto"/>
              <w:rPr>
                <w:rFonts w:asciiTheme="minorHAnsi" w:hAnsiTheme="minorHAnsi" w:cs="Times New Roman"/>
                <w:sz w:val="22"/>
                <w:szCs w:val="22"/>
              </w:rPr>
            </w:pPr>
          </w:p>
        </w:tc>
      </w:tr>
      <w:tr w:rsidR="00B90D83" w:rsidRPr="00580349" w:rsidTr="005B7DD6">
        <w:trPr>
          <w:trHeight w:val="149"/>
        </w:trPr>
        <w:tc>
          <w:tcPr>
            <w:tcW w:w="595" w:type="dxa"/>
            <w:vMerge/>
            <w:tcBorders>
              <w:top w:val="single" w:sz="4" w:space="0" w:color="auto"/>
              <w:left w:val="single" w:sz="4" w:space="0" w:color="auto"/>
              <w:bottom w:val="single" w:sz="4" w:space="0" w:color="auto"/>
              <w:right w:val="single" w:sz="4" w:space="0" w:color="auto"/>
            </w:tcBorders>
            <w:vAlign w:val="center"/>
            <w:hideMark/>
          </w:tcPr>
          <w:p w:rsidR="00B90D83" w:rsidRPr="00580349" w:rsidRDefault="00B90D83" w:rsidP="00816AB4">
            <w:pPr>
              <w:keepNext w:val="0"/>
              <w:spacing w:after="0" w:line="240" w:lineRule="auto"/>
              <w:rPr>
                <w:rFonts w:asciiTheme="minorHAnsi" w:hAnsiTheme="minorHAnsi"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B90D83" w:rsidRPr="00580349" w:rsidRDefault="00B90D83" w:rsidP="00816AB4">
            <w:pPr>
              <w:keepNext w:val="0"/>
              <w:spacing w:after="0" w:line="240" w:lineRule="auto"/>
              <w:rPr>
                <w:rFonts w:asciiTheme="minorHAnsi" w:hAnsiTheme="minorHAnsi" w:cs="Times New Roman"/>
                <w:sz w:val="22"/>
                <w:szCs w:val="22"/>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B90D83" w:rsidRPr="00580349" w:rsidRDefault="00B90D83" w:rsidP="00816AB4">
            <w:pPr>
              <w:keepNext w:val="0"/>
              <w:spacing w:after="0" w:line="240" w:lineRule="auto"/>
              <w:rPr>
                <w:rFonts w:asciiTheme="minorHAnsi" w:hAnsiTheme="minorHAnsi" w:cs="Times New Roman"/>
                <w:sz w:val="22"/>
                <w:szCs w:val="22"/>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B90D83" w:rsidRPr="00580349" w:rsidRDefault="00B90D83" w:rsidP="00816AB4">
            <w:pPr>
              <w:keepNext w:val="0"/>
              <w:spacing w:after="0" w:line="240" w:lineRule="auto"/>
              <w:rPr>
                <w:rFonts w:asciiTheme="minorHAnsi" w:hAnsiTheme="minorHAnsi" w:cs="Times New Roman"/>
                <w:sz w:val="22"/>
                <w:szCs w:val="22"/>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B90D83" w:rsidRPr="00580349" w:rsidRDefault="00B90D83" w:rsidP="00816AB4">
            <w:pPr>
              <w:keepNext w:val="0"/>
              <w:spacing w:after="0" w:line="240" w:lineRule="auto"/>
              <w:rPr>
                <w:rFonts w:asciiTheme="minorHAnsi" w:hAnsiTheme="minorHAnsi" w:cs="Times New Roman"/>
                <w:sz w:val="22"/>
                <w:szCs w:val="22"/>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B90D83" w:rsidRPr="00580349" w:rsidRDefault="00B90D83" w:rsidP="00816AB4">
            <w:pPr>
              <w:keepNext w:val="0"/>
              <w:spacing w:after="0" w:line="240" w:lineRule="auto"/>
              <w:rPr>
                <w:rFonts w:asciiTheme="minorHAnsi" w:hAnsiTheme="minorHAnsi" w:cs="Times New Roman"/>
                <w:sz w:val="22"/>
                <w:szCs w:val="22"/>
              </w:rPr>
            </w:pPr>
          </w:p>
        </w:tc>
        <w:tc>
          <w:tcPr>
            <w:tcW w:w="1465" w:type="dxa"/>
            <w:tcBorders>
              <w:top w:val="single" w:sz="4" w:space="0" w:color="auto"/>
              <w:left w:val="single" w:sz="4" w:space="0" w:color="auto"/>
              <w:bottom w:val="single" w:sz="4" w:space="0" w:color="auto"/>
              <w:right w:val="single" w:sz="4" w:space="0" w:color="auto"/>
            </w:tcBorders>
            <w:hideMark/>
          </w:tcPr>
          <w:p w:rsidR="00B90D83" w:rsidRPr="00580349" w:rsidRDefault="00B90D83" w:rsidP="00816AB4">
            <w:pPr>
              <w:keepNext w:val="0"/>
              <w:widowControl w:val="0"/>
              <w:spacing w:after="0" w:line="240" w:lineRule="auto"/>
              <w:jc w:val="center"/>
              <w:rPr>
                <w:rFonts w:asciiTheme="minorHAnsi" w:hAnsiTheme="minorHAnsi" w:cs="Times New Roman"/>
              </w:rPr>
            </w:pPr>
            <w:r w:rsidRPr="00580349">
              <w:rPr>
                <w:rFonts w:asciiTheme="minorHAnsi" w:hAnsiTheme="minorHAnsi" w:cs="Times New Roman"/>
              </w:rPr>
              <w:t>Munkaterv szerint</w:t>
            </w:r>
          </w:p>
        </w:tc>
        <w:tc>
          <w:tcPr>
            <w:tcW w:w="1465" w:type="dxa"/>
            <w:tcBorders>
              <w:top w:val="single" w:sz="4" w:space="0" w:color="auto"/>
              <w:left w:val="single" w:sz="4" w:space="0" w:color="auto"/>
              <w:bottom w:val="single" w:sz="4" w:space="0" w:color="auto"/>
              <w:right w:val="single" w:sz="4" w:space="0" w:color="auto"/>
            </w:tcBorders>
            <w:hideMark/>
          </w:tcPr>
          <w:p w:rsidR="00B90D83" w:rsidRPr="00580349" w:rsidRDefault="00B90D83" w:rsidP="00816AB4">
            <w:pPr>
              <w:keepNext w:val="0"/>
              <w:widowControl w:val="0"/>
              <w:spacing w:after="0" w:line="240" w:lineRule="auto"/>
              <w:jc w:val="center"/>
              <w:rPr>
                <w:rFonts w:asciiTheme="minorHAnsi" w:hAnsiTheme="minorHAnsi" w:cs="Times New Roman"/>
              </w:rPr>
            </w:pPr>
            <w:r w:rsidRPr="00580349">
              <w:rPr>
                <w:rFonts w:asciiTheme="minorHAnsi" w:hAnsiTheme="minorHAnsi" w:cs="Times New Roman"/>
              </w:rPr>
              <w:t>Megvalósult / Várható</w:t>
            </w: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B90D83" w:rsidRPr="00580349" w:rsidRDefault="00B90D83" w:rsidP="00816AB4">
            <w:pPr>
              <w:keepNext w:val="0"/>
              <w:spacing w:after="0" w:line="240" w:lineRule="auto"/>
              <w:rPr>
                <w:rFonts w:asciiTheme="minorHAnsi" w:hAnsiTheme="minorHAnsi" w:cs="Times New Roman"/>
                <w:sz w:val="22"/>
                <w:szCs w:val="22"/>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B90D83" w:rsidRPr="00580349" w:rsidRDefault="00B90D83" w:rsidP="00816AB4">
            <w:pPr>
              <w:keepNext w:val="0"/>
              <w:spacing w:after="0" w:line="240" w:lineRule="auto"/>
              <w:rPr>
                <w:rFonts w:asciiTheme="minorHAnsi" w:hAnsiTheme="minorHAnsi" w:cs="Times New Roman"/>
                <w:sz w:val="22"/>
                <w:szCs w:val="22"/>
              </w:rPr>
            </w:pPr>
          </w:p>
        </w:tc>
      </w:tr>
      <w:tr w:rsidR="00B90D83" w:rsidRPr="00E36C26" w:rsidTr="005B7DD6">
        <w:trPr>
          <w:trHeight w:val="502"/>
        </w:trPr>
        <w:tc>
          <w:tcPr>
            <w:tcW w:w="595" w:type="dxa"/>
            <w:tcBorders>
              <w:top w:val="single" w:sz="4" w:space="0" w:color="auto"/>
              <w:left w:val="single" w:sz="4" w:space="0" w:color="auto"/>
              <w:bottom w:val="single" w:sz="4" w:space="0" w:color="auto"/>
              <w:right w:val="single" w:sz="4" w:space="0" w:color="auto"/>
            </w:tcBorders>
          </w:tcPr>
          <w:p w:rsidR="00B90D83" w:rsidRPr="00580349" w:rsidRDefault="00B90D83" w:rsidP="00816AB4">
            <w:pPr>
              <w:keepNext w:val="0"/>
              <w:widowControl w:val="0"/>
              <w:spacing w:after="0" w:line="240" w:lineRule="auto"/>
              <w:rPr>
                <w:rFonts w:asciiTheme="minorHAnsi" w:hAnsiTheme="minorHAnsi" w:cs="Times New Roman"/>
                <w:sz w:val="24"/>
                <w:szCs w:val="24"/>
              </w:rPr>
            </w:pPr>
            <w:r w:rsidRPr="00580349">
              <w:rPr>
                <w:rFonts w:asciiTheme="minorHAnsi" w:hAnsiTheme="minorHAnsi" w:cs="Times New Roman"/>
              </w:rPr>
              <w:t>19</w:t>
            </w:r>
            <w:r w:rsidR="00495EA0">
              <w:rPr>
                <w:rFonts w:asciiTheme="minorHAnsi" w:hAnsiTheme="minorHAnsi" w:cs="Times New Roman"/>
              </w:rPr>
              <w:t>0</w:t>
            </w:r>
            <w:r w:rsidRPr="00580349">
              <w:rPr>
                <w:rFonts w:asciiTheme="minorHAnsi" w:hAnsiTheme="minorHAnsi" w:cs="Times New Roman"/>
                <w:sz w:val="24"/>
                <w:szCs w:val="24"/>
              </w:rPr>
              <w:t>.</w:t>
            </w:r>
          </w:p>
          <w:p w:rsidR="00B90D83" w:rsidRPr="00580349" w:rsidRDefault="00B90D83" w:rsidP="00816AB4">
            <w:pPr>
              <w:keepNext w:val="0"/>
              <w:widowControl w:val="0"/>
              <w:spacing w:after="0" w:line="240" w:lineRule="auto"/>
              <w:ind w:right="-106"/>
              <w:rPr>
                <w:rFonts w:asciiTheme="minorHAnsi" w:hAnsiTheme="minorHAnsi"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B90D83" w:rsidRPr="00580349" w:rsidRDefault="00B90D83" w:rsidP="00816AB4">
            <w:pPr>
              <w:keepNext w:val="0"/>
              <w:widowControl w:val="0"/>
              <w:spacing w:after="0" w:line="240" w:lineRule="auto"/>
              <w:rPr>
                <w:rFonts w:asciiTheme="minorHAnsi" w:hAnsiTheme="minorHAnsi" w:cs="Times New Roman"/>
                <w:sz w:val="24"/>
                <w:szCs w:val="24"/>
              </w:rPr>
            </w:pPr>
            <w:r w:rsidRPr="00580349">
              <w:rPr>
                <w:rFonts w:asciiTheme="minorHAnsi" w:hAnsiTheme="minorHAnsi"/>
                <w:sz w:val="24"/>
                <w:szCs w:val="24"/>
              </w:rPr>
              <w:t>Halmos Béla vándordíj és emlékérem</w:t>
            </w:r>
          </w:p>
        </w:tc>
        <w:tc>
          <w:tcPr>
            <w:tcW w:w="913" w:type="dxa"/>
            <w:tcBorders>
              <w:top w:val="single" w:sz="4" w:space="0" w:color="auto"/>
              <w:left w:val="single" w:sz="4" w:space="0" w:color="auto"/>
              <w:bottom w:val="single" w:sz="4" w:space="0" w:color="auto"/>
              <w:right w:val="single" w:sz="4" w:space="0" w:color="auto"/>
            </w:tcBorders>
            <w:hideMark/>
          </w:tcPr>
          <w:p w:rsidR="00B90D83" w:rsidRPr="00580349" w:rsidRDefault="00B90D83" w:rsidP="00816AB4">
            <w:pPr>
              <w:keepNext w:val="0"/>
              <w:widowControl w:val="0"/>
              <w:spacing w:after="0" w:line="240" w:lineRule="auto"/>
              <w:rPr>
                <w:rFonts w:asciiTheme="minorHAnsi" w:hAnsiTheme="minorHAnsi" w:cs="Times New Roman"/>
                <w:sz w:val="24"/>
                <w:szCs w:val="24"/>
              </w:rPr>
            </w:pPr>
            <w:r w:rsidRPr="00580349">
              <w:rPr>
                <w:rFonts w:asciiTheme="minorHAnsi" w:hAnsiTheme="minorHAnsi" w:cs="Times New Roman"/>
                <w:sz w:val="24"/>
                <w:szCs w:val="24"/>
              </w:rPr>
              <w:t>lezárt</w:t>
            </w:r>
          </w:p>
        </w:tc>
        <w:tc>
          <w:tcPr>
            <w:tcW w:w="1465" w:type="dxa"/>
            <w:tcBorders>
              <w:top w:val="single" w:sz="4" w:space="0" w:color="auto"/>
              <w:left w:val="single" w:sz="4" w:space="0" w:color="auto"/>
              <w:bottom w:val="single" w:sz="4" w:space="0" w:color="auto"/>
              <w:right w:val="single" w:sz="4" w:space="0" w:color="auto"/>
            </w:tcBorders>
            <w:hideMark/>
          </w:tcPr>
          <w:p w:rsidR="00B90D83" w:rsidRPr="00580349" w:rsidRDefault="00B90D83" w:rsidP="00816AB4">
            <w:pPr>
              <w:keepNext w:val="0"/>
              <w:widowControl w:val="0"/>
              <w:spacing w:after="0" w:line="240" w:lineRule="auto"/>
              <w:rPr>
                <w:rFonts w:asciiTheme="minorHAnsi" w:hAnsiTheme="minorHAnsi" w:cs="Times New Roman"/>
                <w:sz w:val="24"/>
                <w:szCs w:val="24"/>
              </w:rPr>
            </w:pPr>
            <w:r w:rsidRPr="00580349">
              <w:rPr>
                <w:rFonts w:asciiTheme="minorHAnsi" w:hAnsiTheme="minorHAnsi" w:cs="Times New Roman"/>
                <w:sz w:val="24"/>
                <w:szCs w:val="24"/>
              </w:rPr>
              <w:t>május 13.</w:t>
            </w:r>
          </w:p>
        </w:tc>
        <w:tc>
          <w:tcPr>
            <w:tcW w:w="1465" w:type="dxa"/>
            <w:tcBorders>
              <w:top w:val="single" w:sz="4" w:space="0" w:color="auto"/>
              <w:left w:val="single" w:sz="4" w:space="0" w:color="auto"/>
              <w:bottom w:val="single" w:sz="4" w:space="0" w:color="auto"/>
              <w:right w:val="single" w:sz="4" w:space="0" w:color="auto"/>
            </w:tcBorders>
            <w:hideMark/>
          </w:tcPr>
          <w:p w:rsidR="00B90D83" w:rsidRPr="00580349" w:rsidRDefault="00B90D83" w:rsidP="00816AB4">
            <w:pPr>
              <w:keepNext w:val="0"/>
              <w:widowControl w:val="0"/>
              <w:spacing w:after="0" w:line="240" w:lineRule="auto"/>
              <w:rPr>
                <w:rFonts w:asciiTheme="minorHAnsi" w:hAnsiTheme="minorHAnsi" w:cs="Times New Roman"/>
                <w:sz w:val="24"/>
                <w:szCs w:val="24"/>
              </w:rPr>
            </w:pPr>
            <w:r w:rsidRPr="00580349">
              <w:rPr>
                <w:rFonts w:asciiTheme="minorHAnsi" w:hAnsiTheme="minorHAnsi" w:cs="Times New Roman"/>
                <w:sz w:val="24"/>
                <w:szCs w:val="24"/>
              </w:rPr>
              <w:t>május 13.</w:t>
            </w:r>
          </w:p>
        </w:tc>
        <w:tc>
          <w:tcPr>
            <w:tcW w:w="1465" w:type="dxa"/>
            <w:tcBorders>
              <w:top w:val="single" w:sz="4" w:space="0" w:color="auto"/>
              <w:left w:val="single" w:sz="4" w:space="0" w:color="auto"/>
              <w:bottom w:val="single" w:sz="4" w:space="0" w:color="auto"/>
              <w:right w:val="single" w:sz="4" w:space="0" w:color="auto"/>
            </w:tcBorders>
            <w:hideMark/>
          </w:tcPr>
          <w:p w:rsidR="00B90D83" w:rsidRPr="00580349" w:rsidRDefault="00B90D83" w:rsidP="00816AB4">
            <w:pPr>
              <w:keepNext w:val="0"/>
              <w:widowControl w:val="0"/>
              <w:spacing w:after="0" w:line="240" w:lineRule="auto"/>
              <w:rPr>
                <w:rFonts w:asciiTheme="minorHAnsi" w:hAnsiTheme="minorHAnsi" w:cs="Times New Roman"/>
                <w:sz w:val="24"/>
                <w:szCs w:val="24"/>
              </w:rPr>
            </w:pPr>
            <w:r w:rsidRPr="00580349">
              <w:rPr>
                <w:rFonts w:asciiTheme="minorHAnsi" w:hAnsiTheme="minorHAnsi"/>
                <w:sz w:val="24"/>
                <w:szCs w:val="24"/>
              </w:rPr>
              <w:t>nem releváns</w:t>
            </w:r>
          </w:p>
        </w:tc>
        <w:tc>
          <w:tcPr>
            <w:tcW w:w="1465" w:type="dxa"/>
            <w:tcBorders>
              <w:top w:val="single" w:sz="4" w:space="0" w:color="auto"/>
              <w:left w:val="single" w:sz="4" w:space="0" w:color="auto"/>
              <w:bottom w:val="single" w:sz="4" w:space="0" w:color="auto"/>
              <w:right w:val="single" w:sz="4" w:space="0" w:color="auto"/>
            </w:tcBorders>
            <w:hideMark/>
          </w:tcPr>
          <w:p w:rsidR="00B90D83" w:rsidRPr="00580349" w:rsidRDefault="00B90D83" w:rsidP="00816AB4">
            <w:pPr>
              <w:keepNext w:val="0"/>
              <w:widowControl w:val="0"/>
              <w:spacing w:after="0" w:line="240" w:lineRule="auto"/>
              <w:rPr>
                <w:rFonts w:asciiTheme="minorHAnsi" w:hAnsiTheme="minorHAnsi" w:cs="Times New Roman"/>
                <w:sz w:val="24"/>
                <w:szCs w:val="24"/>
              </w:rPr>
            </w:pPr>
            <w:r w:rsidRPr="00580349">
              <w:rPr>
                <w:rFonts w:asciiTheme="minorHAnsi" w:hAnsiTheme="minorHAnsi"/>
                <w:sz w:val="24"/>
                <w:szCs w:val="24"/>
              </w:rPr>
              <w:t>nem releváns</w:t>
            </w:r>
          </w:p>
        </w:tc>
        <w:tc>
          <w:tcPr>
            <w:tcW w:w="1465" w:type="dxa"/>
            <w:tcBorders>
              <w:top w:val="single" w:sz="4" w:space="0" w:color="auto"/>
              <w:left w:val="single" w:sz="4" w:space="0" w:color="auto"/>
              <w:bottom w:val="single" w:sz="4" w:space="0" w:color="auto"/>
              <w:right w:val="single" w:sz="4" w:space="0" w:color="auto"/>
            </w:tcBorders>
            <w:hideMark/>
          </w:tcPr>
          <w:p w:rsidR="00B90D83" w:rsidRPr="00580349" w:rsidRDefault="00B90D83" w:rsidP="00816AB4">
            <w:pPr>
              <w:keepNext w:val="0"/>
              <w:widowControl w:val="0"/>
              <w:spacing w:after="0" w:line="240" w:lineRule="auto"/>
              <w:rPr>
                <w:rFonts w:asciiTheme="minorHAnsi" w:hAnsiTheme="minorHAnsi" w:cs="Times New Roman"/>
                <w:sz w:val="24"/>
                <w:szCs w:val="24"/>
              </w:rPr>
            </w:pPr>
            <w:r w:rsidRPr="00580349">
              <w:rPr>
                <w:rFonts w:asciiTheme="minorHAnsi" w:hAnsiTheme="minorHAnsi"/>
                <w:sz w:val="24"/>
                <w:szCs w:val="24"/>
              </w:rPr>
              <w:t>nem releváns</w:t>
            </w:r>
          </w:p>
        </w:tc>
        <w:tc>
          <w:tcPr>
            <w:tcW w:w="1465" w:type="dxa"/>
            <w:tcBorders>
              <w:top w:val="single" w:sz="4" w:space="0" w:color="auto"/>
              <w:left w:val="single" w:sz="4" w:space="0" w:color="auto"/>
              <w:bottom w:val="single" w:sz="4" w:space="0" w:color="auto"/>
              <w:right w:val="single" w:sz="4" w:space="0" w:color="auto"/>
            </w:tcBorders>
            <w:hideMark/>
          </w:tcPr>
          <w:p w:rsidR="00B90D83" w:rsidRPr="00580349" w:rsidRDefault="00B90D83" w:rsidP="00816AB4">
            <w:pPr>
              <w:keepNext w:val="0"/>
              <w:widowControl w:val="0"/>
              <w:spacing w:after="0" w:line="240" w:lineRule="auto"/>
              <w:rPr>
                <w:rFonts w:asciiTheme="minorHAnsi" w:hAnsiTheme="minorHAnsi" w:cs="Times New Roman"/>
                <w:sz w:val="24"/>
                <w:szCs w:val="24"/>
              </w:rPr>
            </w:pPr>
            <w:r w:rsidRPr="00580349">
              <w:rPr>
                <w:rFonts w:asciiTheme="minorHAnsi" w:hAnsiTheme="minorHAnsi" w:cs="Times New Roman"/>
                <w:sz w:val="24"/>
                <w:szCs w:val="24"/>
              </w:rPr>
              <w:t>Főigazgató-</w:t>
            </w:r>
            <w:proofErr w:type="spellStart"/>
            <w:r w:rsidRPr="00580349">
              <w:rPr>
                <w:rFonts w:asciiTheme="minorHAnsi" w:hAnsiTheme="minorHAnsi" w:cs="Times New Roman"/>
                <w:sz w:val="24"/>
                <w:szCs w:val="24"/>
              </w:rPr>
              <w:t>ság</w:t>
            </w:r>
            <w:proofErr w:type="spellEnd"/>
            <w:r w:rsidRPr="00580349">
              <w:rPr>
                <w:rFonts w:asciiTheme="minorHAnsi" w:hAnsiTheme="minorHAnsi" w:cs="Times New Roman"/>
                <w:sz w:val="24"/>
                <w:szCs w:val="24"/>
              </w:rPr>
              <w:t>, SZKFO</w:t>
            </w:r>
          </w:p>
        </w:tc>
        <w:tc>
          <w:tcPr>
            <w:tcW w:w="1465" w:type="dxa"/>
            <w:tcBorders>
              <w:top w:val="single" w:sz="4" w:space="0" w:color="auto"/>
              <w:left w:val="single" w:sz="4" w:space="0" w:color="auto"/>
              <w:bottom w:val="single" w:sz="4" w:space="0" w:color="auto"/>
              <w:right w:val="single" w:sz="4" w:space="0" w:color="auto"/>
            </w:tcBorders>
            <w:hideMark/>
          </w:tcPr>
          <w:p w:rsidR="00B90D83" w:rsidRPr="00580349" w:rsidRDefault="00B90D83" w:rsidP="00816AB4">
            <w:pPr>
              <w:keepNext w:val="0"/>
              <w:widowControl w:val="0"/>
              <w:spacing w:after="0" w:line="240" w:lineRule="auto"/>
              <w:rPr>
                <w:rFonts w:asciiTheme="minorHAnsi" w:hAnsiTheme="minorHAnsi" w:cs="Times New Roman"/>
                <w:sz w:val="24"/>
                <w:szCs w:val="24"/>
              </w:rPr>
            </w:pPr>
            <w:r w:rsidRPr="00580349">
              <w:rPr>
                <w:rFonts w:asciiTheme="minorHAnsi" w:hAnsiTheme="minorHAnsi" w:cs="Times New Roman"/>
                <w:sz w:val="24"/>
                <w:szCs w:val="24"/>
              </w:rPr>
              <w:t>Nagy Viktória</w:t>
            </w:r>
          </w:p>
        </w:tc>
      </w:tr>
    </w:tbl>
    <w:p w:rsidR="00762850" w:rsidRPr="00E36C26" w:rsidRDefault="00762850" w:rsidP="00816AB4">
      <w:pPr>
        <w:keepNext w:val="0"/>
        <w:widowControl w:val="0"/>
        <w:spacing w:after="0" w:line="240" w:lineRule="auto"/>
        <w:jc w:val="both"/>
        <w:rPr>
          <w:rFonts w:asciiTheme="minorHAnsi" w:hAnsiTheme="minorHAnsi"/>
          <w:sz w:val="24"/>
          <w:szCs w:val="24"/>
        </w:rPr>
      </w:pPr>
    </w:p>
    <w:p w:rsidR="00762850" w:rsidRPr="00E36C26" w:rsidRDefault="00762850"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 xml:space="preserve">2015-ben először adták át a Halmos Béla vándordíjat és - emlékérmet a legendás népzenész és kutató emlékére. Egy arra méltó prímás Halmos </w:t>
      </w:r>
      <w:r w:rsidRPr="00E36C26">
        <w:rPr>
          <w:rFonts w:asciiTheme="minorHAnsi" w:hAnsiTheme="minorHAnsi"/>
          <w:sz w:val="24"/>
          <w:szCs w:val="24"/>
        </w:rPr>
        <w:lastRenderedPageBreak/>
        <w:t>Béla egykori hegedűjét veheti át minden évben vándordíjként a szakmai kuratórium döntése alapján, míg a Hagyományok Háza Baráti Köre Egyesület által készíttetett Halmos Béla-emlékérmet a táncházak szervezésében kiemelkedő munkát végzett személynek ítéli oda az Egyesület.</w:t>
      </w:r>
    </w:p>
    <w:p w:rsidR="00B90D83" w:rsidRPr="00E36C26" w:rsidRDefault="00B90D83" w:rsidP="00816AB4">
      <w:pPr>
        <w:pStyle w:val="NormlWeb"/>
        <w:spacing w:before="0" w:beforeAutospacing="0" w:after="0" w:afterAutospacing="0"/>
        <w:jc w:val="both"/>
        <w:rPr>
          <w:rFonts w:asciiTheme="minorHAnsi" w:hAnsiTheme="minorHAnsi"/>
        </w:rPr>
      </w:pPr>
      <w:r w:rsidRPr="00580349">
        <w:rPr>
          <w:rFonts w:asciiTheme="minorHAnsi" w:hAnsiTheme="minorHAnsi"/>
        </w:rPr>
        <w:t xml:space="preserve">A 2017. május 13-án a Zeneakadémián rendezett gálakoncert keretében a Kodály nyomdokai című műsort a Liszt Ferenc Zeneművészeti Egyetem Népzene Tanszék tanárai, már végzett hallgatói, a Magyar Állami Népi Együttes zenészei, valamint </w:t>
      </w:r>
      <w:proofErr w:type="spellStart"/>
      <w:r w:rsidRPr="00580349">
        <w:rPr>
          <w:rFonts w:asciiTheme="minorHAnsi" w:hAnsiTheme="minorHAnsi"/>
        </w:rPr>
        <w:t>Horsa</w:t>
      </w:r>
      <w:proofErr w:type="spellEnd"/>
      <w:r w:rsidRPr="00580349">
        <w:rPr>
          <w:rFonts w:asciiTheme="minorHAnsi" w:hAnsiTheme="minorHAnsi"/>
        </w:rPr>
        <w:t xml:space="preserve"> István, a Halmos Béla vándorhegedű tavalyi nyertese jóvoltából halhattuk. A Halmos Béla egykori hegedűjét </w:t>
      </w:r>
      <w:proofErr w:type="spellStart"/>
      <w:r w:rsidRPr="00580349">
        <w:rPr>
          <w:rFonts w:asciiTheme="minorHAnsi" w:hAnsiTheme="minorHAnsi"/>
        </w:rPr>
        <w:t>vehette</w:t>
      </w:r>
      <w:proofErr w:type="spellEnd"/>
      <w:r w:rsidRPr="00580349">
        <w:rPr>
          <w:rFonts w:asciiTheme="minorHAnsi" w:hAnsiTheme="minorHAnsi"/>
        </w:rPr>
        <w:t xml:space="preserve"> át vándordíjként Nyitrai Tamás népzenész, a Magyar Állami Népi Együttes hegedűse, míg a Halmos Béla-emlékérmet </w:t>
      </w:r>
      <w:proofErr w:type="spellStart"/>
      <w:r w:rsidRPr="00580349">
        <w:rPr>
          <w:rFonts w:asciiTheme="minorHAnsi" w:hAnsiTheme="minorHAnsi"/>
        </w:rPr>
        <w:t>Simoncsics</w:t>
      </w:r>
      <w:proofErr w:type="spellEnd"/>
      <w:r w:rsidRPr="00580349">
        <w:rPr>
          <w:rFonts w:asciiTheme="minorHAnsi" w:hAnsiTheme="minorHAnsi"/>
        </w:rPr>
        <w:t xml:space="preserve"> János, a Szegedi Nemzetközi Néptáncfesztivál igazgatójának ítélte oda a kuratórium.</w:t>
      </w:r>
    </w:p>
    <w:p w:rsidR="00762850" w:rsidRPr="00E36C26" w:rsidRDefault="00762850"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 xml:space="preserve">A vándordíj mellett a Hagyományok Háza a következő évadban koncertlehetőséget biztosít az új díjazottnak a hangszer bemutatására. A </w:t>
      </w:r>
      <w:proofErr w:type="spellStart"/>
      <w:r w:rsidRPr="00E36C26">
        <w:rPr>
          <w:rFonts w:asciiTheme="minorHAnsi" w:hAnsiTheme="minorHAnsi"/>
          <w:sz w:val="24"/>
          <w:szCs w:val="24"/>
        </w:rPr>
        <w:t>díjazottal</w:t>
      </w:r>
      <w:proofErr w:type="spellEnd"/>
      <w:r w:rsidRPr="00E36C26">
        <w:rPr>
          <w:rFonts w:asciiTheme="minorHAnsi" w:hAnsiTheme="minorHAnsi"/>
          <w:sz w:val="24"/>
          <w:szCs w:val="24"/>
        </w:rPr>
        <w:t xml:space="preserve"> a Hagyományok </w:t>
      </w:r>
      <w:proofErr w:type="gramStart"/>
      <w:r w:rsidRPr="00E36C26">
        <w:rPr>
          <w:rFonts w:asciiTheme="minorHAnsi" w:hAnsiTheme="minorHAnsi"/>
          <w:sz w:val="24"/>
          <w:szCs w:val="24"/>
        </w:rPr>
        <w:t>Háza</w:t>
      </w:r>
      <w:proofErr w:type="gramEnd"/>
      <w:r w:rsidRPr="00E36C26">
        <w:rPr>
          <w:rFonts w:asciiTheme="minorHAnsi" w:hAnsiTheme="minorHAnsi"/>
          <w:sz w:val="24"/>
          <w:szCs w:val="24"/>
        </w:rPr>
        <w:t xml:space="preserve"> mint a Halmos-hagyaték letéteményese szerződést köt.</w:t>
      </w:r>
    </w:p>
    <w:p w:rsidR="00762850" w:rsidRPr="00E36C26" w:rsidRDefault="00762850" w:rsidP="00816AB4">
      <w:pPr>
        <w:keepNext w:val="0"/>
        <w:widowControl w:val="0"/>
        <w:spacing w:after="0" w:line="240" w:lineRule="auto"/>
        <w:jc w:val="both"/>
        <w:rPr>
          <w:rFonts w:asciiTheme="minorHAnsi" w:hAnsiTheme="minorHAnsi"/>
          <w:sz w:val="24"/>
          <w:szCs w:val="24"/>
        </w:rPr>
      </w:pPr>
    </w:p>
    <w:tbl>
      <w:tblPr>
        <w:tblStyle w:val="Rcsostblzat1"/>
        <w:tblW w:w="13605" w:type="dxa"/>
        <w:tblInd w:w="250" w:type="dxa"/>
        <w:tblLayout w:type="fixed"/>
        <w:tblLook w:val="04A0" w:firstRow="1" w:lastRow="0" w:firstColumn="1" w:lastColumn="0" w:noHBand="0" w:noVBand="1"/>
      </w:tblPr>
      <w:tblGrid>
        <w:gridCol w:w="595"/>
        <w:gridCol w:w="1842"/>
        <w:gridCol w:w="913"/>
        <w:gridCol w:w="1465"/>
        <w:gridCol w:w="1465"/>
        <w:gridCol w:w="1465"/>
        <w:gridCol w:w="1465"/>
        <w:gridCol w:w="1465"/>
        <w:gridCol w:w="1465"/>
        <w:gridCol w:w="1465"/>
      </w:tblGrid>
      <w:tr w:rsidR="00F60F7B" w:rsidRPr="00580349" w:rsidTr="00F60F7B">
        <w:trPr>
          <w:trHeight w:val="194"/>
        </w:trPr>
        <w:tc>
          <w:tcPr>
            <w:tcW w:w="595" w:type="dxa"/>
            <w:vMerge w:val="restart"/>
            <w:tcBorders>
              <w:top w:val="single" w:sz="4" w:space="0" w:color="auto"/>
              <w:left w:val="single" w:sz="4" w:space="0" w:color="auto"/>
              <w:bottom w:val="single" w:sz="4" w:space="0" w:color="auto"/>
              <w:right w:val="single" w:sz="4" w:space="0" w:color="auto"/>
            </w:tcBorders>
            <w:textDirection w:val="btLr"/>
            <w:hideMark/>
          </w:tcPr>
          <w:p w:rsidR="00F60F7B" w:rsidRPr="00580349" w:rsidRDefault="00F60F7B" w:rsidP="00816AB4">
            <w:pPr>
              <w:keepNext w:val="0"/>
              <w:widowControl w:val="0"/>
              <w:spacing w:after="0" w:line="240" w:lineRule="auto"/>
              <w:ind w:right="113"/>
              <w:jc w:val="center"/>
              <w:rPr>
                <w:rFonts w:asciiTheme="minorHAnsi" w:hAnsiTheme="minorHAnsi" w:cs="Times New Roman"/>
              </w:rPr>
            </w:pPr>
            <w:r w:rsidRPr="00580349">
              <w:rPr>
                <w:rFonts w:asciiTheme="minorHAnsi" w:hAnsiTheme="minorHAnsi" w:cs="Times New Roman"/>
              </w:rPr>
              <w:t>Feladat sorszám</w:t>
            </w:r>
          </w:p>
        </w:tc>
        <w:tc>
          <w:tcPr>
            <w:tcW w:w="1842" w:type="dxa"/>
            <w:vMerge w:val="restart"/>
            <w:tcBorders>
              <w:top w:val="single" w:sz="4" w:space="0" w:color="auto"/>
              <w:left w:val="single" w:sz="4" w:space="0" w:color="auto"/>
              <w:bottom w:val="single" w:sz="4" w:space="0" w:color="auto"/>
              <w:right w:val="single" w:sz="4" w:space="0" w:color="auto"/>
            </w:tcBorders>
            <w:hideMark/>
          </w:tcPr>
          <w:p w:rsidR="00F60F7B" w:rsidRPr="00580349" w:rsidRDefault="00F60F7B" w:rsidP="00816AB4">
            <w:pPr>
              <w:keepNext w:val="0"/>
              <w:widowControl w:val="0"/>
              <w:spacing w:after="0" w:line="240" w:lineRule="auto"/>
              <w:jc w:val="center"/>
              <w:rPr>
                <w:rFonts w:asciiTheme="minorHAnsi" w:hAnsiTheme="minorHAnsi" w:cs="Times New Roman"/>
              </w:rPr>
            </w:pPr>
            <w:r w:rsidRPr="00580349">
              <w:rPr>
                <w:rFonts w:asciiTheme="minorHAnsi" w:hAnsiTheme="minorHAnsi" w:cs="Times New Roman"/>
              </w:rPr>
              <w:t>Feladat</w:t>
            </w:r>
            <w:r w:rsidRPr="00580349">
              <w:rPr>
                <w:rFonts w:asciiTheme="minorHAnsi" w:hAnsiTheme="minorHAnsi" w:cs="Times New Roman"/>
              </w:rPr>
              <w:br/>
              <w:t>megnevezése</w:t>
            </w:r>
          </w:p>
        </w:tc>
        <w:tc>
          <w:tcPr>
            <w:tcW w:w="913" w:type="dxa"/>
            <w:vMerge w:val="restart"/>
            <w:tcBorders>
              <w:top w:val="single" w:sz="4" w:space="0" w:color="auto"/>
              <w:left w:val="single" w:sz="4" w:space="0" w:color="auto"/>
              <w:bottom w:val="single" w:sz="4" w:space="0" w:color="auto"/>
              <w:right w:val="single" w:sz="4" w:space="0" w:color="auto"/>
            </w:tcBorders>
            <w:hideMark/>
          </w:tcPr>
          <w:p w:rsidR="00F60F7B" w:rsidRPr="00580349" w:rsidRDefault="00F60F7B" w:rsidP="00816AB4">
            <w:pPr>
              <w:keepNext w:val="0"/>
              <w:widowControl w:val="0"/>
              <w:spacing w:after="0" w:line="240" w:lineRule="auto"/>
              <w:jc w:val="center"/>
              <w:rPr>
                <w:rFonts w:asciiTheme="minorHAnsi" w:hAnsiTheme="minorHAnsi" w:cs="Times New Roman"/>
              </w:rPr>
            </w:pPr>
            <w:r w:rsidRPr="00580349">
              <w:rPr>
                <w:rFonts w:asciiTheme="minorHAnsi" w:hAnsiTheme="minorHAnsi" w:cs="Times New Roman"/>
              </w:rPr>
              <w:t>Feladat státusza</w:t>
            </w:r>
          </w:p>
        </w:tc>
        <w:tc>
          <w:tcPr>
            <w:tcW w:w="2930" w:type="dxa"/>
            <w:gridSpan w:val="2"/>
            <w:tcBorders>
              <w:top w:val="single" w:sz="4" w:space="0" w:color="auto"/>
              <w:left w:val="single" w:sz="4" w:space="0" w:color="auto"/>
              <w:bottom w:val="single" w:sz="4" w:space="0" w:color="auto"/>
              <w:right w:val="single" w:sz="4" w:space="0" w:color="auto"/>
            </w:tcBorders>
            <w:hideMark/>
          </w:tcPr>
          <w:p w:rsidR="00F60F7B" w:rsidRPr="00580349" w:rsidRDefault="00F60F7B" w:rsidP="00816AB4">
            <w:pPr>
              <w:keepNext w:val="0"/>
              <w:widowControl w:val="0"/>
              <w:spacing w:after="0" w:line="240" w:lineRule="auto"/>
              <w:jc w:val="center"/>
              <w:rPr>
                <w:rFonts w:asciiTheme="minorHAnsi" w:hAnsiTheme="minorHAnsi" w:cs="Times New Roman"/>
              </w:rPr>
            </w:pPr>
            <w:r w:rsidRPr="00580349">
              <w:rPr>
                <w:rFonts w:asciiTheme="minorHAnsi" w:hAnsiTheme="minorHAnsi" w:cs="Times New Roman"/>
              </w:rPr>
              <w:t>Határidő, időtartam</w:t>
            </w:r>
          </w:p>
        </w:tc>
        <w:tc>
          <w:tcPr>
            <w:tcW w:w="4395" w:type="dxa"/>
            <w:gridSpan w:val="3"/>
            <w:tcBorders>
              <w:top w:val="single" w:sz="4" w:space="0" w:color="auto"/>
              <w:left w:val="single" w:sz="4" w:space="0" w:color="auto"/>
              <w:bottom w:val="single" w:sz="4" w:space="0" w:color="auto"/>
              <w:right w:val="single" w:sz="4" w:space="0" w:color="auto"/>
            </w:tcBorders>
            <w:hideMark/>
          </w:tcPr>
          <w:p w:rsidR="00F60F7B" w:rsidRPr="00580349" w:rsidRDefault="00F60F7B" w:rsidP="00816AB4">
            <w:pPr>
              <w:keepNext w:val="0"/>
              <w:widowControl w:val="0"/>
              <w:spacing w:after="0" w:line="240" w:lineRule="auto"/>
              <w:jc w:val="center"/>
              <w:rPr>
                <w:rFonts w:asciiTheme="minorHAnsi" w:hAnsiTheme="minorHAnsi" w:cs="Times New Roman"/>
              </w:rPr>
            </w:pPr>
            <w:r w:rsidRPr="00580349">
              <w:rPr>
                <w:rFonts w:asciiTheme="minorHAnsi" w:hAnsiTheme="minorHAnsi" w:cs="Times New Roman"/>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hideMark/>
          </w:tcPr>
          <w:p w:rsidR="00F60F7B" w:rsidRPr="00580349" w:rsidRDefault="00F60F7B" w:rsidP="00816AB4">
            <w:pPr>
              <w:keepNext w:val="0"/>
              <w:widowControl w:val="0"/>
              <w:spacing w:after="0" w:line="240" w:lineRule="auto"/>
              <w:jc w:val="center"/>
              <w:rPr>
                <w:rFonts w:asciiTheme="minorHAnsi" w:hAnsiTheme="minorHAnsi" w:cs="Times New Roman"/>
              </w:rPr>
            </w:pPr>
            <w:r w:rsidRPr="00580349">
              <w:rPr>
                <w:rFonts w:asciiTheme="minorHAnsi" w:hAnsiTheme="minorHAnsi" w:cs="Times New Roman"/>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hideMark/>
          </w:tcPr>
          <w:p w:rsidR="00F60F7B" w:rsidRPr="00580349" w:rsidRDefault="00F60F7B" w:rsidP="00816AB4">
            <w:pPr>
              <w:keepNext w:val="0"/>
              <w:widowControl w:val="0"/>
              <w:spacing w:after="0" w:line="240" w:lineRule="auto"/>
              <w:jc w:val="center"/>
              <w:rPr>
                <w:rFonts w:asciiTheme="minorHAnsi" w:hAnsiTheme="minorHAnsi" w:cs="Times New Roman"/>
              </w:rPr>
            </w:pPr>
            <w:r w:rsidRPr="00580349">
              <w:rPr>
                <w:rFonts w:asciiTheme="minorHAnsi" w:hAnsiTheme="minorHAnsi" w:cs="Times New Roman"/>
              </w:rPr>
              <w:t>Kapcsolat-tartó</w:t>
            </w:r>
          </w:p>
        </w:tc>
      </w:tr>
      <w:tr w:rsidR="00F60F7B" w:rsidRPr="00580349" w:rsidTr="00F60F7B">
        <w:trPr>
          <w:trHeight w:val="226"/>
        </w:trPr>
        <w:tc>
          <w:tcPr>
            <w:tcW w:w="595" w:type="dxa"/>
            <w:vMerge/>
            <w:tcBorders>
              <w:top w:val="single" w:sz="4" w:space="0" w:color="auto"/>
              <w:left w:val="single" w:sz="4" w:space="0" w:color="auto"/>
              <w:bottom w:val="single" w:sz="4" w:space="0" w:color="auto"/>
              <w:right w:val="single" w:sz="4" w:space="0" w:color="auto"/>
            </w:tcBorders>
            <w:vAlign w:val="center"/>
            <w:hideMark/>
          </w:tcPr>
          <w:p w:rsidR="00F60F7B" w:rsidRPr="00580349" w:rsidRDefault="00F60F7B" w:rsidP="00816AB4">
            <w:pPr>
              <w:keepNext w:val="0"/>
              <w:spacing w:after="0" w:line="240" w:lineRule="auto"/>
              <w:rPr>
                <w:rFonts w:asciiTheme="minorHAnsi" w:hAnsiTheme="minorHAnsi"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60F7B" w:rsidRPr="00580349" w:rsidRDefault="00F60F7B" w:rsidP="00816AB4">
            <w:pPr>
              <w:keepNext w:val="0"/>
              <w:spacing w:after="0" w:line="240" w:lineRule="auto"/>
              <w:rPr>
                <w:rFonts w:asciiTheme="minorHAnsi" w:hAnsiTheme="minorHAnsi" w:cs="Times New Roman"/>
                <w:sz w:val="22"/>
                <w:szCs w:val="22"/>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F60F7B" w:rsidRPr="00580349" w:rsidRDefault="00F60F7B" w:rsidP="00816AB4">
            <w:pPr>
              <w:keepNext w:val="0"/>
              <w:spacing w:after="0" w:line="240" w:lineRule="auto"/>
              <w:rPr>
                <w:rFonts w:asciiTheme="minorHAnsi" w:hAnsiTheme="minorHAnsi" w:cs="Times New Roman"/>
                <w:sz w:val="22"/>
                <w:szCs w:val="22"/>
              </w:rPr>
            </w:pPr>
          </w:p>
        </w:tc>
        <w:tc>
          <w:tcPr>
            <w:tcW w:w="1465" w:type="dxa"/>
            <w:vMerge w:val="restart"/>
            <w:tcBorders>
              <w:top w:val="single" w:sz="4" w:space="0" w:color="auto"/>
              <w:left w:val="single" w:sz="4" w:space="0" w:color="auto"/>
              <w:bottom w:val="single" w:sz="4" w:space="0" w:color="auto"/>
              <w:right w:val="single" w:sz="4" w:space="0" w:color="auto"/>
            </w:tcBorders>
            <w:hideMark/>
          </w:tcPr>
          <w:p w:rsidR="00F60F7B" w:rsidRPr="00580349" w:rsidRDefault="00F60F7B" w:rsidP="00816AB4">
            <w:pPr>
              <w:keepNext w:val="0"/>
              <w:widowControl w:val="0"/>
              <w:spacing w:after="0" w:line="240" w:lineRule="auto"/>
              <w:jc w:val="center"/>
              <w:rPr>
                <w:rFonts w:asciiTheme="minorHAnsi" w:hAnsiTheme="minorHAnsi" w:cs="Times New Roman"/>
              </w:rPr>
            </w:pPr>
            <w:r w:rsidRPr="00580349">
              <w:rPr>
                <w:rFonts w:asciiTheme="minorHAnsi" w:hAnsiTheme="minorHAnsi" w:cs="Times New Roman"/>
              </w:rPr>
              <w:t>Munkaterv szerint</w:t>
            </w:r>
          </w:p>
        </w:tc>
        <w:tc>
          <w:tcPr>
            <w:tcW w:w="1465" w:type="dxa"/>
            <w:vMerge w:val="restart"/>
            <w:tcBorders>
              <w:top w:val="single" w:sz="4" w:space="0" w:color="auto"/>
              <w:left w:val="single" w:sz="4" w:space="0" w:color="auto"/>
              <w:bottom w:val="single" w:sz="4" w:space="0" w:color="auto"/>
              <w:right w:val="single" w:sz="4" w:space="0" w:color="auto"/>
            </w:tcBorders>
            <w:hideMark/>
          </w:tcPr>
          <w:p w:rsidR="00F60F7B" w:rsidRPr="00580349" w:rsidRDefault="00F60F7B" w:rsidP="00816AB4">
            <w:pPr>
              <w:keepNext w:val="0"/>
              <w:widowControl w:val="0"/>
              <w:spacing w:after="0" w:line="240" w:lineRule="auto"/>
              <w:jc w:val="center"/>
              <w:rPr>
                <w:rFonts w:asciiTheme="minorHAnsi" w:hAnsiTheme="minorHAnsi" w:cs="Times New Roman"/>
              </w:rPr>
            </w:pPr>
            <w:r w:rsidRPr="00580349">
              <w:rPr>
                <w:rFonts w:asciiTheme="minorHAnsi" w:hAnsiTheme="minorHAnsi" w:cs="Times New Roman"/>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hideMark/>
          </w:tcPr>
          <w:p w:rsidR="00F60F7B" w:rsidRPr="00580349" w:rsidRDefault="00F60F7B" w:rsidP="00816AB4">
            <w:pPr>
              <w:keepNext w:val="0"/>
              <w:widowControl w:val="0"/>
              <w:spacing w:after="0" w:line="240" w:lineRule="auto"/>
              <w:jc w:val="center"/>
              <w:rPr>
                <w:rFonts w:asciiTheme="minorHAnsi" w:hAnsiTheme="minorHAnsi" w:cs="Times New Roman"/>
              </w:rPr>
            </w:pPr>
            <w:r w:rsidRPr="00580349">
              <w:rPr>
                <w:rFonts w:asciiTheme="minorHAnsi" w:hAnsiTheme="minorHAnsi" w:cs="Times New Roman"/>
              </w:rPr>
              <w:t>Mértékegység</w:t>
            </w:r>
          </w:p>
        </w:tc>
        <w:tc>
          <w:tcPr>
            <w:tcW w:w="2930" w:type="dxa"/>
            <w:gridSpan w:val="2"/>
            <w:tcBorders>
              <w:top w:val="single" w:sz="4" w:space="0" w:color="auto"/>
              <w:left w:val="single" w:sz="4" w:space="0" w:color="auto"/>
              <w:bottom w:val="single" w:sz="4" w:space="0" w:color="auto"/>
              <w:right w:val="single" w:sz="4" w:space="0" w:color="auto"/>
            </w:tcBorders>
            <w:hideMark/>
          </w:tcPr>
          <w:p w:rsidR="00F60F7B" w:rsidRPr="00580349" w:rsidRDefault="00F60F7B" w:rsidP="00816AB4">
            <w:pPr>
              <w:keepNext w:val="0"/>
              <w:widowControl w:val="0"/>
              <w:spacing w:after="0" w:line="240" w:lineRule="auto"/>
              <w:jc w:val="center"/>
              <w:rPr>
                <w:rFonts w:asciiTheme="minorHAnsi" w:hAnsiTheme="minorHAnsi" w:cs="Times New Roman"/>
              </w:rPr>
            </w:pPr>
            <w:r w:rsidRPr="00580349">
              <w:rPr>
                <w:rFonts w:asciiTheme="minorHAnsi" w:hAnsiTheme="minorHAnsi" w:cs="Times New Roman"/>
              </w:rPr>
              <w:t>Mennyiség</w:t>
            </w: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F60F7B" w:rsidRPr="00580349" w:rsidRDefault="00F60F7B" w:rsidP="00816AB4">
            <w:pPr>
              <w:keepNext w:val="0"/>
              <w:spacing w:after="0" w:line="240" w:lineRule="auto"/>
              <w:rPr>
                <w:rFonts w:asciiTheme="minorHAnsi" w:hAnsiTheme="minorHAnsi" w:cs="Times New Roman"/>
                <w:sz w:val="22"/>
                <w:szCs w:val="22"/>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F60F7B" w:rsidRPr="00580349" w:rsidRDefault="00F60F7B" w:rsidP="00816AB4">
            <w:pPr>
              <w:keepNext w:val="0"/>
              <w:spacing w:after="0" w:line="240" w:lineRule="auto"/>
              <w:rPr>
                <w:rFonts w:asciiTheme="minorHAnsi" w:hAnsiTheme="minorHAnsi" w:cs="Times New Roman"/>
                <w:sz w:val="22"/>
                <w:szCs w:val="22"/>
              </w:rPr>
            </w:pPr>
          </w:p>
        </w:tc>
      </w:tr>
      <w:tr w:rsidR="00F60F7B" w:rsidRPr="00580349" w:rsidTr="00F60F7B">
        <w:trPr>
          <w:trHeight w:val="149"/>
        </w:trPr>
        <w:tc>
          <w:tcPr>
            <w:tcW w:w="595" w:type="dxa"/>
            <w:vMerge/>
            <w:tcBorders>
              <w:top w:val="single" w:sz="4" w:space="0" w:color="auto"/>
              <w:left w:val="single" w:sz="4" w:space="0" w:color="auto"/>
              <w:bottom w:val="single" w:sz="4" w:space="0" w:color="auto"/>
              <w:right w:val="single" w:sz="4" w:space="0" w:color="auto"/>
            </w:tcBorders>
            <w:vAlign w:val="center"/>
            <w:hideMark/>
          </w:tcPr>
          <w:p w:rsidR="00F60F7B" w:rsidRPr="00580349" w:rsidRDefault="00F60F7B" w:rsidP="00816AB4">
            <w:pPr>
              <w:keepNext w:val="0"/>
              <w:spacing w:after="0" w:line="240" w:lineRule="auto"/>
              <w:rPr>
                <w:rFonts w:asciiTheme="minorHAnsi" w:hAnsiTheme="minorHAnsi" w:cs="Times New Roman"/>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60F7B" w:rsidRPr="00580349" w:rsidRDefault="00F60F7B" w:rsidP="00816AB4">
            <w:pPr>
              <w:keepNext w:val="0"/>
              <w:spacing w:after="0" w:line="240" w:lineRule="auto"/>
              <w:rPr>
                <w:rFonts w:asciiTheme="minorHAnsi" w:hAnsiTheme="minorHAnsi" w:cs="Times New Roman"/>
                <w:sz w:val="22"/>
                <w:szCs w:val="22"/>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F60F7B" w:rsidRPr="00580349" w:rsidRDefault="00F60F7B" w:rsidP="00816AB4">
            <w:pPr>
              <w:keepNext w:val="0"/>
              <w:spacing w:after="0" w:line="240" w:lineRule="auto"/>
              <w:rPr>
                <w:rFonts w:asciiTheme="minorHAnsi" w:hAnsiTheme="minorHAnsi" w:cs="Times New Roman"/>
                <w:sz w:val="22"/>
                <w:szCs w:val="22"/>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F60F7B" w:rsidRPr="00580349" w:rsidRDefault="00F60F7B" w:rsidP="00816AB4">
            <w:pPr>
              <w:keepNext w:val="0"/>
              <w:spacing w:after="0" w:line="240" w:lineRule="auto"/>
              <w:rPr>
                <w:rFonts w:asciiTheme="minorHAnsi" w:hAnsiTheme="minorHAnsi" w:cs="Times New Roman"/>
                <w:sz w:val="22"/>
                <w:szCs w:val="22"/>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F60F7B" w:rsidRPr="00580349" w:rsidRDefault="00F60F7B" w:rsidP="00816AB4">
            <w:pPr>
              <w:keepNext w:val="0"/>
              <w:spacing w:after="0" w:line="240" w:lineRule="auto"/>
              <w:rPr>
                <w:rFonts w:asciiTheme="minorHAnsi" w:hAnsiTheme="minorHAnsi" w:cs="Times New Roman"/>
                <w:sz w:val="22"/>
                <w:szCs w:val="22"/>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F60F7B" w:rsidRPr="00580349" w:rsidRDefault="00F60F7B" w:rsidP="00816AB4">
            <w:pPr>
              <w:keepNext w:val="0"/>
              <w:spacing w:after="0" w:line="240" w:lineRule="auto"/>
              <w:rPr>
                <w:rFonts w:asciiTheme="minorHAnsi" w:hAnsiTheme="minorHAnsi" w:cs="Times New Roman"/>
                <w:sz w:val="22"/>
                <w:szCs w:val="22"/>
              </w:rPr>
            </w:pPr>
          </w:p>
        </w:tc>
        <w:tc>
          <w:tcPr>
            <w:tcW w:w="1465" w:type="dxa"/>
            <w:tcBorders>
              <w:top w:val="single" w:sz="4" w:space="0" w:color="auto"/>
              <w:left w:val="single" w:sz="4" w:space="0" w:color="auto"/>
              <w:bottom w:val="single" w:sz="4" w:space="0" w:color="auto"/>
              <w:right w:val="single" w:sz="4" w:space="0" w:color="auto"/>
            </w:tcBorders>
            <w:hideMark/>
          </w:tcPr>
          <w:p w:rsidR="00F60F7B" w:rsidRPr="00580349" w:rsidRDefault="00F60F7B" w:rsidP="00816AB4">
            <w:pPr>
              <w:keepNext w:val="0"/>
              <w:widowControl w:val="0"/>
              <w:spacing w:after="0" w:line="240" w:lineRule="auto"/>
              <w:jc w:val="center"/>
              <w:rPr>
                <w:rFonts w:asciiTheme="minorHAnsi" w:hAnsiTheme="minorHAnsi" w:cs="Times New Roman"/>
              </w:rPr>
            </w:pPr>
            <w:r w:rsidRPr="00580349">
              <w:rPr>
                <w:rFonts w:asciiTheme="minorHAnsi" w:hAnsiTheme="minorHAnsi" w:cs="Times New Roman"/>
              </w:rPr>
              <w:t>Munkaterv szerint</w:t>
            </w:r>
          </w:p>
        </w:tc>
        <w:tc>
          <w:tcPr>
            <w:tcW w:w="1465" w:type="dxa"/>
            <w:tcBorders>
              <w:top w:val="single" w:sz="4" w:space="0" w:color="auto"/>
              <w:left w:val="single" w:sz="4" w:space="0" w:color="auto"/>
              <w:bottom w:val="single" w:sz="4" w:space="0" w:color="auto"/>
              <w:right w:val="single" w:sz="4" w:space="0" w:color="auto"/>
            </w:tcBorders>
            <w:hideMark/>
          </w:tcPr>
          <w:p w:rsidR="00F60F7B" w:rsidRPr="00580349" w:rsidRDefault="00F60F7B" w:rsidP="00816AB4">
            <w:pPr>
              <w:keepNext w:val="0"/>
              <w:widowControl w:val="0"/>
              <w:spacing w:after="0" w:line="240" w:lineRule="auto"/>
              <w:jc w:val="center"/>
              <w:rPr>
                <w:rFonts w:asciiTheme="minorHAnsi" w:hAnsiTheme="minorHAnsi" w:cs="Times New Roman"/>
              </w:rPr>
            </w:pPr>
            <w:r w:rsidRPr="00580349">
              <w:rPr>
                <w:rFonts w:asciiTheme="minorHAnsi" w:hAnsiTheme="minorHAnsi" w:cs="Times New Roman"/>
              </w:rPr>
              <w:t>Megvalósult / Várható</w:t>
            </w: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F60F7B" w:rsidRPr="00580349" w:rsidRDefault="00F60F7B" w:rsidP="00816AB4">
            <w:pPr>
              <w:keepNext w:val="0"/>
              <w:spacing w:after="0" w:line="240" w:lineRule="auto"/>
              <w:rPr>
                <w:rFonts w:asciiTheme="minorHAnsi" w:hAnsiTheme="minorHAnsi" w:cs="Times New Roman"/>
                <w:sz w:val="22"/>
                <w:szCs w:val="22"/>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F60F7B" w:rsidRPr="00580349" w:rsidRDefault="00F60F7B" w:rsidP="00816AB4">
            <w:pPr>
              <w:keepNext w:val="0"/>
              <w:spacing w:after="0" w:line="240" w:lineRule="auto"/>
              <w:rPr>
                <w:rFonts w:asciiTheme="minorHAnsi" w:hAnsiTheme="minorHAnsi" w:cs="Times New Roman"/>
                <w:sz w:val="22"/>
                <w:szCs w:val="22"/>
              </w:rPr>
            </w:pPr>
          </w:p>
        </w:tc>
      </w:tr>
      <w:tr w:rsidR="00F60F7B" w:rsidRPr="00E36C26" w:rsidTr="00F60F7B">
        <w:trPr>
          <w:trHeight w:val="502"/>
        </w:trPr>
        <w:tc>
          <w:tcPr>
            <w:tcW w:w="595" w:type="dxa"/>
            <w:tcBorders>
              <w:top w:val="single" w:sz="4" w:space="0" w:color="auto"/>
              <w:left w:val="single" w:sz="4" w:space="0" w:color="auto"/>
              <w:bottom w:val="single" w:sz="4" w:space="0" w:color="auto"/>
              <w:right w:val="single" w:sz="4" w:space="0" w:color="auto"/>
            </w:tcBorders>
            <w:hideMark/>
          </w:tcPr>
          <w:p w:rsidR="00F60F7B" w:rsidRPr="00580349" w:rsidRDefault="00F60F7B" w:rsidP="00816AB4">
            <w:pPr>
              <w:keepNext w:val="0"/>
              <w:widowControl w:val="0"/>
              <w:spacing w:after="0" w:line="240" w:lineRule="auto"/>
              <w:ind w:right="-106"/>
              <w:rPr>
                <w:rFonts w:asciiTheme="minorHAnsi" w:hAnsiTheme="minorHAnsi" w:cs="Times New Roman"/>
                <w:sz w:val="24"/>
                <w:szCs w:val="24"/>
              </w:rPr>
            </w:pPr>
            <w:r w:rsidRPr="00580349">
              <w:rPr>
                <w:rFonts w:asciiTheme="minorHAnsi" w:hAnsiTheme="minorHAnsi" w:cs="Times New Roman"/>
                <w:sz w:val="24"/>
                <w:szCs w:val="24"/>
              </w:rPr>
              <w:t>19</w:t>
            </w:r>
            <w:r w:rsidR="00495EA0">
              <w:rPr>
                <w:rFonts w:asciiTheme="minorHAnsi" w:hAnsiTheme="minorHAnsi" w:cs="Times New Roman"/>
                <w:sz w:val="24"/>
                <w:szCs w:val="24"/>
              </w:rPr>
              <w:t>1</w:t>
            </w:r>
            <w:r w:rsidR="00580349">
              <w:rPr>
                <w:rFonts w:asciiTheme="minorHAnsi" w:hAnsiTheme="minorHAnsi"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hideMark/>
          </w:tcPr>
          <w:p w:rsidR="00F60F7B" w:rsidRPr="00580349" w:rsidRDefault="00F60F7B" w:rsidP="00816AB4">
            <w:pPr>
              <w:keepNext w:val="0"/>
              <w:widowControl w:val="0"/>
              <w:spacing w:after="0" w:line="240" w:lineRule="auto"/>
              <w:rPr>
                <w:rFonts w:asciiTheme="minorHAnsi" w:hAnsiTheme="minorHAnsi" w:cs="Times New Roman"/>
                <w:sz w:val="24"/>
                <w:szCs w:val="24"/>
              </w:rPr>
            </w:pPr>
            <w:r w:rsidRPr="00580349">
              <w:rPr>
                <w:rFonts w:asciiTheme="minorHAnsi" w:hAnsiTheme="minorHAnsi" w:cs="Times New Roman"/>
                <w:sz w:val="24"/>
                <w:szCs w:val="24"/>
              </w:rPr>
              <w:t>Kárpát-medencei Táncházzené</w:t>
            </w:r>
            <w:r w:rsidRPr="00580349">
              <w:rPr>
                <w:rFonts w:asciiTheme="minorHAnsi" w:hAnsiTheme="minorHAnsi" w:cs="Times New Roman"/>
                <w:sz w:val="24"/>
                <w:szCs w:val="24"/>
              </w:rPr>
              <w:softHyphen/>
              <w:t>szek Találkozója</w:t>
            </w:r>
          </w:p>
        </w:tc>
        <w:tc>
          <w:tcPr>
            <w:tcW w:w="913" w:type="dxa"/>
            <w:tcBorders>
              <w:top w:val="single" w:sz="4" w:space="0" w:color="auto"/>
              <w:left w:val="single" w:sz="4" w:space="0" w:color="auto"/>
              <w:bottom w:val="single" w:sz="4" w:space="0" w:color="auto"/>
              <w:right w:val="single" w:sz="4" w:space="0" w:color="auto"/>
            </w:tcBorders>
            <w:hideMark/>
          </w:tcPr>
          <w:p w:rsidR="00F60F7B" w:rsidRPr="00580349" w:rsidRDefault="00F60F7B" w:rsidP="00816AB4">
            <w:pPr>
              <w:keepNext w:val="0"/>
              <w:widowControl w:val="0"/>
              <w:spacing w:after="0" w:line="240" w:lineRule="auto"/>
              <w:rPr>
                <w:rFonts w:asciiTheme="minorHAnsi" w:hAnsiTheme="minorHAnsi" w:cs="Times New Roman"/>
                <w:sz w:val="24"/>
                <w:szCs w:val="24"/>
              </w:rPr>
            </w:pPr>
            <w:r w:rsidRPr="00580349">
              <w:rPr>
                <w:rFonts w:asciiTheme="minorHAnsi" w:hAnsiTheme="minorHAnsi" w:cs="Times New Roman"/>
                <w:sz w:val="24"/>
                <w:szCs w:val="24"/>
              </w:rPr>
              <w:t>meg-való</w:t>
            </w:r>
            <w:r w:rsidRPr="00580349">
              <w:rPr>
                <w:rFonts w:asciiTheme="minorHAnsi" w:hAnsiTheme="minorHAnsi" w:cs="Times New Roman"/>
                <w:sz w:val="24"/>
                <w:szCs w:val="24"/>
              </w:rPr>
              <w:softHyphen/>
              <w:t>sult</w:t>
            </w:r>
          </w:p>
        </w:tc>
        <w:tc>
          <w:tcPr>
            <w:tcW w:w="1465" w:type="dxa"/>
            <w:tcBorders>
              <w:top w:val="single" w:sz="4" w:space="0" w:color="auto"/>
              <w:left w:val="single" w:sz="4" w:space="0" w:color="auto"/>
              <w:bottom w:val="single" w:sz="4" w:space="0" w:color="auto"/>
              <w:right w:val="single" w:sz="4" w:space="0" w:color="auto"/>
            </w:tcBorders>
            <w:hideMark/>
          </w:tcPr>
          <w:p w:rsidR="00F60F7B" w:rsidRPr="00580349" w:rsidRDefault="00F60F7B" w:rsidP="00816AB4">
            <w:pPr>
              <w:keepNext w:val="0"/>
              <w:widowControl w:val="0"/>
              <w:spacing w:after="0" w:line="240" w:lineRule="auto"/>
              <w:rPr>
                <w:rFonts w:asciiTheme="minorHAnsi" w:hAnsiTheme="minorHAnsi" w:cs="Times New Roman"/>
                <w:sz w:val="24"/>
                <w:szCs w:val="24"/>
              </w:rPr>
            </w:pPr>
            <w:r w:rsidRPr="00580349">
              <w:rPr>
                <w:rFonts w:asciiTheme="minorHAnsi" w:hAnsiTheme="minorHAnsi" w:cs="Times New Roman"/>
                <w:sz w:val="24"/>
                <w:szCs w:val="24"/>
              </w:rPr>
              <w:t>2017. szeptember 2-3.</w:t>
            </w:r>
          </w:p>
        </w:tc>
        <w:tc>
          <w:tcPr>
            <w:tcW w:w="1465" w:type="dxa"/>
            <w:tcBorders>
              <w:top w:val="single" w:sz="4" w:space="0" w:color="auto"/>
              <w:left w:val="single" w:sz="4" w:space="0" w:color="auto"/>
              <w:bottom w:val="single" w:sz="4" w:space="0" w:color="auto"/>
              <w:right w:val="single" w:sz="4" w:space="0" w:color="auto"/>
            </w:tcBorders>
            <w:hideMark/>
          </w:tcPr>
          <w:p w:rsidR="00F60F7B" w:rsidRPr="00580349" w:rsidRDefault="00F60F7B" w:rsidP="00816AB4">
            <w:pPr>
              <w:keepNext w:val="0"/>
              <w:widowControl w:val="0"/>
              <w:spacing w:after="0" w:line="240" w:lineRule="auto"/>
              <w:rPr>
                <w:rFonts w:asciiTheme="minorHAnsi" w:hAnsiTheme="minorHAnsi" w:cs="Times New Roman"/>
                <w:sz w:val="24"/>
                <w:szCs w:val="24"/>
              </w:rPr>
            </w:pPr>
            <w:r w:rsidRPr="00580349">
              <w:rPr>
                <w:rFonts w:asciiTheme="minorHAnsi" w:hAnsiTheme="minorHAnsi" w:cs="Times New Roman"/>
                <w:sz w:val="24"/>
                <w:szCs w:val="24"/>
              </w:rPr>
              <w:t>2017. szeptember 2-3.</w:t>
            </w:r>
          </w:p>
        </w:tc>
        <w:tc>
          <w:tcPr>
            <w:tcW w:w="1465" w:type="dxa"/>
            <w:tcBorders>
              <w:top w:val="single" w:sz="4" w:space="0" w:color="auto"/>
              <w:left w:val="single" w:sz="4" w:space="0" w:color="auto"/>
              <w:bottom w:val="single" w:sz="4" w:space="0" w:color="auto"/>
              <w:right w:val="single" w:sz="4" w:space="0" w:color="auto"/>
            </w:tcBorders>
            <w:hideMark/>
          </w:tcPr>
          <w:p w:rsidR="00F60F7B" w:rsidRPr="00580349" w:rsidRDefault="00F60F7B" w:rsidP="00816AB4">
            <w:pPr>
              <w:keepNext w:val="0"/>
              <w:widowControl w:val="0"/>
              <w:spacing w:after="0" w:line="240" w:lineRule="auto"/>
              <w:rPr>
                <w:rFonts w:asciiTheme="minorHAnsi" w:hAnsiTheme="minorHAnsi" w:cs="Times New Roman"/>
                <w:sz w:val="24"/>
                <w:szCs w:val="24"/>
              </w:rPr>
            </w:pPr>
            <w:r w:rsidRPr="00580349">
              <w:rPr>
                <w:rFonts w:asciiTheme="minorHAnsi" w:hAnsiTheme="minorHAnsi" w:cs="Times New Roman"/>
                <w:sz w:val="24"/>
                <w:szCs w:val="24"/>
              </w:rPr>
              <w:t>alkalom</w:t>
            </w:r>
          </w:p>
        </w:tc>
        <w:tc>
          <w:tcPr>
            <w:tcW w:w="1465" w:type="dxa"/>
            <w:tcBorders>
              <w:top w:val="single" w:sz="4" w:space="0" w:color="auto"/>
              <w:left w:val="single" w:sz="4" w:space="0" w:color="auto"/>
              <w:bottom w:val="single" w:sz="4" w:space="0" w:color="auto"/>
              <w:right w:val="single" w:sz="4" w:space="0" w:color="auto"/>
            </w:tcBorders>
            <w:hideMark/>
          </w:tcPr>
          <w:p w:rsidR="00F60F7B" w:rsidRPr="00580349" w:rsidRDefault="00F60F7B" w:rsidP="00816AB4">
            <w:pPr>
              <w:keepNext w:val="0"/>
              <w:widowControl w:val="0"/>
              <w:spacing w:after="0" w:line="240" w:lineRule="auto"/>
              <w:rPr>
                <w:rFonts w:asciiTheme="minorHAnsi" w:hAnsiTheme="minorHAnsi" w:cs="Times New Roman"/>
                <w:sz w:val="24"/>
                <w:szCs w:val="24"/>
              </w:rPr>
            </w:pPr>
            <w:r w:rsidRPr="00580349">
              <w:rPr>
                <w:rFonts w:asciiTheme="minorHAnsi" w:hAnsiTheme="minorHAnsi"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hideMark/>
          </w:tcPr>
          <w:p w:rsidR="00F60F7B" w:rsidRPr="00580349" w:rsidRDefault="00F60F7B" w:rsidP="00816AB4">
            <w:pPr>
              <w:keepNext w:val="0"/>
              <w:widowControl w:val="0"/>
              <w:spacing w:after="0" w:line="240" w:lineRule="auto"/>
              <w:rPr>
                <w:rFonts w:asciiTheme="minorHAnsi" w:hAnsiTheme="minorHAnsi" w:cs="Times New Roman"/>
                <w:sz w:val="24"/>
                <w:szCs w:val="24"/>
              </w:rPr>
            </w:pPr>
            <w:r w:rsidRPr="00580349">
              <w:rPr>
                <w:rFonts w:asciiTheme="minorHAnsi" w:hAnsiTheme="minorHAnsi"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hideMark/>
          </w:tcPr>
          <w:p w:rsidR="00F60F7B" w:rsidRPr="00580349" w:rsidRDefault="00E3088B" w:rsidP="00816AB4">
            <w:pPr>
              <w:keepNext w:val="0"/>
              <w:widowControl w:val="0"/>
              <w:spacing w:after="0" w:line="240" w:lineRule="auto"/>
              <w:rPr>
                <w:rFonts w:asciiTheme="minorHAnsi" w:hAnsiTheme="minorHAnsi" w:cs="Times New Roman"/>
                <w:sz w:val="24"/>
                <w:szCs w:val="24"/>
              </w:rPr>
            </w:pPr>
            <w:r w:rsidRPr="00580349">
              <w:rPr>
                <w:rFonts w:asciiTheme="minorHAnsi" w:hAnsiTheme="minorHAnsi" w:cs="Times New Roman"/>
                <w:sz w:val="24"/>
                <w:szCs w:val="24"/>
              </w:rPr>
              <w:t>SZKFO</w:t>
            </w:r>
          </w:p>
        </w:tc>
        <w:tc>
          <w:tcPr>
            <w:tcW w:w="1465" w:type="dxa"/>
            <w:tcBorders>
              <w:top w:val="single" w:sz="4" w:space="0" w:color="auto"/>
              <w:left w:val="single" w:sz="4" w:space="0" w:color="auto"/>
              <w:bottom w:val="single" w:sz="4" w:space="0" w:color="auto"/>
              <w:right w:val="single" w:sz="4" w:space="0" w:color="auto"/>
            </w:tcBorders>
            <w:hideMark/>
          </w:tcPr>
          <w:p w:rsidR="00F60F7B" w:rsidRPr="00580349" w:rsidRDefault="00F60F7B" w:rsidP="00816AB4">
            <w:pPr>
              <w:keepNext w:val="0"/>
              <w:widowControl w:val="0"/>
              <w:spacing w:after="0" w:line="240" w:lineRule="auto"/>
              <w:rPr>
                <w:rFonts w:asciiTheme="minorHAnsi" w:hAnsiTheme="minorHAnsi" w:cs="Times New Roman"/>
                <w:sz w:val="24"/>
                <w:szCs w:val="24"/>
              </w:rPr>
            </w:pPr>
            <w:proofErr w:type="spellStart"/>
            <w:r w:rsidRPr="00580349">
              <w:rPr>
                <w:rFonts w:asciiTheme="minorHAnsi" w:hAnsiTheme="minorHAnsi" w:cs="Times New Roman"/>
                <w:sz w:val="24"/>
                <w:szCs w:val="24"/>
              </w:rPr>
              <w:t>Hutura</w:t>
            </w:r>
            <w:proofErr w:type="spellEnd"/>
            <w:r w:rsidRPr="00580349">
              <w:rPr>
                <w:rFonts w:asciiTheme="minorHAnsi" w:hAnsiTheme="minorHAnsi" w:cs="Times New Roman"/>
                <w:sz w:val="24"/>
                <w:szCs w:val="24"/>
              </w:rPr>
              <w:t xml:space="preserve"> Beáta</w:t>
            </w:r>
          </w:p>
        </w:tc>
      </w:tr>
    </w:tbl>
    <w:p w:rsidR="00F60F7B" w:rsidRPr="00E36C26" w:rsidRDefault="00F60F7B" w:rsidP="00816AB4">
      <w:pPr>
        <w:keepNext w:val="0"/>
        <w:widowControl w:val="0"/>
        <w:spacing w:after="0" w:line="240" w:lineRule="auto"/>
        <w:jc w:val="both"/>
        <w:rPr>
          <w:rFonts w:asciiTheme="minorHAnsi" w:hAnsiTheme="minorHAnsi" w:cs="Times New Roman"/>
          <w:sz w:val="24"/>
          <w:szCs w:val="24"/>
          <w:highlight w:val="green"/>
        </w:rPr>
      </w:pPr>
    </w:p>
    <w:p w:rsidR="00F60F7B" w:rsidRPr="00580349" w:rsidRDefault="00F60F7B" w:rsidP="00816AB4">
      <w:pPr>
        <w:keepNext w:val="0"/>
        <w:widowControl w:val="0"/>
        <w:spacing w:after="0" w:line="240" w:lineRule="auto"/>
        <w:jc w:val="both"/>
        <w:rPr>
          <w:rFonts w:asciiTheme="minorHAnsi" w:hAnsiTheme="minorHAnsi" w:cs="Times New Roman"/>
          <w:sz w:val="24"/>
          <w:szCs w:val="24"/>
        </w:rPr>
      </w:pPr>
      <w:r w:rsidRPr="00580349">
        <w:rPr>
          <w:rFonts w:asciiTheme="minorHAnsi" w:hAnsiTheme="minorHAnsi" w:cs="Times New Roman"/>
          <w:sz w:val="24"/>
          <w:szCs w:val="24"/>
        </w:rPr>
        <w:t>A fe</w:t>
      </w:r>
      <w:r w:rsidR="00B90D83" w:rsidRPr="00580349">
        <w:rPr>
          <w:rFonts w:asciiTheme="minorHAnsi" w:hAnsiTheme="minorHAnsi" w:cs="Times New Roman"/>
          <w:sz w:val="24"/>
          <w:szCs w:val="24"/>
        </w:rPr>
        <w:t>sztivál koncepciója, h</w:t>
      </w:r>
      <w:r w:rsidRPr="00580349">
        <w:rPr>
          <w:rFonts w:asciiTheme="minorHAnsi" w:hAnsiTheme="minorHAnsi" w:cs="Times New Roman"/>
          <w:sz w:val="24"/>
          <w:szCs w:val="24"/>
        </w:rPr>
        <w:t>ogy a Kárpát-medencében működő zenekarok, népzenészek számára fórumot biztosít</w:t>
      </w:r>
      <w:r w:rsidR="00C921AD" w:rsidRPr="00580349">
        <w:rPr>
          <w:rFonts w:asciiTheme="minorHAnsi" w:hAnsiTheme="minorHAnsi" w:cs="Times New Roman"/>
          <w:sz w:val="24"/>
          <w:szCs w:val="24"/>
        </w:rPr>
        <w:t>son</w:t>
      </w:r>
      <w:r w:rsidRPr="00580349">
        <w:rPr>
          <w:rFonts w:asciiTheme="minorHAnsi" w:hAnsiTheme="minorHAnsi" w:cs="Times New Roman"/>
          <w:sz w:val="24"/>
          <w:szCs w:val="24"/>
        </w:rPr>
        <w:t xml:space="preserve"> a kötetlen együttlétre, az ismerkedésre, szakmai problémák megvitatására, miközben a nagyközönség ízelítőt kap az UNESCO által is elismert táncház közösségépítő szerepéről.</w:t>
      </w:r>
    </w:p>
    <w:p w:rsidR="00F60F7B" w:rsidRPr="00580349" w:rsidRDefault="00F60F7B" w:rsidP="00816AB4">
      <w:pPr>
        <w:keepNext w:val="0"/>
        <w:widowControl w:val="0"/>
        <w:spacing w:after="0" w:line="240" w:lineRule="auto"/>
        <w:jc w:val="both"/>
        <w:rPr>
          <w:rFonts w:asciiTheme="minorHAnsi" w:hAnsiTheme="minorHAnsi" w:cs="Times New Roman"/>
          <w:sz w:val="24"/>
          <w:szCs w:val="24"/>
        </w:rPr>
      </w:pPr>
      <w:r w:rsidRPr="00580349">
        <w:rPr>
          <w:rFonts w:asciiTheme="minorHAnsi" w:hAnsiTheme="minorHAnsi" w:cs="Times New Roman"/>
          <w:sz w:val="24"/>
          <w:szCs w:val="24"/>
        </w:rPr>
        <w:t xml:space="preserve">Ezt a hiányt felismerve, az erdélyi </w:t>
      </w:r>
      <w:proofErr w:type="spellStart"/>
      <w:r w:rsidRPr="00580349">
        <w:rPr>
          <w:rFonts w:asciiTheme="minorHAnsi" w:hAnsiTheme="minorHAnsi" w:cs="Times New Roman"/>
          <w:sz w:val="24"/>
          <w:szCs w:val="24"/>
        </w:rPr>
        <w:t>táncházzenénészek</w:t>
      </w:r>
      <w:proofErr w:type="spellEnd"/>
      <w:r w:rsidRPr="00580349">
        <w:rPr>
          <w:rFonts w:asciiTheme="minorHAnsi" w:hAnsiTheme="minorHAnsi" w:cs="Times New Roman"/>
          <w:sz w:val="24"/>
          <w:szCs w:val="24"/>
        </w:rPr>
        <w:t xml:space="preserve"> találkozója mintájára indult el három éve a fesztivál, 2017-ben negyedik </w:t>
      </w:r>
      <w:r w:rsidR="00B90D83" w:rsidRPr="00580349">
        <w:rPr>
          <w:rFonts w:asciiTheme="minorHAnsi" w:hAnsiTheme="minorHAnsi" w:cs="Times New Roman"/>
          <w:sz w:val="24"/>
          <w:szCs w:val="24"/>
        </w:rPr>
        <w:t xml:space="preserve">alkalommal valósítottuk meg </w:t>
      </w:r>
      <w:r w:rsidRPr="00580349">
        <w:rPr>
          <w:rFonts w:asciiTheme="minorHAnsi" w:hAnsiTheme="minorHAnsi" w:cs="Times New Roman"/>
          <w:sz w:val="24"/>
          <w:szCs w:val="24"/>
        </w:rPr>
        <w:t>a sikeres rendezvényt. Számtalan látogatót kápráztattunk el az életre keltett Skanzen portákkal, ahol 6 portán közel 20 megfogadott zenekar zenélte végig a napot. E mellett a központi színpadon zajlottak a közönségnek szánt programok, míg a tánccsűrben két zenekar zenéjére felváltva két tánctanár tanította tánchagyományainkra az érdeklődőket. A nyílt napot egy gálaműsor zárta a Magyar Állami</w:t>
      </w:r>
      <w:r w:rsidR="00C921AD" w:rsidRPr="00580349">
        <w:rPr>
          <w:rFonts w:asciiTheme="minorHAnsi" w:hAnsiTheme="minorHAnsi" w:cs="Times New Roman"/>
          <w:sz w:val="24"/>
          <w:szCs w:val="24"/>
        </w:rPr>
        <w:t xml:space="preserve"> Népi Együttes közreműködésével</w:t>
      </w:r>
      <w:r w:rsidRPr="00580349">
        <w:rPr>
          <w:rFonts w:asciiTheme="minorHAnsi" w:hAnsiTheme="minorHAnsi" w:cs="Times New Roman"/>
          <w:sz w:val="24"/>
          <w:szCs w:val="24"/>
        </w:rPr>
        <w:t xml:space="preserve"> és a meghívott adatközlő zenészekkel, akiktől a másnapi mesterkurzusokon is tanulhattak a regisztrált zenészek. </w:t>
      </w:r>
    </w:p>
    <w:p w:rsidR="00F60F7B" w:rsidRPr="00E36C26" w:rsidRDefault="00F60F7B" w:rsidP="00816AB4">
      <w:pPr>
        <w:keepNext w:val="0"/>
        <w:widowControl w:val="0"/>
        <w:spacing w:after="0" w:line="240" w:lineRule="auto"/>
        <w:jc w:val="both"/>
        <w:rPr>
          <w:rFonts w:asciiTheme="minorHAnsi" w:hAnsiTheme="minorHAnsi" w:cs="Times New Roman"/>
          <w:sz w:val="24"/>
          <w:szCs w:val="24"/>
        </w:rPr>
      </w:pPr>
      <w:r w:rsidRPr="00580349">
        <w:rPr>
          <w:rFonts w:asciiTheme="minorHAnsi" w:hAnsiTheme="minorHAnsi" w:cs="Times New Roman"/>
          <w:sz w:val="24"/>
          <w:szCs w:val="24"/>
        </w:rPr>
        <w:t xml:space="preserve">A vasárnapi szakmai napon négy mesterkurzusra osztva ismerkedhettek meg aprólékosan a tanulni vágyók. </w:t>
      </w:r>
      <w:proofErr w:type="spellStart"/>
      <w:r w:rsidRPr="00580349">
        <w:rPr>
          <w:rFonts w:asciiTheme="minorHAnsi" w:hAnsiTheme="minorHAnsi" w:cs="Times New Roman"/>
          <w:sz w:val="24"/>
          <w:szCs w:val="24"/>
        </w:rPr>
        <w:t>Moldovan</w:t>
      </w:r>
      <w:proofErr w:type="spellEnd"/>
      <w:r w:rsidRPr="00580349">
        <w:rPr>
          <w:rFonts w:asciiTheme="minorHAnsi" w:hAnsiTheme="minorHAnsi" w:cs="Times New Roman"/>
          <w:sz w:val="24"/>
          <w:szCs w:val="24"/>
        </w:rPr>
        <w:t xml:space="preserve"> </w:t>
      </w:r>
      <w:proofErr w:type="spellStart"/>
      <w:r w:rsidRPr="00580349">
        <w:rPr>
          <w:rFonts w:asciiTheme="minorHAnsi" w:hAnsiTheme="minorHAnsi" w:cs="Times New Roman"/>
          <w:sz w:val="24"/>
          <w:szCs w:val="24"/>
        </w:rPr>
        <w:t>Giani</w:t>
      </w:r>
      <w:proofErr w:type="spellEnd"/>
      <w:r w:rsidRPr="00580349">
        <w:rPr>
          <w:rFonts w:asciiTheme="minorHAnsi" w:hAnsiTheme="minorHAnsi" w:cs="Times New Roman"/>
          <w:sz w:val="24"/>
          <w:szCs w:val="24"/>
        </w:rPr>
        <w:t xml:space="preserve"> és bandája (Nagysármás) játékát</w:t>
      </w:r>
      <w:r w:rsidR="00495EA0">
        <w:rPr>
          <w:rFonts w:asciiTheme="minorHAnsi" w:hAnsiTheme="minorHAnsi" w:cs="Times New Roman"/>
          <w:sz w:val="24"/>
          <w:szCs w:val="24"/>
        </w:rPr>
        <w:t>,</w:t>
      </w:r>
      <w:r w:rsidRPr="00580349">
        <w:rPr>
          <w:rFonts w:asciiTheme="minorHAnsi" w:hAnsiTheme="minorHAnsi" w:cs="Times New Roman"/>
          <w:sz w:val="24"/>
          <w:szCs w:val="24"/>
        </w:rPr>
        <w:t xml:space="preserve"> valamint Varga Ferenc "Csipás'" játéka alapján kalotaszegi dallamokat sajátíthattak el a fiatal vonós zenészek, e mellett Lelle József citerajátékát és a </w:t>
      </w:r>
      <w:proofErr w:type="spellStart"/>
      <w:r w:rsidRPr="00580349">
        <w:rPr>
          <w:rFonts w:asciiTheme="minorHAnsi" w:hAnsiTheme="minorHAnsi" w:cs="Times New Roman"/>
          <w:sz w:val="24"/>
          <w:szCs w:val="24"/>
        </w:rPr>
        <w:t>szászcsávási</w:t>
      </w:r>
      <w:proofErr w:type="spellEnd"/>
      <w:r w:rsidRPr="00580349">
        <w:rPr>
          <w:rFonts w:asciiTheme="minorHAnsi" w:hAnsiTheme="minorHAnsi" w:cs="Times New Roman"/>
          <w:sz w:val="24"/>
          <w:szCs w:val="24"/>
        </w:rPr>
        <w:t xml:space="preserve"> Erdős János és Erdős Jánosné énekes dallamvilágát tanulhatták az arra regisztrált érdeklődők A szakmai nap ebédszünetét követően a </w:t>
      </w:r>
      <w:proofErr w:type="spellStart"/>
      <w:r w:rsidRPr="00580349">
        <w:rPr>
          <w:rFonts w:asciiTheme="minorHAnsi" w:hAnsiTheme="minorHAnsi" w:cs="Times New Roman"/>
          <w:sz w:val="24"/>
          <w:szCs w:val="24"/>
        </w:rPr>
        <w:t>vajolai</w:t>
      </w:r>
      <w:proofErr w:type="spellEnd"/>
      <w:r w:rsidRPr="00580349">
        <w:rPr>
          <w:rFonts w:asciiTheme="minorHAnsi" w:hAnsiTheme="minorHAnsi" w:cs="Times New Roman"/>
          <w:sz w:val="24"/>
          <w:szCs w:val="24"/>
        </w:rPr>
        <w:t xml:space="preserve"> zenekarról szóló előadáson, majd NKA pályázati lehetőségek népzenészek című előadáson </w:t>
      </w:r>
      <w:proofErr w:type="spellStart"/>
      <w:r w:rsidRPr="00580349">
        <w:rPr>
          <w:rFonts w:asciiTheme="minorHAnsi" w:hAnsiTheme="minorHAnsi" w:cs="Times New Roman"/>
          <w:sz w:val="24"/>
          <w:szCs w:val="24"/>
        </w:rPr>
        <w:t>vehettek</w:t>
      </w:r>
      <w:proofErr w:type="spellEnd"/>
      <w:r w:rsidRPr="00580349">
        <w:rPr>
          <w:rFonts w:asciiTheme="minorHAnsi" w:hAnsiTheme="minorHAnsi" w:cs="Times New Roman"/>
          <w:sz w:val="24"/>
          <w:szCs w:val="24"/>
        </w:rPr>
        <w:t xml:space="preserve"> részt a megjelent szakmabeliek. A napot a mesterkurzusok délutáni idősávja zárta.</w:t>
      </w:r>
    </w:p>
    <w:p w:rsidR="00762850" w:rsidRPr="00E36C26" w:rsidRDefault="00762850" w:rsidP="00816AB4">
      <w:pPr>
        <w:keepNext w:val="0"/>
        <w:widowControl w:val="0"/>
        <w:spacing w:after="0" w:line="240" w:lineRule="auto"/>
        <w:rPr>
          <w:rFonts w:asciiTheme="minorHAnsi" w:hAnsiTheme="minorHAnsi"/>
          <w:sz w:val="24"/>
          <w:szCs w:val="24"/>
        </w:rPr>
      </w:pPr>
    </w:p>
    <w:tbl>
      <w:tblPr>
        <w:tblStyle w:val="Rcsostblzat"/>
        <w:tblW w:w="14175" w:type="dxa"/>
        <w:tblInd w:w="-5" w:type="dxa"/>
        <w:tblLayout w:type="fixed"/>
        <w:tblLook w:val="04A0" w:firstRow="1" w:lastRow="0" w:firstColumn="1" w:lastColumn="0" w:noHBand="0" w:noVBand="1"/>
      </w:tblPr>
      <w:tblGrid>
        <w:gridCol w:w="709"/>
        <w:gridCol w:w="2126"/>
        <w:gridCol w:w="1560"/>
        <w:gridCol w:w="2140"/>
        <w:gridCol w:w="2254"/>
        <w:gridCol w:w="2126"/>
        <w:gridCol w:w="3260"/>
      </w:tblGrid>
      <w:tr w:rsidR="00495EA0" w:rsidRPr="00E36C26" w:rsidTr="00495EA0">
        <w:trPr>
          <w:trHeight w:val="891"/>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495EA0" w:rsidRPr="00E36C26" w:rsidRDefault="00495EA0" w:rsidP="00495EA0">
            <w:pPr>
              <w:keepNext w:val="0"/>
              <w:widowControl w:val="0"/>
              <w:spacing w:after="0" w:line="240" w:lineRule="auto"/>
              <w:ind w:right="113"/>
              <w:jc w:val="center"/>
              <w:rPr>
                <w:rFonts w:asciiTheme="minorHAnsi" w:hAnsiTheme="minorHAnsi" w:cs="Times New Roman"/>
              </w:rPr>
            </w:pPr>
            <w:r w:rsidRPr="00E36C26">
              <w:rPr>
                <w:rFonts w:asciiTheme="minorHAnsi" w:hAnsiTheme="minorHAnsi" w:cs="Times New Roman"/>
              </w:rPr>
              <w:t>Feladat sorszám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95EA0" w:rsidRPr="00E36C26" w:rsidRDefault="00495EA0" w:rsidP="00495EA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w:t>
            </w:r>
            <w:r w:rsidRPr="00E36C26">
              <w:rPr>
                <w:rFonts w:asciiTheme="minorHAnsi" w:hAnsiTheme="minorHAnsi" w:cs="Times New Roman"/>
              </w:rPr>
              <w:br/>
              <w:t>megnevezése</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495EA0" w:rsidRPr="00E36C26" w:rsidRDefault="00495EA0" w:rsidP="00495EA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 státusza</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495EA0" w:rsidRPr="00E36C26" w:rsidRDefault="00495EA0" w:rsidP="00495EA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Határidő, időtartam</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495EA0" w:rsidRPr="00E36C26" w:rsidRDefault="00495EA0" w:rsidP="00495EA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Felelős szervezeti egység</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95EA0" w:rsidRPr="00E36C26" w:rsidRDefault="00495EA0" w:rsidP="00495EA0">
            <w:pPr>
              <w:keepNext w:val="0"/>
              <w:widowControl w:val="0"/>
              <w:spacing w:after="0" w:line="240" w:lineRule="auto"/>
              <w:jc w:val="center"/>
              <w:rPr>
                <w:rFonts w:asciiTheme="minorHAnsi" w:hAnsiTheme="minorHAnsi" w:cs="Times New Roman"/>
              </w:rPr>
            </w:pPr>
            <w:r>
              <w:rPr>
                <w:rFonts w:asciiTheme="minorHAnsi" w:hAnsiTheme="minorHAnsi" w:cs="Times New Roman"/>
              </w:rPr>
              <w:t>Kapcsolattartó</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495EA0" w:rsidRPr="00E36C26" w:rsidRDefault="00495EA0" w:rsidP="00495EA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Eredmény (számszerűsíthető – ha releváns)</w:t>
            </w:r>
          </w:p>
        </w:tc>
      </w:tr>
    </w:tbl>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126"/>
        <w:gridCol w:w="1560"/>
        <w:gridCol w:w="2126"/>
        <w:gridCol w:w="2268"/>
        <w:gridCol w:w="2126"/>
        <w:gridCol w:w="1671"/>
        <w:gridCol w:w="1589"/>
      </w:tblGrid>
      <w:tr w:rsidR="00F147CB" w:rsidRPr="00E36C26" w:rsidTr="00495EA0">
        <w:tc>
          <w:tcPr>
            <w:tcW w:w="709" w:type="dxa"/>
          </w:tcPr>
          <w:p w:rsidR="00F147CB" w:rsidRPr="00E36C26" w:rsidRDefault="00C54D97"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19</w:t>
            </w:r>
            <w:r w:rsidR="00E229E9">
              <w:rPr>
                <w:rFonts w:asciiTheme="minorHAnsi" w:hAnsiTheme="minorHAnsi"/>
                <w:sz w:val="24"/>
                <w:szCs w:val="24"/>
              </w:rPr>
              <w:t>2</w:t>
            </w:r>
            <w:r w:rsidRPr="00E36C26">
              <w:rPr>
                <w:rFonts w:asciiTheme="minorHAnsi" w:hAnsiTheme="minorHAnsi"/>
                <w:sz w:val="24"/>
                <w:szCs w:val="24"/>
              </w:rPr>
              <w:t>.</w:t>
            </w:r>
          </w:p>
        </w:tc>
        <w:tc>
          <w:tcPr>
            <w:tcW w:w="2126" w:type="dxa"/>
          </w:tcPr>
          <w:p w:rsidR="00F147CB" w:rsidRPr="00E36C26" w:rsidRDefault="00F147CB"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 xml:space="preserve">Népmese </w:t>
            </w:r>
            <w:r w:rsidR="00495EA0">
              <w:rPr>
                <w:rFonts w:asciiTheme="minorHAnsi" w:hAnsiTheme="minorHAnsi"/>
                <w:sz w:val="24"/>
                <w:szCs w:val="24"/>
              </w:rPr>
              <w:t>T</w:t>
            </w:r>
            <w:r w:rsidRPr="00E36C26">
              <w:rPr>
                <w:rFonts w:asciiTheme="minorHAnsi" w:hAnsiTheme="minorHAnsi"/>
                <w:sz w:val="24"/>
                <w:szCs w:val="24"/>
              </w:rPr>
              <w:t xml:space="preserve">anácsadó </w:t>
            </w:r>
            <w:r w:rsidR="00495EA0">
              <w:rPr>
                <w:rFonts w:asciiTheme="minorHAnsi" w:hAnsiTheme="minorHAnsi"/>
                <w:sz w:val="24"/>
                <w:szCs w:val="24"/>
              </w:rPr>
              <w:t>T</w:t>
            </w:r>
            <w:r w:rsidRPr="00E36C26">
              <w:rPr>
                <w:rFonts w:asciiTheme="minorHAnsi" w:hAnsiTheme="minorHAnsi"/>
                <w:sz w:val="24"/>
                <w:szCs w:val="24"/>
              </w:rPr>
              <w:t>estület</w:t>
            </w:r>
          </w:p>
        </w:tc>
        <w:tc>
          <w:tcPr>
            <w:tcW w:w="1560" w:type="dxa"/>
          </w:tcPr>
          <w:p w:rsidR="00F147CB" w:rsidRPr="00E36C26" w:rsidRDefault="00495EA0" w:rsidP="00816AB4">
            <w:pPr>
              <w:keepNext w:val="0"/>
              <w:widowControl w:val="0"/>
              <w:spacing w:after="0" w:line="240" w:lineRule="auto"/>
              <w:jc w:val="both"/>
              <w:rPr>
                <w:rFonts w:asciiTheme="minorHAnsi" w:hAnsiTheme="minorHAnsi"/>
                <w:sz w:val="24"/>
                <w:szCs w:val="24"/>
              </w:rPr>
            </w:pPr>
            <w:r>
              <w:rPr>
                <w:rFonts w:asciiTheme="minorHAnsi" w:hAnsiTheme="minorHAnsi"/>
                <w:sz w:val="24"/>
                <w:szCs w:val="24"/>
              </w:rPr>
              <w:t>megvalósult</w:t>
            </w:r>
          </w:p>
        </w:tc>
        <w:tc>
          <w:tcPr>
            <w:tcW w:w="2126" w:type="dxa"/>
          </w:tcPr>
          <w:p w:rsidR="00F147CB" w:rsidRPr="00E36C26" w:rsidRDefault="00F147CB"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folyamatos</w:t>
            </w:r>
          </w:p>
        </w:tc>
        <w:tc>
          <w:tcPr>
            <w:tcW w:w="2268" w:type="dxa"/>
          </w:tcPr>
          <w:p w:rsidR="00F147CB" w:rsidRPr="00E36C26" w:rsidRDefault="00F147CB"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NMM Oktatási- és Közművelődési Osztály</w:t>
            </w:r>
          </w:p>
        </w:tc>
        <w:tc>
          <w:tcPr>
            <w:tcW w:w="2126" w:type="dxa"/>
          </w:tcPr>
          <w:p w:rsidR="00F147CB" w:rsidRPr="00E36C26" w:rsidRDefault="00F147CB"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Szabad Boglárka</w:t>
            </w:r>
          </w:p>
        </w:tc>
        <w:tc>
          <w:tcPr>
            <w:tcW w:w="1671" w:type="dxa"/>
          </w:tcPr>
          <w:p w:rsidR="00F147CB" w:rsidRPr="00E36C26" w:rsidRDefault="00F147CB" w:rsidP="00816AB4">
            <w:pPr>
              <w:keepNext w:val="0"/>
              <w:widowControl w:val="0"/>
              <w:spacing w:after="0" w:line="240" w:lineRule="auto"/>
              <w:jc w:val="both"/>
              <w:rPr>
                <w:rFonts w:asciiTheme="minorHAnsi" w:hAnsiTheme="minorHAnsi"/>
                <w:sz w:val="24"/>
                <w:szCs w:val="24"/>
              </w:rPr>
            </w:pPr>
            <w:proofErr w:type="spellStart"/>
            <w:r w:rsidRPr="00E36C26">
              <w:rPr>
                <w:rFonts w:asciiTheme="minorHAnsi" w:hAnsiTheme="minorHAnsi"/>
                <w:sz w:val="24"/>
                <w:szCs w:val="24"/>
              </w:rPr>
              <w:t>alk</w:t>
            </w:r>
            <w:proofErr w:type="spellEnd"/>
            <w:r w:rsidRPr="00E36C26">
              <w:rPr>
                <w:rFonts w:asciiTheme="minorHAnsi" w:hAnsiTheme="minorHAnsi"/>
                <w:sz w:val="24"/>
                <w:szCs w:val="24"/>
              </w:rPr>
              <w:t>.</w:t>
            </w:r>
          </w:p>
        </w:tc>
        <w:tc>
          <w:tcPr>
            <w:tcW w:w="1589" w:type="dxa"/>
          </w:tcPr>
          <w:p w:rsidR="00F147CB" w:rsidRPr="00E36C26" w:rsidRDefault="00F147CB"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4</w:t>
            </w:r>
          </w:p>
        </w:tc>
      </w:tr>
    </w:tbl>
    <w:p w:rsidR="00495EA0" w:rsidRDefault="00F147CB" w:rsidP="00495EA0">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A testület 2015. november 11-én alakult. Ennek működtetése a HH (azon belül a népmesei szakelőadó) feladata. Az eredeti ötlet szerint a testület negyedévente/</w:t>
      </w:r>
      <w:proofErr w:type="spellStart"/>
      <w:r w:rsidRPr="00E36C26">
        <w:rPr>
          <w:rFonts w:asciiTheme="minorHAnsi" w:hAnsiTheme="minorHAnsi"/>
          <w:sz w:val="24"/>
          <w:szCs w:val="24"/>
        </w:rPr>
        <w:t>félévente</w:t>
      </w:r>
      <w:proofErr w:type="spellEnd"/>
      <w:r w:rsidRPr="00E36C26">
        <w:rPr>
          <w:rFonts w:asciiTheme="minorHAnsi" w:hAnsiTheme="minorHAnsi"/>
          <w:sz w:val="24"/>
          <w:szCs w:val="24"/>
        </w:rPr>
        <w:t xml:space="preserve"> ülésezik s a testület feladata az országos népmese stratégiában felvázoltak kidolgozása és megvalósítása együttműködésben más oktatási, kulturális vagy kutatói intézményekkel, illetve civil szervezetekkel. </w:t>
      </w:r>
      <w:bookmarkStart w:id="37" w:name="_Toc391448136"/>
    </w:p>
    <w:p w:rsidR="00495EA0" w:rsidRDefault="00495EA0" w:rsidP="00495EA0">
      <w:pPr>
        <w:keepNext w:val="0"/>
        <w:widowControl w:val="0"/>
        <w:spacing w:after="0" w:line="240" w:lineRule="auto"/>
        <w:jc w:val="both"/>
        <w:rPr>
          <w:rFonts w:asciiTheme="minorHAnsi" w:hAnsiTheme="minorHAnsi"/>
          <w:sz w:val="24"/>
          <w:szCs w:val="24"/>
        </w:rPr>
      </w:pPr>
    </w:p>
    <w:p w:rsidR="00495EA0" w:rsidRDefault="00495EA0" w:rsidP="00495EA0">
      <w:pPr>
        <w:keepNext w:val="0"/>
        <w:widowControl w:val="0"/>
        <w:spacing w:after="0" w:line="240" w:lineRule="auto"/>
        <w:jc w:val="both"/>
        <w:rPr>
          <w:rFonts w:asciiTheme="minorHAnsi" w:hAnsiTheme="minorHAnsi"/>
          <w:sz w:val="24"/>
          <w:szCs w:val="24"/>
        </w:rPr>
      </w:pPr>
    </w:p>
    <w:p w:rsidR="00495EA0" w:rsidRDefault="00495EA0" w:rsidP="00495EA0">
      <w:pPr>
        <w:keepNext w:val="0"/>
        <w:widowControl w:val="0"/>
        <w:spacing w:after="0" w:line="240" w:lineRule="auto"/>
        <w:jc w:val="both"/>
        <w:rPr>
          <w:rFonts w:asciiTheme="minorHAnsi" w:hAnsiTheme="minorHAnsi"/>
          <w:sz w:val="24"/>
          <w:szCs w:val="24"/>
        </w:rPr>
      </w:pPr>
    </w:p>
    <w:p w:rsidR="00495EA0" w:rsidRDefault="00495EA0" w:rsidP="00495EA0">
      <w:pPr>
        <w:keepNext w:val="0"/>
        <w:widowControl w:val="0"/>
        <w:spacing w:after="0" w:line="240" w:lineRule="auto"/>
        <w:jc w:val="both"/>
        <w:rPr>
          <w:rFonts w:asciiTheme="minorHAnsi" w:hAnsiTheme="minorHAnsi"/>
          <w:sz w:val="24"/>
          <w:szCs w:val="24"/>
        </w:rPr>
      </w:pPr>
    </w:p>
    <w:p w:rsidR="00495EA0" w:rsidRDefault="00495EA0" w:rsidP="00495EA0">
      <w:pPr>
        <w:keepNext w:val="0"/>
        <w:widowControl w:val="0"/>
        <w:spacing w:after="0" w:line="240" w:lineRule="auto"/>
        <w:jc w:val="both"/>
        <w:rPr>
          <w:rFonts w:asciiTheme="minorHAnsi" w:hAnsiTheme="minorHAnsi"/>
          <w:sz w:val="24"/>
          <w:szCs w:val="24"/>
        </w:rPr>
      </w:pPr>
    </w:p>
    <w:p w:rsidR="00495EA0" w:rsidRDefault="00495EA0" w:rsidP="00495EA0">
      <w:pPr>
        <w:keepNext w:val="0"/>
        <w:widowControl w:val="0"/>
        <w:spacing w:after="0" w:line="240" w:lineRule="auto"/>
        <w:jc w:val="both"/>
        <w:rPr>
          <w:rFonts w:asciiTheme="minorHAnsi" w:hAnsiTheme="minorHAnsi"/>
          <w:sz w:val="24"/>
          <w:szCs w:val="24"/>
        </w:rPr>
      </w:pPr>
    </w:p>
    <w:p w:rsidR="00495EA0" w:rsidRDefault="00495EA0" w:rsidP="00495EA0">
      <w:pPr>
        <w:keepNext w:val="0"/>
        <w:widowControl w:val="0"/>
        <w:spacing w:after="0" w:line="240" w:lineRule="auto"/>
        <w:jc w:val="both"/>
        <w:rPr>
          <w:rFonts w:asciiTheme="minorHAnsi" w:hAnsiTheme="minorHAnsi"/>
          <w:sz w:val="24"/>
          <w:szCs w:val="24"/>
        </w:rPr>
      </w:pPr>
    </w:p>
    <w:p w:rsidR="00495EA0" w:rsidRDefault="00495EA0" w:rsidP="00495EA0">
      <w:pPr>
        <w:keepNext w:val="0"/>
        <w:widowControl w:val="0"/>
        <w:spacing w:after="0" w:line="240" w:lineRule="auto"/>
        <w:jc w:val="both"/>
        <w:rPr>
          <w:rFonts w:asciiTheme="minorHAnsi" w:hAnsiTheme="minorHAnsi"/>
          <w:sz w:val="24"/>
          <w:szCs w:val="24"/>
        </w:rPr>
      </w:pPr>
    </w:p>
    <w:p w:rsidR="00495EA0" w:rsidRDefault="00495EA0" w:rsidP="00495EA0">
      <w:pPr>
        <w:keepNext w:val="0"/>
        <w:widowControl w:val="0"/>
        <w:spacing w:after="0" w:line="240" w:lineRule="auto"/>
        <w:jc w:val="both"/>
        <w:rPr>
          <w:rFonts w:asciiTheme="minorHAnsi" w:hAnsiTheme="minorHAnsi"/>
          <w:sz w:val="24"/>
          <w:szCs w:val="24"/>
        </w:rPr>
      </w:pPr>
    </w:p>
    <w:p w:rsidR="00495EA0" w:rsidRDefault="00495EA0" w:rsidP="00495EA0">
      <w:pPr>
        <w:keepNext w:val="0"/>
        <w:widowControl w:val="0"/>
        <w:spacing w:after="0" w:line="240" w:lineRule="auto"/>
        <w:jc w:val="both"/>
        <w:rPr>
          <w:rFonts w:asciiTheme="minorHAnsi" w:hAnsiTheme="minorHAnsi"/>
          <w:sz w:val="24"/>
          <w:szCs w:val="24"/>
        </w:rPr>
      </w:pPr>
    </w:p>
    <w:p w:rsidR="00495EA0" w:rsidRDefault="00495EA0" w:rsidP="00495EA0">
      <w:pPr>
        <w:keepNext w:val="0"/>
        <w:widowControl w:val="0"/>
        <w:spacing w:after="0" w:line="240" w:lineRule="auto"/>
        <w:jc w:val="both"/>
        <w:rPr>
          <w:rFonts w:asciiTheme="minorHAnsi" w:hAnsiTheme="minorHAnsi"/>
          <w:sz w:val="24"/>
          <w:szCs w:val="24"/>
        </w:rPr>
      </w:pPr>
    </w:p>
    <w:p w:rsidR="00495EA0" w:rsidRDefault="00495EA0" w:rsidP="00495EA0">
      <w:pPr>
        <w:keepNext w:val="0"/>
        <w:widowControl w:val="0"/>
        <w:spacing w:after="0" w:line="240" w:lineRule="auto"/>
        <w:jc w:val="both"/>
        <w:rPr>
          <w:rFonts w:asciiTheme="minorHAnsi" w:hAnsiTheme="minorHAnsi"/>
          <w:sz w:val="24"/>
          <w:szCs w:val="24"/>
        </w:rPr>
      </w:pPr>
    </w:p>
    <w:p w:rsidR="00495EA0" w:rsidRDefault="00495EA0" w:rsidP="00495EA0">
      <w:pPr>
        <w:keepNext w:val="0"/>
        <w:widowControl w:val="0"/>
        <w:spacing w:after="0" w:line="240" w:lineRule="auto"/>
        <w:jc w:val="both"/>
        <w:rPr>
          <w:rFonts w:asciiTheme="minorHAnsi" w:hAnsiTheme="minorHAnsi"/>
          <w:sz w:val="24"/>
          <w:szCs w:val="24"/>
        </w:rPr>
      </w:pPr>
    </w:p>
    <w:p w:rsidR="00495EA0" w:rsidRDefault="00495EA0" w:rsidP="00495EA0">
      <w:pPr>
        <w:keepNext w:val="0"/>
        <w:widowControl w:val="0"/>
        <w:spacing w:after="0" w:line="240" w:lineRule="auto"/>
        <w:jc w:val="both"/>
        <w:rPr>
          <w:rFonts w:asciiTheme="minorHAnsi" w:hAnsiTheme="minorHAnsi"/>
          <w:sz w:val="24"/>
          <w:szCs w:val="24"/>
        </w:rPr>
      </w:pPr>
    </w:p>
    <w:p w:rsidR="00495EA0" w:rsidRDefault="00495EA0" w:rsidP="00495EA0">
      <w:pPr>
        <w:keepNext w:val="0"/>
        <w:widowControl w:val="0"/>
        <w:spacing w:after="0" w:line="240" w:lineRule="auto"/>
        <w:jc w:val="both"/>
        <w:rPr>
          <w:rFonts w:asciiTheme="minorHAnsi" w:hAnsiTheme="minorHAnsi"/>
          <w:sz w:val="24"/>
          <w:szCs w:val="24"/>
        </w:rPr>
      </w:pPr>
    </w:p>
    <w:p w:rsidR="00495EA0" w:rsidRDefault="00495EA0" w:rsidP="00495EA0">
      <w:pPr>
        <w:keepNext w:val="0"/>
        <w:widowControl w:val="0"/>
        <w:spacing w:after="0" w:line="240" w:lineRule="auto"/>
        <w:jc w:val="both"/>
        <w:rPr>
          <w:rFonts w:asciiTheme="minorHAnsi" w:hAnsiTheme="minorHAnsi"/>
          <w:sz w:val="24"/>
          <w:szCs w:val="24"/>
        </w:rPr>
      </w:pPr>
    </w:p>
    <w:p w:rsidR="00495EA0" w:rsidRDefault="00495EA0" w:rsidP="00495EA0">
      <w:pPr>
        <w:keepNext w:val="0"/>
        <w:widowControl w:val="0"/>
        <w:spacing w:after="0" w:line="240" w:lineRule="auto"/>
        <w:jc w:val="both"/>
        <w:rPr>
          <w:rFonts w:asciiTheme="minorHAnsi" w:hAnsiTheme="minorHAnsi"/>
          <w:sz w:val="24"/>
          <w:szCs w:val="24"/>
        </w:rPr>
      </w:pPr>
    </w:p>
    <w:p w:rsidR="00495EA0" w:rsidRDefault="00495EA0" w:rsidP="00495EA0">
      <w:pPr>
        <w:keepNext w:val="0"/>
        <w:widowControl w:val="0"/>
        <w:spacing w:after="0" w:line="240" w:lineRule="auto"/>
        <w:jc w:val="both"/>
        <w:rPr>
          <w:rFonts w:asciiTheme="minorHAnsi" w:hAnsiTheme="minorHAnsi"/>
          <w:sz w:val="24"/>
          <w:szCs w:val="24"/>
        </w:rPr>
      </w:pPr>
    </w:p>
    <w:p w:rsidR="00495EA0" w:rsidRDefault="00495EA0" w:rsidP="00495EA0">
      <w:pPr>
        <w:keepNext w:val="0"/>
        <w:widowControl w:val="0"/>
        <w:spacing w:after="0" w:line="240" w:lineRule="auto"/>
        <w:jc w:val="both"/>
        <w:rPr>
          <w:rFonts w:asciiTheme="minorHAnsi" w:hAnsiTheme="minorHAnsi"/>
          <w:sz w:val="24"/>
          <w:szCs w:val="24"/>
        </w:rPr>
      </w:pPr>
    </w:p>
    <w:p w:rsidR="00495EA0" w:rsidRDefault="00495EA0" w:rsidP="00495EA0">
      <w:pPr>
        <w:keepNext w:val="0"/>
        <w:widowControl w:val="0"/>
        <w:spacing w:after="0" w:line="240" w:lineRule="auto"/>
        <w:jc w:val="both"/>
        <w:rPr>
          <w:rFonts w:asciiTheme="minorHAnsi" w:hAnsiTheme="minorHAnsi"/>
          <w:sz w:val="24"/>
          <w:szCs w:val="24"/>
        </w:rPr>
      </w:pPr>
    </w:p>
    <w:p w:rsidR="004E2993" w:rsidRPr="00495EA0" w:rsidRDefault="004E2993" w:rsidP="00495EA0">
      <w:pPr>
        <w:keepNext w:val="0"/>
        <w:widowControl w:val="0"/>
        <w:spacing w:after="0" w:line="240" w:lineRule="auto"/>
        <w:jc w:val="both"/>
        <w:rPr>
          <w:rFonts w:asciiTheme="minorHAnsi" w:hAnsiTheme="minorHAnsi"/>
          <w:b/>
          <w:sz w:val="24"/>
          <w:szCs w:val="24"/>
        </w:rPr>
      </w:pPr>
      <w:r w:rsidRPr="00495EA0">
        <w:rPr>
          <w:rFonts w:asciiTheme="minorHAnsi" w:hAnsiTheme="minorHAnsi"/>
          <w:b/>
          <w:sz w:val="24"/>
          <w:szCs w:val="24"/>
        </w:rPr>
        <w:lastRenderedPageBreak/>
        <w:t>Nemzeti értékek, hungarikumok</w:t>
      </w:r>
      <w:bookmarkEnd w:id="37"/>
    </w:p>
    <w:p w:rsidR="004E2993" w:rsidRPr="00E36C26" w:rsidRDefault="004E2993" w:rsidP="00485139">
      <w:pPr>
        <w:pStyle w:val="Cmsor3"/>
        <w:keepNext w:val="0"/>
        <w:widowControl w:val="0"/>
        <w:numPr>
          <w:ilvl w:val="2"/>
          <w:numId w:val="37"/>
        </w:numPr>
        <w:spacing w:before="0" w:after="0"/>
        <w:ind w:left="1276" w:hanging="709"/>
        <w:rPr>
          <w:rFonts w:asciiTheme="minorHAnsi" w:hAnsiTheme="minorHAnsi"/>
          <w:sz w:val="24"/>
          <w:szCs w:val="24"/>
        </w:rPr>
      </w:pPr>
      <w:bookmarkStart w:id="38" w:name="_Toc391448137"/>
      <w:r w:rsidRPr="00E36C26">
        <w:rPr>
          <w:rFonts w:asciiTheme="minorHAnsi" w:hAnsiTheme="minorHAnsi"/>
          <w:sz w:val="24"/>
          <w:szCs w:val="24"/>
        </w:rPr>
        <w:t>Helytörténet, honismeret</w:t>
      </w:r>
      <w:bookmarkEnd w:id="38"/>
      <w:r w:rsidRPr="00E36C26">
        <w:rPr>
          <w:rFonts w:asciiTheme="minorHAnsi" w:hAnsiTheme="minorHAnsi"/>
          <w:sz w:val="24"/>
          <w:szCs w:val="24"/>
        </w:rPr>
        <w:t xml:space="preserve"> </w:t>
      </w:r>
    </w:p>
    <w:p w:rsidR="004E2993" w:rsidRPr="00E36C26" w:rsidRDefault="004E2993" w:rsidP="00485139">
      <w:pPr>
        <w:pStyle w:val="Cmsor3"/>
        <w:keepNext w:val="0"/>
        <w:widowControl w:val="0"/>
        <w:numPr>
          <w:ilvl w:val="2"/>
          <w:numId w:val="37"/>
        </w:numPr>
        <w:spacing w:before="0" w:after="0"/>
        <w:ind w:left="1276" w:hanging="709"/>
        <w:rPr>
          <w:rFonts w:asciiTheme="minorHAnsi" w:hAnsiTheme="minorHAnsi"/>
          <w:sz w:val="24"/>
          <w:szCs w:val="24"/>
        </w:rPr>
      </w:pPr>
      <w:bookmarkStart w:id="39" w:name="_Toc391448138"/>
      <w:r w:rsidRPr="00E36C26">
        <w:rPr>
          <w:rFonts w:asciiTheme="minorHAnsi" w:hAnsiTheme="minorHAnsi"/>
          <w:sz w:val="24"/>
          <w:szCs w:val="24"/>
        </w:rPr>
        <w:t>Magyar nyelv</w:t>
      </w:r>
      <w:bookmarkEnd w:id="39"/>
    </w:p>
    <w:p w:rsidR="004E2993" w:rsidRPr="00E36C26" w:rsidRDefault="004E2993" w:rsidP="00485139">
      <w:pPr>
        <w:pStyle w:val="Cmsor4"/>
        <w:keepNext w:val="0"/>
        <w:widowControl w:val="0"/>
        <w:numPr>
          <w:ilvl w:val="3"/>
          <w:numId w:val="37"/>
        </w:numPr>
        <w:spacing w:before="0" w:after="0"/>
        <w:ind w:left="1702" w:hanging="851"/>
        <w:rPr>
          <w:rFonts w:asciiTheme="minorHAnsi" w:hAnsiTheme="minorHAnsi"/>
          <w:sz w:val="24"/>
          <w:szCs w:val="24"/>
        </w:rPr>
      </w:pPr>
      <w:r w:rsidRPr="00E36C26">
        <w:rPr>
          <w:rFonts w:asciiTheme="minorHAnsi" w:hAnsiTheme="minorHAnsi"/>
          <w:sz w:val="24"/>
          <w:szCs w:val="24"/>
        </w:rPr>
        <w:t>Anyanyelvápolás</w:t>
      </w:r>
    </w:p>
    <w:p w:rsidR="004E2993" w:rsidRPr="00E36C26" w:rsidRDefault="004E2993" w:rsidP="00485139">
      <w:pPr>
        <w:pStyle w:val="Cmsor3"/>
        <w:keepNext w:val="0"/>
        <w:widowControl w:val="0"/>
        <w:numPr>
          <w:ilvl w:val="2"/>
          <w:numId w:val="37"/>
        </w:numPr>
        <w:spacing w:before="0" w:after="0"/>
        <w:ind w:left="1276" w:hanging="709"/>
        <w:rPr>
          <w:rFonts w:asciiTheme="minorHAnsi" w:hAnsiTheme="minorHAnsi"/>
          <w:sz w:val="24"/>
          <w:szCs w:val="24"/>
        </w:rPr>
      </w:pPr>
      <w:bookmarkStart w:id="40" w:name="_Toc391448139"/>
      <w:r w:rsidRPr="00E36C26">
        <w:rPr>
          <w:rFonts w:asciiTheme="minorHAnsi" w:hAnsiTheme="minorHAnsi"/>
          <w:sz w:val="24"/>
          <w:szCs w:val="24"/>
        </w:rPr>
        <w:t>UNESCO Kulturális Szakbizottság</w:t>
      </w:r>
      <w:bookmarkEnd w:id="40"/>
    </w:p>
    <w:p w:rsidR="004E2993" w:rsidRPr="00E36C26" w:rsidRDefault="004E2993" w:rsidP="00485139">
      <w:pPr>
        <w:pStyle w:val="Cmsor3"/>
        <w:keepNext w:val="0"/>
        <w:widowControl w:val="0"/>
        <w:numPr>
          <w:ilvl w:val="2"/>
          <w:numId w:val="37"/>
        </w:numPr>
        <w:spacing w:before="0" w:after="0"/>
        <w:ind w:left="1276" w:hanging="709"/>
        <w:rPr>
          <w:rFonts w:asciiTheme="minorHAnsi" w:hAnsiTheme="minorHAnsi"/>
          <w:sz w:val="24"/>
          <w:szCs w:val="24"/>
        </w:rPr>
      </w:pPr>
      <w:r w:rsidRPr="00E36C26">
        <w:rPr>
          <w:rFonts w:asciiTheme="minorHAnsi" w:hAnsiTheme="minorHAnsi"/>
          <w:sz w:val="24"/>
          <w:szCs w:val="24"/>
        </w:rPr>
        <w:t>Kulturális sokszínűséggel kapcsolatos UNESCO egyezmény</w:t>
      </w:r>
    </w:p>
    <w:p w:rsidR="004E2993" w:rsidRPr="00E36C26" w:rsidRDefault="004E2993" w:rsidP="00485139">
      <w:pPr>
        <w:pStyle w:val="Cmsor3"/>
        <w:keepNext w:val="0"/>
        <w:widowControl w:val="0"/>
        <w:numPr>
          <w:ilvl w:val="2"/>
          <w:numId w:val="37"/>
        </w:numPr>
        <w:spacing w:before="0" w:after="0"/>
        <w:ind w:left="1276" w:hanging="709"/>
        <w:rPr>
          <w:rFonts w:asciiTheme="minorHAnsi" w:hAnsiTheme="minorHAnsi"/>
          <w:sz w:val="24"/>
          <w:szCs w:val="24"/>
        </w:rPr>
      </w:pPr>
      <w:r w:rsidRPr="00E36C26">
        <w:rPr>
          <w:rFonts w:asciiTheme="minorHAnsi" w:hAnsiTheme="minorHAnsi"/>
          <w:sz w:val="24"/>
          <w:szCs w:val="24"/>
        </w:rPr>
        <w:t>Kultúrák közeledésének évtizede</w:t>
      </w:r>
    </w:p>
    <w:p w:rsidR="004E2993" w:rsidRDefault="004E2993" w:rsidP="00485139">
      <w:pPr>
        <w:pStyle w:val="Cmsor2"/>
        <w:widowControl w:val="0"/>
        <w:numPr>
          <w:ilvl w:val="1"/>
          <w:numId w:val="37"/>
        </w:numPr>
        <w:spacing w:before="0" w:after="0"/>
        <w:ind w:left="851" w:hanging="567"/>
        <w:rPr>
          <w:rFonts w:asciiTheme="minorHAnsi" w:hAnsiTheme="minorHAnsi"/>
          <w:sz w:val="24"/>
          <w:szCs w:val="24"/>
        </w:rPr>
      </w:pPr>
      <w:bookmarkStart w:id="41" w:name="_Toc391448143"/>
      <w:r w:rsidRPr="00E36C26">
        <w:rPr>
          <w:rFonts w:asciiTheme="minorHAnsi" w:hAnsiTheme="minorHAnsi"/>
          <w:sz w:val="24"/>
          <w:szCs w:val="24"/>
        </w:rPr>
        <w:t>Kulturális alapú gazdaságfejlesztés</w:t>
      </w:r>
      <w:bookmarkEnd w:id="41"/>
    </w:p>
    <w:p w:rsidR="00495EA0" w:rsidRPr="00495EA0" w:rsidRDefault="00495EA0" w:rsidP="00495EA0"/>
    <w:p w:rsidR="004E2993" w:rsidRPr="00495EA0" w:rsidRDefault="004E2993" w:rsidP="00816AB4">
      <w:pPr>
        <w:pStyle w:val="Cmsor3"/>
        <w:keepNext w:val="0"/>
        <w:widowControl w:val="0"/>
        <w:numPr>
          <w:ilvl w:val="2"/>
          <w:numId w:val="37"/>
        </w:numPr>
        <w:spacing w:before="0" w:after="0"/>
        <w:ind w:left="1276" w:hanging="709"/>
        <w:rPr>
          <w:rFonts w:asciiTheme="minorHAnsi" w:hAnsiTheme="minorHAnsi"/>
          <w:sz w:val="24"/>
          <w:szCs w:val="24"/>
        </w:rPr>
      </w:pPr>
      <w:bookmarkStart w:id="42" w:name="_Toc391448147"/>
      <w:bookmarkEnd w:id="42"/>
      <w:r w:rsidRPr="00E36C26">
        <w:rPr>
          <w:rFonts w:asciiTheme="minorHAnsi" w:hAnsiTheme="minorHAnsi"/>
          <w:sz w:val="24"/>
          <w:szCs w:val="24"/>
        </w:rPr>
        <w:t>Helyi értékekre alapuló gazdaságfejlesztés</w:t>
      </w:r>
    </w:p>
    <w:p w:rsidR="004E2993" w:rsidRPr="00E36C26" w:rsidRDefault="004E2993" w:rsidP="00816AB4">
      <w:pPr>
        <w:keepNext w:val="0"/>
        <w:widowControl w:val="0"/>
        <w:spacing w:after="0" w:line="240" w:lineRule="auto"/>
        <w:jc w:val="both"/>
        <w:rPr>
          <w:rFonts w:asciiTheme="minorHAnsi" w:hAnsiTheme="minorHAnsi"/>
          <w:sz w:val="24"/>
          <w:szCs w:val="24"/>
        </w:rPr>
      </w:pPr>
    </w:p>
    <w:p w:rsidR="004E2993" w:rsidRDefault="004E2993" w:rsidP="00495EA0">
      <w:pPr>
        <w:pStyle w:val="Cmsor3"/>
        <w:keepNext w:val="0"/>
        <w:widowControl w:val="0"/>
        <w:numPr>
          <w:ilvl w:val="3"/>
          <w:numId w:val="37"/>
        </w:numPr>
        <w:spacing w:before="0" w:after="0"/>
        <w:rPr>
          <w:rFonts w:asciiTheme="minorHAnsi" w:hAnsiTheme="minorHAnsi"/>
          <w:sz w:val="24"/>
          <w:szCs w:val="24"/>
        </w:rPr>
      </w:pPr>
      <w:bookmarkStart w:id="43" w:name="_Toc391448144"/>
      <w:r w:rsidRPr="00E36C26">
        <w:rPr>
          <w:rFonts w:asciiTheme="minorHAnsi" w:hAnsiTheme="minorHAnsi"/>
          <w:sz w:val="24"/>
          <w:szCs w:val="24"/>
        </w:rPr>
        <w:t>Kulturális turizmus</w:t>
      </w:r>
      <w:bookmarkEnd w:id="43"/>
    </w:p>
    <w:p w:rsidR="00495EA0" w:rsidRPr="00495EA0" w:rsidRDefault="00495EA0" w:rsidP="00495EA0"/>
    <w:tbl>
      <w:tblPr>
        <w:tblStyle w:val="Rcsostblzat"/>
        <w:tblW w:w="14175" w:type="dxa"/>
        <w:tblInd w:w="-5" w:type="dxa"/>
        <w:tblLayout w:type="fixed"/>
        <w:tblLook w:val="04A0" w:firstRow="1" w:lastRow="0" w:firstColumn="1" w:lastColumn="0" w:noHBand="0" w:noVBand="1"/>
      </w:tblPr>
      <w:tblGrid>
        <w:gridCol w:w="709"/>
        <w:gridCol w:w="2126"/>
        <w:gridCol w:w="1560"/>
        <w:gridCol w:w="2140"/>
        <w:gridCol w:w="2254"/>
        <w:gridCol w:w="2126"/>
        <w:gridCol w:w="3260"/>
      </w:tblGrid>
      <w:tr w:rsidR="00495EA0" w:rsidRPr="00E36C26" w:rsidTr="00495EA0">
        <w:trPr>
          <w:trHeight w:val="891"/>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495EA0" w:rsidRPr="00E36C26" w:rsidRDefault="00495EA0" w:rsidP="00495EA0">
            <w:pPr>
              <w:keepNext w:val="0"/>
              <w:widowControl w:val="0"/>
              <w:spacing w:after="0" w:line="240" w:lineRule="auto"/>
              <w:ind w:right="113"/>
              <w:jc w:val="center"/>
              <w:rPr>
                <w:rFonts w:asciiTheme="minorHAnsi" w:hAnsiTheme="minorHAnsi" w:cs="Times New Roman"/>
              </w:rPr>
            </w:pPr>
            <w:r w:rsidRPr="00E36C26">
              <w:rPr>
                <w:rFonts w:asciiTheme="minorHAnsi" w:hAnsiTheme="minorHAnsi" w:cs="Times New Roman"/>
              </w:rPr>
              <w:t>Feladat sorszám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95EA0" w:rsidRPr="00E36C26" w:rsidRDefault="00495EA0" w:rsidP="00495EA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w:t>
            </w:r>
            <w:r w:rsidRPr="00E36C26">
              <w:rPr>
                <w:rFonts w:asciiTheme="minorHAnsi" w:hAnsiTheme="minorHAnsi" w:cs="Times New Roman"/>
              </w:rPr>
              <w:br/>
              <w:t>megnevezése</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495EA0" w:rsidRPr="00E36C26" w:rsidRDefault="00495EA0" w:rsidP="00495EA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 státusza</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495EA0" w:rsidRPr="00E36C26" w:rsidRDefault="00495EA0" w:rsidP="00495EA0">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Határidő, időtartam</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495EA0" w:rsidRPr="00E36C26" w:rsidRDefault="00495EA0" w:rsidP="00495EA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Felelős szervezeti egység</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95EA0" w:rsidRPr="00E36C26" w:rsidRDefault="00495EA0" w:rsidP="00495EA0">
            <w:pPr>
              <w:keepNext w:val="0"/>
              <w:widowControl w:val="0"/>
              <w:spacing w:after="0" w:line="240" w:lineRule="auto"/>
              <w:jc w:val="center"/>
              <w:rPr>
                <w:rFonts w:asciiTheme="minorHAnsi" w:hAnsiTheme="minorHAnsi" w:cs="Times New Roman"/>
              </w:rPr>
            </w:pPr>
            <w:r>
              <w:rPr>
                <w:rFonts w:asciiTheme="minorHAnsi" w:hAnsiTheme="minorHAnsi" w:cs="Times New Roman"/>
              </w:rPr>
              <w:t>Kapcsolattartó</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495EA0" w:rsidRPr="00E36C26" w:rsidRDefault="00495EA0" w:rsidP="00495EA0">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Eredmény (számszerűsíthető – ha releváns)</w:t>
            </w:r>
          </w:p>
        </w:tc>
      </w:tr>
    </w:tbl>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126"/>
        <w:gridCol w:w="1597"/>
        <w:gridCol w:w="2089"/>
        <w:gridCol w:w="2268"/>
        <w:gridCol w:w="2126"/>
        <w:gridCol w:w="1843"/>
        <w:gridCol w:w="1417"/>
      </w:tblGrid>
      <w:tr w:rsidR="005A579D" w:rsidRPr="00E36C26" w:rsidTr="00E229E9">
        <w:tc>
          <w:tcPr>
            <w:tcW w:w="709" w:type="dxa"/>
          </w:tcPr>
          <w:p w:rsidR="005A579D" w:rsidRPr="00E36C26" w:rsidRDefault="00C54D97"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19</w:t>
            </w:r>
            <w:r w:rsidR="00E229E9">
              <w:rPr>
                <w:rFonts w:asciiTheme="minorHAnsi" w:hAnsiTheme="minorHAnsi"/>
                <w:bCs/>
                <w:sz w:val="24"/>
                <w:szCs w:val="24"/>
                <w:lang w:eastAsia="hu-HU"/>
              </w:rPr>
              <w:t>3</w:t>
            </w:r>
            <w:r w:rsidRPr="00E36C26">
              <w:rPr>
                <w:rFonts w:asciiTheme="minorHAnsi" w:hAnsiTheme="minorHAnsi"/>
                <w:bCs/>
                <w:sz w:val="24"/>
                <w:szCs w:val="24"/>
                <w:lang w:eastAsia="hu-HU"/>
              </w:rPr>
              <w:t>.</w:t>
            </w:r>
          </w:p>
        </w:tc>
        <w:tc>
          <w:tcPr>
            <w:tcW w:w="2126" w:type="dxa"/>
          </w:tcPr>
          <w:p w:rsidR="005A579D" w:rsidRPr="00E36C26" w:rsidRDefault="005A579D"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Előadások a Hungária Koncert Kft. szervezésében: a bemutatandó műsorok tervezés alatt</w:t>
            </w:r>
          </w:p>
        </w:tc>
        <w:tc>
          <w:tcPr>
            <w:tcW w:w="1597" w:type="dxa"/>
          </w:tcPr>
          <w:p w:rsidR="005A579D" w:rsidRPr="00E36C26" w:rsidRDefault="00E229E9" w:rsidP="00816AB4">
            <w:pPr>
              <w:keepNext w:val="0"/>
              <w:widowControl w:val="0"/>
              <w:spacing w:after="0" w:line="240" w:lineRule="auto"/>
              <w:rPr>
                <w:rFonts w:asciiTheme="minorHAnsi" w:hAnsiTheme="minorHAnsi"/>
                <w:bCs/>
                <w:sz w:val="24"/>
                <w:szCs w:val="24"/>
                <w:lang w:eastAsia="hu-HU"/>
              </w:rPr>
            </w:pPr>
            <w:r>
              <w:rPr>
                <w:rFonts w:asciiTheme="minorHAnsi" w:hAnsiTheme="minorHAnsi"/>
                <w:bCs/>
                <w:sz w:val="24"/>
                <w:szCs w:val="24"/>
                <w:lang w:eastAsia="hu-HU"/>
              </w:rPr>
              <w:t>megvalósult</w:t>
            </w:r>
          </w:p>
        </w:tc>
        <w:tc>
          <w:tcPr>
            <w:tcW w:w="2089" w:type="dxa"/>
          </w:tcPr>
          <w:p w:rsidR="005A579D" w:rsidRPr="00E36C26" w:rsidRDefault="005A579D"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május 2. és október 31. között</w:t>
            </w:r>
          </w:p>
        </w:tc>
        <w:tc>
          <w:tcPr>
            <w:tcW w:w="2268" w:type="dxa"/>
          </w:tcPr>
          <w:p w:rsidR="005A579D" w:rsidRPr="00E36C26" w:rsidRDefault="005A579D"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 xml:space="preserve">MÁNE </w:t>
            </w:r>
          </w:p>
        </w:tc>
        <w:tc>
          <w:tcPr>
            <w:tcW w:w="2126" w:type="dxa"/>
          </w:tcPr>
          <w:p w:rsidR="005A579D" w:rsidRPr="00E36C26" w:rsidRDefault="005A579D"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 xml:space="preserve">Mihályi Gábor, Pál István Szalonna </w:t>
            </w:r>
          </w:p>
        </w:tc>
        <w:tc>
          <w:tcPr>
            <w:tcW w:w="1843" w:type="dxa"/>
          </w:tcPr>
          <w:p w:rsidR="005A579D" w:rsidRPr="00E36C26" w:rsidRDefault="005A579D"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előadásszám</w:t>
            </w:r>
          </w:p>
        </w:tc>
        <w:tc>
          <w:tcPr>
            <w:tcW w:w="1417" w:type="dxa"/>
          </w:tcPr>
          <w:p w:rsidR="005A579D" w:rsidRPr="00E36C26" w:rsidRDefault="005A579D"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20</w:t>
            </w:r>
          </w:p>
        </w:tc>
      </w:tr>
    </w:tbl>
    <w:p w:rsidR="00E229E9" w:rsidRDefault="00E229E9" w:rsidP="00816AB4">
      <w:pPr>
        <w:keepNext w:val="0"/>
        <w:widowControl w:val="0"/>
        <w:spacing w:after="0" w:line="240" w:lineRule="auto"/>
        <w:jc w:val="both"/>
        <w:rPr>
          <w:rFonts w:asciiTheme="minorHAnsi" w:hAnsiTheme="minorHAnsi"/>
          <w:sz w:val="24"/>
          <w:szCs w:val="24"/>
        </w:rPr>
      </w:pPr>
    </w:p>
    <w:p w:rsidR="005A579D" w:rsidRPr="00E36C26" w:rsidRDefault="005A579D"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Az igényes kulturális turizmus jegyében továbbra is a Hungária Koncert Kft. szervezi előadásaink egy részét.</w:t>
      </w:r>
    </w:p>
    <w:p w:rsidR="005A579D" w:rsidRDefault="005A579D" w:rsidP="00816AB4">
      <w:pPr>
        <w:keepNext w:val="0"/>
        <w:widowControl w:val="0"/>
        <w:spacing w:after="0" w:line="240" w:lineRule="auto"/>
        <w:jc w:val="both"/>
        <w:rPr>
          <w:rFonts w:asciiTheme="minorHAnsi" w:hAnsiTheme="minorHAnsi"/>
          <w:bCs/>
          <w:sz w:val="24"/>
          <w:szCs w:val="24"/>
        </w:rPr>
      </w:pPr>
      <w:r w:rsidRPr="00E36C26">
        <w:rPr>
          <w:rFonts w:asciiTheme="minorHAnsi" w:hAnsiTheme="minorHAnsi"/>
          <w:bCs/>
          <w:sz w:val="24"/>
          <w:szCs w:val="24"/>
        </w:rPr>
        <w:t>A Hagyományok Háza székházának (Budai Vigadó) átépítése miatt az előadások helyszíne a Duna Palota</w:t>
      </w:r>
      <w:r w:rsidR="00E229E9">
        <w:rPr>
          <w:rFonts w:asciiTheme="minorHAnsi" w:hAnsiTheme="minorHAnsi"/>
          <w:bCs/>
          <w:sz w:val="24"/>
          <w:szCs w:val="24"/>
        </w:rPr>
        <w:t xml:space="preserve"> volt</w:t>
      </w:r>
      <w:r w:rsidRPr="00E36C26">
        <w:rPr>
          <w:rFonts w:asciiTheme="minorHAnsi" w:hAnsiTheme="minorHAnsi"/>
          <w:bCs/>
          <w:sz w:val="24"/>
          <w:szCs w:val="24"/>
        </w:rPr>
        <w:t>.</w:t>
      </w:r>
    </w:p>
    <w:p w:rsidR="00E229E9" w:rsidRDefault="00E229E9" w:rsidP="00816AB4">
      <w:pPr>
        <w:keepNext w:val="0"/>
        <w:widowControl w:val="0"/>
        <w:spacing w:after="0" w:line="240" w:lineRule="auto"/>
        <w:jc w:val="both"/>
        <w:rPr>
          <w:rFonts w:asciiTheme="minorHAnsi" w:hAnsiTheme="minorHAnsi"/>
          <w:bCs/>
          <w:sz w:val="24"/>
          <w:szCs w:val="24"/>
        </w:rPr>
      </w:pPr>
    </w:p>
    <w:p w:rsidR="00E229E9" w:rsidRPr="00E36C26" w:rsidRDefault="00E229E9" w:rsidP="00816AB4">
      <w:pPr>
        <w:keepNext w:val="0"/>
        <w:widowControl w:val="0"/>
        <w:spacing w:after="0" w:line="240" w:lineRule="auto"/>
        <w:jc w:val="both"/>
        <w:rPr>
          <w:rFonts w:asciiTheme="minorHAnsi" w:hAnsiTheme="minorHAnsi"/>
          <w:bCs/>
          <w:sz w:val="24"/>
          <w:szCs w:val="24"/>
        </w:rPr>
      </w:pPr>
    </w:p>
    <w:tbl>
      <w:tblPr>
        <w:tblStyle w:val="Rcsostblzat"/>
        <w:tblW w:w="14175" w:type="dxa"/>
        <w:tblInd w:w="-5" w:type="dxa"/>
        <w:tblLayout w:type="fixed"/>
        <w:tblLook w:val="04A0" w:firstRow="1" w:lastRow="0" w:firstColumn="1" w:lastColumn="0" w:noHBand="0" w:noVBand="1"/>
      </w:tblPr>
      <w:tblGrid>
        <w:gridCol w:w="709"/>
        <w:gridCol w:w="2126"/>
        <w:gridCol w:w="1560"/>
        <w:gridCol w:w="2140"/>
        <w:gridCol w:w="2254"/>
        <w:gridCol w:w="2126"/>
        <w:gridCol w:w="3260"/>
      </w:tblGrid>
      <w:tr w:rsidR="00E229E9" w:rsidRPr="00E36C26" w:rsidTr="002F055C">
        <w:trPr>
          <w:trHeight w:val="891"/>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E229E9" w:rsidRPr="00E36C26" w:rsidRDefault="00E229E9" w:rsidP="002F055C">
            <w:pPr>
              <w:keepNext w:val="0"/>
              <w:widowControl w:val="0"/>
              <w:spacing w:after="0" w:line="240" w:lineRule="auto"/>
              <w:ind w:right="113"/>
              <w:jc w:val="center"/>
              <w:rPr>
                <w:rFonts w:asciiTheme="minorHAnsi" w:hAnsiTheme="minorHAnsi" w:cs="Times New Roman"/>
              </w:rPr>
            </w:pPr>
            <w:bookmarkStart w:id="44" w:name="_Hlk513474141"/>
            <w:r w:rsidRPr="00E36C26">
              <w:rPr>
                <w:rFonts w:asciiTheme="minorHAnsi" w:hAnsiTheme="minorHAnsi" w:cs="Times New Roman"/>
              </w:rPr>
              <w:lastRenderedPageBreak/>
              <w:t>Feladat sorszám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229E9" w:rsidRPr="00E36C26" w:rsidRDefault="00E229E9" w:rsidP="002F055C">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w:t>
            </w:r>
            <w:r w:rsidRPr="00E36C26">
              <w:rPr>
                <w:rFonts w:asciiTheme="minorHAnsi" w:hAnsiTheme="minorHAnsi" w:cs="Times New Roman"/>
              </w:rPr>
              <w:br/>
              <w:t>megnevezése</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E229E9" w:rsidRPr="00E36C26" w:rsidRDefault="00E229E9" w:rsidP="002F055C">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 státusza</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E229E9" w:rsidRPr="00E36C26" w:rsidRDefault="00E229E9" w:rsidP="002F055C">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Határidő, időtartam</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E229E9" w:rsidRPr="00E36C26" w:rsidRDefault="00E229E9" w:rsidP="002F055C">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Felelős szervezeti egység</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229E9" w:rsidRPr="00E36C26" w:rsidRDefault="00E229E9" w:rsidP="002F055C">
            <w:pPr>
              <w:keepNext w:val="0"/>
              <w:widowControl w:val="0"/>
              <w:spacing w:after="0" w:line="240" w:lineRule="auto"/>
              <w:jc w:val="center"/>
              <w:rPr>
                <w:rFonts w:asciiTheme="minorHAnsi" w:hAnsiTheme="minorHAnsi" w:cs="Times New Roman"/>
              </w:rPr>
            </w:pPr>
            <w:r>
              <w:rPr>
                <w:rFonts w:asciiTheme="minorHAnsi" w:hAnsiTheme="minorHAnsi" w:cs="Times New Roman"/>
              </w:rPr>
              <w:t>Kapcsolattartó</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E229E9" w:rsidRPr="00E36C26" w:rsidRDefault="00E229E9" w:rsidP="002F055C">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Eredmény (számszerűsíthető – ha releváns)</w:t>
            </w:r>
          </w:p>
        </w:tc>
      </w:tr>
    </w:tbl>
    <w:tbl>
      <w:tblPr>
        <w:tblStyle w:val="Rcsostblzat1"/>
        <w:tblW w:w="14175" w:type="dxa"/>
        <w:tblInd w:w="-5" w:type="dxa"/>
        <w:tblLayout w:type="fixed"/>
        <w:tblLook w:val="04A0" w:firstRow="1" w:lastRow="0" w:firstColumn="1" w:lastColumn="0" w:noHBand="0" w:noVBand="1"/>
      </w:tblPr>
      <w:tblGrid>
        <w:gridCol w:w="709"/>
        <w:gridCol w:w="2126"/>
        <w:gridCol w:w="1560"/>
        <w:gridCol w:w="2126"/>
        <w:gridCol w:w="2268"/>
        <w:gridCol w:w="2126"/>
        <w:gridCol w:w="1559"/>
        <w:gridCol w:w="1701"/>
      </w:tblGrid>
      <w:tr w:rsidR="00E229E9" w:rsidRPr="00E36C26" w:rsidTr="00E229E9">
        <w:trPr>
          <w:trHeight w:val="502"/>
        </w:trPr>
        <w:tc>
          <w:tcPr>
            <w:tcW w:w="709" w:type="dxa"/>
          </w:tcPr>
          <w:p w:rsidR="00E229E9" w:rsidRPr="00580349" w:rsidRDefault="00E229E9" w:rsidP="00C921AD">
            <w:pPr>
              <w:keepNext w:val="0"/>
              <w:widowControl w:val="0"/>
              <w:spacing w:after="0" w:line="240" w:lineRule="auto"/>
              <w:ind w:right="-106"/>
              <w:rPr>
                <w:rFonts w:asciiTheme="minorHAnsi" w:hAnsiTheme="minorHAnsi" w:cs="Times New Roman"/>
                <w:sz w:val="24"/>
                <w:szCs w:val="24"/>
              </w:rPr>
            </w:pPr>
            <w:bookmarkStart w:id="45" w:name="_Hlk513472129"/>
            <w:bookmarkEnd w:id="44"/>
            <w:r w:rsidRPr="00580349">
              <w:rPr>
                <w:rFonts w:asciiTheme="minorHAnsi" w:hAnsiTheme="minorHAnsi" w:cs="Times New Roman"/>
                <w:lang w:eastAsia="hu-HU"/>
              </w:rPr>
              <w:t>1</w:t>
            </w:r>
            <w:r>
              <w:rPr>
                <w:rFonts w:asciiTheme="minorHAnsi" w:hAnsiTheme="minorHAnsi" w:cs="Times New Roman"/>
                <w:lang w:eastAsia="hu-HU"/>
              </w:rPr>
              <w:t>94</w:t>
            </w:r>
            <w:r w:rsidRPr="00580349">
              <w:rPr>
                <w:rFonts w:asciiTheme="minorHAnsi" w:hAnsiTheme="minorHAnsi" w:cs="Times New Roman"/>
                <w:sz w:val="24"/>
                <w:szCs w:val="24"/>
              </w:rPr>
              <w:t>.</w:t>
            </w:r>
          </w:p>
        </w:tc>
        <w:tc>
          <w:tcPr>
            <w:tcW w:w="2126" w:type="dxa"/>
          </w:tcPr>
          <w:p w:rsidR="00E229E9" w:rsidRPr="00580349" w:rsidRDefault="00E229E9" w:rsidP="00C921AD">
            <w:pPr>
              <w:keepNext w:val="0"/>
              <w:widowControl w:val="0"/>
              <w:spacing w:after="0" w:line="240" w:lineRule="auto"/>
              <w:rPr>
                <w:rFonts w:asciiTheme="minorHAnsi" w:hAnsiTheme="minorHAnsi" w:cs="Times New Roman"/>
                <w:sz w:val="24"/>
                <w:szCs w:val="24"/>
              </w:rPr>
            </w:pPr>
            <w:r w:rsidRPr="00580349">
              <w:rPr>
                <w:rFonts w:asciiTheme="minorHAnsi" w:hAnsiTheme="minorHAnsi" w:cs="Times New Roman"/>
                <w:sz w:val="24"/>
                <w:szCs w:val="24"/>
              </w:rPr>
              <w:t>Kiadványértéke-</w:t>
            </w:r>
            <w:proofErr w:type="spellStart"/>
            <w:r w:rsidRPr="00580349">
              <w:rPr>
                <w:rFonts w:asciiTheme="minorHAnsi" w:hAnsiTheme="minorHAnsi" w:cs="Times New Roman"/>
                <w:sz w:val="24"/>
                <w:szCs w:val="24"/>
              </w:rPr>
              <w:t>sítés</w:t>
            </w:r>
            <w:proofErr w:type="spellEnd"/>
          </w:p>
        </w:tc>
        <w:tc>
          <w:tcPr>
            <w:tcW w:w="1560" w:type="dxa"/>
          </w:tcPr>
          <w:p w:rsidR="00E229E9" w:rsidRPr="00580349" w:rsidRDefault="00E229E9" w:rsidP="00C921AD">
            <w:pPr>
              <w:keepNext w:val="0"/>
              <w:widowControl w:val="0"/>
              <w:spacing w:after="0" w:line="240" w:lineRule="auto"/>
              <w:rPr>
                <w:rFonts w:asciiTheme="minorHAnsi" w:hAnsiTheme="minorHAnsi" w:cs="Times New Roman"/>
                <w:sz w:val="24"/>
                <w:szCs w:val="24"/>
              </w:rPr>
            </w:pPr>
            <w:r w:rsidRPr="00580349">
              <w:rPr>
                <w:rFonts w:asciiTheme="minorHAnsi" w:hAnsiTheme="minorHAnsi" w:cs="Times New Roman"/>
                <w:sz w:val="24"/>
                <w:szCs w:val="24"/>
              </w:rPr>
              <w:t>lezárt</w:t>
            </w:r>
          </w:p>
        </w:tc>
        <w:tc>
          <w:tcPr>
            <w:tcW w:w="2126" w:type="dxa"/>
          </w:tcPr>
          <w:p w:rsidR="00E229E9" w:rsidRPr="00580349" w:rsidRDefault="00E229E9" w:rsidP="00C921AD">
            <w:pPr>
              <w:keepNext w:val="0"/>
              <w:widowControl w:val="0"/>
              <w:spacing w:after="0" w:line="240" w:lineRule="auto"/>
              <w:rPr>
                <w:rFonts w:asciiTheme="minorHAnsi" w:hAnsiTheme="minorHAnsi" w:cs="Times New Roman"/>
                <w:sz w:val="24"/>
                <w:szCs w:val="24"/>
              </w:rPr>
            </w:pPr>
            <w:r w:rsidRPr="00580349">
              <w:rPr>
                <w:rFonts w:asciiTheme="minorHAnsi" w:hAnsiTheme="minorHAnsi" w:cs="Times New Roman"/>
                <w:sz w:val="24"/>
                <w:szCs w:val="24"/>
              </w:rPr>
              <w:t>2017.12.31</w:t>
            </w:r>
          </w:p>
        </w:tc>
        <w:tc>
          <w:tcPr>
            <w:tcW w:w="2268" w:type="dxa"/>
          </w:tcPr>
          <w:p w:rsidR="00E229E9" w:rsidRPr="00580349" w:rsidRDefault="00E229E9" w:rsidP="00C921AD">
            <w:pPr>
              <w:keepNext w:val="0"/>
              <w:widowControl w:val="0"/>
              <w:spacing w:after="0" w:line="240" w:lineRule="auto"/>
              <w:rPr>
                <w:rFonts w:asciiTheme="minorHAnsi" w:hAnsiTheme="minorHAnsi" w:cs="Times New Roman"/>
                <w:sz w:val="24"/>
                <w:szCs w:val="24"/>
              </w:rPr>
            </w:pPr>
            <w:r>
              <w:rPr>
                <w:rFonts w:asciiTheme="minorHAnsi" w:hAnsiTheme="minorHAnsi" w:cs="Times New Roman"/>
                <w:sz w:val="24"/>
                <w:szCs w:val="24"/>
              </w:rPr>
              <w:t>SZKO</w:t>
            </w:r>
          </w:p>
        </w:tc>
        <w:tc>
          <w:tcPr>
            <w:tcW w:w="2126" w:type="dxa"/>
          </w:tcPr>
          <w:p w:rsidR="00E229E9" w:rsidRPr="00580349" w:rsidRDefault="00E229E9" w:rsidP="00C921AD">
            <w:pPr>
              <w:keepNext w:val="0"/>
              <w:widowControl w:val="0"/>
              <w:spacing w:after="0" w:line="240" w:lineRule="auto"/>
              <w:rPr>
                <w:rFonts w:asciiTheme="minorHAnsi" w:hAnsiTheme="minorHAnsi" w:cs="Times New Roman"/>
                <w:sz w:val="24"/>
                <w:szCs w:val="24"/>
              </w:rPr>
            </w:pPr>
            <w:proofErr w:type="spellStart"/>
            <w:r>
              <w:rPr>
                <w:rFonts w:asciiTheme="minorHAnsi" w:hAnsiTheme="minorHAnsi" w:cs="Times New Roman"/>
                <w:sz w:val="24"/>
                <w:szCs w:val="24"/>
              </w:rPr>
              <w:t>Tutinka</w:t>
            </w:r>
            <w:proofErr w:type="spellEnd"/>
            <w:r>
              <w:rPr>
                <w:rFonts w:asciiTheme="minorHAnsi" w:hAnsiTheme="minorHAnsi" w:cs="Times New Roman"/>
                <w:sz w:val="24"/>
                <w:szCs w:val="24"/>
              </w:rPr>
              <w:t xml:space="preserve"> Zoltán</w:t>
            </w:r>
          </w:p>
        </w:tc>
        <w:tc>
          <w:tcPr>
            <w:tcW w:w="1559" w:type="dxa"/>
          </w:tcPr>
          <w:p w:rsidR="00E229E9" w:rsidRPr="00E229E9" w:rsidRDefault="00E229E9" w:rsidP="00E229E9">
            <w:pPr>
              <w:keepNext w:val="0"/>
              <w:widowControl w:val="0"/>
              <w:spacing w:after="0" w:line="240" w:lineRule="auto"/>
              <w:rPr>
                <w:rFonts w:asciiTheme="minorHAnsi" w:hAnsiTheme="minorHAnsi" w:cs="Times New Roman"/>
                <w:sz w:val="24"/>
                <w:szCs w:val="24"/>
              </w:rPr>
            </w:pPr>
            <w:r w:rsidRPr="00E229E9">
              <w:rPr>
                <w:rFonts w:asciiTheme="minorHAnsi" w:hAnsiTheme="minorHAnsi" w:cs="Times New Roman"/>
                <w:sz w:val="24"/>
                <w:szCs w:val="24"/>
              </w:rPr>
              <w:t>db;</w:t>
            </w:r>
          </w:p>
          <w:p w:rsidR="00E229E9" w:rsidRPr="00580349" w:rsidRDefault="00E229E9" w:rsidP="00E229E9">
            <w:pPr>
              <w:keepNext w:val="0"/>
              <w:widowControl w:val="0"/>
              <w:spacing w:after="0" w:line="240" w:lineRule="auto"/>
              <w:rPr>
                <w:rFonts w:asciiTheme="minorHAnsi" w:hAnsiTheme="minorHAnsi" w:cs="Times New Roman"/>
                <w:sz w:val="24"/>
                <w:szCs w:val="24"/>
              </w:rPr>
            </w:pPr>
            <w:r w:rsidRPr="00E229E9">
              <w:rPr>
                <w:rFonts w:asciiTheme="minorHAnsi" w:hAnsiTheme="minorHAnsi" w:cs="Times New Roman"/>
                <w:sz w:val="24"/>
                <w:szCs w:val="24"/>
              </w:rPr>
              <w:t>Forint</w:t>
            </w:r>
          </w:p>
        </w:tc>
        <w:tc>
          <w:tcPr>
            <w:tcW w:w="1701" w:type="dxa"/>
          </w:tcPr>
          <w:p w:rsidR="00E229E9" w:rsidRPr="00E229E9" w:rsidRDefault="00E229E9" w:rsidP="00E229E9">
            <w:pPr>
              <w:keepNext w:val="0"/>
              <w:widowControl w:val="0"/>
              <w:spacing w:after="0" w:line="240" w:lineRule="auto"/>
              <w:rPr>
                <w:rFonts w:asciiTheme="minorHAnsi" w:hAnsiTheme="minorHAnsi" w:cs="Times New Roman"/>
                <w:sz w:val="24"/>
                <w:szCs w:val="24"/>
              </w:rPr>
            </w:pPr>
            <w:r w:rsidRPr="00E229E9">
              <w:rPr>
                <w:rFonts w:asciiTheme="minorHAnsi" w:hAnsiTheme="minorHAnsi" w:cs="Times New Roman"/>
                <w:sz w:val="24"/>
                <w:szCs w:val="24"/>
              </w:rPr>
              <w:t>több, mint 6.200 db;</w:t>
            </w:r>
          </w:p>
          <w:p w:rsidR="00E229E9" w:rsidRPr="00E36C26" w:rsidRDefault="00E229E9" w:rsidP="00E229E9">
            <w:pPr>
              <w:keepNext w:val="0"/>
              <w:widowControl w:val="0"/>
              <w:spacing w:after="0" w:line="240" w:lineRule="auto"/>
              <w:rPr>
                <w:rFonts w:asciiTheme="minorHAnsi" w:hAnsiTheme="minorHAnsi" w:cs="Times New Roman"/>
                <w:sz w:val="24"/>
                <w:szCs w:val="24"/>
              </w:rPr>
            </w:pPr>
            <w:r w:rsidRPr="00E229E9">
              <w:rPr>
                <w:rFonts w:asciiTheme="minorHAnsi" w:hAnsiTheme="minorHAnsi" w:cs="Times New Roman"/>
                <w:sz w:val="24"/>
                <w:szCs w:val="24"/>
              </w:rPr>
              <w:t>nettó: 7.143.235 Ft, bruttó: 7.957.302 Ft</w:t>
            </w:r>
          </w:p>
        </w:tc>
      </w:tr>
    </w:tbl>
    <w:bookmarkEnd w:id="45"/>
    <w:p w:rsidR="00C921AD" w:rsidRPr="00580349" w:rsidRDefault="00C921AD" w:rsidP="00E229E9">
      <w:pPr>
        <w:keepNext w:val="0"/>
        <w:widowControl w:val="0"/>
        <w:spacing w:after="0" w:line="240" w:lineRule="auto"/>
        <w:jc w:val="both"/>
        <w:rPr>
          <w:rFonts w:asciiTheme="minorHAnsi" w:hAnsiTheme="minorHAnsi" w:cs="Times New Roman"/>
          <w:sz w:val="24"/>
          <w:szCs w:val="24"/>
        </w:rPr>
      </w:pPr>
      <w:r w:rsidRPr="00580349">
        <w:rPr>
          <w:rFonts w:asciiTheme="minorHAnsi" w:hAnsiTheme="minorHAnsi" w:cs="Times New Roman"/>
          <w:sz w:val="24"/>
          <w:szCs w:val="24"/>
        </w:rPr>
        <w:t xml:space="preserve">Kiadványértékesítés: Saját rendezvényeinken és a webáruházon kívül kiadványértékesítés történt olyan nagy rendezvényeken, mint az Országos Táncháztalálkozó, </w:t>
      </w:r>
      <w:r w:rsidRPr="00580349">
        <w:rPr>
          <w:rFonts w:asciiTheme="minorHAnsi" w:hAnsiTheme="minorHAnsi" w:cs="Times New Roman"/>
          <w:iCs/>
          <w:sz w:val="24"/>
          <w:szCs w:val="24"/>
        </w:rPr>
        <w:t>a IV. Kárpát-medencei Táncházzenészek Találkozója,</w:t>
      </w:r>
      <w:r w:rsidRPr="00580349">
        <w:rPr>
          <w:rFonts w:asciiTheme="minorHAnsi" w:hAnsiTheme="minorHAnsi" w:cs="Times New Roman"/>
          <w:sz w:val="24"/>
          <w:szCs w:val="24"/>
        </w:rPr>
        <w:t xml:space="preserve"> az Erdélyi Táncháztalálkozó, valamint bizományosi partnerek bevonásával a Nemzeti Könyvhéten, a Művészetek Völgyében, a Mesterségek Ünnepén, a Nemzeti Vágtán.</w:t>
      </w:r>
    </w:p>
    <w:p w:rsidR="00C921AD" w:rsidRPr="00580349" w:rsidRDefault="00C921AD" w:rsidP="00E229E9">
      <w:pPr>
        <w:keepNext w:val="0"/>
        <w:widowControl w:val="0"/>
        <w:spacing w:after="0" w:line="240" w:lineRule="auto"/>
        <w:jc w:val="both"/>
        <w:rPr>
          <w:rFonts w:asciiTheme="minorHAnsi" w:hAnsiTheme="minorHAnsi" w:cs="Times New Roman"/>
          <w:sz w:val="24"/>
          <w:szCs w:val="24"/>
        </w:rPr>
      </w:pPr>
      <w:r w:rsidRPr="00580349">
        <w:rPr>
          <w:rFonts w:asciiTheme="minorHAnsi" w:hAnsiTheme="minorHAnsi" w:cs="Times New Roman"/>
          <w:sz w:val="24"/>
          <w:szCs w:val="24"/>
        </w:rPr>
        <w:t>Kiadványaink helyet kaptak a Kárpát-medencei Óvodafejlesztési Programban is, amelynek keretében 57 kiadványcsomag került a pedagógusok birtokába 400.000 Ft értékben, illetve díjak, támogatások, ajándékcsomagok formájában további 1200 db kiadvány jutott el, többségében gyermek és ifjúsági hagyományőrzőkhöz 1,5 millió Ft értékben.</w:t>
      </w:r>
    </w:p>
    <w:p w:rsidR="00C921AD" w:rsidRPr="00E36C26" w:rsidRDefault="00C921AD" w:rsidP="00E229E9">
      <w:pPr>
        <w:keepNext w:val="0"/>
        <w:widowControl w:val="0"/>
        <w:spacing w:after="0" w:line="240" w:lineRule="auto"/>
        <w:jc w:val="both"/>
        <w:rPr>
          <w:rFonts w:asciiTheme="minorHAnsi" w:hAnsiTheme="minorHAnsi" w:cs="Times New Roman"/>
          <w:sz w:val="24"/>
          <w:szCs w:val="24"/>
        </w:rPr>
      </w:pPr>
      <w:r w:rsidRPr="00580349">
        <w:rPr>
          <w:rFonts w:asciiTheme="minorHAnsi" w:hAnsiTheme="minorHAnsi" w:cs="Times New Roman"/>
          <w:sz w:val="24"/>
          <w:szCs w:val="24"/>
        </w:rPr>
        <w:t>Ebben az évben 6 új partnerrel és 2 új megyeszékhellyel (Veszprém, Zalaegerszeg) gyarapodott a bizományosi hálózat, illetve a Hagyományok Háza Hálózat is fokozatosan bővülő szerepet vállal a kiadványok vásárlókhoz való eljuttatásában szerte a Kárpát-medencében.</w:t>
      </w:r>
    </w:p>
    <w:p w:rsidR="00456362" w:rsidRPr="00E36C26" w:rsidRDefault="00456362" w:rsidP="00816AB4">
      <w:pPr>
        <w:keepNext w:val="0"/>
        <w:widowControl w:val="0"/>
        <w:spacing w:after="0" w:line="240" w:lineRule="auto"/>
        <w:jc w:val="both"/>
        <w:rPr>
          <w:rFonts w:asciiTheme="minorHAnsi" w:hAnsiTheme="minorHAnsi"/>
          <w:bCs/>
          <w:sz w:val="24"/>
          <w:szCs w:val="24"/>
        </w:rPr>
      </w:pPr>
    </w:p>
    <w:tbl>
      <w:tblPr>
        <w:tblStyle w:val="Rcsostblzat1"/>
        <w:tblW w:w="13860" w:type="dxa"/>
        <w:tblInd w:w="-5" w:type="dxa"/>
        <w:tblLayout w:type="fixed"/>
        <w:tblLook w:val="04A0" w:firstRow="1" w:lastRow="0" w:firstColumn="1" w:lastColumn="0" w:noHBand="0" w:noVBand="1"/>
      </w:tblPr>
      <w:tblGrid>
        <w:gridCol w:w="709"/>
        <w:gridCol w:w="2126"/>
        <w:gridCol w:w="770"/>
        <w:gridCol w:w="1465"/>
        <w:gridCol w:w="1465"/>
        <w:gridCol w:w="1465"/>
        <w:gridCol w:w="1465"/>
        <w:gridCol w:w="1465"/>
        <w:gridCol w:w="1465"/>
        <w:gridCol w:w="1465"/>
      </w:tblGrid>
      <w:tr w:rsidR="00AB5D60" w:rsidRPr="00580349" w:rsidTr="00E229E9">
        <w:trPr>
          <w:trHeight w:val="194"/>
        </w:trPr>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AB5D60" w:rsidRPr="00580349" w:rsidRDefault="00AB5D60" w:rsidP="00816AB4">
            <w:pPr>
              <w:keepNext w:val="0"/>
              <w:widowControl w:val="0"/>
              <w:spacing w:after="0" w:line="240" w:lineRule="auto"/>
              <w:ind w:right="113"/>
              <w:jc w:val="center"/>
              <w:rPr>
                <w:rFonts w:asciiTheme="minorHAnsi" w:hAnsiTheme="minorHAnsi" w:cs="Times New Roman"/>
              </w:rPr>
            </w:pPr>
            <w:r w:rsidRPr="00580349">
              <w:rPr>
                <w:rFonts w:asciiTheme="minorHAnsi" w:hAnsiTheme="minorHAnsi" w:cs="Times New Roman"/>
              </w:rPr>
              <w:t>Feladat sorszám</w:t>
            </w:r>
          </w:p>
        </w:tc>
        <w:tc>
          <w:tcPr>
            <w:tcW w:w="2126" w:type="dxa"/>
            <w:vMerge w:val="restart"/>
            <w:tcBorders>
              <w:top w:val="single" w:sz="4" w:space="0" w:color="auto"/>
              <w:left w:val="single" w:sz="4" w:space="0" w:color="auto"/>
              <w:bottom w:val="single" w:sz="4" w:space="0" w:color="auto"/>
              <w:right w:val="single" w:sz="4" w:space="0" w:color="auto"/>
            </w:tcBorders>
            <w:hideMark/>
          </w:tcPr>
          <w:p w:rsidR="00AB5D60" w:rsidRPr="00580349" w:rsidRDefault="00AB5D60" w:rsidP="00816AB4">
            <w:pPr>
              <w:keepNext w:val="0"/>
              <w:widowControl w:val="0"/>
              <w:spacing w:after="0" w:line="240" w:lineRule="auto"/>
              <w:jc w:val="center"/>
              <w:rPr>
                <w:rFonts w:asciiTheme="minorHAnsi" w:hAnsiTheme="minorHAnsi" w:cs="Times New Roman"/>
              </w:rPr>
            </w:pPr>
            <w:r w:rsidRPr="00580349">
              <w:rPr>
                <w:rFonts w:asciiTheme="minorHAnsi" w:hAnsiTheme="minorHAnsi" w:cs="Times New Roman"/>
              </w:rPr>
              <w:t>Feladat</w:t>
            </w:r>
            <w:r w:rsidRPr="00580349">
              <w:rPr>
                <w:rFonts w:asciiTheme="minorHAnsi" w:hAnsiTheme="minorHAnsi" w:cs="Times New Roman"/>
              </w:rPr>
              <w:br/>
              <w:t>megnevezése</w:t>
            </w:r>
          </w:p>
        </w:tc>
        <w:tc>
          <w:tcPr>
            <w:tcW w:w="770" w:type="dxa"/>
            <w:vMerge w:val="restart"/>
            <w:tcBorders>
              <w:top w:val="single" w:sz="4" w:space="0" w:color="auto"/>
              <w:left w:val="single" w:sz="4" w:space="0" w:color="auto"/>
              <w:bottom w:val="single" w:sz="4" w:space="0" w:color="auto"/>
              <w:right w:val="single" w:sz="4" w:space="0" w:color="auto"/>
            </w:tcBorders>
            <w:hideMark/>
          </w:tcPr>
          <w:p w:rsidR="00AB5D60" w:rsidRPr="00580349" w:rsidRDefault="00AB5D60" w:rsidP="00816AB4">
            <w:pPr>
              <w:keepNext w:val="0"/>
              <w:widowControl w:val="0"/>
              <w:spacing w:after="0" w:line="240" w:lineRule="auto"/>
              <w:jc w:val="center"/>
              <w:rPr>
                <w:rFonts w:asciiTheme="minorHAnsi" w:hAnsiTheme="minorHAnsi" w:cs="Times New Roman"/>
              </w:rPr>
            </w:pPr>
            <w:r w:rsidRPr="00580349">
              <w:rPr>
                <w:rFonts w:asciiTheme="minorHAnsi" w:hAnsiTheme="minorHAnsi" w:cs="Times New Roman"/>
              </w:rPr>
              <w:t>Feladat státusza</w:t>
            </w:r>
          </w:p>
        </w:tc>
        <w:tc>
          <w:tcPr>
            <w:tcW w:w="2930" w:type="dxa"/>
            <w:gridSpan w:val="2"/>
            <w:tcBorders>
              <w:top w:val="single" w:sz="4" w:space="0" w:color="auto"/>
              <w:left w:val="single" w:sz="4" w:space="0" w:color="auto"/>
              <w:bottom w:val="single" w:sz="4" w:space="0" w:color="auto"/>
              <w:right w:val="single" w:sz="4" w:space="0" w:color="auto"/>
            </w:tcBorders>
            <w:hideMark/>
          </w:tcPr>
          <w:p w:rsidR="00AB5D60" w:rsidRPr="00580349" w:rsidRDefault="00AB5D60" w:rsidP="00816AB4">
            <w:pPr>
              <w:keepNext w:val="0"/>
              <w:widowControl w:val="0"/>
              <w:spacing w:after="0" w:line="240" w:lineRule="auto"/>
              <w:jc w:val="center"/>
              <w:rPr>
                <w:rFonts w:asciiTheme="minorHAnsi" w:hAnsiTheme="minorHAnsi" w:cs="Times New Roman"/>
              </w:rPr>
            </w:pPr>
            <w:r w:rsidRPr="00580349">
              <w:rPr>
                <w:rFonts w:asciiTheme="minorHAnsi" w:hAnsiTheme="minorHAnsi" w:cs="Times New Roman"/>
              </w:rPr>
              <w:t>Határidő, időtartam</w:t>
            </w:r>
          </w:p>
        </w:tc>
        <w:tc>
          <w:tcPr>
            <w:tcW w:w="4395" w:type="dxa"/>
            <w:gridSpan w:val="3"/>
            <w:tcBorders>
              <w:top w:val="single" w:sz="4" w:space="0" w:color="auto"/>
              <w:left w:val="single" w:sz="4" w:space="0" w:color="auto"/>
              <w:bottom w:val="single" w:sz="4" w:space="0" w:color="auto"/>
              <w:right w:val="single" w:sz="4" w:space="0" w:color="auto"/>
            </w:tcBorders>
            <w:hideMark/>
          </w:tcPr>
          <w:p w:rsidR="00AB5D60" w:rsidRPr="00580349" w:rsidRDefault="00AB5D60" w:rsidP="00816AB4">
            <w:pPr>
              <w:keepNext w:val="0"/>
              <w:widowControl w:val="0"/>
              <w:spacing w:after="0" w:line="240" w:lineRule="auto"/>
              <w:jc w:val="center"/>
              <w:rPr>
                <w:rFonts w:asciiTheme="minorHAnsi" w:hAnsiTheme="minorHAnsi" w:cs="Times New Roman"/>
              </w:rPr>
            </w:pPr>
            <w:r w:rsidRPr="00580349">
              <w:rPr>
                <w:rFonts w:asciiTheme="minorHAnsi" w:hAnsiTheme="minorHAnsi" w:cs="Times New Roman"/>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hideMark/>
          </w:tcPr>
          <w:p w:rsidR="00AB5D60" w:rsidRPr="00580349" w:rsidRDefault="00AB5D60" w:rsidP="00816AB4">
            <w:pPr>
              <w:keepNext w:val="0"/>
              <w:widowControl w:val="0"/>
              <w:spacing w:after="0" w:line="240" w:lineRule="auto"/>
              <w:jc w:val="center"/>
              <w:rPr>
                <w:rFonts w:asciiTheme="minorHAnsi" w:hAnsiTheme="minorHAnsi" w:cs="Times New Roman"/>
              </w:rPr>
            </w:pPr>
            <w:r w:rsidRPr="00580349">
              <w:rPr>
                <w:rFonts w:asciiTheme="minorHAnsi" w:hAnsiTheme="minorHAnsi" w:cs="Times New Roman"/>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hideMark/>
          </w:tcPr>
          <w:p w:rsidR="00AB5D60" w:rsidRPr="00580349" w:rsidRDefault="00AB5D60" w:rsidP="00816AB4">
            <w:pPr>
              <w:keepNext w:val="0"/>
              <w:widowControl w:val="0"/>
              <w:spacing w:after="0" w:line="240" w:lineRule="auto"/>
              <w:jc w:val="center"/>
              <w:rPr>
                <w:rFonts w:asciiTheme="minorHAnsi" w:hAnsiTheme="minorHAnsi" w:cs="Times New Roman"/>
              </w:rPr>
            </w:pPr>
            <w:r w:rsidRPr="00580349">
              <w:rPr>
                <w:rFonts w:asciiTheme="minorHAnsi" w:hAnsiTheme="minorHAnsi" w:cs="Times New Roman"/>
              </w:rPr>
              <w:t>Kapcsolat-tartó</w:t>
            </w:r>
          </w:p>
        </w:tc>
      </w:tr>
      <w:tr w:rsidR="00AB5D60" w:rsidRPr="00580349" w:rsidTr="00E229E9">
        <w:trPr>
          <w:trHeight w:val="22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B5D60" w:rsidRPr="00580349" w:rsidRDefault="00AB5D60" w:rsidP="00816AB4">
            <w:pPr>
              <w:keepNext w:val="0"/>
              <w:spacing w:after="0" w:line="240" w:lineRule="auto"/>
              <w:rPr>
                <w:rFonts w:asciiTheme="minorHAnsi" w:hAnsiTheme="minorHAnsi" w:cs="Times New Roman"/>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B5D60" w:rsidRPr="00580349" w:rsidRDefault="00AB5D60" w:rsidP="00816AB4">
            <w:pPr>
              <w:keepNext w:val="0"/>
              <w:spacing w:after="0" w:line="240" w:lineRule="auto"/>
              <w:rPr>
                <w:rFonts w:asciiTheme="minorHAnsi" w:hAnsiTheme="minorHAnsi" w:cs="Times New Roman"/>
                <w:sz w:val="22"/>
                <w:szCs w:val="22"/>
              </w:rPr>
            </w:pPr>
          </w:p>
        </w:tc>
        <w:tc>
          <w:tcPr>
            <w:tcW w:w="770" w:type="dxa"/>
            <w:vMerge/>
            <w:tcBorders>
              <w:top w:val="single" w:sz="4" w:space="0" w:color="auto"/>
              <w:left w:val="single" w:sz="4" w:space="0" w:color="auto"/>
              <w:bottom w:val="single" w:sz="4" w:space="0" w:color="auto"/>
              <w:right w:val="single" w:sz="4" w:space="0" w:color="auto"/>
            </w:tcBorders>
            <w:vAlign w:val="center"/>
            <w:hideMark/>
          </w:tcPr>
          <w:p w:rsidR="00AB5D60" w:rsidRPr="00580349" w:rsidRDefault="00AB5D60" w:rsidP="00816AB4">
            <w:pPr>
              <w:keepNext w:val="0"/>
              <w:spacing w:after="0" w:line="240" w:lineRule="auto"/>
              <w:rPr>
                <w:rFonts w:asciiTheme="minorHAnsi" w:hAnsiTheme="minorHAnsi" w:cs="Times New Roman"/>
                <w:sz w:val="22"/>
                <w:szCs w:val="22"/>
              </w:rPr>
            </w:pPr>
          </w:p>
        </w:tc>
        <w:tc>
          <w:tcPr>
            <w:tcW w:w="1465" w:type="dxa"/>
            <w:vMerge w:val="restart"/>
            <w:tcBorders>
              <w:top w:val="single" w:sz="4" w:space="0" w:color="auto"/>
              <w:left w:val="single" w:sz="4" w:space="0" w:color="auto"/>
              <w:bottom w:val="single" w:sz="4" w:space="0" w:color="auto"/>
              <w:right w:val="single" w:sz="4" w:space="0" w:color="auto"/>
            </w:tcBorders>
            <w:hideMark/>
          </w:tcPr>
          <w:p w:rsidR="00AB5D60" w:rsidRPr="00580349" w:rsidRDefault="00AB5D60" w:rsidP="00816AB4">
            <w:pPr>
              <w:keepNext w:val="0"/>
              <w:widowControl w:val="0"/>
              <w:spacing w:after="0" w:line="240" w:lineRule="auto"/>
              <w:jc w:val="center"/>
              <w:rPr>
                <w:rFonts w:asciiTheme="minorHAnsi" w:hAnsiTheme="minorHAnsi" w:cs="Times New Roman"/>
              </w:rPr>
            </w:pPr>
            <w:r w:rsidRPr="00580349">
              <w:rPr>
                <w:rFonts w:asciiTheme="minorHAnsi" w:hAnsiTheme="minorHAnsi" w:cs="Times New Roman"/>
              </w:rPr>
              <w:t>Munkaterv szerint</w:t>
            </w:r>
          </w:p>
        </w:tc>
        <w:tc>
          <w:tcPr>
            <w:tcW w:w="1465" w:type="dxa"/>
            <w:vMerge w:val="restart"/>
            <w:tcBorders>
              <w:top w:val="single" w:sz="4" w:space="0" w:color="auto"/>
              <w:left w:val="single" w:sz="4" w:space="0" w:color="auto"/>
              <w:bottom w:val="single" w:sz="4" w:space="0" w:color="auto"/>
              <w:right w:val="single" w:sz="4" w:space="0" w:color="auto"/>
            </w:tcBorders>
            <w:hideMark/>
          </w:tcPr>
          <w:p w:rsidR="00AB5D60" w:rsidRPr="00580349" w:rsidRDefault="00AB5D60" w:rsidP="00816AB4">
            <w:pPr>
              <w:keepNext w:val="0"/>
              <w:widowControl w:val="0"/>
              <w:spacing w:after="0" w:line="240" w:lineRule="auto"/>
              <w:jc w:val="center"/>
              <w:rPr>
                <w:rFonts w:asciiTheme="minorHAnsi" w:hAnsiTheme="minorHAnsi" w:cs="Times New Roman"/>
              </w:rPr>
            </w:pPr>
            <w:r w:rsidRPr="00580349">
              <w:rPr>
                <w:rFonts w:asciiTheme="minorHAnsi" w:hAnsiTheme="minorHAnsi" w:cs="Times New Roman"/>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hideMark/>
          </w:tcPr>
          <w:p w:rsidR="00AB5D60" w:rsidRPr="00580349" w:rsidRDefault="00AB5D60" w:rsidP="00816AB4">
            <w:pPr>
              <w:keepNext w:val="0"/>
              <w:widowControl w:val="0"/>
              <w:spacing w:after="0" w:line="240" w:lineRule="auto"/>
              <w:jc w:val="center"/>
              <w:rPr>
                <w:rFonts w:asciiTheme="minorHAnsi" w:hAnsiTheme="minorHAnsi" w:cs="Times New Roman"/>
              </w:rPr>
            </w:pPr>
            <w:r w:rsidRPr="00580349">
              <w:rPr>
                <w:rFonts w:asciiTheme="minorHAnsi" w:hAnsiTheme="minorHAnsi" w:cs="Times New Roman"/>
              </w:rPr>
              <w:t>Mértékegység</w:t>
            </w:r>
          </w:p>
        </w:tc>
        <w:tc>
          <w:tcPr>
            <w:tcW w:w="2930" w:type="dxa"/>
            <w:gridSpan w:val="2"/>
            <w:tcBorders>
              <w:top w:val="single" w:sz="4" w:space="0" w:color="auto"/>
              <w:left w:val="single" w:sz="4" w:space="0" w:color="auto"/>
              <w:bottom w:val="single" w:sz="4" w:space="0" w:color="auto"/>
              <w:right w:val="single" w:sz="4" w:space="0" w:color="auto"/>
            </w:tcBorders>
            <w:hideMark/>
          </w:tcPr>
          <w:p w:rsidR="00AB5D60" w:rsidRPr="00580349" w:rsidRDefault="00AB5D60" w:rsidP="00816AB4">
            <w:pPr>
              <w:keepNext w:val="0"/>
              <w:widowControl w:val="0"/>
              <w:spacing w:after="0" w:line="240" w:lineRule="auto"/>
              <w:jc w:val="center"/>
              <w:rPr>
                <w:rFonts w:asciiTheme="minorHAnsi" w:hAnsiTheme="minorHAnsi" w:cs="Times New Roman"/>
              </w:rPr>
            </w:pPr>
            <w:r w:rsidRPr="00580349">
              <w:rPr>
                <w:rFonts w:asciiTheme="minorHAnsi" w:hAnsiTheme="minorHAnsi" w:cs="Times New Roman"/>
              </w:rPr>
              <w:t>Mennyiség</w:t>
            </w: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AB5D60" w:rsidRPr="00580349" w:rsidRDefault="00AB5D60" w:rsidP="00816AB4">
            <w:pPr>
              <w:keepNext w:val="0"/>
              <w:spacing w:after="0" w:line="240" w:lineRule="auto"/>
              <w:rPr>
                <w:rFonts w:asciiTheme="minorHAnsi" w:hAnsiTheme="minorHAnsi" w:cs="Times New Roman"/>
                <w:sz w:val="22"/>
                <w:szCs w:val="22"/>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AB5D60" w:rsidRPr="00580349" w:rsidRDefault="00AB5D60" w:rsidP="00816AB4">
            <w:pPr>
              <w:keepNext w:val="0"/>
              <w:spacing w:after="0" w:line="240" w:lineRule="auto"/>
              <w:rPr>
                <w:rFonts w:asciiTheme="minorHAnsi" w:hAnsiTheme="minorHAnsi" w:cs="Times New Roman"/>
                <w:sz w:val="22"/>
                <w:szCs w:val="22"/>
              </w:rPr>
            </w:pPr>
          </w:p>
        </w:tc>
      </w:tr>
      <w:tr w:rsidR="00AB5D60" w:rsidRPr="00580349" w:rsidTr="00E229E9">
        <w:trPr>
          <w:trHeight w:val="14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B5D60" w:rsidRPr="00580349" w:rsidRDefault="00AB5D60" w:rsidP="00816AB4">
            <w:pPr>
              <w:keepNext w:val="0"/>
              <w:spacing w:after="0" w:line="240" w:lineRule="auto"/>
              <w:rPr>
                <w:rFonts w:asciiTheme="minorHAnsi" w:hAnsiTheme="minorHAnsi" w:cs="Times New Roman"/>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B5D60" w:rsidRPr="00580349" w:rsidRDefault="00AB5D60" w:rsidP="00816AB4">
            <w:pPr>
              <w:keepNext w:val="0"/>
              <w:spacing w:after="0" w:line="240" w:lineRule="auto"/>
              <w:rPr>
                <w:rFonts w:asciiTheme="minorHAnsi" w:hAnsiTheme="minorHAnsi" w:cs="Times New Roman"/>
                <w:sz w:val="22"/>
                <w:szCs w:val="22"/>
              </w:rPr>
            </w:pPr>
          </w:p>
        </w:tc>
        <w:tc>
          <w:tcPr>
            <w:tcW w:w="770" w:type="dxa"/>
            <w:vMerge/>
            <w:tcBorders>
              <w:top w:val="single" w:sz="4" w:space="0" w:color="auto"/>
              <w:left w:val="single" w:sz="4" w:space="0" w:color="auto"/>
              <w:bottom w:val="single" w:sz="4" w:space="0" w:color="auto"/>
              <w:right w:val="single" w:sz="4" w:space="0" w:color="auto"/>
            </w:tcBorders>
            <w:vAlign w:val="center"/>
            <w:hideMark/>
          </w:tcPr>
          <w:p w:rsidR="00AB5D60" w:rsidRPr="00580349" w:rsidRDefault="00AB5D60" w:rsidP="00816AB4">
            <w:pPr>
              <w:keepNext w:val="0"/>
              <w:spacing w:after="0" w:line="240" w:lineRule="auto"/>
              <w:rPr>
                <w:rFonts w:asciiTheme="minorHAnsi" w:hAnsiTheme="minorHAnsi" w:cs="Times New Roman"/>
                <w:sz w:val="22"/>
                <w:szCs w:val="22"/>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AB5D60" w:rsidRPr="00580349" w:rsidRDefault="00AB5D60" w:rsidP="00816AB4">
            <w:pPr>
              <w:keepNext w:val="0"/>
              <w:spacing w:after="0" w:line="240" w:lineRule="auto"/>
              <w:rPr>
                <w:rFonts w:asciiTheme="minorHAnsi" w:hAnsiTheme="minorHAnsi" w:cs="Times New Roman"/>
                <w:sz w:val="22"/>
                <w:szCs w:val="22"/>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AB5D60" w:rsidRPr="00580349" w:rsidRDefault="00AB5D60" w:rsidP="00816AB4">
            <w:pPr>
              <w:keepNext w:val="0"/>
              <w:spacing w:after="0" w:line="240" w:lineRule="auto"/>
              <w:rPr>
                <w:rFonts w:asciiTheme="minorHAnsi" w:hAnsiTheme="minorHAnsi" w:cs="Times New Roman"/>
                <w:sz w:val="22"/>
                <w:szCs w:val="22"/>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AB5D60" w:rsidRPr="00580349" w:rsidRDefault="00AB5D60" w:rsidP="00816AB4">
            <w:pPr>
              <w:keepNext w:val="0"/>
              <w:spacing w:after="0" w:line="240" w:lineRule="auto"/>
              <w:rPr>
                <w:rFonts w:asciiTheme="minorHAnsi" w:hAnsiTheme="minorHAnsi" w:cs="Times New Roman"/>
                <w:sz w:val="22"/>
                <w:szCs w:val="22"/>
              </w:rPr>
            </w:pPr>
          </w:p>
        </w:tc>
        <w:tc>
          <w:tcPr>
            <w:tcW w:w="1465" w:type="dxa"/>
            <w:tcBorders>
              <w:top w:val="single" w:sz="4" w:space="0" w:color="auto"/>
              <w:left w:val="single" w:sz="4" w:space="0" w:color="auto"/>
              <w:bottom w:val="single" w:sz="4" w:space="0" w:color="auto"/>
              <w:right w:val="single" w:sz="4" w:space="0" w:color="auto"/>
            </w:tcBorders>
            <w:hideMark/>
          </w:tcPr>
          <w:p w:rsidR="00AB5D60" w:rsidRPr="00580349" w:rsidRDefault="00AB5D60" w:rsidP="00816AB4">
            <w:pPr>
              <w:keepNext w:val="0"/>
              <w:widowControl w:val="0"/>
              <w:spacing w:after="0" w:line="240" w:lineRule="auto"/>
              <w:jc w:val="center"/>
              <w:rPr>
                <w:rFonts w:asciiTheme="minorHAnsi" w:hAnsiTheme="minorHAnsi" w:cs="Times New Roman"/>
              </w:rPr>
            </w:pPr>
            <w:r w:rsidRPr="00580349">
              <w:rPr>
                <w:rFonts w:asciiTheme="minorHAnsi" w:hAnsiTheme="minorHAnsi" w:cs="Times New Roman"/>
              </w:rPr>
              <w:t>Munkaterv szerint</w:t>
            </w:r>
          </w:p>
        </w:tc>
        <w:tc>
          <w:tcPr>
            <w:tcW w:w="1465" w:type="dxa"/>
            <w:tcBorders>
              <w:top w:val="single" w:sz="4" w:space="0" w:color="auto"/>
              <w:left w:val="single" w:sz="4" w:space="0" w:color="auto"/>
              <w:bottom w:val="single" w:sz="4" w:space="0" w:color="auto"/>
              <w:right w:val="single" w:sz="4" w:space="0" w:color="auto"/>
            </w:tcBorders>
            <w:hideMark/>
          </w:tcPr>
          <w:p w:rsidR="00AB5D60" w:rsidRPr="00580349" w:rsidRDefault="00AB5D60" w:rsidP="00816AB4">
            <w:pPr>
              <w:keepNext w:val="0"/>
              <w:widowControl w:val="0"/>
              <w:spacing w:after="0" w:line="240" w:lineRule="auto"/>
              <w:jc w:val="center"/>
              <w:rPr>
                <w:rFonts w:asciiTheme="minorHAnsi" w:hAnsiTheme="minorHAnsi" w:cs="Times New Roman"/>
              </w:rPr>
            </w:pPr>
            <w:r w:rsidRPr="00580349">
              <w:rPr>
                <w:rFonts w:asciiTheme="minorHAnsi" w:hAnsiTheme="minorHAnsi" w:cs="Times New Roman"/>
              </w:rPr>
              <w:t>Megvalósult / Várható</w:t>
            </w: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AB5D60" w:rsidRPr="00580349" w:rsidRDefault="00AB5D60" w:rsidP="00816AB4">
            <w:pPr>
              <w:keepNext w:val="0"/>
              <w:spacing w:after="0" w:line="240" w:lineRule="auto"/>
              <w:rPr>
                <w:rFonts w:asciiTheme="minorHAnsi" w:hAnsiTheme="minorHAnsi" w:cs="Times New Roman"/>
                <w:sz w:val="22"/>
                <w:szCs w:val="22"/>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AB5D60" w:rsidRPr="00580349" w:rsidRDefault="00AB5D60" w:rsidP="00816AB4">
            <w:pPr>
              <w:keepNext w:val="0"/>
              <w:spacing w:after="0" w:line="240" w:lineRule="auto"/>
              <w:rPr>
                <w:rFonts w:asciiTheme="minorHAnsi" w:hAnsiTheme="minorHAnsi" w:cs="Times New Roman"/>
                <w:sz w:val="22"/>
                <w:szCs w:val="22"/>
              </w:rPr>
            </w:pPr>
          </w:p>
        </w:tc>
      </w:tr>
      <w:tr w:rsidR="00AB5D60" w:rsidRPr="00E36C26" w:rsidTr="00E229E9">
        <w:trPr>
          <w:trHeight w:val="502"/>
        </w:trPr>
        <w:tc>
          <w:tcPr>
            <w:tcW w:w="709" w:type="dxa"/>
            <w:tcBorders>
              <w:top w:val="single" w:sz="4" w:space="0" w:color="auto"/>
              <w:left w:val="single" w:sz="4" w:space="0" w:color="auto"/>
              <w:bottom w:val="single" w:sz="4" w:space="0" w:color="auto"/>
              <w:right w:val="single" w:sz="4" w:space="0" w:color="auto"/>
            </w:tcBorders>
            <w:hideMark/>
          </w:tcPr>
          <w:p w:rsidR="00AB5D60" w:rsidRPr="00580349" w:rsidRDefault="00AB5D60" w:rsidP="00816AB4">
            <w:pPr>
              <w:keepNext w:val="0"/>
              <w:widowControl w:val="0"/>
              <w:spacing w:after="0" w:line="240" w:lineRule="auto"/>
              <w:ind w:right="-106"/>
              <w:rPr>
                <w:rFonts w:asciiTheme="minorHAnsi" w:hAnsiTheme="minorHAnsi" w:cs="Times New Roman"/>
                <w:sz w:val="24"/>
                <w:szCs w:val="24"/>
              </w:rPr>
            </w:pPr>
            <w:r w:rsidRPr="00580349">
              <w:rPr>
                <w:rFonts w:asciiTheme="minorHAnsi" w:hAnsiTheme="minorHAnsi" w:cs="Times New Roman"/>
                <w:sz w:val="24"/>
                <w:szCs w:val="24"/>
              </w:rPr>
              <w:t>19</w:t>
            </w:r>
            <w:r w:rsidR="00E229E9">
              <w:rPr>
                <w:rFonts w:asciiTheme="minorHAnsi" w:hAnsiTheme="minorHAnsi" w:cs="Times New Roman"/>
                <w:sz w:val="24"/>
                <w:szCs w:val="24"/>
              </w:rPr>
              <w:t>5</w:t>
            </w:r>
            <w:r w:rsidR="00580349" w:rsidRPr="00580349">
              <w:rPr>
                <w:rFonts w:asciiTheme="minorHAnsi" w:hAnsiTheme="minorHAnsi"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AB5D60" w:rsidRPr="00580349" w:rsidRDefault="00AB5D60" w:rsidP="00816AB4">
            <w:pPr>
              <w:keepNext w:val="0"/>
              <w:widowControl w:val="0"/>
              <w:spacing w:after="0" w:line="240" w:lineRule="auto"/>
              <w:rPr>
                <w:rFonts w:asciiTheme="minorHAnsi" w:hAnsiTheme="minorHAnsi" w:cs="Times New Roman"/>
                <w:sz w:val="24"/>
                <w:szCs w:val="24"/>
              </w:rPr>
            </w:pPr>
            <w:r w:rsidRPr="00580349">
              <w:rPr>
                <w:rFonts w:asciiTheme="minorHAnsi" w:hAnsiTheme="minorHAnsi"/>
                <w:sz w:val="24"/>
                <w:szCs w:val="24"/>
              </w:rPr>
              <w:t>Jegy- és bérletértékesítés, jegypénztár üzemeltetése</w:t>
            </w:r>
          </w:p>
        </w:tc>
        <w:tc>
          <w:tcPr>
            <w:tcW w:w="770" w:type="dxa"/>
            <w:tcBorders>
              <w:top w:val="single" w:sz="4" w:space="0" w:color="auto"/>
              <w:left w:val="single" w:sz="4" w:space="0" w:color="auto"/>
              <w:bottom w:val="single" w:sz="4" w:space="0" w:color="auto"/>
              <w:right w:val="single" w:sz="4" w:space="0" w:color="auto"/>
            </w:tcBorders>
            <w:hideMark/>
          </w:tcPr>
          <w:p w:rsidR="00AB5D60" w:rsidRPr="00580349" w:rsidRDefault="00AB5D60" w:rsidP="00816AB4">
            <w:pPr>
              <w:keepNext w:val="0"/>
              <w:widowControl w:val="0"/>
              <w:spacing w:after="0" w:line="240" w:lineRule="auto"/>
              <w:rPr>
                <w:rFonts w:asciiTheme="minorHAnsi" w:hAnsiTheme="minorHAnsi" w:cs="Times New Roman"/>
                <w:sz w:val="24"/>
                <w:szCs w:val="24"/>
              </w:rPr>
            </w:pPr>
            <w:r w:rsidRPr="00580349">
              <w:rPr>
                <w:rFonts w:asciiTheme="minorHAnsi" w:hAnsiTheme="minorHAnsi" w:cs="Times New Roman"/>
                <w:sz w:val="24"/>
                <w:szCs w:val="24"/>
              </w:rPr>
              <w:t>meg-való</w:t>
            </w:r>
            <w:r w:rsidRPr="00580349">
              <w:rPr>
                <w:rFonts w:asciiTheme="minorHAnsi" w:hAnsiTheme="minorHAnsi" w:cs="Times New Roman"/>
                <w:sz w:val="24"/>
                <w:szCs w:val="24"/>
              </w:rPr>
              <w:softHyphen/>
              <w:t>sult</w:t>
            </w:r>
          </w:p>
        </w:tc>
        <w:tc>
          <w:tcPr>
            <w:tcW w:w="1465" w:type="dxa"/>
            <w:tcBorders>
              <w:top w:val="single" w:sz="4" w:space="0" w:color="auto"/>
              <w:left w:val="single" w:sz="4" w:space="0" w:color="auto"/>
              <w:bottom w:val="single" w:sz="4" w:space="0" w:color="auto"/>
              <w:right w:val="single" w:sz="4" w:space="0" w:color="auto"/>
            </w:tcBorders>
            <w:hideMark/>
          </w:tcPr>
          <w:p w:rsidR="00AB5D60" w:rsidRPr="00580349" w:rsidRDefault="00AB5D60" w:rsidP="00816AB4">
            <w:pPr>
              <w:keepNext w:val="0"/>
              <w:widowControl w:val="0"/>
              <w:spacing w:after="0" w:line="240" w:lineRule="auto"/>
              <w:rPr>
                <w:rFonts w:asciiTheme="minorHAnsi" w:hAnsiTheme="minorHAnsi" w:cs="Times New Roman"/>
                <w:sz w:val="24"/>
                <w:szCs w:val="24"/>
              </w:rPr>
            </w:pPr>
            <w:r w:rsidRPr="00580349">
              <w:rPr>
                <w:rFonts w:asciiTheme="minorHAnsi" w:hAnsiTheme="minorHAnsi"/>
                <w:sz w:val="24"/>
                <w:szCs w:val="24"/>
              </w:rPr>
              <w:t>2017. január 1.-december 31.</w:t>
            </w:r>
          </w:p>
        </w:tc>
        <w:tc>
          <w:tcPr>
            <w:tcW w:w="1465" w:type="dxa"/>
            <w:tcBorders>
              <w:top w:val="single" w:sz="4" w:space="0" w:color="auto"/>
              <w:left w:val="single" w:sz="4" w:space="0" w:color="auto"/>
              <w:bottom w:val="single" w:sz="4" w:space="0" w:color="auto"/>
              <w:right w:val="single" w:sz="4" w:space="0" w:color="auto"/>
            </w:tcBorders>
            <w:hideMark/>
          </w:tcPr>
          <w:p w:rsidR="00AB5D60" w:rsidRPr="00580349" w:rsidRDefault="00AB5D60" w:rsidP="00816AB4">
            <w:pPr>
              <w:keepNext w:val="0"/>
              <w:widowControl w:val="0"/>
              <w:spacing w:after="0" w:line="240" w:lineRule="auto"/>
              <w:rPr>
                <w:rFonts w:asciiTheme="minorHAnsi" w:hAnsiTheme="minorHAnsi" w:cs="Times New Roman"/>
                <w:sz w:val="24"/>
                <w:szCs w:val="24"/>
              </w:rPr>
            </w:pPr>
            <w:r w:rsidRPr="00580349">
              <w:rPr>
                <w:rFonts w:asciiTheme="minorHAnsi" w:hAnsiTheme="minorHAnsi"/>
                <w:sz w:val="24"/>
                <w:szCs w:val="24"/>
              </w:rPr>
              <w:t>2017. január 1.-december 31.</w:t>
            </w:r>
          </w:p>
        </w:tc>
        <w:tc>
          <w:tcPr>
            <w:tcW w:w="1465" w:type="dxa"/>
            <w:tcBorders>
              <w:top w:val="single" w:sz="4" w:space="0" w:color="auto"/>
              <w:left w:val="single" w:sz="4" w:space="0" w:color="auto"/>
              <w:bottom w:val="single" w:sz="4" w:space="0" w:color="auto"/>
              <w:right w:val="single" w:sz="4" w:space="0" w:color="auto"/>
            </w:tcBorders>
            <w:hideMark/>
          </w:tcPr>
          <w:p w:rsidR="00AB5D60" w:rsidRPr="00580349" w:rsidRDefault="00AB5D60" w:rsidP="00816AB4">
            <w:pPr>
              <w:keepNext w:val="0"/>
              <w:widowControl w:val="0"/>
              <w:spacing w:after="0" w:line="240" w:lineRule="auto"/>
              <w:rPr>
                <w:rFonts w:asciiTheme="minorHAnsi" w:hAnsiTheme="minorHAnsi" w:cs="Times New Roman"/>
                <w:sz w:val="24"/>
                <w:szCs w:val="24"/>
              </w:rPr>
            </w:pPr>
            <w:r w:rsidRPr="00580349">
              <w:rPr>
                <w:rFonts w:asciiTheme="minorHAnsi" w:hAnsiTheme="minorHAnsi"/>
                <w:sz w:val="24"/>
                <w:szCs w:val="24"/>
              </w:rPr>
              <w:t>eladásra kerülő jegyek száma</w:t>
            </w:r>
          </w:p>
        </w:tc>
        <w:tc>
          <w:tcPr>
            <w:tcW w:w="1465" w:type="dxa"/>
            <w:tcBorders>
              <w:top w:val="single" w:sz="4" w:space="0" w:color="auto"/>
              <w:left w:val="single" w:sz="4" w:space="0" w:color="auto"/>
              <w:bottom w:val="single" w:sz="4" w:space="0" w:color="auto"/>
              <w:right w:val="single" w:sz="4" w:space="0" w:color="auto"/>
            </w:tcBorders>
            <w:hideMark/>
          </w:tcPr>
          <w:p w:rsidR="00AB5D60" w:rsidRPr="00580349" w:rsidRDefault="00AB5D60" w:rsidP="00816AB4">
            <w:pPr>
              <w:keepNext w:val="0"/>
              <w:widowControl w:val="0"/>
              <w:spacing w:after="0" w:line="240" w:lineRule="auto"/>
              <w:rPr>
                <w:rFonts w:asciiTheme="minorHAnsi" w:hAnsiTheme="minorHAnsi" w:cs="Times New Roman"/>
                <w:sz w:val="24"/>
                <w:szCs w:val="24"/>
              </w:rPr>
            </w:pPr>
            <w:r w:rsidRPr="00580349">
              <w:rPr>
                <w:rFonts w:asciiTheme="minorHAnsi" w:hAnsiTheme="minorHAnsi" w:cs="Times New Roman"/>
                <w:sz w:val="24"/>
                <w:szCs w:val="24"/>
              </w:rPr>
              <w:t>15 000</w:t>
            </w:r>
          </w:p>
        </w:tc>
        <w:tc>
          <w:tcPr>
            <w:tcW w:w="1465" w:type="dxa"/>
            <w:tcBorders>
              <w:top w:val="single" w:sz="4" w:space="0" w:color="auto"/>
              <w:left w:val="single" w:sz="4" w:space="0" w:color="auto"/>
              <w:bottom w:val="single" w:sz="4" w:space="0" w:color="auto"/>
              <w:right w:val="single" w:sz="4" w:space="0" w:color="auto"/>
            </w:tcBorders>
            <w:hideMark/>
          </w:tcPr>
          <w:p w:rsidR="00AB5D60" w:rsidRPr="00580349" w:rsidRDefault="00AB5D60" w:rsidP="00816AB4">
            <w:pPr>
              <w:keepNext w:val="0"/>
              <w:widowControl w:val="0"/>
              <w:spacing w:after="0" w:line="240" w:lineRule="auto"/>
              <w:rPr>
                <w:rFonts w:asciiTheme="minorHAnsi" w:hAnsiTheme="minorHAnsi" w:cs="Times New Roman"/>
                <w:sz w:val="24"/>
                <w:szCs w:val="24"/>
              </w:rPr>
            </w:pPr>
            <w:r w:rsidRPr="00580349">
              <w:rPr>
                <w:rFonts w:asciiTheme="minorHAnsi" w:hAnsiTheme="minorHAnsi" w:cs="Times New Roman"/>
                <w:sz w:val="24"/>
                <w:szCs w:val="24"/>
              </w:rPr>
              <w:t>???</w:t>
            </w:r>
          </w:p>
        </w:tc>
        <w:tc>
          <w:tcPr>
            <w:tcW w:w="1465" w:type="dxa"/>
            <w:tcBorders>
              <w:top w:val="single" w:sz="4" w:space="0" w:color="auto"/>
              <w:left w:val="single" w:sz="4" w:space="0" w:color="auto"/>
              <w:bottom w:val="single" w:sz="4" w:space="0" w:color="auto"/>
              <w:right w:val="single" w:sz="4" w:space="0" w:color="auto"/>
            </w:tcBorders>
            <w:hideMark/>
          </w:tcPr>
          <w:p w:rsidR="00AB5D60" w:rsidRPr="00580349" w:rsidRDefault="00AB5D60" w:rsidP="00816AB4">
            <w:pPr>
              <w:keepNext w:val="0"/>
              <w:widowControl w:val="0"/>
              <w:spacing w:after="0" w:line="240" w:lineRule="auto"/>
              <w:rPr>
                <w:rFonts w:asciiTheme="minorHAnsi" w:hAnsiTheme="minorHAnsi" w:cs="Times New Roman"/>
                <w:sz w:val="24"/>
                <w:szCs w:val="24"/>
              </w:rPr>
            </w:pPr>
            <w:r w:rsidRPr="00580349">
              <w:rPr>
                <w:rFonts w:asciiTheme="minorHAnsi" w:hAnsiTheme="minorHAnsi" w:cs="Times New Roman"/>
                <w:sz w:val="24"/>
                <w:szCs w:val="24"/>
              </w:rPr>
              <w:t>SZKFO</w:t>
            </w:r>
          </w:p>
        </w:tc>
        <w:tc>
          <w:tcPr>
            <w:tcW w:w="1465" w:type="dxa"/>
            <w:tcBorders>
              <w:top w:val="single" w:sz="4" w:space="0" w:color="auto"/>
              <w:left w:val="single" w:sz="4" w:space="0" w:color="auto"/>
              <w:bottom w:val="single" w:sz="4" w:space="0" w:color="auto"/>
              <w:right w:val="single" w:sz="4" w:space="0" w:color="auto"/>
            </w:tcBorders>
            <w:hideMark/>
          </w:tcPr>
          <w:p w:rsidR="00AB5D60" w:rsidRPr="00580349" w:rsidRDefault="00AB5D60" w:rsidP="00816AB4">
            <w:pPr>
              <w:keepNext w:val="0"/>
              <w:widowControl w:val="0"/>
              <w:spacing w:after="0" w:line="240" w:lineRule="auto"/>
              <w:rPr>
                <w:rFonts w:asciiTheme="minorHAnsi" w:hAnsiTheme="minorHAnsi" w:cs="Times New Roman"/>
                <w:sz w:val="24"/>
                <w:szCs w:val="24"/>
              </w:rPr>
            </w:pPr>
            <w:r w:rsidRPr="00580349">
              <w:rPr>
                <w:rFonts w:asciiTheme="minorHAnsi" w:hAnsiTheme="minorHAnsi"/>
                <w:sz w:val="24"/>
                <w:szCs w:val="24"/>
              </w:rPr>
              <w:t>Tóth László</w:t>
            </w:r>
          </w:p>
        </w:tc>
      </w:tr>
    </w:tbl>
    <w:p w:rsidR="00AB5D60" w:rsidRPr="00E36C26" w:rsidRDefault="00AB5D60" w:rsidP="00816AB4">
      <w:pPr>
        <w:keepNext w:val="0"/>
        <w:widowControl w:val="0"/>
        <w:spacing w:after="0" w:line="240" w:lineRule="auto"/>
        <w:jc w:val="both"/>
        <w:rPr>
          <w:rFonts w:asciiTheme="minorHAnsi" w:hAnsiTheme="minorHAnsi"/>
          <w:sz w:val="24"/>
          <w:szCs w:val="24"/>
        </w:rPr>
      </w:pPr>
    </w:p>
    <w:p w:rsidR="00344065" w:rsidRPr="00E36C26" w:rsidRDefault="00C921AD" w:rsidP="00E229E9">
      <w:pPr>
        <w:spacing w:after="0"/>
        <w:jc w:val="both"/>
        <w:rPr>
          <w:rFonts w:asciiTheme="minorHAnsi" w:hAnsiTheme="minorHAnsi"/>
          <w:sz w:val="24"/>
          <w:szCs w:val="24"/>
        </w:rPr>
      </w:pPr>
      <w:r w:rsidRPr="00E36C26">
        <w:rPr>
          <w:rFonts w:asciiTheme="minorHAnsi" w:hAnsiTheme="minorHAnsi"/>
          <w:sz w:val="24"/>
          <w:szCs w:val="24"/>
        </w:rPr>
        <w:lastRenderedPageBreak/>
        <w:t>A Budai Vigadó rekonstrukciója miatt a Hagyományok Háza jegypénztára a Magyar Népi Iparművészeti múzeum Fő u. 6. szám alatti</w:t>
      </w:r>
      <w:r w:rsidR="00E229E9">
        <w:rPr>
          <w:rFonts w:asciiTheme="minorHAnsi" w:hAnsiTheme="minorHAnsi"/>
          <w:sz w:val="24"/>
          <w:szCs w:val="24"/>
        </w:rPr>
        <w:t xml:space="preserve"> </w:t>
      </w:r>
      <w:r w:rsidRPr="00E36C26">
        <w:rPr>
          <w:rFonts w:asciiTheme="minorHAnsi" w:hAnsiTheme="minorHAnsi"/>
          <w:sz w:val="24"/>
          <w:szCs w:val="24"/>
        </w:rPr>
        <w:t xml:space="preserve">kiállítótermébe működik, a lehetőségekhez képest maximálisan kiszolgálva a felhasználók igényeit. </w:t>
      </w:r>
      <w:r w:rsidR="00344065" w:rsidRPr="00580349">
        <w:rPr>
          <w:rFonts w:asciiTheme="minorHAnsi" w:hAnsiTheme="minorHAnsi"/>
          <w:sz w:val="24"/>
          <w:szCs w:val="24"/>
        </w:rPr>
        <w:t xml:space="preserve">A </w:t>
      </w:r>
      <w:r w:rsidR="00AB5D60" w:rsidRPr="00580349">
        <w:rPr>
          <w:rFonts w:asciiTheme="minorHAnsi" w:hAnsiTheme="minorHAnsi"/>
          <w:sz w:val="24"/>
          <w:szCs w:val="24"/>
        </w:rPr>
        <w:t>Budai Vigadó felújítása idején több külső játszóhelyen is megjelentek előadásaink, így pontos munkaszervezést igényelt, hogy vendégeink minden</w:t>
      </w:r>
      <w:r w:rsidR="00E229E9">
        <w:rPr>
          <w:rFonts w:asciiTheme="minorHAnsi" w:hAnsiTheme="minorHAnsi"/>
          <w:sz w:val="24"/>
          <w:szCs w:val="24"/>
        </w:rPr>
        <w:t xml:space="preserve"> </w:t>
      </w:r>
      <w:r w:rsidR="00AB5D60" w:rsidRPr="00580349">
        <w:rPr>
          <w:rFonts w:asciiTheme="minorHAnsi" w:hAnsiTheme="minorHAnsi"/>
          <w:sz w:val="24"/>
          <w:szCs w:val="24"/>
        </w:rPr>
        <w:t>helyszínen a megfelelő</w:t>
      </w:r>
      <w:r w:rsidR="00344065" w:rsidRPr="00580349">
        <w:rPr>
          <w:rFonts w:asciiTheme="minorHAnsi" w:hAnsiTheme="minorHAnsi"/>
          <w:sz w:val="24"/>
          <w:szCs w:val="24"/>
        </w:rPr>
        <w:t xml:space="preserve"> </w:t>
      </w:r>
      <w:r w:rsidR="00AB5D60" w:rsidRPr="00580349">
        <w:rPr>
          <w:rFonts w:asciiTheme="minorHAnsi" w:hAnsiTheme="minorHAnsi"/>
          <w:sz w:val="24"/>
          <w:szCs w:val="24"/>
        </w:rPr>
        <w:t>kiszolgálásban részesüljenek.</w:t>
      </w:r>
      <w:r w:rsidR="00AB5D60" w:rsidRPr="00E36C26">
        <w:rPr>
          <w:rFonts w:asciiTheme="minorHAnsi" w:hAnsiTheme="minorHAnsi"/>
          <w:sz w:val="24"/>
          <w:szCs w:val="24"/>
        </w:rPr>
        <w:t xml:space="preserve"> </w:t>
      </w:r>
    </w:p>
    <w:p w:rsidR="00344065" w:rsidRPr="00E36C26" w:rsidRDefault="00344065" w:rsidP="00816AB4">
      <w:pPr>
        <w:keepNext w:val="0"/>
        <w:widowControl w:val="0"/>
        <w:spacing w:after="0" w:line="240" w:lineRule="auto"/>
        <w:jc w:val="both"/>
        <w:rPr>
          <w:rFonts w:asciiTheme="minorHAnsi" w:hAnsiTheme="minorHAnsi"/>
          <w:sz w:val="24"/>
          <w:szCs w:val="24"/>
        </w:rPr>
      </w:pPr>
    </w:p>
    <w:p w:rsidR="004E2993" w:rsidRPr="00E36C26" w:rsidRDefault="004E2993" w:rsidP="00816AB4">
      <w:pPr>
        <w:keepNext w:val="0"/>
        <w:widowControl w:val="0"/>
        <w:spacing w:after="0" w:line="240" w:lineRule="auto"/>
        <w:rPr>
          <w:rFonts w:asciiTheme="minorHAnsi" w:hAnsiTheme="minorHAnsi"/>
          <w:sz w:val="24"/>
          <w:szCs w:val="24"/>
        </w:rPr>
      </w:pPr>
    </w:p>
    <w:p w:rsidR="004E2993" w:rsidRPr="00E36C26" w:rsidRDefault="004E2993" w:rsidP="00DA15B1">
      <w:pPr>
        <w:pStyle w:val="Cmsor3"/>
        <w:keepNext w:val="0"/>
        <w:widowControl w:val="0"/>
        <w:numPr>
          <w:ilvl w:val="1"/>
          <w:numId w:val="37"/>
        </w:numPr>
        <w:spacing w:before="0" w:after="0"/>
        <w:rPr>
          <w:rFonts w:asciiTheme="minorHAnsi" w:hAnsiTheme="minorHAnsi"/>
          <w:sz w:val="24"/>
          <w:szCs w:val="24"/>
        </w:rPr>
      </w:pPr>
      <w:r w:rsidRPr="00E36C26">
        <w:rPr>
          <w:rFonts w:asciiTheme="minorHAnsi" w:hAnsiTheme="minorHAnsi"/>
          <w:sz w:val="24"/>
          <w:szCs w:val="24"/>
        </w:rPr>
        <w:t>Kreatív gazdaság</w:t>
      </w:r>
    </w:p>
    <w:p w:rsidR="004E2993" w:rsidRPr="00E36C26" w:rsidRDefault="004E2993" w:rsidP="00E229E9">
      <w:pPr>
        <w:pStyle w:val="Cmsor2"/>
        <w:widowControl w:val="0"/>
        <w:numPr>
          <w:ilvl w:val="3"/>
          <w:numId w:val="37"/>
        </w:numPr>
        <w:spacing w:before="0" w:after="0"/>
        <w:rPr>
          <w:rFonts w:asciiTheme="minorHAnsi" w:hAnsiTheme="minorHAnsi"/>
          <w:sz w:val="24"/>
          <w:szCs w:val="24"/>
        </w:rPr>
      </w:pPr>
      <w:bookmarkStart w:id="46" w:name="_Toc391448140"/>
      <w:r w:rsidRPr="00E36C26">
        <w:rPr>
          <w:rFonts w:asciiTheme="minorHAnsi" w:hAnsiTheme="minorHAnsi"/>
          <w:sz w:val="24"/>
          <w:szCs w:val="24"/>
        </w:rPr>
        <w:t>Környezeti nevelés</w:t>
      </w:r>
      <w:bookmarkEnd w:id="46"/>
    </w:p>
    <w:p w:rsidR="004E2993" w:rsidRDefault="004E2993" w:rsidP="00E229E9">
      <w:pPr>
        <w:pStyle w:val="Cmsor3"/>
        <w:keepNext w:val="0"/>
        <w:widowControl w:val="0"/>
        <w:numPr>
          <w:ilvl w:val="0"/>
          <w:numId w:val="0"/>
        </w:numPr>
        <w:spacing w:before="0" w:after="0"/>
        <w:ind w:left="2136" w:firstLine="696"/>
        <w:rPr>
          <w:rFonts w:asciiTheme="minorHAnsi" w:hAnsiTheme="minorHAnsi"/>
          <w:sz w:val="24"/>
          <w:szCs w:val="24"/>
        </w:rPr>
      </w:pPr>
      <w:bookmarkStart w:id="47" w:name="_Toc391448142"/>
      <w:r w:rsidRPr="00E36C26">
        <w:rPr>
          <w:rFonts w:asciiTheme="minorHAnsi" w:hAnsiTheme="minorHAnsi"/>
          <w:sz w:val="24"/>
          <w:szCs w:val="24"/>
        </w:rPr>
        <w:t>Környezeti nevelést szolgáló tevékenységek</w:t>
      </w:r>
      <w:bookmarkEnd w:id="47"/>
    </w:p>
    <w:p w:rsidR="00DA15B1" w:rsidRPr="00DA15B1" w:rsidRDefault="00DA15B1" w:rsidP="00DA15B1"/>
    <w:p w:rsidR="004E2993" w:rsidRPr="00E36C26" w:rsidRDefault="004E2993" w:rsidP="00DA15B1">
      <w:pPr>
        <w:pStyle w:val="Cmsor2"/>
        <w:widowControl w:val="0"/>
        <w:numPr>
          <w:ilvl w:val="1"/>
          <w:numId w:val="37"/>
        </w:numPr>
        <w:spacing w:before="0" w:after="0"/>
        <w:rPr>
          <w:rFonts w:asciiTheme="minorHAnsi" w:hAnsiTheme="minorHAnsi"/>
          <w:sz w:val="24"/>
          <w:szCs w:val="24"/>
        </w:rPr>
      </w:pPr>
      <w:bookmarkStart w:id="48" w:name="_Toc391448148"/>
      <w:r w:rsidRPr="00E36C26">
        <w:rPr>
          <w:rFonts w:asciiTheme="minorHAnsi" w:hAnsiTheme="minorHAnsi"/>
          <w:sz w:val="24"/>
          <w:szCs w:val="24"/>
        </w:rPr>
        <w:t>Digitális tartalomszolgáltatás, IKT hozzáférés biztosítása</w:t>
      </w:r>
      <w:bookmarkEnd w:id="48"/>
    </w:p>
    <w:p w:rsidR="009C1C6C" w:rsidRPr="00E36C26" w:rsidRDefault="009C1C6C" w:rsidP="00816AB4">
      <w:pPr>
        <w:keepNext w:val="0"/>
        <w:widowControl w:val="0"/>
        <w:spacing w:after="0" w:line="240" w:lineRule="auto"/>
        <w:rPr>
          <w:rFonts w:asciiTheme="minorHAnsi" w:hAnsiTheme="minorHAnsi"/>
          <w:sz w:val="24"/>
          <w:szCs w:val="24"/>
        </w:rPr>
      </w:pPr>
    </w:p>
    <w:tbl>
      <w:tblPr>
        <w:tblStyle w:val="Rcsostblzat"/>
        <w:tblW w:w="13608" w:type="dxa"/>
        <w:tblInd w:w="250" w:type="dxa"/>
        <w:tblLayout w:type="fixed"/>
        <w:tblLook w:val="04A0" w:firstRow="1" w:lastRow="0" w:firstColumn="1" w:lastColumn="0" w:noHBand="0" w:noVBand="1"/>
      </w:tblPr>
      <w:tblGrid>
        <w:gridCol w:w="738"/>
        <w:gridCol w:w="2522"/>
        <w:gridCol w:w="993"/>
        <w:gridCol w:w="1275"/>
        <w:gridCol w:w="1276"/>
        <w:gridCol w:w="1276"/>
        <w:gridCol w:w="1417"/>
        <w:gridCol w:w="1418"/>
        <w:gridCol w:w="1134"/>
        <w:gridCol w:w="1559"/>
      </w:tblGrid>
      <w:tr w:rsidR="00C921AD" w:rsidRPr="00E36C26" w:rsidTr="00580349">
        <w:trPr>
          <w:trHeight w:val="194"/>
        </w:trPr>
        <w:tc>
          <w:tcPr>
            <w:tcW w:w="738" w:type="dxa"/>
            <w:vMerge w:val="restart"/>
            <w:tcBorders>
              <w:top w:val="single" w:sz="4" w:space="0" w:color="auto"/>
              <w:left w:val="single" w:sz="4" w:space="0" w:color="auto"/>
              <w:bottom w:val="single" w:sz="4" w:space="0" w:color="auto"/>
              <w:right w:val="single" w:sz="4" w:space="0" w:color="auto"/>
            </w:tcBorders>
            <w:textDirection w:val="btLr"/>
            <w:hideMark/>
          </w:tcPr>
          <w:p w:rsidR="00C921AD" w:rsidRPr="00E36C26" w:rsidRDefault="00C921AD">
            <w:pPr>
              <w:spacing w:after="0" w:line="240" w:lineRule="auto"/>
              <w:ind w:left="113" w:right="113"/>
              <w:jc w:val="center"/>
              <w:rPr>
                <w:rFonts w:asciiTheme="minorHAnsi" w:hAnsiTheme="minorHAnsi"/>
                <w:lang w:eastAsia="hu-HU"/>
              </w:rPr>
            </w:pPr>
            <w:r w:rsidRPr="00E36C26">
              <w:rPr>
                <w:rFonts w:asciiTheme="minorHAnsi" w:hAnsiTheme="minorHAnsi"/>
                <w:lang w:eastAsia="hu-HU"/>
              </w:rPr>
              <w:t>Feladat sorszám</w:t>
            </w:r>
          </w:p>
        </w:tc>
        <w:tc>
          <w:tcPr>
            <w:tcW w:w="2522" w:type="dxa"/>
            <w:vMerge w:val="restart"/>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jc w:val="center"/>
              <w:rPr>
                <w:rFonts w:asciiTheme="minorHAnsi" w:hAnsiTheme="minorHAnsi"/>
                <w:lang w:eastAsia="hu-HU"/>
              </w:rPr>
            </w:pPr>
            <w:r w:rsidRPr="00E36C26">
              <w:rPr>
                <w:rFonts w:asciiTheme="minorHAnsi" w:hAnsiTheme="minorHAnsi"/>
                <w:lang w:eastAsia="hu-HU"/>
              </w:rPr>
              <w:t>Feladat megnevezése</w:t>
            </w:r>
          </w:p>
        </w:tc>
        <w:tc>
          <w:tcPr>
            <w:tcW w:w="993" w:type="dxa"/>
            <w:vMerge w:val="restart"/>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jc w:val="center"/>
              <w:rPr>
                <w:rFonts w:asciiTheme="minorHAnsi" w:hAnsiTheme="minorHAnsi"/>
                <w:lang w:eastAsia="hu-HU"/>
              </w:rPr>
            </w:pPr>
            <w:r w:rsidRPr="00E36C26">
              <w:rPr>
                <w:rFonts w:asciiTheme="minorHAnsi" w:hAnsiTheme="minorHAnsi"/>
                <w:lang w:eastAsia="hu-HU"/>
              </w:rPr>
              <w:t>Feladat státusza</w:t>
            </w:r>
          </w:p>
        </w:tc>
        <w:tc>
          <w:tcPr>
            <w:tcW w:w="2551" w:type="dxa"/>
            <w:gridSpan w:val="2"/>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jc w:val="center"/>
              <w:rPr>
                <w:rFonts w:asciiTheme="minorHAnsi" w:hAnsiTheme="minorHAnsi"/>
                <w:lang w:eastAsia="hu-HU"/>
              </w:rPr>
            </w:pPr>
            <w:r w:rsidRPr="00E36C26">
              <w:rPr>
                <w:rFonts w:asciiTheme="minorHAnsi" w:hAnsiTheme="minorHAnsi"/>
                <w:lang w:eastAsia="hu-HU"/>
              </w:rPr>
              <w:t>Határidő, időtartam</w:t>
            </w:r>
          </w:p>
        </w:tc>
        <w:tc>
          <w:tcPr>
            <w:tcW w:w="4111" w:type="dxa"/>
            <w:gridSpan w:val="3"/>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jc w:val="center"/>
              <w:rPr>
                <w:rFonts w:asciiTheme="minorHAnsi" w:hAnsiTheme="minorHAnsi"/>
                <w:lang w:eastAsia="hu-HU"/>
              </w:rPr>
            </w:pPr>
            <w:r w:rsidRPr="00E36C26">
              <w:rPr>
                <w:rFonts w:asciiTheme="minorHAnsi" w:hAnsiTheme="minorHAnsi"/>
                <w:lang w:eastAsia="hu-HU"/>
              </w:rPr>
              <w:t>Eredmény (számszerűsíthető – ha releváns)</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jc w:val="center"/>
              <w:rPr>
                <w:rFonts w:asciiTheme="minorHAnsi" w:hAnsiTheme="minorHAnsi"/>
                <w:lang w:eastAsia="hu-HU"/>
              </w:rPr>
            </w:pPr>
            <w:r w:rsidRPr="00E36C26">
              <w:rPr>
                <w:rFonts w:asciiTheme="minorHAnsi" w:hAnsiTheme="minorHAnsi"/>
                <w:lang w:eastAsia="hu-HU"/>
              </w:rPr>
              <w:t>Felelős szervezeti egység</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jc w:val="center"/>
              <w:rPr>
                <w:rFonts w:asciiTheme="minorHAnsi" w:hAnsiTheme="minorHAnsi"/>
                <w:lang w:eastAsia="hu-HU"/>
              </w:rPr>
            </w:pPr>
            <w:r w:rsidRPr="00E36C26">
              <w:rPr>
                <w:rFonts w:asciiTheme="minorHAnsi" w:hAnsiTheme="minorHAnsi"/>
                <w:lang w:eastAsia="hu-HU"/>
              </w:rPr>
              <w:t>Kapcsolattartó</w:t>
            </w:r>
          </w:p>
        </w:tc>
      </w:tr>
      <w:tr w:rsidR="00C921AD" w:rsidRPr="00E36C26" w:rsidTr="00580349">
        <w:trPr>
          <w:trHeight w:val="226"/>
        </w:trPr>
        <w:tc>
          <w:tcPr>
            <w:tcW w:w="738" w:type="dxa"/>
            <w:vMerge/>
            <w:tcBorders>
              <w:top w:val="single" w:sz="4" w:space="0" w:color="auto"/>
              <w:left w:val="single" w:sz="4" w:space="0" w:color="auto"/>
              <w:bottom w:val="single" w:sz="4" w:space="0" w:color="auto"/>
              <w:right w:val="single" w:sz="4" w:space="0" w:color="auto"/>
            </w:tcBorders>
            <w:vAlign w:val="center"/>
            <w:hideMark/>
          </w:tcPr>
          <w:p w:rsidR="00C921AD" w:rsidRPr="00E36C26" w:rsidRDefault="00C921AD">
            <w:pPr>
              <w:keepNext w:val="0"/>
              <w:spacing w:after="0" w:line="240" w:lineRule="auto"/>
              <w:rPr>
                <w:rFonts w:asciiTheme="minorHAnsi" w:hAnsiTheme="minorHAnsi"/>
                <w:lang w:eastAsia="hu-HU"/>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C921AD" w:rsidRPr="00E36C26" w:rsidRDefault="00C921AD">
            <w:pPr>
              <w:keepNext w:val="0"/>
              <w:spacing w:after="0" w:line="240" w:lineRule="auto"/>
              <w:rPr>
                <w:rFonts w:asciiTheme="minorHAnsi" w:hAnsiTheme="minorHAnsi"/>
                <w:lang w:eastAsia="hu-H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921AD" w:rsidRPr="00E36C26" w:rsidRDefault="00C921AD">
            <w:pPr>
              <w:keepNext w:val="0"/>
              <w:spacing w:after="0" w:line="240" w:lineRule="auto"/>
              <w:rPr>
                <w:rFonts w:asciiTheme="minorHAnsi" w:hAnsiTheme="minorHAnsi"/>
                <w:lang w:eastAsia="hu-HU"/>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jc w:val="center"/>
              <w:rPr>
                <w:rFonts w:asciiTheme="minorHAnsi" w:hAnsiTheme="minorHAnsi"/>
                <w:lang w:eastAsia="hu-HU"/>
              </w:rPr>
            </w:pPr>
            <w:r w:rsidRPr="00E36C26">
              <w:rPr>
                <w:rFonts w:asciiTheme="minorHAnsi" w:hAnsiTheme="minorHAnsi"/>
                <w:lang w:eastAsia="hu-HU"/>
              </w:rPr>
              <w:t>Munkaterv szerint</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jc w:val="center"/>
              <w:rPr>
                <w:rFonts w:asciiTheme="minorHAnsi" w:hAnsiTheme="minorHAnsi"/>
                <w:lang w:eastAsia="hu-HU"/>
              </w:rPr>
            </w:pPr>
            <w:r w:rsidRPr="00E36C26">
              <w:rPr>
                <w:rFonts w:asciiTheme="minorHAnsi" w:hAnsiTheme="minorHAnsi"/>
                <w:lang w:eastAsia="hu-HU"/>
              </w:rPr>
              <w:t>Megvalósult / Várható</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jc w:val="center"/>
              <w:rPr>
                <w:rFonts w:asciiTheme="minorHAnsi" w:hAnsiTheme="minorHAnsi"/>
                <w:lang w:eastAsia="hu-HU"/>
              </w:rPr>
            </w:pPr>
            <w:r w:rsidRPr="00E36C26">
              <w:rPr>
                <w:rFonts w:asciiTheme="minorHAnsi" w:hAnsiTheme="minorHAnsi"/>
                <w:lang w:eastAsia="hu-HU"/>
              </w:rPr>
              <w:t>Mértékegység</w:t>
            </w:r>
          </w:p>
        </w:tc>
        <w:tc>
          <w:tcPr>
            <w:tcW w:w="2835" w:type="dxa"/>
            <w:gridSpan w:val="2"/>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jc w:val="center"/>
              <w:rPr>
                <w:rFonts w:asciiTheme="minorHAnsi" w:hAnsiTheme="minorHAnsi"/>
                <w:lang w:eastAsia="hu-HU"/>
              </w:rPr>
            </w:pPr>
            <w:r w:rsidRPr="00E36C26">
              <w:rPr>
                <w:rFonts w:asciiTheme="minorHAnsi" w:hAnsiTheme="minorHAnsi"/>
                <w:lang w:eastAsia="hu-HU"/>
              </w:rPr>
              <w:t>Mennyiség</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921AD" w:rsidRPr="00E36C26" w:rsidRDefault="00C921AD">
            <w:pPr>
              <w:keepNext w:val="0"/>
              <w:spacing w:after="0" w:line="240" w:lineRule="auto"/>
              <w:rPr>
                <w:rFonts w:asciiTheme="minorHAnsi" w:hAnsiTheme="minorHAnsi"/>
                <w:lang w:eastAsia="hu-H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921AD" w:rsidRPr="00E36C26" w:rsidRDefault="00C921AD">
            <w:pPr>
              <w:keepNext w:val="0"/>
              <w:spacing w:after="0" w:line="240" w:lineRule="auto"/>
              <w:rPr>
                <w:rFonts w:asciiTheme="minorHAnsi" w:hAnsiTheme="minorHAnsi"/>
                <w:lang w:eastAsia="hu-HU"/>
              </w:rPr>
            </w:pPr>
          </w:p>
        </w:tc>
      </w:tr>
      <w:tr w:rsidR="00C921AD" w:rsidRPr="00E36C26" w:rsidTr="00580349">
        <w:trPr>
          <w:trHeight w:val="149"/>
        </w:trPr>
        <w:tc>
          <w:tcPr>
            <w:tcW w:w="738" w:type="dxa"/>
            <w:vMerge/>
            <w:tcBorders>
              <w:top w:val="single" w:sz="4" w:space="0" w:color="auto"/>
              <w:left w:val="single" w:sz="4" w:space="0" w:color="auto"/>
              <w:bottom w:val="single" w:sz="4" w:space="0" w:color="auto"/>
              <w:right w:val="single" w:sz="4" w:space="0" w:color="auto"/>
            </w:tcBorders>
            <w:vAlign w:val="center"/>
            <w:hideMark/>
          </w:tcPr>
          <w:p w:rsidR="00C921AD" w:rsidRPr="00E36C26" w:rsidRDefault="00C921AD">
            <w:pPr>
              <w:keepNext w:val="0"/>
              <w:spacing w:after="0" w:line="240" w:lineRule="auto"/>
              <w:rPr>
                <w:rFonts w:asciiTheme="minorHAnsi" w:hAnsiTheme="minorHAnsi"/>
                <w:lang w:eastAsia="hu-HU"/>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C921AD" w:rsidRPr="00E36C26" w:rsidRDefault="00C921AD">
            <w:pPr>
              <w:keepNext w:val="0"/>
              <w:spacing w:after="0" w:line="240" w:lineRule="auto"/>
              <w:rPr>
                <w:rFonts w:asciiTheme="minorHAnsi" w:hAnsiTheme="minorHAnsi"/>
                <w:lang w:eastAsia="hu-H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921AD" w:rsidRPr="00E36C26" w:rsidRDefault="00C921AD">
            <w:pPr>
              <w:keepNext w:val="0"/>
              <w:spacing w:after="0" w:line="240" w:lineRule="auto"/>
              <w:rPr>
                <w:rFonts w:asciiTheme="minorHAnsi" w:hAnsiTheme="minorHAnsi"/>
                <w:lang w:eastAsia="hu-H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921AD" w:rsidRPr="00E36C26" w:rsidRDefault="00C921AD">
            <w:pPr>
              <w:keepNext w:val="0"/>
              <w:spacing w:after="0" w:line="240" w:lineRule="auto"/>
              <w:rPr>
                <w:rFonts w:asciiTheme="minorHAnsi" w:hAnsiTheme="minorHAnsi"/>
                <w:lang w:eastAsia="hu-H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21AD" w:rsidRPr="00E36C26" w:rsidRDefault="00C921AD">
            <w:pPr>
              <w:keepNext w:val="0"/>
              <w:spacing w:after="0" w:line="240" w:lineRule="auto"/>
              <w:rPr>
                <w:rFonts w:asciiTheme="minorHAnsi" w:hAnsiTheme="minorHAnsi"/>
                <w:lang w:eastAsia="hu-H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21AD" w:rsidRPr="00E36C26" w:rsidRDefault="00C921AD">
            <w:pPr>
              <w:keepNext w:val="0"/>
              <w:spacing w:after="0" w:line="240" w:lineRule="auto"/>
              <w:rPr>
                <w:rFonts w:asciiTheme="minorHAnsi" w:hAnsiTheme="minorHAnsi"/>
                <w:lang w:eastAsia="hu-HU"/>
              </w:rPr>
            </w:pPr>
          </w:p>
        </w:tc>
        <w:tc>
          <w:tcPr>
            <w:tcW w:w="1417" w:type="dxa"/>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jc w:val="center"/>
              <w:rPr>
                <w:rFonts w:asciiTheme="minorHAnsi" w:hAnsiTheme="minorHAnsi"/>
                <w:lang w:eastAsia="hu-HU"/>
              </w:rPr>
            </w:pPr>
            <w:r w:rsidRPr="00E36C26">
              <w:rPr>
                <w:rFonts w:asciiTheme="minorHAnsi" w:hAnsiTheme="minorHAnsi"/>
                <w:lang w:eastAsia="hu-HU"/>
              </w:rPr>
              <w:t>Munkaterv szerint</w:t>
            </w:r>
          </w:p>
        </w:tc>
        <w:tc>
          <w:tcPr>
            <w:tcW w:w="1418" w:type="dxa"/>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jc w:val="center"/>
              <w:rPr>
                <w:rFonts w:asciiTheme="minorHAnsi" w:hAnsiTheme="minorHAnsi"/>
                <w:lang w:eastAsia="hu-HU"/>
              </w:rPr>
            </w:pPr>
            <w:r w:rsidRPr="00E36C26">
              <w:rPr>
                <w:rFonts w:asciiTheme="minorHAnsi" w:hAnsiTheme="minorHAnsi"/>
                <w:lang w:eastAsia="hu-HU"/>
              </w:rPr>
              <w:t>Megvalósult / Várható</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921AD" w:rsidRPr="00E36C26" w:rsidRDefault="00C921AD">
            <w:pPr>
              <w:keepNext w:val="0"/>
              <w:spacing w:after="0" w:line="240" w:lineRule="auto"/>
              <w:rPr>
                <w:rFonts w:asciiTheme="minorHAnsi" w:hAnsiTheme="minorHAnsi"/>
                <w:lang w:eastAsia="hu-H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921AD" w:rsidRPr="00E36C26" w:rsidRDefault="00C921AD">
            <w:pPr>
              <w:keepNext w:val="0"/>
              <w:spacing w:after="0" w:line="240" w:lineRule="auto"/>
              <w:rPr>
                <w:rFonts w:asciiTheme="minorHAnsi" w:hAnsiTheme="minorHAnsi"/>
                <w:lang w:eastAsia="hu-HU"/>
              </w:rPr>
            </w:pPr>
          </w:p>
        </w:tc>
      </w:tr>
      <w:tr w:rsidR="00C921AD" w:rsidRPr="00E36C26" w:rsidTr="00580349">
        <w:trPr>
          <w:trHeight w:val="502"/>
        </w:trPr>
        <w:tc>
          <w:tcPr>
            <w:tcW w:w="738" w:type="dxa"/>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rPr>
                <w:rFonts w:asciiTheme="minorHAnsi" w:hAnsiTheme="minorHAnsi"/>
                <w:lang w:eastAsia="hu-HU"/>
              </w:rPr>
            </w:pPr>
            <w:r w:rsidRPr="00E36C26">
              <w:rPr>
                <w:rFonts w:asciiTheme="minorHAnsi" w:hAnsiTheme="minorHAnsi"/>
                <w:bCs/>
                <w:lang w:eastAsia="hu-HU"/>
              </w:rPr>
              <w:t>19</w:t>
            </w:r>
            <w:r w:rsidR="00DA15B1">
              <w:rPr>
                <w:rFonts w:asciiTheme="minorHAnsi" w:hAnsiTheme="minorHAnsi"/>
                <w:bCs/>
                <w:lang w:eastAsia="hu-HU"/>
              </w:rPr>
              <w:t>6</w:t>
            </w:r>
            <w:r w:rsidR="00580349">
              <w:rPr>
                <w:rFonts w:asciiTheme="minorHAnsi" w:hAnsiTheme="minorHAnsi"/>
                <w:bCs/>
                <w:lang w:eastAsia="hu-HU"/>
              </w:rPr>
              <w:t>.</w:t>
            </w:r>
          </w:p>
        </w:tc>
        <w:tc>
          <w:tcPr>
            <w:tcW w:w="2522" w:type="dxa"/>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rPr>
                <w:rFonts w:asciiTheme="minorHAnsi" w:hAnsiTheme="minorHAnsi"/>
                <w:lang w:eastAsia="hu-HU"/>
              </w:rPr>
            </w:pPr>
            <w:r w:rsidRPr="00E36C26">
              <w:rPr>
                <w:rFonts w:asciiTheme="minorHAnsi" w:hAnsiTheme="minorHAnsi"/>
                <w:bCs/>
                <w:lang w:eastAsia="hu-HU"/>
              </w:rPr>
              <w:t>Online elérhető könyvtári katalógus a könyvek és folyóiratok keresésére</w:t>
            </w:r>
          </w:p>
        </w:tc>
        <w:tc>
          <w:tcPr>
            <w:tcW w:w="993" w:type="dxa"/>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rPr>
                <w:rFonts w:asciiTheme="minorHAnsi" w:hAnsiTheme="minorHAnsi"/>
                <w:lang w:eastAsia="hu-HU"/>
              </w:rPr>
            </w:pPr>
            <w:r w:rsidRPr="00E36C26">
              <w:rPr>
                <w:rFonts w:asciiTheme="minorHAnsi" w:hAnsiTheme="minorHAnsi"/>
                <w:bCs/>
                <w:lang w:eastAsia="hu-HU"/>
              </w:rPr>
              <w:t>folyamatban</w:t>
            </w:r>
          </w:p>
        </w:tc>
        <w:tc>
          <w:tcPr>
            <w:tcW w:w="1275" w:type="dxa"/>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rPr>
                <w:rFonts w:asciiTheme="minorHAnsi" w:hAnsiTheme="minorHAnsi"/>
                <w:lang w:eastAsia="hu-HU"/>
              </w:rPr>
            </w:pPr>
            <w:r w:rsidRPr="00E36C26">
              <w:rPr>
                <w:rFonts w:asciiTheme="minorHAnsi" w:hAnsiTheme="minorHAnsi"/>
                <w:bCs/>
                <w:lang w:eastAsia="hu-HU"/>
              </w:rPr>
              <w:t>január 1-december 31.</w:t>
            </w:r>
          </w:p>
        </w:tc>
        <w:tc>
          <w:tcPr>
            <w:tcW w:w="1276" w:type="dxa"/>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rPr>
                <w:rFonts w:asciiTheme="minorHAnsi" w:hAnsiTheme="minorHAnsi"/>
                <w:lang w:eastAsia="hu-HU"/>
              </w:rPr>
            </w:pPr>
            <w:r w:rsidRPr="00E36C26">
              <w:rPr>
                <w:rFonts w:asciiTheme="minorHAnsi" w:hAnsiTheme="minorHAnsi"/>
                <w:lang w:eastAsia="hu-HU"/>
              </w:rPr>
              <w:t>január 1-december 31.</w:t>
            </w:r>
          </w:p>
        </w:tc>
        <w:tc>
          <w:tcPr>
            <w:tcW w:w="1276" w:type="dxa"/>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rPr>
                <w:rFonts w:asciiTheme="minorHAnsi" w:hAnsiTheme="minorHAnsi"/>
                <w:lang w:eastAsia="hu-HU"/>
              </w:rPr>
            </w:pPr>
            <w:r w:rsidRPr="00E36C26">
              <w:rPr>
                <w:rFonts w:asciiTheme="minorHAnsi" w:hAnsiTheme="minorHAnsi"/>
                <w:lang w:eastAsia="hu-HU"/>
              </w:rPr>
              <w:t>nem releváns</w:t>
            </w:r>
          </w:p>
        </w:tc>
        <w:tc>
          <w:tcPr>
            <w:tcW w:w="1417" w:type="dxa"/>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rPr>
                <w:rFonts w:asciiTheme="minorHAnsi" w:hAnsiTheme="minorHAnsi"/>
                <w:lang w:eastAsia="hu-HU"/>
              </w:rPr>
            </w:pPr>
            <w:r w:rsidRPr="00E36C26">
              <w:rPr>
                <w:rFonts w:asciiTheme="minorHAnsi" w:hAnsiTheme="minorHAnsi"/>
                <w:lang w:eastAsia="hu-HU"/>
              </w:rPr>
              <w:t>nem releváns</w:t>
            </w:r>
          </w:p>
        </w:tc>
        <w:tc>
          <w:tcPr>
            <w:tcW w:w="1418" w:type="dxa"/>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rPr>
                <w:rFonts w:asciiTheme="minorHAnsi" w:hAnsiTheme="minorHAnsi"/>
                <w:lang w:eastAsia="hu-HU"/>
              </w:rPr>
            </w:pPr>
            <w:r w:rsidRPr="00E36C26">
              <w:rPr>
                <w:rFonts w:asciiTheme="minorHAnsi" w:hAnsiTheme="minorHAnsi"/>
                <w:lang w:eastAsia="hu-HU"/>
              </w:rPr>
              <w:t>nem releváns</w:t>
            </w:r>
          </w:p>
        </w:tc>
        <w:tc>
          <w:tcPr>
            <w:tcW w:w="1134" w:type="dxa"/>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rPr>
                <w:rFonts w:asciiTheme="minorHAnsi" w:hAnsiTheme="minorHAnsi"/>
                <w:lang w:eastAsia="hu-HU"/>
              </w:rPr>
            </w:pPr>
            <w:r w:rsidRPr="00E36C26">
              <w:rPr>
                <w:rFonts w:asciiTheme="minorHAnsi" w:hAnsiTheme="minorHAnsi"/>
                <w:bCs/>
                <w:lang w:eastAsia="hu-HU"/>
              </w:rPr>
              <w:t>FDK</w:t>
            </w:r>
          </w:p>
        </w:tc>
        <w:tc>
          <w:tcPr>
            <w:tcW w:w="1559" w:type="dxa"/>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rPr>
                <w:rFonts w:asciiTheme="minorHAnsi" w:hAnsiTheme="minorHAnsi"/>
                <w:lang w:eastAsia="hu-HU"/>
              </w:rPr>
            </w:pPr>
            <w:r w:rsidRPr="00E36C26">
              <w:rPr>
                <w:rFonts w:asciiTheme="minorHAnsi" w:hAnsiTheme="minorHAnsi"/>
                <w:bCs/>
                <w:lang w:eastAsia="hu-HU"/>
              </w:rPr>
              <w:t>Hadas Gyöngyvér</w:t>
            </w:r>
          </w:p>
        </w:tc>
      </w:tr>
    </w:tbl>
    <w:p w:rsidR="00DA15B1" w:rsidRPr="00E36C26" w:rsidRDefault="00C921AD" w:rsidP="00C921AD">
      <w:pPr>
        <w:spacing w:before="240" w:after="240"/>
        <w:jc w:val="both"/>
        <w:rPr>
          <w:rFonts w:asciiTheme="minorHAnsi" w:hAnsiTheme="minorHAnsi"/>
        </w:rPr>
      </w:pPr>
      <w:r w:rsidRPr="00E36C26">
        <w:rPr>
          <w:rFonts w:asciiTheme="minorHAnsi" w:hAnsiTheme="minorHAnsi"/>
        </w:rPr>
        <w:t>A könyvtár által használt WINISIS adatbázis lehetővé teszi a dokumentumok analitikus feltárását, ezzel a használók keresési lehetőségei bővülnek. 2017-ben a Szolgáltatási Osztály könyvtári adatbázisa 1284 új tétellel bővült. Az adatbázisban jelenleg 77.945 tétel (rekord) kereshető. 2017-ben folytatódott a Népművészet Ifjú Mestere díj dolgozatainak formai és tartalmi feltárása, szakágak szerinti külön jelzettel (NIM).</w:t>
      </w:r>
    </w:p>
    <w:tbl>
      <w:tblPr>
        <w:tblStyle w:val="Rcsostblzat"/>
        <w:tblW w:w="13608" w:type="dxa"/>
        <w:tblInd w:w="250" w:type="dxa"/>
        <w:tblLayout w:type="fixed"/>
        <w:tblLook w:val="04A0" w:firstRow="1" w:lastRow="0" w:firstColumn="1" w:lastColumn="0" w:noHBand="0" w:noVBand="1"/>
      </w:tblPr>
      <w:tblGrid>
        <w:gridCol w:w="738"/>
        <w:gridCol w:w="2522"/>
        <w:gridCol w:w="993"/>
        <w:gridCol w:w="1275"/>
        <w:gridCol w:w="1276"/>
        <w:gridCol w:w="1276"/>
        <w:gridCol w:w="1417"/>
        <w:gridCol w:w="1418"/>
        <w:gridCol w:w="1134"/>
        <w:gridCol w:w="1559"/>
      </w:tblGrid>
      <w:tr w:rsidR="00C921AD" w:rsidRPr="00E36C26" w:rsidTr="00580349">
        <w:trPr>
          <w:trHeight w:val="194"/>
        </w:trPr>
        <w:tc>
          <w:tcPr>
            <w:tcW w:w="738" w:type="dxa"/>
            <w:vMerge w:val="restart"/>
            <w:tcBorders>
              <w:top w:val="single" w:sz="4" w:space="0" w:color="auto"/>
              <w:left w:val="single" w:sz="4" w:space="0" w:color="auto"/>
              <w:bottom w:val="single" w:sz="4" w:space="0" w:color="auto"/>
              <w:right w:val="single" w:sz="4" w:space="0" w:color="auto"/>
            </w:tcBorders>
            <w:textDirection w:val="btLr"/>
            <w:hideMark/>
          </w:tcPr>
          <w:p w:rsidR="00C921AD" w:rsidRPr="00E36C26" w:rsidRDefault="00C921AD">
            <w:pPr>
              <w:spacing w:after="0" w:line="240" w:lineRule="auto"/>
              <w:ind w:left="113" w:right="113"/>
              <w:jc w:val="center"/>
              <w:rPr>
                <w:rFonts w:asciiTheme="minorHAnsi" w:hAnsiTheme="minorHAnsi"/>
                <w:lang w:eastAsia="hu-HU"/>
              </w:rPr>
            </w:pPr>
            <w:r w:rsidRPr="00E36C26">
              <w:rPr>
                <w:rFonts w:asciiTheme="minorHAnsi" w:hAnsiTheme="minorHAnsi"/>
                <w:lang w:eastAsia="hu-HU"/>
              </w:rPr>
              <w:t>Feladat sorszám</w:t>
            </w:r>
          </w:p>
        </w:tc>
        <w:tc>
          <w:tcPr>
            <w:tcW w:w="2522" w:type="dxa"/>
            <w:vMerge w:val="restart"/>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jc w:val="center"/>
              <w:rPr>
                <w:rFonts w:asciiTheme="minorHAnsi" w:hAnsiTheme="minorHAnsi"/>
                <w:lang w:eastAsia="hu-HU"/>
              </w:rPr>
            </w:pPr>
            <w:r w:rsidRPr="00E36C26">
              <w:rPr>
                <w:rFonts w:asciiTheme="minorHAnsi" w:hAnsiTheme="minorHAnsi"/>
                <w:lang w:eastAsia="hu-HU"/>
              </w:rPr>
              <w:t>Feladat megnevezése</w:t>
            </w:r>
          </w:p>
        </w:tc>
        <w:tc>
          <w:tcPr>
            <w:tcW w:w="993" w:type="dxa"/>
            <w:vMerge w:val="restart"/>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jc w:val="center"/>
              <w:rPr>
                <w:rFonts w:asciiTheme="minorHAnsi" w:hAnsiTheme="minorHAnsi"/>
                <w:lang w:eastAsia="hu-HU"/>
              </w:rPr>
            </w:pPr>
            <w:r w:rsidRPr="00E36C26">
              <w:rPr>
                <w:rFonts w:asciiTheme="minorHAnsi" w:hAnsiTheme="minorHAnsi"/>
                <w:lang w:eastAsia="hu-HU"/>
              </w:rPr>
              <w:t>Feladat státusza</w:t>
            </w:r>
          </w:p>
        </w:tc>
        <w:tc>
          <w:tcPr>
            <w:tcW w:w="2551" w:type="dxa"/>
            <w:gridSpan w:val="2"/>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jc w:val="center"/>
              <w:rPr>
                <w:rFonts w:asciiTheme="minorHAnsi" w:hAnsiTheme="minorHAnsi"/>
                <w:lang w:eastAsia="hu-HU"/>
              </w:rPr>
            </w:pPr>
            <w:r w:rsidRPr="00E36C26">
              <w:rPr>
                <w:rFonts w:asciiTheme="minorHAnsi" w:hAnsiTheme="minorHAnsi"/>
                <w:lang w:eastAsia="hu-HU"/>
              </w:rPr>
              <w:t>Határidő, időtartam</w:t>
            </w:r>
          </w:p>
        </w:tc>
        <w:tc>
          <w:tcPr>
            <w:tcW w:w="4111" w:type="dxa"/>
            <w:gridSpan w:val="3"/>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jc w:val="center"/>
              <w:rPr>
                <w:rFonts w:asciiTheme="minorHAnsi" w:hAnsiTheme="minorHAnsi"/>
                <w:lang w:eastAsia="hu-HU"/>
              </w:rPr>
            </w:pPr>
            <w:r w:rsidRPr="00E36C26">
              <w:rPr>
                <w:rFonts w:asciiTheme="minorHAnsi" w:hAnsiTheme="minorHAnsi"/>
                <w:lang w:eastAsia="hu-HU"/>
              </w:rPr>
              <w:t>Eredmény (számszerűsíthető – ha releváns)</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jc w:val="center"/>
              <w:rPr>
                <w:rFonts w:asciiTheme="minorHAnsi" w:hAnsiTheme="minorHAnsi"/>
                <w:lang w:eastAsia="hu-HU"/>
              </w:rPr>
            </w:pPr>
            <w:r w:rsidRPr="00E36C26">
              <w:rPr>
                <w:rFonts w:asciiTheme="minorHAnsi" w:hAnsiTheme="minorHAnsi"/>
                <w:lang w:eastAsia="hu-HU"/>
              </w:rPr>
              <w:t>Felelős szervezeti egység</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jc w:val="center"/>
              <w:rPr>
                <w:rFonts w:asciiTheme="minorHAnsi" w:hAnsiTheme="minorHAnsi"/>
                <w:lang w:eastAsia="hu-HU"/>
              </w:rPr>
            </w:pPr>
            <w:r w:rsidRPr="00E36C26">
              <w:rPr>
                <w:rFonts w:asciiTheme="minorHAnsi" w:hAnsiTheme="minorHAnsi"/>
                <w:lang w:eastAsia="hu-HU"/>
              </w:rPr>
              <w:t>Kapcsolattartó</w:t>
            </w:r>
          </w:p>
        </w:tc>
      </w:tr>
      <w:tr w:rsidR="00C921AD" w:rsidRPr="00E36C26" w:rsidTr="00580349">
        <w:trPr>
          <w:trHeight w:val="226"/>
        </w:trPr>
        <w:tc>
          <w:tcPr>
            <w:tcW w:w="738" w:type="dxa"/>
            <w:vMerge/>
            <w:tcBorders>
              <w:top w:val="single" w:sz="4" w:space="0" w:color="auto"/>
              <w:left w:val="single" w:sz="4" w:space="0" w:color="auto"/>
              <w:bottom w:val="single" w:sz="4" w:space="0" w:color="auto"/>
              <w:right w:val="single" w:sz="4" w:space="0" w:color="auto"/>
            </w:tcBorders>
            <w:vAlign w:val="center"/>
            <w:hideMark/>
          </w:tcPr>
          <w:p w:rsidR="00C921AD" w:rsidRPr="00E36C26" w:rsidRDefault="00C921AD">
            <w:pPr>
              <w:keepNext w:val="0"/>
              <w:spacing w:after="0" w:line="240" w:lineRule="auto"/>
              <w:rPr>
                <w:rFonts w:asciiTheme="minorHAnsi" w:hAnsiTheme="minorHAnsi"/>
                <w:lang w:eastAsia="hu-HU"/>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C921AD" w:rsidRPr="00E36C26" w:rsidRDefault="00C921AD">
            <w:pPr>
              <w:keepNext w:val="0"/>
              <w:spacing w:after="0" w:line="240" w:lineRule="auto"/>
              <w:rPr>
                <w:rFonts w:asciiTheme="minorHAnsi" w:hAnsiTheme="minorHAnsi"/>
                <w:lang w:eastAsia="hu-H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921AD" w:rsidRPr="00E36C26" w:rsidRDefault="00C921AD">
            <w:pPr>
              <w:keepNext w:val="0"/>
              <w:spacing w:after="0" w:line="240" w:lineRule="auto"/>
              <w:rPr>
                <w:rFonts w:asciiTheme="minorHAnsi" w:hAnsiTheme="minorHAnsi"/>
                <w:lang w:eastAsia="hu-HU"/>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jc w:val="center"/>
              <w:rPr>
                <w:rFonts w:asciiTheme="minorHAnsi" w:hAnsiTheme="minorHAnsi"/>
                <w:lang w:eastAsia="hu-HU"/>
              </w:rPr>
            </w:pPr>
            <w:r w:rsidRPr="00E36C26">
              <w:rPr>
                <w:rFonts w:asciiTheme="minorHAnsi" w:hAnsiTheme="minorHAnsi"/>
                <w:lang w:eastAsia="hu-HU"/>
              </w:rPr>
              <w:t>Munkaterv szerint</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jc w:val="center"/>
              <w:rPr>
                <w:rFonts w:asciiTheme="minorHAnsi" w:hAnsiTheme="minorHAnsi"/>
                <w:lang w:eastAsia="hu-HU"/>
              </w:rPr>
            </w:pPr>
            <w:r w:rsidRPr="00E36C26">
              <w:rPr>
                <w:rFonts w:asciiTheme="minorHAnsi" w:hAnsiTheme="minorHAnsi"/>
                <w:lang w:eastAsia="hu-HU"/>
              </w:rPr>
              <w:t>Megvalósult / Várható</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jc w:val="center"/>
              <w:rPr>
                <w:rFonts w:asciiTheme="minorHAnsi" w:hAnsiTheme="minorHAnsi"/>
                <w:lang w:eastAsia="hu-HU"/>
              </w:rPr>
            </w:pPr>
            <w:r w:rsidRPr="00E36C26">
              <w:rPr>
                <w:rFonts w:asciiTheme="minorHAnsi" w:hAnsiTheme="minorHAnsi"/>
                <w:lang w:eastAsia="hu-HU"/>
              </w:rPr>
              <w:t>Mértékegység</w:t>
            </w:r>
          </w:p>
        </w:tc>
        <w:tc>
          <w:tcPr>
            <w:tcW w:w="2835" w:type="dxa"/>
            <w:gridSpan w:val="2"/>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jc w:val="center"/>
              <w:rPr>
                <w:rFonts w:asciiTheme="minorHAnsi" w:hAnsiTheme="minorHAnsi"/>
                <w:lang w:eastAsia="hu-HU"/>
              </w:rPr>
            </w:pPr>
            <w:r w:rsidRPr="00E36C26">
              <w:rPr>
                <w:rFonts w:asciiTheme="minorHAnsi" w:hAnsiTheme="minorHAnsi"/>
                <w:lang w:eastAsia="hu-HU"/>
              </w:rPr>
              <w:t>Mennyiség</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921AD" w:rsidRPr="00E36C26" w:rsidRDefault="00C921AD">
            <w:pPr>
              <w:keepNext w:val="0"/>
              <w:spacing w:after="0" w:line="240" w:lineRule="auto"/>
              <w:rPr>
                <w:rFonts w:asciiTheme="minorHAnsi" w:hAnsiTheme="minorHAnsi"/>
                <w:lang w:eastAsia="hu-H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921AD" w:rsidRPr="00E36C26" w:rsidRDefault="00C921AD">
            <w:pPr>
              <w:keepNext w:val="0"/>
              <w:spacing w:after="0" w:line="240" w:lineRule="auto"/>
              <w:rPr>
                <w:rFonts w:asciiTheme="minorHAnsi" w:hAnsiTheme="minorHAnsi"/>
                <w:lang w:eastAsia="hu-HU"/>
              </w:rPr>
            </w:pPr>
          </w:p>
        </w:tc>
      </w:tr>
      <w:tr w:rsidR="00C921AD" w:rsidRPr="00E36C26" w:rsidTr="00580349">
        <w:trPr>
          <w:trHeight w:val="149"/>
        </w:trPr>
        <w:tc>
          <w:tcPr>
            <w:tcW w:w="738" w:type="dxa"/>
            <w:vMerge/>
            <w:tcBorders>
              <w:top w:val="single" w:sz="4" w:space="0" w:color="auto"/>
              <w:left w:val="single" w:sz="4" w:space="0" w:color="auto"/>
              <w:bottom w:val="single" w:sz="4" w:space="0" w:color="auto"/>
              <w:right w:val="single" w:sz="4" w:space="0" w:color="auto"/>
            </w:tcBorders>
            <w:vAlign w:val="center"/>
            <w:hideMark/>
          </w:tcPr>
          <w:p w:rsidR="00C921AD" w:rsidRPr="00E36C26" w:rsidRDefault="00C921AD">
            <w:pPr>
              <w:keepNext w:val="0"/>
              <w:spacing w:after="0" w:line="240" w:lineRule="auto"/>
              <w:rPr>
                <w:rFonts w:asciiTheme="minorHAnsi" w:hAnsiTheme="minorHAnsi"/>
                <w:lang w:eastAsia="hu-HU"/>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C921AD" w:rsidRPr="00E36C26" w:rsidRDefault="00C921AD">
            <w:pPr>
              <w:keepNext w:val="0"/>
              <w:spacing w:after="0" w:line="240" w:lineRule="auto"/>
              <w:rPr>
                <w:rFonts w:asciiTheme="minorHAnsi" w:hAnsiTheme="minorHAnsi"/>
                <w:lang w:eastAsia="hu-H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921AD" w:rsidRPr="00E36C26" w:rsidRDefault="00C921AD">
            <w:pPr>
              <w:keepNext w:val="0"/>
              <w:spacing w:after="0" w:line="240" w:lineRule="auto"/>
              <w:rPr>
                <w:rFonts w:asciiTheme="minorHAnsi" w:hAnsiTheme="minorHAnsi"/>
                <w:lang w:eastAsia="hu-H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921AD" w:rsidRPr="00E36C26" w:rsidRDefault="00C921AD">
            <w:pPr>
              <w:keepNext w:val="0"/>
              <w:spacing w:after="0" w:line="240" w:lineRule="auto"/>
              <w:rPr>
                <w:rFonts w:asciiTheme="minorHAnsi" w:hAnsiTheme="minorHAnsi"/>
                <w:lang w:eastAsia="hu-H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21AD" w:rsidRPr="00E36C26" w:rsidRDefault="00C921AD">
            <w:pPr>
              <w:keepNext w:val="0"/>
              <w:spacing w:after="0" w:line="240" w:lineRule="auto"/>
              <w:rPr>
                <w:rFonts w:asciiTheme="minorHAnsi" w:hAnsiTheme="minorHAnsi"/>
                <w:lang w:eastAsia="hu-H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21AD" w:rsidRPr="00E36C26" w:rsidRDefault="00C921AD">
            <w:pPr>
              <w:keepNext w:val="0"/>
              <w:spacing w:after="0" w:line="240" w:lineRule="auto"/>
              <w:rPr>
                <w:rFonts w:asciiTheme="minorHAnsi" w:hAnsiTheme="minorHAnsi"/>
                <w:lang w:eastAsia="hu-HU"/>
              </w:rPr>
            </w:pPr>
          </w:p>
        </w:tc>
        <w:tc>
          <w:tcPr>
            <w:tcW w:w="1417" w:type="dxa"/>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jc w:val="center"/>
              <w:rPr>
                <w:rFonts w:asciiTheme="minorHAnsi" w:hAnsiTheme="minorHAnsi"/>
                <w:lang w:eastAsia="hu-HU"/>
              </w:rPr>
            </w:pPr>
            <w:r w:rsidRPr="00E36C26">
              <w:rPr>
                <w:rFonts w:asciiTheme="minorHAnsi" w:hAnsiTheme="minorHAnsi"/>
                <w:lang w:eastAsia="hu-HU"/>
              </w:rPr>
              <w:t>Munkaterv szerint</w:t>
            </w:r>
          </w:p>
        </w:tc>
        <w:tc>
          <w:tcPr>
            <w:tcW w:w="1418" w:type="dxa"/>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jc w:val="center"/>
              <w:rPr>
                <w:rFonts w:asciiTheme="minorHAnsi" w:hAnsiTheme="minorHAnsi"/>
                <w:lang w:eastAsia="hu-HU"/>
              </w:rPr>
            </w:pPr>
            <w:r w:rsidRPr="00E36C26">
              <w:rPr>
                <w:rFonts w:asciiTheme="minorHAnsi" w:hAnsiTheme="minorHAnsi"/>
                <w:lang w:eastAsia="hu-HU"/>
              </w:rPr>
              <w:t>Megvalósult / Várható</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921AD" w:rsidRPr="00E36C26" w:rsidRDefault="00C921AD">
            <w:pPr>
              <w:keepNext w:val="0"/>
              <w:spacing w:after="0" w:line="240" w:lineRule="auto"/>
              <w:rPr>
                <w:rFonts w:asciiTheme="minorHAnsi" w:hAnsiTheme="minorHAnsi"/>
                <w:lang w:eastAsia="hu-H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921AD" w:rsidRPr="00E36C26" w:rsidRDefault="00C921AD">
            <w:pPr>
              <w:keepNext w:val="0"/>
              <w:spacing w:after="0" w:line="240" w:lineRule="auto"/>
              <w:rPr>
                <w:rFonts w:asciiTheme="minorHAnsi" w:hAnsiTheme="minorHAnsi"/>
                <w:lang w:eastAsia="hu-HU"/>
              </w:rPr>
            </w:pPr>
          </w:p>
        </w:tc>
      </w:tr>
      <w:tr w:rsidR="00C921AD" w:rsidRPr="00E36C26" w:rsidTr="00580349">
        <w:trPr>
          <w:trHeight w:val="502"/>
        </w:trPr>
        <w:tc>
          <w:tcPr>
            <w:tcW w:w="738" w:type="dxa"/>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rPr>
                <w:rFonts w:asciiTheme="minorHAnsi" w:hAnsiTheme="minorHAnsi"/>
                <w:lang w:eastAsia="hu-HU"/>
              </w:rPr>
            </w:pPr>
            <w:r w:rsidRPr="00E36C26">
              <w:rPr>
                <w:rFonts w:asciiTheme="minorHAnsi" w:hAnsiTheme="minorHAnsi"/>
                <w:bCs/>
                <w:lang w:eastAsia="hu-HU"/>
              </w:rPr>
              <w:lastRenderedPageBreak/>
              <w:t>19</w:t>
            </w:r>
            <w:r w:rsidR="00DA15B1">
              <w:rPr>
                <w:rFonts w:asciiTheme="minorHAnsi" w:hAnsiTheme="minorHAnsi"/>
                <w:bCs/>
                <w:lang w:eastAsia="hu-HU"/>
              </w:rPr>
              <w:t>7</w:t>
            </w:r>
            <w:r w:rsidR="00580349">
              <w:rPr>
                <w:rFonts w:asciiTheme="minorHAnsi" w:hAnsiTheme="minorHAnsi"/>
                <w:bCs/>
                <w:lang w:eastAsia="hu-HU"/>
              </w:rPr>
              <w:t>.</w:t>
            </w:r>
          </w:p>
        </w:tc>
        <w:tc>
          <w:tcPr>
            <w:tcW w:w="2522" w:type="dxa"/>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rPr>
                <w:rFonts w:asciiTheme="minorHAnsi" w:hAnsiTheme="minorHAnsi"/>
                <w:lang w:eastAsia="hu-HU"/>
              </w:rPr>
            </w:pPr>
            <w:r w:rsidRPr="00E36C26">
              <w:rPr>
                <w:rFonts w:asciiTheme="minorHAnsi" w:hAnsiTheme="minorHAnsi"/>
                <w:bCs/>
                <w:lang w:eastAsia="hu-HU"/>
              </w:rPr>
              <w:t>Online elérhető adatbázis a publikált népzenei felvételek adatainak keresésére</w:t>
            </w:r>
          </w:p>
        </w:tc>
        <w:tc>
          <w:tcPr>
            <w:tcW w:w="993" w:type="dxa"/>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rPr>
                <w:rFonts w:asciiTheme="minorHAnsi" w:hAnsiTheme="minorHAnsi"/>
                <w:lang w:eastAsia="hu-HU"/>
              </w:rPr>
            </w:pPr>
            <w:r w:rsidRPr="00E36C26">
              <w:rPr>
                <w:rFonts w:asciiTheme="minorHAnsi" w:hAnsiTheme="minorHAnsi"/>
                <w:bCs/>
                <w:lang w:eastAsia="hu-HU"/>
              </w:rPr>
              <w:t>folyamatban</w:t>
            </w:r>
          </w:p>
        </w:tc>
        <w:tc>
          <w:tcPr>
            <w:tcW w:w="1275" w:type="dxa"/>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rPr>
                <w:rFonts w:asciiTheme="minorHAnsi" w:hAnsiTheme="minorHAnsi"/>
                <w:lang w:eastAsia="hu-HU"/>
              </w:rPr>
            </w:pPr>
            <w:r w:rsidRPr="00E36C26">
              <w:rPr>
                <w:rFonts w:asciiTheme="minorHAnsi" w:hAnsiTheme="minorHAnsi"/>
                <w:bCs/>
                <w:lang w:eastAsia="hu-HU"/>
              </w:rPr>
              <w:t>január 1-december 31.</w:t>
            </w:r>
          </w:p>
        </w:tc>
        <w:tc>
          <w:tcPr>
            <w:tcW w:w="1276" w:type="dxa"/>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rPr>
                <w:rFonts w:asciiTheme="minorHAnsi" w:hAnsiTheme="minorHAnsi"/>
                <w:lang w:eastAsia="hu-HU"/>
              </w:rPr>
            </w:pPr>
            <w:r w:rsidRPr="00E36C26">
              <w:rPr>
                <w:rFonts w:asciiTheme="minorHAnsi" w:hAnsiTheme="minorHAnsi"/>
                <w:lang w:eastAsia="hu-HU"/>
              </w:rPr>
              <w:t>január 1-december 31.</w:t>
            </w:r>
          </w:p>
        </w:tc>
        <w:tc>
          <w:tcPr>
            <w:tcW w:w="1276" w:type="dxa"/>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rPr>
                <w:rFonts w:asciiTheme="minorHAnsi" w:hAnsiTheme="minorHAnsi"/>
                <w:lang w:eastAsia="hu-HU"/>
              </w:rPr>
            </w:pPr>
            <w:r w:rsidRPr="00E36C26">
              <w:rPr>
                <w:rFonts w:asciiTheme="minorHAnsi" w:hAnsiTheme="minorHAnsi"/>
                <w:lang w:eastAsia="hu-HU"/>
              </w:rPr>
              <w:t>nem releváns</w:t>
            </w:r>
          </w:p>
        </w:tc>
        <w:tc>
          <w:tcPr>
            <w:tcW w:w="1417" w:type="dxa"/>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rPr>
                <w:rFonts w:asciiTheme="minorHAnsi" w:hAnsiTheme="minorHAnsi"/>
                <w:lang w:eastAsia="hu-HU"/>
              </w:rPr>
            </w:pPr>
            <w:r w:rsidRPr="00E36C26">
              <w:rPr>
                <w:rFonts w:asciiTheme="minorHAnsi" w:hAnsiTheme="minorHAnsi"/>
                <w:lang w:eastAsia="hu-HU"/>
              </w:rPr>
              <w:t>nem releváns</w:t>
            </w:r>
          </w:p>
        </w:tc>
        <w:tc>
          <w:tcPr>
            <w:tcW w:w="1418" w:type="dxa"/>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rPr>
                <w:rFonts w:asciiTheme="minorHAnsi" w:hAnsiTheme="minorHAnsi"/>
                <w:lang w:eastAsia="hu-HU"/>
              </w:rPr>
            </w:pPr>
            <w:r w:rsidRPr="00E36C26">
              <w:rPr>
                <w:rFonts w:asciiTheme="minorHAnsi" w:hAnsiTheme="minorHAnsi"/>
                <w:lang w:eastAsia="hu-HU"/>
              </w:rPr>
              <w:t>nem releváns</w:t>
            </w:r>
          </w:p>
        </w:tc>
        <w:tc>
          <w:tcPr>
            <w:tcW w:w="1134" w:type="dxa"/>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rPr>
                <w:rFonts w:asciiTheme="minorHAnsi" w:hAnsiTheme="minorHAnsi"/>
                <w:lang w:eastAsia="hu-HU"/>
              </w:rPr>
            </w:pPr>
            <w:r w:rsidRPr="00E36C26">
              <w:rPr>
                <w:rFonts w:asciiTheme="minorHAnsi" w:hAnsiTheme="minorHAnsi"/>
                <w:bCs/>
                <w:lang w:eastAsia="hu-HU"/>
              </w:rPr>
              <w:t>FDK</w:t>
            </w:r>
          </w:p>
        </w:tc>
        <w:tc>
          <w:tcPr>
            <w:tcW w:w="1559" w:type="dxa"/>
            <w:tcBorders>
              <w:top w:val="single" w:sz="4" w:space="0" w:color="auto"/>
              <w:left w:val="single" w:sz="4" w:space="0" w:color="auto"/>
              <w:bottom w:val="single" w:sz="4" w:space="0" w:color="auto"/>
              <w:right w:val="single" w:sz="4" w:space="0" w:color="auto"/>
            </w:tcBorders>
            <w:hideMark/>
          </w:tcPr>
          <w:p w:rsidR="00C921AD" w:rsidRPr="00E36C26" w:rsidRDefault="00C921AD">
            <w:pPr>
              <w:spacing w:after="0" w:line="240" w:lineRule="auto"/>
              <w:rPr>
                <w:rFonts w:asciiTheme="minorHAnsi" w:hAnsiTheme="minorHAnsi"/>
                <w:lang w:eastAsia="hu-HU"/>
              </w:rPr>
            </w:pPr>
            <w:r w:rsidRPr="00E36C26">
              <w:rPr>
                <w:rFonts w:asciiTheme="minorHAnsi" w:hAnsiTheme="minorHAnsi"/>
                <w:bCs/>
                <w:lang w:eastAsia="hu-HU"/>
              </w:rPr>
              <w:t>Hadas Gyöngyvér</w:t>
            </w:r>
          </w:p>
        </w:tc>
      </w:tr>
    </w:tbl>
    <w:p w:rsidR="00C921AD" w:rsidRPr="00E36C26" w:rsidRDefault="00C921AD" w:rsidP="00C921AD">
      <w:pPr>
        <w:keepNext w:val="0"/>
        <w:widowControl w:val="0"/>
        <w:spacing w:before="240" w:after="240" w:line="240" w:lineRule="auto"/>
        <w:rPr>
          <w:rFonts w:asciiTheme="minorHAnsi" w:hAnsiTheme="minorHAnsi"/>
        </w:rPr>
      </w:pPr>
      <w:r w:rsidRPr="00E36C26">
        <w:rPr>
          <w:rFonts w:asciiTheme="minorHAnsi" w:hAnsiTheme="minorHAnsi"/>
        </w:rPr>
        <w:t>A hangzó adatbázis hangfelvételei könyv</w:t>
      </w:r>
      <w:r w:rsidR="00DA15B1">
        <w:rPr>
          <w:rFonts w:asciiTheme="minorHAnsi" w:hAnsiTheme="minorHAnsi"/>
        </w:rPr>
        <w:t>t</w:t>
      </w:r>
      <w:r w:rsidRPr="00E36C26">
        <w:rPr>
          <w:rFonts w:asciiTheme="minorHAnsi" w:hAnsiTheme="minorHAnsi"/>
        </w:rPr>
        <w:t>ári szolgáltatás keretében hallgathatók meg. Az FDK Szolgáltatási Osztálya a HUNTÉKA integrált könyvtári rendszer bevezetésével kívánja korszerűsíteni a digitális szolgáltatások körét.</w:t>
      </w:r>
    </w:p>
    <w:p w:rsidR="004E2993" w:rsidRPr="00E36C26" w:rsidRDefault="004E2993" w:rsidP="00816AB4">
      <w:pPr>
        <w:keepNext w:val="0"/>
        <w:widowControl w:val="0"/>
        <w:spacing w:after="0" w:line="240" w:lineRule="auto"/>
        <w:rPr>
          <w:rFonts w:asciiTheme="minorHAnsi" w:hAnsiTheme="minorHAnsi"/>
          <w:sz w:val="24"/>
          <w:szCs w:val="24"/>
        </w:rPr>
      </w:pPr>
    </w:p>
    <w:p w:rsidR="004E2993" w:rsidRPr="00E36C26" w:rsidRDefault="004E2993" w:rsidP="00816AB4">
      <w:pPr>
        <w:keepNext w:val="0"/>
        <w:widowControl w:val="0"/>
        <w:spacing w:after="0" w:line="240" w:lineRule="auto"/>
        <w:rPr>
          <w:rFonts w:asciiTheme="minorHAnsi" w:hAnsiTheme="minorHAnsi"/>
          <w:sz w:val="24"/>
          <w:szCs w:val="24"/>
        </w:rPr>
      </w:pPr>
    </w:p>
    <w:p w:rsidR="004E2993" w:rsidRPr="00E36C26" w:rsidRDefault="004E2993" w:rsidP="00485139">
      <w:pPr>
        <w:pStyle w:val="Cmsor3"/>
        <w:keepNext w:val="0"/>
        <w:widowControl w:val="0"/>
        <w:numPr>
          <w:ilvl w:val="2"/>
          <w:numId w:val="37"/>
        </w:numPr>
        <w:spacing w:before="0" w:after="0"/>
        <w:ind w:left="1276" w:hanging="709"/>
        <w:rPr>
          <w:rFonts w:asciiTheme="minorHAnsi" w:hAnsiTheme="minorHAnsi"/>
          <w:sz w:val="24"/>
          <w:szCs w:val="24"/>
        </w:rPr>
      </w:pPr>
      <w:r w:rsidRPr="00E36C26">
        <w:rPr>
          <w:rFonts w:asciiTheme="minorHAnsi" w:hAnsiTheme="minorHAnsi"/>
          <w:sz w:val="24"/>
          <w:szCs w:val="24"/>
        </w:rPr>
        <w:t>Teleház jellegű szolgáltatások</w:t>
      </w:r>
    </w:p>
    <w:p w:rsidR="004E2993" w:rsidRDefault="004E2993" w:rsidP="00485139">
      <w:pPr>
        <w:pStyle w:val="Cmsor3"/>
        <w:keepNext w:val="0"/>
        <w:widowControl w:val="0"/>
        <w:numPr>
          <w:ilvl w:val="2"/>
          <w:numId w:val="37"/>
        </w:numPr>
        <w:spacing w:before="0" w:after="0"/>
        <w:ind w:left="1276" w:hanging="709"/>
        <w:rPr>
          <w:rFonts w:asciiTheme="minorHAnsi" w:hAnsiTheme="minorHAnsi"/>
          <w:sz w:val="24"/>
          <w:szCs w:val="24"/>
        </w:rPr>
      </w:pPr>
      <w:bookmarkStart w:id="49" w:name="_Toc391448149"/>
      <w:r w:rsidRPr="00E36C26">
        <w:rPr>
          <w:rFonts w:asciiTheme="minorHAnsi" w:hAnsiTheme="minorHAnsi"/>
          <w:sz w:val="24"/>
          <w:szCs w:val="24"/>
        </w:rPr>
        <w:t>Kormányablak-tudástár</w:t>
      </w:r>
      <w:bookmarkEnd w:id="49"/>
    </w:p>
    <w:p w:rsidR="00DA15B1" w:rsidRPr="00DA15B1" w:rsidRDefault="00DA15B1" w:rsidP="00DA15B1"/>
    <w:p w:rsidR="004E2993" w:rsidRDefault="004E2993" w:rsidP="00485139">
      <w:pPr>
        <w:pStyle w:val="Cmsor2"/>
        <w:widowControl w:val="0"/>
        <w:numPr>
          <w:ilvl w:val="1"/>
          <w:numId w:val="37"/>
        </w:numPr>
        <w:spacing w:before="0" w:after="0"/>
        <w:ind w:left="851" w:hanging="567"/>
        <w:rPr>
          <w:rFonts w:asciiTheme="minorHAnsi" w:hAnsiTheme="minorHAnsi"/>
          <w:sz w:val="24"/>
          <w:szCs w:val="24"/>
        </w:rPr>
      </w:pPr>
      <w:r w:rsidRPr="00E36C26">
        <w:rPr>
          <w:rFonts w:asciiTheme="minorHAnsi" w:hAnsiTheme="minorHAnsi"/>
          <w:sz w:val="24"/>
          <w:szCs w:val="24"/>
        </w:rPr>
        <w:t>Kultúraközvetítés</w:t>
      </w:r>
    </w:p>
    <w:p w:rsidR="00DA15B1" w:rsidRPr="00DA15B1" w:rsidRDefault="00DA15B1" w:rsidP="00DA15B1"/>
    <w:p w:rsidR="004E2993" w:rsidRDefault="004E2993" w:rsidP="00DA15B1">
      <w:pPr>
        <w:pStyle w:val="Cmsor3"/>
        <w:keepNext w:val="0"/>
        <w:widowControl w:val="0"/>
        <w:numPr>
          <w:ilvl w:val="3"/>
          <w:numId w:val="37"/>
        </w:numPr>
        <w:spacing w:before="0" w:after="0"/>
        <w:rPr>
          <w:rFonts w:asciiTheme="minorHAnsi" w:hAnsiTheme="minorHAnsi"/>
          <w:sz w:val="24"/>
          <w:szCs w:val="24"/>
        </w:rPr>
      </w:pPr>
      <w:r w:rsidRPr="00E36C26">
        <w:rPr>
          <w:rFonts w:asciiTheme="minorHAnsi" w:hAnsiTheme="minorHAnsi"/>
          <w:sz w:val="24"/>
          <w:szCs w:val="24"/>
        </w:rPr>
        <w:t>Előadóművészetek (befogadó-tájoló tevékenység)</w:t>
      </w:r>
    </w:p>
    <w:p w:rsidR="00DA15B1" w:rsidRPr="00DA15B1" w:rsidRDefault="00DA15B1" w:rsidP="00DA15B1"/>
    <w:tbl>
      <w:tblPr>
        <w:tblStyle w:val="Rcsostblzat"/>
        <w:tblW w:w="14175" w:type="dxa"/>
        <w:tblInd w:w="-5" w:type="dxa"/>
        <w:tblLayout w:type="fixed"/>
        <w:tblLook w:val="04A0" w:firstRow="1" w:lastRow="0" w:firstColumn="1" w:lastColumn="0" w:noHBand="0" w:noVBand="1"/>
      </w:tblPr>
      <w:tblGrid>
        <w:gridCol w:w="709"/>
        <w:gridCol w:w="2126"/>
        <w:gridCol w:w="1560"/>
        <w:gridCol w:w="2140"/>
        <w:gridCol w:w="2254"/>
        <w:gridCol w:w="2126"/>
        <w:gridCol w:w="3260"/>
      </w:tblGrid>
      <w:tr w:rsidR="004C3160" w:rsidRPr="00E36C26" w:rsidTr="002F055C">
        <w:trPr>
          <w:trHeight w:val="891"/>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4C3160" w:rsidRPr="00E36C26" w:rsidRDefault="004C3160" w:rsidP="002F055C">
            <w:pPr>
              <w:keepNext w:val="0"/>
              <w:widowControl w:val="0"/>
              <w:spacing w:after="0" w:line="240" w:lineRule="auto"/>
              <w:ind w:right="113"/>
              <w:jc w:val="center"/>
              <w:rPr>
                <w:rFonts w:asciiTheme="minorHAnsi" w:hAnsiTheme="minorHAnsi" w:cs="Times New Roman"/>
              </w:rPr>
            </w:pPr>
            <w:r w:rsidRPr="00E36C26">
              <w:rPr>
                <w:rFonts w:asciiTheme="minorHAnsi" w:hAnsiTheme="minorHAnsi" w:cs="Times New Roman"/>
              </w:rPr>
              <w:t>Feladat sorszám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C3160" w:rsidRPr="00E36C26" w:rsidRDefault="004C3160" w:rsidP="002F055C">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w:t>
            </w:r>
            <w:r w:rsidRPr="00E36C26">
              <w:rPr>
                <w:rFonts w:asciiTheme="minorHAnsi" w:hAnsiTheme="minorHAnsi" w:cs="Times New Roman"/>
              </w:rPr>
              <w:br/>
              <w:t>megnevezése</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4C3160" w:rsidRPr="00E36C26" w:rsidRDefault="004C3160" w:rsidP="002F055C">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 státusza</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4C3160" w:rsidRPr="00E36C26" w:rsidRDefault="004C3160" w:rsidP="002F055C">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Határidő, időtartam</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4C3160" w:rsidRPr="00E36C26" w:rsidRDefault="004C3160" w:rsidP="002F055C">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Felelős szervezeti egység</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C3160" w:rsidRPr="00E36C26" w:rsidRDefault="004C3160" w:rsidP="002F055C">
            <w:pPr>
              <w:keepNext w:val="0"/>
              <w:widowControl w:val="0"/>
              <w:spacing w:after="0" w:line="240" w:lineRule="auto"/>
              <w:jc w:val="center"/>
              <w:rPr>
                <w:rFonts w:asciiTheme="minorHAnsi" w:hAnsiTheme="minorHAnsi" w:cs="Times New Roman"/>
              </w:rPr>
            </w:pPr>
            <w:r>
              <w:rPr>
                <w:rFonts w:asciiTheme="minorHAnsi" w:hAnsiTheme="minorHAnsi" w:cs="Times New Roman"/>
              </w:rPr>
              <w:t>Kapcsolattartó</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4C3160" w:rsidRPr="00E36C26" w:rsidRDefault="004C3160" w:rsidP="002F055C">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Eredmény (számszerűsíthető – ha releváns)</w:t>
            </w:r>
          </w:p>
        </w:tc>
      </w:tr>
    </w:tbl>
    <w:tbl>
      <w:tblPr>
        <w:tblW w:w="14209"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2126"/>
        <w:gridCol w:w="1560"/>
        <w:gridCol w:w="2126"/>
        <w:gridCol w:w="2268"/>
        <w:gridCol w:w="2081"/>
        <w:gridCol w:w="1746"/>
        <w:gridCol w:w="1559"/>
      </w:tblGrid>
      <w:tr w:rsidR="005A579D" w:rsidRPr="00E36C26" w:rsidTr="004C3160">
        <w:tc>
          <w:tcPr>
            <w:tcW w:w="743" w:type="dxa"/>
          </w:tcPr>
          <w:p w:rsidR="005A579D" w:rsidRPr="00E36C26" w:rsidRDefault="004C3160" w:rsidP="00816AB4">
            <w:pPr>
              <w:keepNext w:val="0"/>
              <w:widowControl w:val="0"/>
              <w:spacing w:after="0" w:line="240" w:lineRule="auto"/>
              <w:rPr>
                <w:rFonts w:asciiTheme="minorHAnsi" w:hAnsiTheme="minorHAnsi"/>
                <w:bCs/>
                <w:sz w:val="24"/>
                <w:szCs w:val="24"/>
                <w:lang w:eastAsia="hu-HU"/>
              </w:rPr>
            </w:pPr>
            <w:r>
              <w:rPr>
                <w:rFonts w:asciiTheme="minorHAnsi" w:hAnsiTheme="minorHAnsi"/>
                <w:bCs/>
                <w:sz w:val="24"/>
                <w:szCs w:val="24"/>
                <w:lang w:eastAsia="hu-HU"/>
              </w:rPr>
              <w:t>198</w:t>
            </w:r>
            <w:r w:rsidR="00580349">
              <w:rPr>
                <w:rFonts w:asciiTheme="minorHAnsi" w:hAnsiTheme="minorHAnsi"/>
                <w:bCs/>
                <w:sz w:val="24"/>
                <w:szCs w:val="24"/>
                <w:lang w:eastAsia="hu-HU"/>
              </w:rPr>
              <w:t>.</w:t>
            </w:r>
          </w:p>
        </w:tc>
        <w:tc>
          <w:tcPr>
            <w:tcW w:w="2126" w:type="dxa"/>
          </w:tcPr>
          <w:p w:rsidR="005A579D" w:rsidRPr="00E36C26" w:rsidRDefault="005A579D"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Vidéki előadások / Vecsés, Bálint Ágnes Kulturális Központ: Megidézett Kárpátalja című műsor</w:t>
            </w:r>
          </w:p>
        </w:tc>
        <w:tc>
          <w:tcPr>
            <w:tcW w:w="1560" w:type="dxa"/>
          </w:tcPr>
          <w:p w:rsidR="005A579D" w:rsidRPr="00E36C26" w:rsidRDefault="004C3160" w:rsidP="00816AB4">
            <w:pPr>
              <w:keepNext w:val="0"/>
              <w:widowControl w:val="0"/>
              <w:spacing w:after="0" w:line="240" w:lineRule="auto"/>
              <w:rPr>
                <w:rFonts w:asciiTheme="minorHAnsi" w:hAnsiTheme="minorHAnsi"/>
                <w:bCs/>
                <w:sz w:val="24"/>
                <w:szCs w:val="24"/>
                <w:lang w:eastAsia="hu-HU"/>
              </w:rPr>
            </w:pPr>
            <w:r>
              <w:rPr>
                <w:rFonts w:asciiTheme="minorHAnsi" w:hAnsiTheme="minorHAnsi"/>
                <w:bCs/>
                <w:sz w:val="24"/>
                <w:szCs w:val="24"/>
                <w:lang w:eastAsia="hu-HU"/>
              </w:rPr>
              <w:t>megvalósult</w:t>
            </w:r>
          </w:p>
        </w:tc>
        <w:tc>
          <w:tcPr>
            <w:tcW w:w="2126" w:type="dxa"/>
          </w:tcPr>
          <w:p w:rsidR="005A579D" w:rsidRPr="00E36C26" w:rsidRDefault="005A579D"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január 22.</w:t>
            </w:r>
          </w:p>
        </w:tc>
        <w:tc>
          <w:tcPr>
            <w:tcW w:w="2268" w:type="dxa"/>
          </w:tcPr>
          <w:p w:rsidR="005A579D" w:rsidRPr="00E36C26" w:rsidRDefault="005A579D"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 xml:space="preserve">MÁNE </w:t>
            </w:r>
          </w:p>
        </w:tc>
        <w:tc>
          <w:tcPr>
            <w:tcW w:w="2081" w:type="dxa"/>
          </w:tcPr>
          <w:p w:rsidR="005A579D" w:rsidRPr="00E36C26" w:rsidRDefault="005A579D"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 xml:space="preserve">Mihályi Gábor Pál István Szalonna </w:t>
            </w:r>
          </w:p>
        </w:tc>
        <w:tc>
          <w:tcPr>
            <w:tcW w:w="1746" w:type="dxa"/>
          </w:tcPr>
          <w:p w:rsidR="005A579D" w:rsidRPr="00E36C26" w:rsidRDefault="005A579D"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előadásszám</w:t>
            </w:r>
          </w:p>
        </w:tc>
        <w:tc>
          <w:tcPr>
            <w:tcW w:w="1559" w:type="dxa"/>
          </w:tcPr>
          <w:p w:rsidR="005A579D" w:rsidRPr="00E36C26" w:rsidRDefault="005A579D"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1</w:t>
            </w:r>
          </w:p>
        </w:tc>
      </w:tr>
    </w:tbl>
    <w:p w:rsidR="005A579D" w:rsidRPr="00E36C26" w:rsidRDefault="005A579D"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Az előadás a Magyar Kultúra Napján került bemutatásra.</w:t>
      </w:r>
    </w:p>
    <w:p w:rsidR="005A579D" w:rsidRPr="00E36C26" w:rsidRDefault="005A579D" w:rsidP="00816AB4">
      <w:pPr>
        <w:keepNext w:val="0"/>
        <w:widowControl w:val="0"/>
        <w:spacing w:after="0" w:line="240" w:lineRule="auto"/>
        <w:rPr>
          <w:rFonts w:asciiTheme="minorHAnsi" w:hAnsiTheme="minorHAnsi"/>
          <w:sz w:val="24"/>
          <w:szCs w:val="24"/>
        </w:rPr>
      </w:pPr>
    </w:p>
    <w:tbl>
      <w:tblPr>
        <w:tblStyle w:val="Rcsostblzat"/>
        <w:tblW w:w="14175" w:type="dxa"/>
        <w:tblInd w:w="-5" w:type="dxa"/>
        <w:tblLayout w:type="fixed"/>
        <w:tblLook w:val="04A0" w:firstRow="1" w:lastRow="0" w:firstColumn="1" w:lastColumn="0" w:noHBand="0" w:noVBand="1"/>
      </w:tblPr>
      <w:tblGrid>
        <w:gridCol w:w="709"/>
        <w:gridCol w:w="2126"/>
        <w:gridCol w:w="1560"/>
        <w:gridCol w:w="2140"/>
        <w:gridCol w:w="2254"/>
        <w:gridCol w:w="2126"/>
        <w:gridCol w:w="3260"/>
      </w:tblGrid>
      <w:tr w:rsidR="004C3160" w:rsidRPr="00E36C26" w:rsidTr="002F055C">
        <w:trPr>
          <w:trHeight w:val="891"/>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4C3160" w:rsidRPr="00E36C26" w:rsidRDefault="004C3160" w:rsidP="002F055C">
            <w:pPr>
              <w:keepNext w:val="0"/>
              <w:widowControl w:val="0"/>
              <w:spacing w:after="0" w:line="240" w:lineRule="auto"/>
              <w:ind w:right="113"/>
              <w:jc w:val="center"/>
              <w:rPr>
                <w:rFonts w:asciiTheme="minorHAnsi" w:hAnsiTheme="minorHAnsi" w:cs="Times New Roman"/>
              </w:rPr>
            </w:pPr>
            <w:r w:rsidRPr="00E36C26">
              <w:rPr>
                <w:rFonts w:asciiTheme="minorHAnsi" w:hAnsiTheme="minorHAnsi" w:cs="Times New Roman"/>
              </w:rPr>
              <w:lastRenderedPageBreak/>
              <w:t>Feladat sorszám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C3160" w:rsidRPr="00E36C26" w:rsidRDefault="004C3160" w:rsidP="002F055C">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w:t>
            </w:r>
            <w:r w:rsidRPr="00E36C26">
              <w:rPr>
                <w:rFonts w:asciiTheme="minorHAnsi" w:hAnsiTheme="minorHAnsi" w:cs="Times New Roman"/>
              </w:rPr>
              <w:br/>
              <w:t>megnevezése</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4C3160" w:rsidRPr="00E36C26" w:rsidRDefault="004C3160" w:rsidP="002F055C">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 státusza</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4C3160" w:rsidRPr="00E36C26" w:rsidRDefault="004C3160" w:rsidP="002F055C">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Határidő, időtartam</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4C3160" w:rsidRPr="00E36C26" w:rsidRDefault="004C3160" w:rsidP="002F055C">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Felelős szervezeti egység</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C3160" w:rsidRPr="00E36C26" w:rsidRDefault="004C3160" w:rsidP="002F055C">
            <w:pPr>
              <w:keepNext w:val="0"/>
              <w:widowControl w:val="0"/>
              <w:spacing w:after="0" w:line="240" w:lineRule="auto"/>
              <w:jc w:val="center"/>
              <w:rPr>
                <w:rFonts w:asciiTheme="minorHAnsi" w:hAnsiTheme="minorHAnsi" w:cs="Times New Roman"/>
              </w:rPr>
            </w:pPr>
            <w:r>
              <w:rPr>
                <w:rFonts w:asciiTheme="minorHAnsi" w:hAnsiTheme="minorHAnsi" w:cs="Times New Roman"/>
              </w:rPr>
              <w:t>Kapcsolattartó</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4C3160" w:rsidRPr="00E36C26" w:rsidRDefault="004C3160" w:rsidP="002F055C">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Eredmény (számszerűsíthető – ha releváns)</w:t>
            </w:r>
          </w:p>
        </w:tc>
      </w:tr>
    </w:tbl>
    <w:tbl>
      <w:tblPr>
        <w:tblW w:w="14209"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2227"/>
        <w:gridCol w:w="1560"/>
        <w:gridCol w:w="2126"/>
        <w:gridCol w:w="2268"/>
        <w:gridCol w:w="2126"/>
        <w:gridCol w:w="1701"/>
        <w:gridCol w:w="1559"/>
      </w:tblGrid>
      <w:tr w:rsidR="005A579D" w:rsidRPr="00E36C26" w:rsidTr="004C3160">
        <w:tc>
          <w:tcPr>
            <w:tcW w:w="642" w:type="dxa"/>
          </w:tcPr>
          <w:p w:rsidR="005A579D" w:rsidRPr="00E36C26" w:rsidRDefault="004C3160" w:rsidP="00816AB4">
            <w:pPr>
              <w:keepNext w:val="0"/>
              <w:widowControl w:val="0"/>
              <w:spacing w:after="0" w:line="240" w:lineRule="auto"/>
              <w:rPr>
                <w:rFonts w:asciiTheme="minorHAnsi" w:hAnsiTheme="minorHAnsi"/>
                <w:bCs/>
                <w:sz w:val="24"/>
                <w:szCs w:val="24"/>
                <w:lang w:eastAsia="hu-HU"/>
              </w:rPr>
            </w:pPr>
            <w:r>
              <w:rPr>
                <w:rFonts w:asciiTheme="minorHAnsi" w:hAnsiTheme="minorHAnsi"/>
                <w:bCs/>
                <w:sz w:val="24"/>
                <w:szCs w:val="24"/>
                <w:lang w:eastAsia="hu-HU"/>
              </w:rPr>
              <w:t>199</w:t>
            </w:r>
            <w:r w:rsidR="00C54D97" w:rsidRPr="00E36C26">
              <w:rPr>
                <w:rFonts w:asciiTheme="minorHAnsi" w:hAnsiTheme="minorHAnsi"/>
                <w:bCs/>
                <w:sz w:val="24"/>
                <w:szCs w:val="24"/>
                <w:lang w:eastAsia="hu-HU"/>
              </w:rPr>
              <w:t>.</w:t>
            </w:r>
          </w:p>
        </w:tc>
        <w:tc>
          <w:tcPr>
            <w:tcW w:w="2227" w:type="dxa"/>
          </w:tcPr>
          <w:p w:rsidR="005A579D" w:rsidRPr="00E36C26" w:rsidRDefault="005A579D"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Vidéki előadások / Nyíregyháza, Váci Mihály Kulturális Központ: Megidézett Kárpátalja című műsor</w:t>
            </w:r>
          </w:p>
        </w:tc>
        <w:tc>
          <w:tcPr>
            <w:tcW w:w="1560" w:type="dxa"/>
          </w:tcPr>
          <w:p w:rsidR="005A579D" w:rsidRPr="00E36C26" w:rsidRDefault="004C3160" w:rsidP="00816AB4">
            <w:pPr>
              <w:keepNext w:val="0"/>
              <w:widowControl w:val="0"/>
              <w:spacing w:after="0" w:line="240" w:lineRule="auto"/>
              <w:rPr>
                <w:rFonts w:asciiTheme="minorHAnsi" w:hAnsiTheme="minorHAnsi"/>
                <w:bCs/>
                <w:sz w:val="24"/>
                <w:szCs w:val="24"/>
                <w:lang w:eastAsia="hu-HU"/>
              </w:rPr>
            </w:pPr>
            <w:r>
              <w:rPr>
                <w:rFonts w:asciiTheme="minorHAnsi" w:hAnsiTheme="minorHAnsi"/>
                <w:bCs/>
                <w:sz w:val="24"/>
                <w:szCs w:val="24"/>
                <w:lang w:eastAsia="hu-HU"/>
              </w:rPr>
              <w:t>megvalósult</w:t>
            </w:r>
          </w:p>
        </w:tc>
        <w:tc>
          <w:tcPr>
            <w:tcW w:w="2126" w:type="dxa"/>
          </w:tcPr>
          <w:p w:rsidR="005A579D" w:rsidRPr="00E36C26" w:rsidRDefault="005A579D"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május 4.</w:t>
            </w:r>
          </w:p>
        </w:tc>
        <w:tc>
          <w:tcPr>
            <w:tcW w:w="2268" w:type="dxa"/>
          </w:tcPr>
          <w:p w:rsidR="005A579D" w:rsidRPr="00E36C26" w:rsidRDefault="005A579D"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 xml:space="preserve">MÁNE </w:t>
            </w:r>
          </w:p>
        </w:tc>
        <w:tc>
          <w:tcPr>
            <w:tcW w:w="2126" w:type="dxa"/>
          </w:tcPr>
          <w:p w:rsidR="005A579D" w:rsidRPr="00E36C26" w:rsidRDefault="005A579D"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 xml:space="preserve">Mihályi Gábor Pál István Szalonna </w:t>
            </w:r>
          </w:p>
        </w:tc>
        <w:tc>
          <w:tcPr>
            <w:tcW w:w="1701" w:type="dxa"/>
          </w:tcPr>
          <w:p w:rsidR="005A579D" w:rsidRPr="00E36C26" w:rsidRDefault="005A579D"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előadásszám</w:t>
            </w:r>
          </w:p>
        </w:tc>
        <w:tc>
          <w:tcPr>
            <w:tcW w:w="1559" w:type="dxa"/>
          </w:tcPr>
          <w:p w:rsidR="005A579D" w:rsidRPr="00E36C26" w:rsidRDefault="005A579D"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1</w:t>
            </w:r>
          </w:p>
        </w:tc>
      </w:tr>
    </w:tbl>
    <w:p w:rsidR="005A579D" w:rsidRPr="00E36C26" w:rsidRDefault="005A579D" w:rsidP="00816AB4">
      <w:pPr>
        <w:keepNext w:val="0"/>
        <w:widowControl w:val="0"/>
        <w:spacing w:after="0" w:line="240" w:lineRule="auto"/>
        <w:jc w:val="both"/>
        <w:rPr>
          <w:rFonts w:asciiTheme="minorHAnsi" w:hAnsiTheme="minorHAnsi"/>
          <w:sz w:val="24"/>
          <w:szCs w:val="24"/>
        </w:rPr>
      </w:pPr>
    </w:p>
    <w:tbl>
      <w:tblPr>
        <w:tblW w:w="14209"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2293"/>
        <w:gridCol w:w="1494"/>
        <w:gridCol w:w="2126"/>
        <w:gridCol w:w="2268"/>
        <w:gridCol w:w="2126"/>
        <w:gridCol w:w="1701"/>
        <w:gridCol w:w="1559"/>
      </w:tblGrid>
      <w:tr w:rsidR="005A579D" w:rsidRPr="00E36C26" w:rsidTr="004C3160">
        <w:tc>
          <w:tcPr>
            <w:tcW w:w="642" w:type="dxa"/>
          </w:tcPr>
          <w:p w:rsidR="005A579D" w:rsidRPr="00E36C26" w:rsidRDefault="00C54D97"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20</w:t>
            </w:r>
            <w:r w:rsidR="004C3160">
              <w:rPr>
                <w:rFonts w:asciiTheme="minorHAnsi" w:hAnsiTheme="minorHAnsi"/>
                <w:bCs/>
                <w:sz w:val="24"/>
                <w:szCs w:val="24"/>
                <w:lang w:eastAsia="hu-HU"/>
              </w:rPr>
              <w:t>0</w:t>
            </w:r>
            <w:r w:rsidRPr="00E36C26">
              <w:rPr>
                <w:rFonts w:asciiTheme="minorHAnsi" w:hAnsiTheme="minorHAnsi"/>
                <w:bCs/>
                <w:sz w:val="24"/>
                <w:szCs w:val="24"/>
                <w:lang w:eastAsia="hu-HU"/>
              </w:rPr>
              <w:t>.</w:t>
            </w:r>
          </w:p>
        </w:tc>
        <w:tc>
          <w:tcPr>
            <w:tcW w:w="0" w:type="auto"/>
          </w:tcPr>
          <w:p w:rsidR="005A579D" w:rsidRPr="00E36C26" w:rsidRDefault="005A579D"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 xml:space="preserve">Vidéki előadások / Siófok, szabadtéri színpad: </w:t>
            </w:r>
            <w:proofErr w:type="gramStart"/>
            <w:r w:rsidRPr="00E36C26">
              <w:rPr>
                <w:rFonts w:asciiTheme="minorHAnsi" w:hAnsiTheme="minorHAnsi"/>
                <w:bCs/>
                <w:sz w:val="24"/>
                <w:szCs w:val="24"/>
                <w:lang w:eastAsia="hu-HU"/>
              </w:rPr>
              <w:t>Magyar</w:t>
            </w:r>
            <w:proofErr w:type="gramEnd"/>
            <w:r w:rsidRPr="00E36C26">
              <w:rPr>
                <w:rFonts w:asciiTheme="minorHAnsi" w:hAnsiTheme="minorHAnsi"/>
                <w:bCs/>
                <w:sz w:val="24"/>
                <w:szCs w:val="24"/>
                <w:lang w:eastAsia="hu-HU"/>
              </w:rPr>
              <w:t xml:space="preserve"> rapszódia című műsor</w:t>
            </w:r>
          </w:p>
        </w:tc>
        <w:tc>
          <w:tcPr>
            <w:tcW w:w="1494" w:type="dxa"/>
          </w:tcPr>
          <w:p w:rsidR="005A579D" w:rsidRPr="00E36C26" w:rsidRDefault="004C3160" w:rsidP="00816AB4">
            <w:pPr>
              <w:keepNext w:val="0"/>
              <w:widowControl w:val="0"/>
              <w:spacing w:after="0" w:line="240" w:lineRule="auto"/>
              <w:rPr>
                <w:rFonts w:asciiTheme="minorHAnsi" w:hAnsiTheme="minorHAnsi"/>
                <w:bCs/>
                <w:sz w:val="24"/>
                <w:szCs w:val="24"/>
                <w:lang w:eastAsia="hu-HU"/>
              </w:rPr>
            </w:pPr>
            <w:r>
              <w:rPr>
                <w:rFonts w:asciiTheme="minorHAnsi" w:hAnsiTheme="minorHAnsi"/>
                <w:bCs/>
                <w:sz w:val="24"/>
                <w:szCs w:val="24"/>
                <w:lang w:eastAsia="hu-HU"/>
              </w:rPr>
              <w:t>megvalósult</w:t>
            </w:r>
          </w:p>
        </w:tc>
        <w:tc>
          <w:tcPr>
            <w:tcW w:w="2126" w:type="dxa"/>
          </w:tcPr>
          <w:p w:rsidR="005A579D" w:rsidRPr="00E36C26" w:rsidRDefault="005A579D"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július 7.</w:t>
            </w:r>
          </w:p>
        </w:tc>
        <w:tc>
          <w:tcPr>
            <w:tcW w:w="2268" w:type="dxa"/>
          </w:tcPr>
          <w:p w:rsidR="005A579D" w:rsidRPr="00E36C26" w:rsidRDefault="005A579D"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 xml:space="preserve">MÁNE </w:t>
            </w:r>
          </w:p>
        </w:tc>
        <w:tc>
          <w:tcPr>
            <w:tcW w:w="2126" w:type="dxa"/>
          </w:tcPr>
          <w:p w:rsidR="005A579D" w:rsidRPr="00E36C26" w:rsidRDefault="005A579D"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 xml:space="preserve">Mihályi Gábor, Pál István Szalonna </w:t>
            </w:r>
          </w:p>
        </w:tc>
        <w:tc>
          <w:tcPr>
            <w:tcW w:w="1701" w:type="dxa"/>
          </w:tcPr>
          <w:p w:rsidR="005A579D" w:rsidRPr="00E36C26" w:rsidRDefault="005A579D"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előadásszám</w:t>
            </w:r>
          </w:p>
        </w:tc>
        <w:tc>
          <w:tcPr>
            <w:tcW w:w="1559" w:type="dxa"/>
          </w:tcPr>
          <w:p w:rsidR="005A579D" w:rsidRPr="00E36C26" w:rsidRDefault="005A579D"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1</w:t>
            </w:r>
          </w:p>
        </w:tc>
      </w:tr>
    </w:tbl>
    <w:p w:rsidR="005A579D" w:rsidRPr="00E36C26" w:rsidRDefault="005A579D" w:rsidP="00816AB4">
      <w:pPr>
        <w:keepNext w:val="0"/>
        <w:widowControl w:val="0"/>
        <w:spacing w:after="0" w:line="240" w:lineRule="auto"/>
        <w:jc w:val="both"/>
        <w:rPr>
          <w:rFonts w:asciiTheme="minorHAnsi" w:hAnsiTheme="minorHAnsi"/>
          <w:sz w:val="24"/>
          <w:szCs w:val="24"/>
        </w:rPr>
      </w:pPr>
    </w:p>
    <w:tbl>
      <w:tblPr>
        <w:tblW w:w="14209"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2226"/>
        <w:gridCol w:w="1560"/>
        <w:gridCol w:w="2126"/>
        <w:gridCol w:w="2268"/>
        <w:gridCol w:w="2126"/>
        <w:gridCol w:w="1701"/>
        <w:gridCol w:w="1559"/>
      </w:tblGrid>
      <w:tr w:rsidR="005A579D" w:rsidRPr="00E36C26" w:rsidTr="004C3160">
        <w:tc>
          <w:tcPr>
            <w:tcW w:w="643" w:type="dxa"/>
          </w:tcPr>
          <w:p w:rsidR="005A579D" w:rsidRPr="00E36C26" w:rsidRDefault="00C54D97"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20</w:t>
            </w:r>
            <w:r w:rsidR="004C3160">
              <w:rPr>
                <w:rFonts w:asciiTheme="minorHAnsi" w:hAnsiTheme="minorHAnsi"/>
                <w:bCs/>
                <w:sz w:val="24"/>
                <w:szCs w:val="24"/>
                <w:lang w:eastAsia="hu-HU"/>
              </w:rPr>
              <w:t>1</w:t>
            </w:r>
            <w:r w:rsidR="00580349">
              <w:rPr>
                <w:rFonts w:asciiTheme="minorHAnsi" w:hAnsiTheme="minorHAnsi"/>
                <w:bCs/>
                <w:sz w:val="24"/>
                <w:szCs w:val="24"/>
                <w:lang w:eastAsia="hu-HU"/>
              </w:rPr>
              <w:t>.</w:t>
            </w:r>
          </w:p>
        </w:tc>
        <w:tc>
          <w:tcPr>
            <w:tcW w:w="2226" w:type="dxa"/>
          </w:tcPr>
          <w:p w:rsidR="005A579D" w:rsidRPr="00E36C26" w:rsidRDefault="005A579D"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Vidéki előadások / Gyula, Gyulai Várszínház: Apám ablakából az ég című előadás</w:t>
            </w:r>
          </w:p>
        </w:tc>
        <w:tc>
          <w:tcPr>
            <w:tcW w:w="1560" w:type="dxa"/>
          </w:tcPr>
          <w:p w:rsidR="005A579D" w:rsidRPr="00E36C26" w:rsidRDefault="004C3160" w:rsidP="00816AB4">
            <w:pPr>
              <w:keepNext w:val="0"/>
              <w:widowControl w:val="0"/>
              <w:spacing w:after="0" w:line="240" w:lineRule="auto"/>
              <w:rPr>
                <w:rFonts w:asciiTheme="minorHAnsi" w:hAnsiTheme="minorHAnsi"/>
                <w:bCs/>
                <w:sz w:val="24"/>
                <w:szCs w:val="24"/>
                <w:lang w:eastAsia="hu-HU"/>
              </w:rPr>
            </w:pPr>
            <w:r>
              <w:rPr>
                <w:rFonts w:asciiTheme="minorHAnsi" w:hAnsiTheme="minorHAnsi"/>
                <w:bCs/>
                <w:sz w:val="24"/>
                <w:szCs w:val="24"/>
                <w:lang w:eastAsia="hu-HU"/>
              </w:rPr>
              <w:t>megvalósult</w:t>
            </w:r>
          </w:p>
        </w:tc>
        <w:tc>
          <w:tcPr>
            <w:tcW w:w="2126" w:type="dxa"/>
          </w:tcPr>
          <w:p w:rsidR="005A579D" w:rsidRPr="00E36C26" w:rsidRDefault="005A579D"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augusztus 9.</w:t>
            </w:r>
          </w:p>
        </w:tc>
        <w:tc>
          <w:tcPr>
            <w:tcW w:w="2268" w:type="dxa"/>
          </w:tcPr>
          <w:p w:rsidR="005A579D" w:rsidRPr="00E36C26" w:rsidRDefault="005A579D"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 xml:space="preserve">MÁNE </w:t>
            </w:r>
          </w:p>
        </w:tc>
        <w:tc>
          <w:tcPr>
            <w:tcW w:w="2126" w:type="dxa"/>
          </w:tcPr>
          <w:p w:rsidR="005A579D" w:rsidRPr="00E36C26" w:rsidRDefault="005A579D"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 xml:space="preserve">Mihályi Gábor, Pál István Szalonna </w:t>
            </w:r>
          </w:p>
        </w:tc>
        <w:tc>
          <w:tcPr>
            <w:tcW w:w="1701" w:type="dxa"/>
          </w:tcPr>
          <w:p w:rsidR="005A579D" w:rsidRPr="00E36C26" w:rsidRDefault="005A579D"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előadásszám</w:t>
            </w:r>
          </w:p>
        </w:tc>
        <w:tc>
          <w:tcPr>
            <w:tcW w:w="1559" w:type="dxa"/>
          </w:tcPr>
          <w:p w:rsidR="005A579D" w:rsidRPr="00E36C26" w:rsidRDefault="005A579D"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1</w:t>
            </w:r>
          </w:p>
        </w:tc>
      </w:tr>
    </w:tbl>
    <w:p w:rsidR="005A579D" w:rsidRPr="00E36C26" w:rsidRDefault="005A579D" w:rsidP="00816AB4">
      <w:pPr>
        <w:keepNext w:val="0"/>
        <w:widowControl w:val="0"/>
        <w:spacing w:after="0" w:line="240" w:lineRule="auto"/>
        <w:jc w:val="both"/>
        <w:rPr>
          <w:rFonts w:asciiTheme="minorHAnsi" w:hAnsiTheme="minorHAnsi"/>
          <w:sz w:val="24"/>
          <w:szCs w:val="24"/>
        </w:rPr>
      </w:pPr>
    </w:p>
    <w:tbl>
      <w:tblPr>
        <w:tblW w:w="14209"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2227"/>
        <w:gridCol w:w="1560"/>
        <w:gridCol w:w="2126"/>
        <w:gridCol w:w="2268"/>
        <w:gridCol w:w="2126"/>
        <w:gridCol w:w="1771"/>
        <w:gridCol w:w="1489"/>
      </w:tblGrid>
      <w:tr w:rsidR="005A579D" w:rsidRPr="00E36C26" w:rsidTr="004C3160">
        <w:tc>
          <w:tcPr>
            <w:tcW w:w="642" w:type="dxa"/>
          </w:tcPr>
          <w:p w:rsidR="005A579D" w:rsidRPr="00E36C26" w:rsidRDefault="00C54D97"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20</w:t>
            </w:r>
            <w:r w:rsidR="004C3160">
              <w:rPr>
                <w:rFonts w:asciiTheme="minorHAnsi" w:hAnsiTheme="minorHAnsi"/>
                <w:bCs/>
                <w:sz w:val="24"/>
                <w:szCs w:val="24"/>
                <w:lang w:eastAsia="hu-HU"/>
              </w:rPr>
              <w:t>2</w:t>
            </w:r>
            <w:r w:rsidRPr="00E36C26">
              <w:rPr>
                <w:rFonts w:asciiTheme="minorHAnsi" w:hAnsiTheme="minorHAnsi"/>
                <w:bCs/>
                <w:sz w:val="24"/>
                <w:szCs w:val="24"/>
                <w:lang w:eastAsia="hu-HU"/>
              </w:rPr>
              <w:t>.</w:t>
            </w:r>
          </w:p>
        </w:tc>
        <w:tc>
          <w:tcPr>
            <w:tcW w:w="2227" w:type="dxa"/>
          </w:tcPr>
          <w:p w:rsidR="005A579D" w:rsidRPr="00E36C26" w:rsidRDefault="005A579D"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Vidéki előadások / Vác, Madách Imre Művelődési Központ: Apám ablakából az ég című előadás</w:t>
            </w:r>
          </w:p>
        </w:tc>
        <w:tc>
          <w:tcPr>
            <w:tcW w:w="1560" w:type="dxa"/>
          </w:tcPr>
          <w:p w:rsidR="005A579D" w:rsidRPr="00E36C26" w:rsidRDefault="004C3160" w:rsidP="00816AB4">
            <w:pPr>
              <w:keepNext w:val="0"/>
              <w:widowControl w:val="0"/>
              <w:spacing w:after="0" w:line="240" w:lineRule="auto"/>
              <w:rPr>
                <w:rFonts w:asciiTheme="minorHAnsi" w:hAnsiTheme="minorHAnsi"/>
                <w:bCs/>
                <w:sz w:val="24"/>
                <w:szCs w:val="24"/>
                <w:lang w:eastAsia="hu-HU"/>
              </w:rPr>
            </w:pPr>
            <w:r>
              <w:rPr>
                <w:rFonts w:asciiTheme="minorHAnsi" w:hAnsiTheme="minorHAnsi"/>
                <w:bCs/>
                <w:sz w:val="24"/>
                <w:szCs w:val="24"/>
                <w:lang w:eastAsia="hu-HU"/>
              </w:rPr>
              <w:t>megvalósult</w:t>
            </w:r>
          </w:p>
        </w:tc>
        <w:tc>
          <w:tcPr>
            <w:tcW w:w="2126" w:type="dxa"/>
          </w:tcPr>
          <w:p w:rsidR="005A579D" w:rsidRPr="00E36C26" w:rsidRDefault="005A579D"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november 16.</w:t>
            </w:r>
          </w:p>
        </w:tc>
        <w:tc>
          <w:tcPr>
            <w:tcW w:w="2268" w:type="dxa"/>
          </w:tcPr>
          <w:p w:rsidR="005A579D" w:rsidRPr="00E36C26" w:rsidRDefault="005A579D"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 xml:space="preserve">MÁNE </w:t>
            </w:r>
          </w:p>
        </w:tc>
        <w:tc>
          <w:tcPr>
            <w:tcW w:w="2126" w:type="dxa"/>
          </w:tcPr>
          <w:p w:rsidR="005A579D" w:rsidRPr="00E36C26" w:rsidRDefault="005A579D"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 xml:space="preserve">Mihályi Gábor, Pál István Szalonna </w:t>
            </w:r>
          </w:p>
        </w:tc>
        <w:tc>
          <w:tcPr>
            <w:tcW w:w="1771" w:type="dxa"/>
          </w:tcPr>
          <w:p w:rsidR="005A579D" w:rsidRPr="00E36C26" w:rsidRDefault="005A579D"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előadásszám</w:t>
            </w:r>
          </w:p>
        </w:tc>
        <w:tc>
          <w:tcPr>
            <w:tcW w:w="1489" w:type="dxa"/>
          </w:tcPr>
          <w:p w:rsidR="005A579D" w:rsidRPr="00E36C26" w:rsidRDefault="005A579D"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1</w:t>
            </w:r>
          </w:p>
        </w:tc>
      </w:tr>
    </w:tbl>
    <w:p w:rsidR="005A579D" w:rsidRPr="00E36C26" w:rsidRDefault="005A579D" w:rsidP="00816AB4">
      <w:pPr>
        <w:keepNext w:val="0"/>
        <w:widowControl w:val="0"/>
        <w:spacing w:after="0" w:line="240" w:lineRule="auto"/>
        <w:jc w:val="both"/>
        <w:rPr>
          <w:rFonts w:asciiTheme="minorHAnsi" w:hAnsiTheme="minorHAnsi"/>
          <w:sz w:val="24"/>
          <w:szCs w:val="24"/>
        </w:rPr>
      </w:pPr>
    </w:p>
    <w:tbl>
      <w:tblPr>
        <w:tblStyle w:val="Rcsostblzat"/>
        <w:tblW w:w="14175" w:type="dxa"/>
        <w:tblInd w:w="-5" w:type="dxa"/>
        <w:tblLayout w:type="fixed"/>
        <w:tblLook w:val="04A0" w:firstRow="1" w:lastRow="0" w:firstColumn="1" w:lastColumn="0" w:noHBand="0" w:noVBand="1"/>
      </w:tblPr>
      <w:tblGrid>
        <w:gridCol w:w="709"/>
        <w:gridCol w:w="2126"/>
        <w:gridCol w:w="1560"/>
        <w:gridCol w:w="2140"/>
        <w:gridCol w:w="2254"/>
        <w:gridCol w:w="2126"/>
        <w:gridCol w:w="3260"/>
      </w:tblGrid>
      <w:tr w:rsidR="004C3160" w:rsidRPr="00E36C26" w:rsidTr="002F055C">
        <w:trPr>
          <w:trHeight w:val="891"/>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4C3160" w:rsidRPr="00E36C26" w:rsidRDefault="004C3160" w:rsidP="002F055C">
            <w:pPr>
              <w:keepNext w:val="0"/>
              <w:widowControl w:val="0"/>
              <w:spacing w:after="0" w:line="240" w:lineRule="auto"/>
              <w:ind w:right="113"/>
              <w:jc w:val="center"/>
              <w:rPr>
                <w:rFonts w:asciiTheme="minorHAnsi" w:hAnsiTheme="minorHAnsi" w:cs="Times New Roman"/>
              </w:rPr>
            </w:pPr>
            <w:r w:rsidRPr="00E36C26">
              <w:rPr>
                <w:rFonts w:asciiTheme="minorHAnsi" w:hAnsiTheme="minorHAnsi" w:cs="Times New Roman"/>
              </w:rPr>
              <w:lastRenderedPageBreak/>
              <w:t>Feladat sorszám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C3160" w:rsidRPr="00E36C26" w:rsidRDefault="004C3160" w:rsidP="002F055C">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w:t>
            </w:r>
            <w:r w:rsidRPr="00E36C26">
              <w:rPr>
                <w:rFonts w:asciiTheme="minorHAnsi" w:hAnsiTheme="minorHAnsi" w:cs="Times New Roman"/>
              </w:rPr>
              <w:br/>
              <w:t>megnevezése</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4C3160" w:rsidRPr="00E36C26" w:rsidRDefault="004C3160" w:rsidP="002F055C">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 státusza</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4C3160" w:rsidRPr="00E36C26" w:rsidRDefault="004C3160" w:rsidP="002F055C">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Határidő, időtartam</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4C3160" w:rsidRPr="00E36C26" w:rsidRDefault="004C3160" w:rsidP="002F055C">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Felelős szervezeti egység</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C3160" w:rsidRPr="00E36C26" w:rsidRDefault="004C3160" w:rsidP="002F055C">
            <w:pPr>
              <w:keepNext w:val="0"/>
              <w:widowControl w:val="0"/>
              <w:spacing w:after="0" w:line="240" w:lineRule="auto"/>
              <w:jc w:val="center"/>
              <w:rPr>
                <w:rFonts w:asciiTheme="minorHAnsi" w:hAnsiTheme="minorHAnsi" w:cs="Times New Roman"/>
              </w:rPr>
            </w:pPr>
            <w:r>
              <w:rPr>
                <w:rFonts w:asciiTheme="minorHAnsi" w:hAnsiTheme="minorHAnsi" w:cs="Times New Roman"/>
              </w:rPr>
              <w:t>Kapcsolattartó</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4C3160" w:rsidRPr="00E36C26" w:rsidRDefault="004C3160" w:rsidP="002F055C">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Eredmény (számszerűsíthető – ha releváns)</w:t>
            </w:r>
          </w:p>
        </w:tc>
      </w:tr>
    </w:tbl>
    <w:tbl>
      <w:tblPr>
        <w:tblW w:w="14209"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3"/>
        <w:gridCol w:w="2126"/>
        <w:gridCol w:w="1560"/>
        <w:gridCol w:w="2126"/>
        <w:gridCol w:w="2268"/>
        <w:gridCol w:w="2126"/>
        <w:gridCol w:w="1701"/>
        <w:gridCol w:w="1559"/>
      </w:tblGrid>
      <w:tr w:rsidR="005A579D" w:rsidRPr="00E36C26" w:rsidTr="004C3160">
        <w:tc>
          <w:tcPr>
            <w:tcW w:w="743" w:type="dxa"/>
          </w:tcPr>
          <w:p w:rsidR="005A579D" w:rsidRPr="00E36C26" w:rsidRDefault="00C54D97"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20</w:t>
            </w:r>
            <w:r w:rsidR="00A36DE7">
              <w:rPr>
                <w:rFonts w:asciiTheme="minorHAnsi" w:hAnsiTheme="minorHAnsi"/>
                <w:bCs/>
                <w:sz w:val="24"/>
                <w:szCs w:val="24"/>
                <w:lang w:eastAsia="hu-HU"/>
              </w:rPr>
              <w:t>3</w:t>
            </w:r>
            <w:r w:rsidRPr="00E36C26">
              <w:rPr>
                <w:rFonts w:asciiTheme="minorHAnsi" w:hAnsiTheme="minorHAnsi"/>
                <w:bCs/>
                <w:sz w:val="24"/>
                <w:szCs w:val="24"/>
                <w:lang w:eastAsia="hu-HU"/>
              </w:rPr>
              <w:t>.</w:t>
            </w:r>
          </w:p>
        </w:tc>
        <w:tc>
          <w:tcPr>
            <w:tcW w:w="2126" w:type="dxa"/>
          </w:tcPr>
          <w:p w:rsidR="005A579D" w:rsidRPr="00E36C26" w:rsidRDefault="005A579D"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Vidéki tájelőadások egyéb helyszíneken, fesztiválokon, külön felkérések alapján</w:t>
            </w:r>
          </w:p>
        </w:tc>
        <w:tc>
          <w:tcPr>
            <w:tcW w:w="1560" w:type="dxa"/>
          </w:tcPr>
          <w:p w:rsidR="005A579D" w:rsidRPr="00E36C26" w:rsidRDefault="004C3160" w:rsidP="00816AB4">
            <w:pPr>
              <w:keepNext w:val="0"/>
              <w:widowControl w:val="0"/>
              <w:spacing w:after="0" w:line="240" w:lineRule="auto"/>
              <w:rPr>
                <w:rFonts w:asciiTheme="minorHAnsi" w:hAnsiTheme="minorHAnsi"/>
                <w:bCs/>
                <w:sz w:val="24"/>
                <w:szCs w:val="24"/>
                <w:lang w:eastAsia="hu-HU"/>
              </w:rPr>
            </w:pPr>
            <w:r>
              <w:rPr>
                <w:rFonts w:asciiTheme="minorHAnsi" w:hAnsiTheme="minorHAnsi"/>
                <w:bCs/>
                <w:sz w:val="24"/>
                <w:szCs w:val="24"/>
                <w:lang w:eastAsia="hu-HU"/>
              </w:rPr>
              <w:t>megvalósult</w:t>
            </w:r>
          </w:p>
        </w:tc>
        <w:tc>
          <w:tcPr>
            <w:tcW w:w="2126" w:type="dxa"/>
          </w:tcPr>
          <w:p w:rsidR="005A579D" w:rsidRPr="00E36C26" w:rsidRDefault="005A579D"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május – december</w:t>
            </w:r>
          </w:p>
        </w:tc>
        <w:tc>
          <w:tcPr>
            <w:tcW w:w="2268" w:type="dxa"/>
          </w:tcPr>
          <w:p w:rsidR="005A579D" w:rsidRPr="00E36C26" w:rsidRDefault="005A579D"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 xml:space="preserve">MÁNE </w:t>
            </w:r>
          </w:p>
        </w:tc>
        <w:tc>
          <w:tcPr>
            <w:tcW w:w="2126" w:type="dxa"/>
          </w:tcPr>
          <w:p w:rsidR="005A579D" w:rsidRPr="00E36C26" w:rsidRDefault="005A579D"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 xml:space="preserve">Mihályi Gábor, Pál István Szalonna </w:t>
            </w:r>
          </w:p>
        </w:tc>
        <w:tc>
          <w:tcPr>
            <w:tcW w:w="1701" w:type="dxa"/>
          </w:tcPr>
          <w:p w:rsidR="005A579D" w:rsidRPr="00E36C26" w:rsidRDefault="005A579D"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előadásszám</w:t>
            </w:r>
          </w:p>
        </w:tc>
        <w:tc>
          <w:tcPr>
            <w:tcW w:w="1559" w:type="dxa"/>
          </w:tcPr>
          <w:p w:rsidR="005A579D" w:rsidRPr="00E36C26" w:rsidRDefault="005A579D" w:rsidP="00816AB4">
            <w:pPr>
              <w:keepNext w:val="0"/>
              <w:widowControl w:val="0"/>
              <w:spacing w:after="0" w:line="240" w:lineRule="auto"/>
              <w:rPr>
                <w:rFonts w:asciiTheme="minorHAnsi" w:hAnsiTheme="minorHAnsi"/>
                <w:bCs/>
                <w:sz w:val="24"/>
                <w:szCs w:val="24"/>
                <w:lang w:eastAsia="hu-HU"/>
              </w:rPr>
            </w:pPr>
            <w:r w:rsidRPr="00E36C26">
              <w:rPr>
                <w:rFonts w:asciiTheme="minorHAnsi" w:hAnsiTheme="minorHAnsi"/>
                <w:bCs/>
                <w:sz w:val="24"/>
                <w:szCs w:val="24"/>
                <w:lang w:eastAsia="hu-HU"/>
              </w:rPr>
              <w:t>4-5</w:t>
            </w:r>
          </w:p>
        </w:tc>
      </w:tr>
    </w:tbl>
    <w:p w:rsidR="005A579D" w:rsidRPr="00E36C26" w:rsidRDefault="005A579D"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A fentieken túl további előadásokat tervezünk vidéki helyszíneken, külön figyelemmel a kulturális szolgáltatásokkal kevésbé ellátott területekre. Az előadások egy részének megvalósulását az NKA Táncművészet Kollégiuma pályázatán elnyert támogatástól reméljük.</w:t>
      </w:r>
    </w:p>
    <w:p w:rsidR="004E2993" w:rsidRPr="00E36C26" w:rsidRDefault="004E2993" w:rsidP="00816AB4">
      <w:pPr>
        <w:keepNext w:val="0"/>
        <w:widowControl w:val="0"/>
        <w:spacing w:after="0" w:line="240" w:lineRule="auto"/>
        <w:jc w:val="both"/>
        <w:rPr>
          <w:rFonts w:asciiTheme="minorHAnsi" w:hAnsiTheme="minorHAnsi"/>
          <w:sz w:val="24"/>
          <w:szCs w:val="24"/>
        </w:rPr>
      </w:pPr>
    </w:p>
    <w:p w:rsidR="004E2993" w:rsidRPr="00E36C26" w:rsidRDefault="004E2993" w:rsidP="00485139">
      <w:pPr>
        <w:pStyle w:val="Cmsor3"/>
        <w:keepNext w:val="0"/>
        <w:widowControl w:val="0"/>
        <w:numPr>
          <w:ilvl w:val="2"/>
          <w:numId w:val="37"/>
        </w:numPr>
        <w:spacing w:before="0" w:after="0"/>
        <w:ind w:left="1276" w:hanging="709"/>
        <w:rPr>
          <w:rFonts w:asciiTheme="minorHAnsi" w:hAnsiTheme="minorHAnsi"/>
          <w:sz w:val="24"/>
          <w:szCs w:val="24"/>
        </w:rPr>
      </w:pPr>
      <w:r w:rsidRPr="00E36C26">
        <w:rPr>
          <w:rFonts w:asciiTheme="minorHAnsi" w:hAnsiTheme="minorHAnsi"/>
          <w:sz w:val="24"/>
          <w:szCs w:val="24"/>
        </w:rPr>
        <w:t>Kiállítások (befogadó-tájoló tevékenység)</w:t>
      </w:r>
    </w:p>
    <w:p w:rsidR="004E2993" w:rsidRPr="00E36C26" w:rsidRDefault="004E2993" w:rsidP="00485139">
      <w:pPr>
        <w:pStyle w:val="Cmsor2"/>
        <w:widowControl w:val="0"/>
        <w:numPr>
          <w:ilvl w:val="1"/>
          <w:numId w:val="37"/>
        </w:numPr>
        <w:spacing w:before="0" w:after="0"/>
        <w:ind w:left="851" w:hanging="567"/>
        <w:rPr>
          <w:rFonts w:asciiTheme="minorHAnsi" w:hAnsiTheme="minorHAnsi"/>
          <w:sz w:val="24"/>
          <w:szCs w:val="24"/>
        </w:rPr>
      </w:pPr>
      <w:bookmarkStart w:id="50" w:name="_Toc391448150"/>
      <w:r w:rsidRPr="00E36C26">
        <w:rPr>
          <w:rFonts w:asciiTheme="minorHAnsi" w:hAnsiTheme="minorHAnsi"/>
          <w:sz w:val="24"/>
          <w:szCs w:val="24"/>
        </w:rPr>
        <w:t>Kikapcsolódás, rekreáció</w:t>
      </w:r>
      <w:bookmarkEnd w:id="50"/>
    </w:p>
    <w:p w:rsidR="004E2993" w:rsidRDefault="004E2993" w:rsidP="00485139">
      <w:pPr>
        <w:pStyle w:val="Cmsor3"/>
        <w:keepNext w:val="0"/>
        <w:widowControl w:val="0"/>
        <w:numPr>
          <w:ilvl w:val="2"/>
          <w:numId w:val="37"/>
        </w:numPr>
        <w:spacing w:before="0" w:after="0"/>
        <w:ind w:left="1276" w:hanging="709"/>
        <w:rPr>
          <w:rFonts w:asciiTheme="minorHAnsi" w:hAnsiTheme="minorHAnsi"/>
          <w:sz w:val="24"/>
          <w:szCs w:val="24"/>
        </w:rPr>
      </w:pPr>
      <w:bookmarkStart w:id="51" w:name="_Toc391448151"/>
      <w:r w:rsidRPr="00E36C26">
        <w:rPr>
          <w:rFonts w:asciiTheme="minorHAnsi" w:hAnsiTheme="minorHAnsi"/>
          <w:sz w:val="24"/>
          <w:szCs w:val="24"/>
        </w:rPr>
        <w:t>Hobbik, szabadidős tevékenységek</w:t>
      </w:r>
      <w:bookmarkEnd w:id="51"/>
    </w:p>
    <w:p w:rsidR="00580349" w:rsidRPr="00580349" w:rsidRDefault="00580349" w:rsidP="00580349"/>
    <w:tbl>
      <w:tblPr>
        <w:tblStyle w:val="Rcsostblzat"/>
        <w:tblW w:w="14175" w:type="dxa"/>
        <w:tblInd w:w="-5" w:type="dxa"/>
        <w:tblLayout w:type="fixed"/>
        <w:tblLook w:val="04A0" w:firstRow="1" w:lastRow="0" w:firstColumn="1" w:lastColumn="0" w:noHBand="0" w:noVBand="1"/>
      </w:tblPr>
      <w:tblGrid>
        <w:gridCol w:w="709"/>
        <w:gridCol w:w="2126"/>
        <w:gridCol w:w="1560"/>
        <w:gridCol w:w="2140"/>
        <w:gridCol w:w="2254"/>
        <w:gridCol w:w="2126"/>
        <w:gridCol w:w="3260"/>
      </w:tblGrid>
      <w:tr w:rsidR="004C3160" w:rsidRPr="00E36C26" w:rsidTr="002F055C">
        <w:trPr>
          <w:trHeight w:val="891"/>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4C3160" w:rsidRPr="00E36C26" w:rsidRDefault="004C3160" w:rsidP="002F055C">
            <w:pPr>
              <w:keepNext w:val="0"/>
              <w:widowControl w:val="0"/>
              <w:spacing w:after="0" w:line="240" w:lineRule="auto"/>
              <w:ind w:right="113"/>
              <w:jc w:val="center"/>
              <w:rPr>
                <w:rFonts w:asciiTheme="minorHAnsi" w:hAnsiTheme="minorHAnsi" w:cs="Times New Roman"/>
              </w:rPr>
            </w:pPr>
            <w:r w:rsidRPr="00E36C26">
              <w:rPr>
                <w:rFonts w:asciiTheme="minorHAnsi" w:hAnsiTheme="minorHAnsi" w:cs="Times New Roman"/>
              </w:rPr>
              <w:t>Feladat sorszám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C3160" w:rsidRPr="00E36C26" w:rsidRDefault="004C3160" w:rsidP="002F055C">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w:t>
            </w:r>
            <w:r w:rsidRPr="00E36C26">
              <w:rPr>
                <w:rFonts w:asciiTheme="minorHAnsi" w:hAnsiTheme="minorHAnsi" w:cs="Times New Roman"/>
              </w:rPr>
              <w:br/>
              <w:t>megnevezése</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4C3160" w:rsidRPr="00E36C26" w:rsidRDefault="004C3160" w:rsidP="002F055C">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 státusza</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4C3160" w:rsidRPr="00E36C26" w:rsidRDefault="004C3160" w:rsidP="002F055C">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Határidő, időtartam</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4C3160" w:rsidRPr="00E36C26" w:rsidRDefault="004C3160" w:rsidP="002F055C">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Felelős szervezeti egység</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C3160" w:rsidRPr="00E36C26" w:rsidRDefault="004C3160" w:rsidP="002F055C">
            <w:pPr>
              <w:keepNext w:val="0"/>
              <w:widowControl w:val="0"/>
              <w:spacing w:after="0" w:line="240" w:lineRule="auto"/>
              <w:jc w:val="center"/>
              <w:rPr>
                <w:rFonts w:asciiTheme="minorHAnsi" w:hAnsiTheme="minorHAnsi" w:cs="Times New Roman"/>
              </w:rPr>
            </w:pPr>
            <w:r>
              <w:rPr>
                <w:rFonts w:asciiTheme="minorHAnsi" w:hAnsiTheme="minorHAnsi" w:cs="Times New Roman"/>
              </w:rPr>
              <w:t>Kapcsolattartó</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4C3160" w:rsidRPr="00E36C26" w:rsidRDefault="004C3160" w:rsidP="002F055C">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Eredmény (számszerűsíthető – ha releváns)</w:t>
            </w:r>
          </w:p>
        </w:tc>
      </w:tr>
    </w:tbl>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126"/>
        <w:gridCol w:w="1560"/>
        <w:gridCol w:w="2126"/>
        <w:gridCol w:w="2268"/>
        <w:gridCol w:w="2176"/>
        <w:gridCol w:w="1713"/>
        <w:gridCol w:w="1497"/>
      </w:tblGrid>
      <w:tr w:rsidR="004C3160" w:rsidRPr="00E36C26" w:rsidTr="004C3160">
        <w:tc>
          <w:tcPr>
            <w:tcW w:w="709" w:type="dxa"/>
          </w:tcPr>
          <w:p w:rsidR="00F147CB" w:rsidRPr="00E36C26" w:rsidRDefault="00C54D97"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20</w:t>
            </w:r>
            <w:r w:rsidR="00A36DE7">
              <w:rPr>
                <w:rFonts w:asciiTheme="minorHAnsi" w:hAnsiTheme="minorHAnsi"/>
                <w:sz w:val="24"/>
                <w:szCs w:val="24"/>
              </w:rPr>
              <w:t>4</w:t>
            </w:r>
            <w:r w:rsidRPr="00E36C26">
              <w:rPr>
                <w:rFonts w:asciiTheme="minorHAnsi" w:hAnsiTheme="minorHAnsi"/>
                <w:sz w:val="24"/>
                <w:szCs w:val="24"/>
              </w:rPr>
              <w:t>.</w:t>
            </w:r>
          </w:p>
        </w:tc>
        <w:tc>
          <w:tcPr>
            <w:tcW w:w="2126" w:type="dxa"/>
          </w:tcPr>
          <w:p w:rsidR="00F147CB" w:rsidRPr="00E36C26" w:rsidRDefault="00F147CB"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Beszélgetéssorozat „A népmese mai élete”</w:t>
            </w:r>
          </w:p>
        </w:tc>
        <w:tc>
          <w:tcPr>
            <w:tcW w:w="1560" w:type="dxa"/>
          </w:tcPr>
          <w:p w:rsidR="00F147CB" w:rsidRPr="00E36C26" w:rsidRDefault="004C3160" w:rsidP="00816AB4">
            <w:pPr>
              <w:keepNext w:val="0"/>
              <w:widowControl w:val="0"/>
              <w:spacing w:after="0" w:line="240" w:lineRule="auto"/>
              <w:jc w:val="both"/>
              <w:rPr>
                <w:rFonts w:asciiTheme="minorHAnsi" w:hAnsiTheme="minorHAnsi"/>
                <w:sz w:val="24"/>
                <w:szCs w:val="24"/>
              </w:rPr>
            </w:pPr>
            <w:r>
              <w:rPr>
                <w:rFonts w:asciiTheme="minorHAnsi" w:hAnsiTheme="minorHAnsi"/>
                <w:sz w:val="24"/>
                <w:szCs w:val="24"/>
              </w:rPr>
              <w:t>megvalósult</w:t>
            </w:r>
          </w:p>
        </w:tc>
        <w:tc>
          <w:tcPr>
            <w:tcW w:w="2126" w:type="dxa"/>
          </w:tcPr>
          <w:p w:rsidR="00F147CB" w:rsidRPr="00E36C26" w:rsidRDefault="00F147CB"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folyamatos</w:t>
            </w:r>
          </w:p>
        </w:tc>
        <w:tc>
          <w:tcPr>
            <w:tcW w:w="2268" w:type="dxa"/>
          </w:tcPr>
          <w:p w:rsidR="00F147CB" w:rsidRPr="00E36C26" w:rsidRDefault="00F147CB"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NMM Oktatási- és Közművelődési Osztály</w:t>
            </w:r>
          </w:p>
        </w:tc>
        <w:tc>
          <w:tcPr>
            <w:tcW w:w="2176" w:type="dxa"/>
          </w:tcPr>
          <w:p w:rsidR="00F147CB" w:rsidRPr="00E36C26" w:rsidRDefault="00F147CB"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Szabad Boglárka</w:t>
            </w:r>
          </w:p>
        </w:tc>
        <w:tc>
          <w:tcPr>
            <w:tcW w:w="1713" w:type="dxa"/>
          </w:tcPr>
          <w:p w:rsidR="00F147CB" w:rsidRPr="00E36C26" w:rsidRDefault="00F147CB"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fő</w:t>
            </w:r>
          </w:p>
        </w:tc>
        <w:tc>
          <w:tcPr>
            <w:tcW w:w="1497" w:type="dxa"/>
          </w:tcPr>
          <w:p w:rsidR="00F147CB" w:rsidRPr="00E36C26" w:rsidRDefault="00F147CB"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50fő/</w:t>
            </w:r>
          </w:p>
          <w:p w:rsidR="00F147CB" w:rsidRPr="00E36C26" w:rsidRDefault="00F147CB" w:rsidP="00816AB4">
            <w:pPr>
              <w:keepNext w:val="0"/>
              <w:widowControl w:val="0"/>
              <w:spacing w:after="0" w:line="240" w:lineRule="auto"/>
              <w:jc w:val="both"/>
              <w:rPr>
                <w:rFonts w:asciiTheme="minorHAnsi" w:hAnsiTheme="minorHAnsi"/>
                <w:sz w:val="24"/>
                <w:szCs w:val="24"/>
              </w:rPr>
            </w:pPr>
            <w:proofErr w:type="spellStart"/>
            <w:r w:rsidRPr="00E36C26">
              <w:rPr>
                <w:rFonts w:asciiTheme="minorHAnsi" w:hAnsiTheme="minorHAnsi"/>
                <w:sz w:val="24"/>
                <w:szCs w:val="24"/>
              </w:rPr>
              <w:t>alk</w:t>
            </w:r>
            <w:proofErr w:type="spellEnd"/>
            <w:r w:rsidR="004C3160">
              <w:rPr>
                <w:rFonts w:asciiTheme="minorHAnsi" w:hAnsiTheme="minorHAnsi"/>
                <w:sz w:val="24"/>
                <w:szCs w:val="24"/>
              </w:rPr>
              <w:t>.</w:t>
            </w:r>
          </w:p>
        </w:tc>
      </w:tr>
    </w:tbl>
    <w:p w:rsidR="00F147CB" w:rsidRDefault="00F147CB" w:rsidP="00A36DE7">
      <w:pPr>
        <w:pStyle w:val="Listaszerbekezds"/>
        <w:keepNext w:val="0"/>
        <w:widowControl w:val="0"/>
        <w:spacing w:after="0" w:line="240" w:lineRule="auto"/>
        <w:ind w:left="0"/>
        <w:jc w:val="both"/>
        <w:rPr>
          <w:rFonts w:asciiTheme="minorHAnsi" w:eastAsia="Times New Roman" w:hAnsiTheme="minorHAnsi"/>
          <w:sz w:val="24"/>
          <w:szCs w:val="24"/>
          <w:lang w:eastAsia="hu-HU"/>
        </w:rPr>
      </w:pPr>
      <w:r w:rsidRPr="00E36C26">
        <w:rPr>
          <w:rFonts w:asciiTheme="minorHAnsi" w:eastAsia="Times New Roman" w:hAnsiTheme="minorHAnsi"/>
          <w:sz w:val="24"/>
          <w:szCs w:val="24"/>
          <w:lang w:eastAsia="hu-HU"/>
        </w:rPr>
        <w:t>Folytatód</w:t>
      </w:r>
      <w:r w:rsidR="004C3160">
        <w:rPr>
          <w:rFonts w:asciiTheme="minorHAnsi" w:eastAsia="Times New Roman" w:hAnsiTheme="minorHAnsi"/>
          <w:sz w:val="24"/>
          <w:szCs w:val="24"/>
          <w:lang w:eastAsia="hu-HU"/>
        </w:rPr>
        <w:t>ott</w:t>
      </w:r>
      <w:r w:rsidRPr="00E36C26">
        <w:rPr>
          <w:rFonts w:asciiTheme="minorHAnsi" w:eastAsia="Times New Roman" w:hAnsiTheme="minorHAnsi"/>
          <w:sz w:val="24"/>
          <w:szCs w:val="24"/>
          <w:lang w:eastAsia="hu-HU"/>
        </w:rPr>
        <w:t xml:space="preserve"> a Dala Sára által útnak indított kezdeményezés, előadás- és beszélgetéssorozatunk, havonta egy pénteken, melyben a népmesei hagyomány avatott szakértőivel, </w:t>
      </w:r>
      <w:proofErr w:type="spellStart"/>
      <w:r w:rsidRPr="00E36C26">
        <w:rPr>
          <w:rFonts w:asciiTheme="minorHAnsi" w:eastAsia="Times New Roman" w:hAnsiTheme="minorHAnsi"/>
          <w:sz w:val="24"/>
          <w:szCs w:val="24"/>
          <w:lang w:eastAsia="hu-HU"/>
        </w:rPr>
        <w:t>továbbvivőivel</w:t>
      </w:r>
      <w:proofErr w:type="spellEnd"/>
      <w:r w:rsidRPr="00E36C26">
        <w:rPr>
          <w:rFonts w:asciiTheme="minorHAnsi" w:eastAsia="Times New Roman" w:hAnsiTheme="minorHAnsi"/>
          <w:sz w:val="24"/>
          <w:szCs w:val="24"/>
          <w:lang w:eastAsia="hu-HU"/>
        </w:rPr>
        <w:t xml:space="preserve"> – és </w:t>
      </w:r>
      <w:proofErr w:type="spellStart"/>
      <w:r w:rsidRPr="00E36C26">
        <w:rPr>
          <w:rFonts w:asciiTheme="minorHAnsi" w:eastAsia="Times New Roman" w:hAnsiTheme="minorHAnsi"/>
          <w:sz w:val="24"/>
          <w:szCs w:val="24"/>
          <w:lang w:eastAsia="hu-HU"/>
        </w:rPr>
        <w:t>továbbvivőiről</w:t>
      </w:r>
      <w:proofErr w:type="spellEnd"/>
      <w:r w:rsidRPr="00E36C26">
        <w:rPr>
          <w:rFonts w:asciiTheme="minorHAnsi" w:eastAsia="Times New Roman" w:hAnsiTheme="minorHAnsi"/>
          <w:sz w:val="24"/>
          <w:szCs w:val="24"/>
          <w:lang w:eastAsia="hu-HU"/>
        </w:rPr>
        <w:t xml:space="preserve"> – beszélget</w:t>
      </w:r>
      <w:r w:rsidR="00A36DE7">
        <w:rPr>
          <w:rFonts w:asciiTheme="minorHAnsi" w:eastAsia="Times New Roman" w:hAnsiTheme="minorHAnsi"/>
          <w:sz w:val="24"/>
          <w:szCs w:val="24"/>
          <w:lang w:eastAsia="hu-HU"/>
        </w:rPr>
        <w:t>te</w:t>
      </w:r>
      <w:r w:rsidRPr="00E36C26">
        <w:rPr>
          <w:rFonts w:asciiTheme="minorHAnsi" w:eastAsia="Times New Roman" w:hAnsiTheme="minorHAnsi"/>
          <w:sz w:val="24"/>
          <w:szCs w:val="24"/>
          <w:lang w:eastAsia="hu-HU"/>
        </w:rPr>
        <w:t>k. Volt és jelenlegi népmese-tanfolyamos hallgatóink mellett minden érdeklődőt, meseszeretőt szívesen lát</w:t>
      </w:r>
      <w:r w:rsidR="00A36DE7">
        <w:rPr>
          <w:rFonts w:asciiTheme="minorHAnsi" w:eastAsia="Times New Roman" w:hAnsiTheme="minorHAnsi"/>
          <w:sz w:val="24"/>
          <w:szCs w:val="24"/>
          <w:lang w:eastAsia="hu-HU"/>
        </w:rPr>
        <w:t>ta</w:t>
      </w:r>
      <w:r w:rsidRPr="00E36C26">
        <w:rPr>
          <w:rFonts w:asciiTheme="minorHAnsi" w:eastAsia="Times New Roman" w:hAnsiTheme="minorHAnsi"/>
          <w:sz w:val="24"/>
          <w:szCs w:val="24"/>
          <w:lang w:eastAsia="hu-HU"/>
        </w:rPr>
        <w:t>k.</w:t>
      </w:r>
    </w:p>
    <w:p w:rsidR="00A36DE7" w:rsidRDefault="00A36DE7" w:rsidP="00A36DE7">
      <w:pPr>
        <w:pStyle w:val="Listaszerbekezds"/>
        <w:keepNext w:val="0"/>
        <w:widowControl w:val="0"/>
        <w:spacing w:after="0" w:line="240" w:lineRule="auto"/>
        <w:ind w:left="0"/>
        <w:jc w:val="both"/>
        <w:rPr>
          <w:rFonts w:asciiTheme="minorHAnsi" w:eastAsia="Times New Roman" w:hAnsiTheme="minorHAnsi"/>
          <w:sz w:val="24"/>
          <w:szCs w:val="24"/>
          <w:lang w:eastAsia="hu-HU"/>
        </w:rPr>
      </w:pPr>
    </w:p>
    <w:p w:rsidR="00A36DE7" w:rsidRDefault="00A36DE7" w:rsidP="00A36DE7">
      <w:pPr>
        <w:pStyle w:val="Listaszerbekezds"/>
        <w:keepNext w:val="0"/>
        <w:widowControl w:val="0"/>
        <w:spacing w:after="0" w:line="240" w:lineRule="auto"/>
        <w:ind w:left="0"/>
        <w:jc w:val="both"/>
        <w:rPr>
          <w:rFonts w:asciiTheme="minorHAnsi" w:eastAsia="Times New Roman" w:hAnsiTheme="minorHAnsi"/>
          <w:sz w:val="24"/>
          <w:szCs w:val="24"/>
          <w:lang w:eastAsia="hu-HU"/>
        </w:rPr>
      </w:pPr>
    </w:p>
    <w:p w:rsidR="00A36DE7" w:rsidRPr="00E36C26" w:rsidRDefault="00A36DE7" w:rsidP="00A36DE7">
      <w:pPr>
        <w:pStyle w:val="Listaszerbekezds"/>
        <w:keepNext w:val="0"/>
        <w:widowControl w:val="0"/>
        <w:spacing w:after="0" w:line="240" w:lineRule="auto"/>
        <w:ind w:left="0"/>
        <w:jc w:val="both"/>
        <w:rPr>
          <w:rFonts w:asciiTheme="minorHAnsi" w:eastAsia="Times New Roman" w:hAnsiTheme="minorHAnsi"/>
          <w:sz w:val="24"/>
          <w:szCs w:val="24"/>
          <w:lang w:eastAsia="hu-HU"/>
        </w:rPr>
      </w:pPr>
    </w:p>
    <w:p w:rsidR="004E2993" w:rsidRPr="00E36C26" w:rsidRDefault="004E2993" w:rsidP="00816AB4">
      <w:pPr>
        <w:keepNext w:val="0"/>
        <w:widowControl w:val="0"/>
        <w:spacing w:after="0" w:line="240" w:lineRule="auto"/>
        <w:jc w:val="both"/>
        <w:rPr>
          <w:rFonts w:asciiTheme="minorHAnsi" w:hAnsiTheme="minorHAnsi"/>
          <w:sz w:val="24"/>
          <w:szCs w:val="24"/>
        </w:rPr>
      </w:pPr>
    </w:p>
    <w:p w:rsidR="004E2993" w:rsidRPr="00E36C26" w:rsidRDefault="004E2993" w:rsidP="00485139">
      <w:pPr>
        <w:pStyle w:val="Cmsor1"/>
        <w:widowControl w:val="0"/>
        <w:numPr>
          <w:ilvl w:val="0"/>
          <w:numId w:val="37"/>
        </w:numPr>
        <w:spacing w:before="0" w:after="0"/>
        <w:ind w:left="431" w:hanging="431"/>
        <w:rPr>
          <w:rFonts w:asciiTheme="minorHAnsi" w:hAnsiTheme="minorHAnsi"/>
          <w:sz w:val="24"/>
          <w:szCs w:val="24"/>
        </w:rPr>
      </w:pPr>
      <w:bookmarkStart w:id="52" w:name="_Toc391448152"/>
      <w:r w:rsidRPr="00E36C26">
        <w:rPr>
          <w:rFonts w:asciiTheme="minorHAnsi" w:hAnsiTheme="minorHAnsi"/>
          <w:sz w:val="24"/>
          <w:szCs w:val="24"/>
        </w:rPr>
        <w:lastRenderedPageBreak/>
        <w:t>Stratégia eszközök</w:t>
      </w:r>
      <w:bookmarkEnd w:id="52"/>
    </w:p>
    <w:p w:rsidR="004E2993" w:rsidRPr="00E36C26" w:rsidRDefault="004E2993" w:rsidP="00485139">
      <w:pPr>
        <w:pStyle w:val="Cmsor2"/>
        <w:widowControl w:val="0"/>
        <w:numPr>
          <w:ilvl w:val="1"/>
          <w:numId w:val="37"/>
        </w:numPr>
        <w:spacing w:before="0" w:after="0"/>
        <w:ind w:left="851" w:hanging="567"/>
        <w:rPr>
          <w:rFonts w:asciiTheme="minorHAnsi" w:hAnsiTheme="minorHAnsi"/>
          <w:sz w:val="24"/>
          <w:szCs w:val="24"/>
        </w:rPr>
      </w:pPr>
      <w:bookmarkStart w:id="53" w:name="_Toc391448153"/>
      <w:r w:rsidRPr="00E36C26">
        <w:rPr>
          <w:rFonts w:asciiTheme="minorHAnsi" w:hAnsiTheme="minorHAnsi"/>
          <w:sz w:val="24"/>
          <w:szCs w:val="24"/>
        </w:rPr>
        <w:t>Tervezés, irányítás</w:t>
      </w:r>
      <w:bookmarkEnd w:id="53"/>
    </w:p>
    <w:p w:rsidR="004E2993" w:rsidRPr="00E36C26" w:rsidRDefault="004E2993" w:rsidP="00485139">
      <w:pPr>
        <w:pStyle w:val="Cmsor3"/>
        <w:keepNext w:val="0"/>
        <w:widowControl w:val="0"/>
        <w:numPr>
          <w:ilvl w:val="2"/>
          <w:numId w:val="37"/>
        </w:numPr>
        <w:spacing w:before="0" w:after="0"/>
        <w:ind w:left="1276" w:hanging="709"/>
        <w:rPr>
          <w:rFonts w:asciiTheme="minorHAnsi" w:hAnsiTheme="minorHAnsi"/>
          <w:sz w:val="24"/>
          <w:szCs w:val="24"/>
        </w:rPr>
      </w:pPr>
      <w:bookmarkStart w:id="54" w:name="_Toc391447875"/>
      <w:bookmarkStart w:id="55" w:name="_Toc391448154"/>
      <w:r w:rsidRPr="00E36C26">
        <w:rPr>
          <w:rFonts w:asciiTheme="minorHAnsi" w:hAnsiTheme="minorHAnsi"/>
          <w:sz w:val="24"/>
          <w:szCs w:val="24"/>
        </w:rPr>
        <w:t>Stratégiai tervezés</w:t>
      </w:r>
      <w:bookmarkEnd w:id="54"/>
      <w:bookmarkEnd w:id="55"/>
    </w:p>
    <w:p w:rsidR="004E2993" w:rsidRPr="00E36C26" w:rsidRDefault="004E2993" w:rsidP="00485139">
      <w:pPr>
        <w:pStyle w:val="Cmsor4"/>
        <w:keepNext w:val="0"/>
        <w:widowControl w:val="0"/>
        <w:numPr>
          <w:ilvl w:val="3"/>
          <w:numId w:val="37"/>
        </w:numPr>
        <w:spacing w:before="0" w:after="0"/>
        <w:ind w:left="1702" w:hanging="851"/>
        <w:rPr>
          <w:rFonts w:asciiTheme="minorHAnsi" w:hAnsiTheme="minorHAnsi"/>
          <w:sz w:val="24"/>
          <w:szCs w:val="24"/>
        </w:rPr>
      </w:pPr>
      <w:r w:rsidRPr="00E36C26">
        <w:rPr>
          <w:rFonts w:asciiTheme="minorHAnsi" w:hAnsiTheme="minorHAnsi"/>
          <w:sz w:val="24"/>
          <w:szCs w:val="24"/>
        </w:rPr>
        <w:t>Ágazati tervezés</w:t>
      </w:r>
    </w:p>
    <w:p w:rsidR="004E2993" w:rsidRPr="00E36C26" w:rsidRDefault="004E2993" w:rsidP="00485139">
      <w:pPr>
        <w:pStyle w:val="Cmsor4"/>
        <w:keepNext w:val="0"/>
        <w:widowControl w:val="0"/>
        <w:numPr>
          <w:ilvl w:val="3"/>
          <w:numId w:val="37"/>
        </w:numPr>
        <w:spacing w:before="0" w:after="0"/>
        <w:ind w:left="1702" w:hanging="851"/>
        <w:rPr>
          <w:rFonts w:asciiTheme="minorHAnsi" w:hAnsiTheme="minorHAnsi"/>
          <w:sz w:val="24"/>
          <w:szCs w:val="24"/>
        </w:rPr>
      </w:pPr>
      <w:r w:rsidRPr="00E36C26">
        <w:rPr>
          <w:rFonts w:asciiTheme="minorHAnsi" w:hAnsiTheme="minorHAnsi"/>
          <w:sz w:val="24"/>
          <w:szCs w:val="24"/>
        </w:rPr>
        <w:t>Ágazatközi tervezés</w:t>
      </w:r>
    </w:p>
    <w:p w:rsidR="004E2993" w:rsidRPr="00E36C26" w:rsidRDefault="004E2993" w:rsidP="00485139">
      <w:pPr>
        <w:pStyle w:val="Cmsor3"/>
        <w:keepNext w:val="0"/>
        <w:widowControl w:val="0"/>
        <w:numPr>
          <w:ilvl w:val="2"/>
          <w:numId w:val="37"/>
        </w:numPr>
        <w:spacing w:before="0" w:after="0"/>
        <w:ind w:left="1276" w:hanging="709"/>
        <w:rPr>
          <w:rFonts w:asciiTheme="minorHAnsi" w:hAnsiTheme="minorHAnsi"/>
          <w:sz w:val="24"/>
          <w:szCs w:val="24"/>
        </w:rPr>
      </w:pPr>
      <w:bookmarkStart w:id="56" w:name="_Toc391447876"/>
      <w:bookmarkStart w:id="57" w:name="_Toc391448155"/>
      <w:r w:rsidRPr="00E36C26">
        <w:rPr>
          <w:rFonts w:asciiTheme="minorHAnsi" w:hAnsiTheme="minorHAnsi"/>
          <w:sz w:val="24"/>
          <w:szCs w:val="24"/>
        </w:rPr>
        <w:t>Éves tervezés</w:t>
      </w:r>
      <w:bookmarkEnd w:id="56"/>
      <w:bookmarkEnd w:id="57"/>
    </w:p>
    <w:p w:rsidR="004E2993" w:rsidRPr="00E36C26" w:rsidRDefault="004E2993" w:rsidP="00485139">
      <w:pPr>
        <w:pStyle w:val="Cmsor4"/>
        <w:keepNext w:val="0"/>
        <w:widowControl w:val="0"/>
        <w:numPr>
          <w:ilvl w:val="3"/>
          <w:numId w:val="37"/>
        </w:numPr>
        <w:spacing w:before="0" w:after="0"/>
        <w:ind w:left="1702" w:hanging="851"/>
        <w:rPr>
          <w:rFonts w:asciiTheme="minorHAnsi" w:hAnsiTheme="minorHAnsi"/>
          <w:sz w:val="24"/>
          <w:szCs w:val="24"/>
        </w:rPr>
      </w:pPr>
      <w:r w:rsidRPr="00E36C26">
        <w:rPr>
          <w:rFonts w:asciiTheme="minorHAnsi" w:hAnsiTheme="minorHAnsi"/>
          <w:sz w:val="24"/>
          <w:szCs w:val="24"/>
        </w:rPr>
        <w:t>Munkatervek</w:t>
      </w:r>
    </w:p>
    <w:p w:rsidR="004E2993" w:rsidRPr="00E36C26" w:rsidRDefault="004E2993" w:rsidP="00485139">
      <w:pPr>
        <w:pStyle w:val="Cmsor3"/>
        <w:keepNext w:val="0"/>
        <w:widowControl w:val="0"/>
        <w:numPr>
          <w:ilvl w:val="2"/>
          <w:numId w:val="37"/>
        </w:numPr>
        <w:spacing w:before="0" w:after="0"/>
        <w:ind w:left="1276" w:hanging="709"/>
        <w:rPr>
          <w:rFonts w:asciiTheme="minorHAnsi" w:hAnsiTheme="minorHAnsi"/>
          <w:sz w:val="24"/>
          <w:szCs w:val="24"/>
        </w:rPr>
      </w:pPr>
      <w:bookmarkStart w:id="58" w:name="_Toc391447877"/>
      <w:bookmarkStart w:id="59" w:name="_Toc391448156"/>
      <w:r w:rsidRPr="00E36C26">
        <w:rPr>
          <w:rFonts w:asciiTheme="minorHAnsi" w:hAnsiTheme="minorHAnsi"/>
          <w:sz w:val="24"/>
          <w:szCs w:val="24"/>
        </w:rPr>
        <w:t>Ellenőrzés</w:t>
      </w:r>
      <w:bookmarkEnd w:id="58"/>
      <w:bookmarkEnd w:id="59"/>
    </w:p>
    <w:p w:rsidR="004E2993" w:rsidRPr="00E36C26" w:rsidRDefault="004E2993" w:rsidP="00485139">
      <w:pPr>
        <w:pStyle w:val="Cmsor3"/>
        <w:keepNext w:val="0"/>
        <w:widowControl w:val="0"/>
        <w:numPr>
          <w:ilvl w:val="2"/>
          <w:numId w:val="37"/>
        </w:numPr>
        <w:spacing w:before="0" w:after="0"/>
        <w:ind w:left="1276" w:hanging="709"/>
        <w:rPr>
          <w:rFonts w:asciiTheme="minorHAnsi" w:hAnsiTheme="minorHAnsi"/>
          <w:sz w:val="24"/>
          <w:szCs w:val="24"/>
        </w:rPr>
      </w:pPr>
      <w:bookmarkStart w:id="60" w:name="_Toc391447878"/>
      <w:bookmarkStart w:id="61" w:name="_Toc391448157"/>
      <w:r w:rsidRPr="00E36C26">
        <w:rPr>
          <w:rFonts w:asciiTheme="minorHAnsi" w:hAnsiTheme="minorHAnsi"/>
          <w:sz w:val="24"/>
          <w:szCs w:val="24"/>
        </w:rPr>
        <w:t>Jelentések, beszámolók</w:t>
      </w:r>
      <w:bookmarkEnd w:id="60"/>
      <w:bookmarkEnd w:id="61"/>
    </w:p>
    <w:p w:rsidR="004E2993" w:rsidRPr="00E36C26" w:rsidRDefault="004E2993" w:rsidP="00485139">
      <w:pPr>
        <w:pStyle w:val="Cmsor3"/>
        <w:keepNext w:val="0"/>
        <w:widowControl w:val="0"/>
        <w:numPr>
          <w:ilvl w:val="2"/>
          <w:numId w:val="37"/>
        </w:numPr>
        <w:spacing w:before="0" w:after="0"/>
        <w:ind w:left="1276" w:hanging="709"/>
        <w:rPr>
          <w:rFonts w:asciiTheme="minorHAnsi" w:hAnsiTheme="minorHAnsi"/>
          <w:sz w:val="24"/>
          <w:szCs w:val="24"/>
        </w:rPr>
      </w:pPr>
      <w:bookmarkStart w:id="62" w:name="_Toc391447879"/>
      <w:bookmarkStart w:id="63" w:name="_Toc391448158"/>
      <w:r w:rsidRPr="00E36C26">
        <w:rPr>
          <w:rFonts w:asciiTheme="minorHAnsi" w:hAnsiTheme="minorHAnsi"/>
          <w:sz w:val="24"/>
          <w:szCs w:val="24"/>
        </w:rPr>
        <w:t>Kommunikáció</w:t>
      </w:r>
      <w:bookmarkEnd w:id="62"/>
      <w:bookmarkEnd w:id="63"/>
    </w:p>
    <w:p w:rsidR="00C921AD" w:rsidRPr="00E36C26" w:rsidRDefault="00C921AD" w:rsidP="00C921AD">
      <w:pPr>
        <w:keepNext w:val="0"/>
        <w:widowControl w:val="0"/>
        <w:spacing w:after="0" w:line="240" w:lineRule="auto"/>
        <w:rPr>
          <w:rFonts w:asciiTheme="minorHAnsi" w:hAnsiTheme="minorHAnsi" w:cs="Times New Roman"/>
          <w:color w:val="FF0000"/>
          <w:sz w:val="24"/>
          <w:szCs w:val="24"/>
        </w:rPr>
      </w:pPr>
    </w:p>
    <w:tbl>
      <w:tblPr>
        <w:tblStyle w:val="Rcsostblzat1"/>
        <w:tblW w:w="13608" w:type="dxa"/>
        <w:tblInd w:w="250" w:type="dxa"/>
        <w:tblLayout w:type="fixed"/>
        <w:tblLook w:val="04A0" w:firstRow="1" w:lastRow="0" w:firstColumn="1" w:lastColumn="0" w:noHBand="0" w:noVBand="1"/>
      </w:tblPr>
      <w:tblGrid>
        <w:gridCol w:w="596"/>
        <w:gridCol w:w="1843"/>
        <w:gridCol w:w="914"/>
        <w:gridCol w:w="1465"/>
        <w:gridCol w:w="1465"/>
        <w:gridCol w:w="1465"/>
        <w:gridCol w:w="1465"/>
        <w:gridCol w:w="1465"/>
        <w:gridCol w:w="1465"/>
        <w:gridCol w:w="1465"/>
      </w:tblGrid>
      <w:tr w:rsidR="00C921AD" w:rsidRPr="00E36C26" w:rsidTr="00C921AD">
        <w:trPr>
          <w:trHeight w:val="194"/>
        </w:trPr>
        <w:tc>
          <w:tcPr>
            <w:tcW w:w="596" w:type="dxa"/>
            <w:vMerge w:val="restart"/>
            <w:textDirection w:val="btLr"/>
          </w:tcPr>
          <w:p w:rsidR="00C921AD" w:rsidRPr="00E36C26" w:rsidRDefault="00C921AD" w:rsidP="00C921AD">
            <w:pPr>
              <w:keepNext w:val="0"/>
              <w:widowControl w:val="0"/>
              <w:spacing w:after="0" w:line="192" w:lineRule="auto"/>
              <w:ind w:right="113"/>
              <w:jc w:val="center"/>
              <w:rPr>
                <w:rFonts w:asciiTheme="minorHAnsi" w:hAnsiTheme="minorHAnsi" w:cs="Times New Roman"/>
                <w:sz w:val="22"/>
                <w:szCs w:val="22"/>
              </w:rPr>
            </w:pPr>
            <w:r w:rsidRPr="00E36C26">
              <w:rPr>
                <w:rFonts w:asciiTheme="minorHAnsi" w:hAnsiTheme="minorHAnsi" w:cs="Times New Roman"/>
                <w:sz w:val="22"/>
                <w:szCs w:val="22"/>
              </w:rPr>
              <w:t>Feladat sorszám</w:t>
            </w:r>
          </w:p>
        </w:tc>
        <w:tc>
          <w:tcPr>
            <w:tcW w:w="1843" w:type="dxa"/>
            <w:vMerge w:val="restart"/>
          </w:tcPr>
          <w:p w:rsidR="00C921AD" w:rsidRPr="00E36C26" w:rsidRDefault="00C921AD" w:rsidP="00C921AD">
            <w:pPr>
              <w:keepNext w:val="0"/>
              <w:widowControl w:val="0"/>
              <w:spacing w:after="0" w:line="240" w:lineRule="auto"/>
              <w:jc w:val="center"/>
              <w:rPr>
                <w:rFonts w:asciiTheme="minorHAnsi" w:hAnsiTheme="minorHAnsi" w:cs="Times New Roman"/>
                <w:sz w:val="22"/>
                <w:szCs w:val="22"/>
              </w:rPr>
            </w:pPr>
            <w:r w:rsidRPr="00E36C26">
              <w:rPr>
                <w:rFonts w:asciiTheme="minorHAnsi" w:hAnsiTheme="minorHAnsi" w:cs="Times New Roman"/>
                <w:sz w:val="22"/>
                <w:szCs w:val="22"/>
              </w:rPr>
              <w:t>Feladat</w:t>
            </w:r>
            <w:r w:rsidRPr="00E36C26">
              <w:rPr>
                <w:rFonts w:asciiTheme="minorHAnsi" w:hAnsiTheme="minorHAnsi" w:cs="Times New Roman"/>
                <w:sz w:val="22"/>
                <w:szCs w:val="22"/>
              </w:rPr>
              <w:br/>
              <w:t>megnevezése</w:t>
            </w:r>
          </w:p>
        </w:tc>
        <w:tc>
          <w:tcPr>
            <w:tcW w:w="914" w:type="dxa"/>
            <w:vMerge w:val="restart"/>
          </w:tcPr>
          <w:p w:rsidR="00C921AD" w:rsidRPr="00E36C26" w:rsidRDefault="00C921AD" w:rsidP="00C921AD">
            <w:pPr>
              <w:keepNext w:val="0"/>
              <w:widowControl w:val="0"/>
              <w:spacing w:after="0" w:line="240" w:lineRule="auto"/>
              <w:jc w:val="center"/>
              <w:rPr>
                <w:rFonts w:asciiTheme="minorHAnsi" w:hAnsiTheme="minorHAnsi" w:cs="Times New Roman"/>
                <w:sz w:val="22"/>
                <w:szCs w:val="22"/>
              </w:rPr>
            </w:pPr>
            <w:r w:rsidRPr="00E36C26">
              <w:rPr>
                <w:rFonts w:asciiTheme="minorHAnsi" w:hAnsiTheme="minorHAnsi" w:cs="Times New Roman"/>
                <w:sz w:val="22"/>
                <w:szCs w:val="22"/>
              </w:rPr>
              <w:t>Feladat státusza</w:t>
            </w:r>
          </w:p>
        </w:tc>
        <w:tc>
          <w:tcPr>
            <w:tcW w:w="2930" w:type="dxa"/>
            <w:gridSpan w:val="2"/>
          </w:tcPr>
          <w:p w:rsidR="00C921AD" w:rsidRPr="00E36C26" w:rsidRDefault="00C921AD" w:rsidP="00C921AD">
            <w:pPr>
              <w:keepNext w:val="0"/>
              <w:widowControl w:val="0"/>
              <w:spacing w:after="0" w:line="240" w:lineRule="auto"/>
              <w:jc w:val="center"/>
              <w:rPr>
                <w:rFonts w:asciiTheme="minorHAnsi" w:hAnsiTheme="minorHAnsi" w:cs="Times New Roman"/>
                <w:sz w:val="22"/>
                <w:szCs w:val="22"/>
              </w:rPr>
            </w:pPr>
            <w:r w:rsidRPr="00E36C26">
              <w:rPr>
                <w:rFonts w:asciiTheme="minorHAnsi" w:hAnsiTheme="minorHAnsi" w:cs="Times New Roman"/>
                <w:sz w:val="22"/>
                <w:szCs w:val="22"/>
              </w:rPr>
              <w:t>Határidő, időtartam</w:t>
            </w:r>
          </w:p>
        </w:tc>
        <w:tc>
          <w:tcPr>
            <w:tcW w:w="4395" w:type="dxa"/>
            <w:gridSpan w:val="3"/>
          </w:tcPr>
          <w:p w:rsidR="00C921AD" w:rsidRPr="00E36C26" w:rsidRDefault="00C921AD" w:rsidP="00C921AD">
            <w:pPr>
              <w:keepNext w:val="0"/>
              <w:widowControl w:val="0"/>
              <w:spacing w:after="0" w:line="240" w:lineRule="auto"/>
              <w:jc w:val="center"/>
              <w:rPr>
                <w:rFonts w:asciiTheme="minorHAnsi" w:hAnsiTheme="minorHAnsi" w:cs="Times New Roman"/>
                <w:sz w:val="22"/>
                <w:szCs w:val="22"/>
              </w:rPr>
            </w:pPr>
            <w:r w:rsidRPr="00E36C26">
              <w:rPr>
                <w:rFonts w:asciiTheme="minorHAnsi" w:hAnsiTheme="minorHAnsi" w:cs="Times New Roman"/>
                <w:sz w:val="22"/>
                <w:szCs w:val="22"/>
              </w:rPr>
              <w:t>Eredmény (számszerűsíthető – ha releváns)</w:t>
            </w:r>
          </w:p>
        </w:tc>
        <w:tc>
          <w:tcPr>
            <w:tcW w:w="1465" w:type="dxa"/>
            <w:vMerge w:val="restart"/>
          </w:tcPr>
          <w:p w:rsidR="00C921AD" w:rsidRPr="00E36C26" w:rsidRDefault="00C921AD" w:rsidP="00C921AD">
            <w:pPr>
              <w:keepNext w:val="0"/>
              <w:widowControl w:val="0"/>
              <w:spacing w:after="0" w:line="240" w:lineRule="auto"/>
              <w:jc w:val="center"/>
              <w:rPr>
                <w:rFonts w:asciiTheme="minorHAnsi" w:hAnsiTheme="minorHAnsi" w:cs="Times New Roman"/>
                <w:sz w:val="22"/>
                <w:szCs w:val="22"/>
              </w:rPr>
            </w:pPr>
            <w:r w:rsidRPr="00E36C26">
              <w:rPr>
                <w:rFonts w:asciiTheme="minorHAnsi" w:hAnsiTheme="minorHAnsi" w:cs="Times New Roman"/>
                <w:sz w:val="22"/>
                <w:szCs w:val="22"/>
              </w:rPr>
              <w:t>Felelős szervezeti egység</w:t>
            </w:r>
          </w:p>
        </w:tc>
        <w:tc>
          <w:tcPr>
            <w:tcW w:w="1465" w:type="dxa"/>
            <w:vMerge w:val="restart"/>
          </w:tcPr>
          <w:p w:rsidR="00C921AD" w:rsidRPr="00E36C26" w:rsidRDefault="00C921AD" w:rsidP="00C921AD">
            <w:pPr>
              <w:keepNext w:val="0"/>
              <w:widowControl w:val="0"/>
              <w:spacing w:after="0" w:line="240" w:lineRule="auto"/>
              <w:jc w:val="center"/>
              <w:rPr>
                <w:rFonts w:asciiTheme="minorHAnsi" w:hAnsiTheme="minorHAnsi" w:cs="Times New Roman"/>
                <w:sz w:val="22"/>
                <w:szCs w:val="22"/>
              </w:rPr>
            </w:pPr>
            <w:r w:rsidRPr="00E36C26">
              <w:rPr>
                <w:rFonts w:asciiTheme="minorHAnsi" w:hAnsiTheme="minorHAnsi" w:cs="Times New Roman"/>
                <w:sz w:val="22"/>
                <w:szCs w:val="22"/>
              </w:rPr>
              <w:t>Kapcsolat-tartó</w:t>
            </w:r>
          </w:p>
        </w:tc>
      </w:tr>
      <w:tr w:rsidR="00C921AD" w:rsidRPr="00E36C26" w:rsidTr="00C921AD">
        <w:trPr>
          <w:trHeight w:val="226"/>
        </w:trPr>
        <w:tc>
          <w:tcPr>
            <w:tcW w:w="596" w:type="dxa"/>
            <w:vMerge/>
            <w:textDirection w:val="btLr"/>
          </w:tcPr>
          <w:p w:rsidR="00C921AD" w:rsidRPr="00E36C26" w:rsidRDefault="00C921AD" w:rsidP="00C921AD">
            <w:pPr>
              <w:keepNext w:val="0"/>
              <w:widowControl w:val="0"/>
              <w:spacing w:after="0" w:line="240" w:lineRule="auto"/>
              <w:ind w:right="113"/>
              <w:jc w:val="center"/>
              <w:rPr>
                <w:rFonts w:asciiTheme="minorHAnsi" w:hAnsiTheme="minorHAnsi" w:cs="Times New Roman"/>
                <w:sz w:val="24"/>
                <w:szCs w:val="24"/>
              </w:rPr>
            </w:pPr>
          </w:p>
        </w:tc>
        <w:tc>
          <w:tcPr>
            <w:tcW w:w="1843" w:type="dxa"/>
            <w:vMerge/>
          </w:tcPr>
          <w:p w:rsidR="00C921AD" w:rsidRPr="00E36C26" w:rsidRDefault="00C921AD" w:rsidP="00C921AD">
            <w:pPr>
              <w:keepNext w:val="0"/>
              <w:widowControl w:val="0"/>
              <w:spacing w:after="0" w:line="240" w:lineRule="auto"/>
              <w:jc w:val="center"/>
              <w:rPr>
                <w:rFonts w:asciiTheme="minorHAnsi" w:hAnsiTheme="minorHAnsi" w:cs="Times New Roman"/>
                <w:sz w:val="24"/>
                <w:szCs w:val="24"/>
              </w:rPr>
            </w:pPr>
          </w:p>
        </w:tc>
        <w:tc>
          <w:tcPr>
            <w:tcW w:w="914" w:type="dxa"/>
            <w:vMerge/>
          </w:tcPr>
          <w:p w:rsidR="00C921AD" w:rsidRPr="00E36C26" w:rsidRDefault="00C921AD" w:rsidP="00C921AD">
            <w:pPr>
              <w:keepNext w:val="0"/>
              <w:widowControl w:val="0"/>
              <w:spacing w:after="0" w:line="240" w:lineRule="auto"/>
              <w:jc w:val="center"/>
              <w:rPr>
                <w:rFonts w:asciiTheme="minorHAnsi" w:hAnsiTheme="minorHAnsi" w:cs="Times New Roman"/>
                <w:sz w:val="22"/>
                <w:szCs w:val="22"/>
              </w:rPr>
            </w:pPr>
          </w:p>
        </w:tc>
        <w:tc>
          <w:tcPr>
            <w:tcW w:w="1465" w:type="dxa"/>
            <w:vMerge w:val="restart"/>
          </w:tcPr>
          <w:p w:rsidR="00C921AD" w:rsidRPr="00E36C26" w:rsidRDefault="00C921AD" w:rsidP="00C921AD">
            <w:pPr>
              <w:keepNext w:val="0"/>
              <w:widowControl w:val="0"/>
              <w:spacing w:after="0" w:line="240" w:lineRule="auto"/>
              <w:jc w:val="center"/>
              <w:rPr>
                <w:rFonts w:asciiTheme="minorHAnsi" w:hAnsiTheme="minorHAnsi" w:cs="Times New Roman"/>
                <w:sz w:val="22"/>
                <w:szCs w:val="22"/>
              </w:rPr>
            </w:pPr>
            <w:r w:rsidRPr="00E36C26">
              <w:rPr>
                <w:rFonts w:asciiTheme="minorHAnsi" w:hAnsiTheme="minorHAnsi" w:cs="Times New Roman"/>
                <w:sz w:val="22"/>
                <w:szCs w:val="22"/>
              </w:rPr>
              <w:t>Munkaterv szerint</w:t>
            </w:r>
          </w:p>
        </w:tc>
        <w:tc>
          <w:tcPr>
            <w:tcW w:w="1465" w:type="dxa"/>
            <w:vMerge w:val="restart"/>
          </w:tcPr>
          <w:p w:rsidR="00C921AD" w:rsidRPr="00E36C26" w:rsidRDefault="00C921AD" w:rsidP="00C921AD">
            <w:pPr>
              <w:keepNext w:val="0"/>
              <w:widowControl w:val="0"/>
              <w:spacing w:after="0" w:line="240" w:lineRule="auto"/>
              <w:jc w:val="center"/>
              <w:rPr>
                <w:rFonts w:asciiTheme="minorHAnsi" w:hAnsiTheme="minorHAnsi" w:cs="Times New Roman"/>
                <w:sz w:val="22"/>
                <w:szCs w:val="22"/>
              </w:rPr>
            </w:pPr>
            <w:r w:rsidRPr="00E36C26">
              <w:rPr>
                <w:rFonts w:asciiTheme="minorHAnsi" w:hAnsiTheme="minorHAnsi" w:cs="Times New Roman"/>
                <w:sz w:val="22"/>
                <w:szCs w:val="22"/>
              </w:rPr>
              <w:t>Megvalósult / Várható</w:t>
            </w:r>
          </w:p>
        </w:tc>
        <w:tc>
          <w:tcPr>
            <w:tcW w:w="1465" w:type="dxa"/>
            <w:vMerge w:val="restart"/>
          </w:tcPr>
          <w:p w:rsidR="00C921AD" w:rsidRPr="00E36C26" w:rsidRDefault="00C921AD" w:rsidP="00C921AD">
            <w:pPr>
              <w:keepNext w:val="0"/>
              <w:widowControl w:val="0"/>
              <w:spacing w:after="0" w:line="240" w:lineRule="auto"/>
              <w:jc w:val="center"/>
              <w:rPr>
                <w:rFonts w:asciiTheme="minorHAnsi" w:hAnsiTheme="minorHAnsi" w:cs="Times New Roman"/>
                <w:sz w:val="22"/>
                <w:szCs w:val="22"/>
              </w:rPr>
            </w:pPr>
            <w:r w:rsidRPr="00E36C26">
              <w:rPr>
                <w:rFonts w:asciiTheme="minorHAnsi" w:hAnsiTheme="minorHAnsi" w:cs="Times New Roman"/>
                <w:sz w:val="22"/>
                <w:szCs w:val="22"/>
              </w:rPr>
              <w:t>Mértékegység</w:t>
            </w:r>
          </w:p>
        </w:tc>
        <w:tc>
          <w:tcPr>
            <w:tcW w:w="2930" w:type="dxa"/>
            <w:gridSpan w:val="2"/>
          </w:tcPr>
          <w:p w:rsidR="00C921AD" w:rsidRPr="00E36C26" w:rsidRDefault="00C921AD" w:rsidP="00C921AD">
            <w:pPr>
              <w:keepNext w:val="0"/>
              <w:widowControl w:val="0"/>
              <w:spacing w:after="0" w:line="240" w:lineRule="auto"/>
              <w:jc w:val="center"/>
              <w:rPr>
                <w:rFonts w:asciiTheme="minorHAnsi" w:hAnsiTheme="minorHAnsi" w:cs="Times New Roman"/>
                <w:sz w:val="22"/>
                <w:szCs w:val="22"/>
              </w:rPr>
            </w:pPr>
            <w:r w:rsidRPr="00E36C26">
              <w:rPr>
                <w:rFonts w:asciiTheme="minorHAnsi" w:hAnsiTheme="minorHAnsi" w:cs="Times New Roman"/>
                <w:sz w:val="22"/>
                <w:szCs w:val="22"/>
              </w:rPr>
              <w:t>Mennyiség</w:t>
            </w:r>
          </w:p>
        </w:tc>
        <w:tc>
          <w:tcPr>
            <w:tcW w:w="1465" w:type="dxa"/>
            <w:vMerge/>
          </w:tcPr>
          <w:p w:rsidR="00C921AD" w:rsidRPr="00E36C26" w:rsidRDefault="00C921AD" w:rsidP="00C921AD">
            <w:pPr>
              <w:keepNext w:val="0"/>
              <w:widowControl w:val="0"/>
              <w:spacing w:after="0" w:line="240" w:lineRule="auto"/>
              <w:jc w:val="center"/>
              <w:rPr>
                <w:rFonts w:asciiTheme="minorHAnsi" w:hAnsiTheme="minorHAnsi" w:cs="Times New Roman"/>
                <w:sz w:val="24"/>
                <w:szCs w:val="24"/>
              </w:rPr>
            </w:pPr>
          </w:p>
        </w:tc>
        <w:tc>
          <w:tcPr>
            <w:tcW w:w="1465" w:type="dxa"/>
            <w:vMerge/>
          </w:tcPr>
          <w:p w:rsidR="00C921AD" w:rsidRPr="00E36C26" w:rsidRDefault="00C921AD" w:rsidP="00C921AD">
            <w:pPr>
              <w:keepNext w:val="0"/>
              <w:widowControl w:val="0"/>
              <w:spacing w:after="0" w:line="240" w:lineRule="auto"/>
              <w:jc w:val="center"/>
              <w:rPr>
                <w:rFonts w:asciiTheme="minorHAnsi" w:hAnsiTheme="minorHAnsi" w:cs="Times New Roman"/>
                <w:sz w:val="24"/>
                <w:szCs w:val="24"/>
              </w:rPr>
            </w:pPr>
          </w:p>
        </w:tc>
      </w:tr>
      <w:tr w:rsidR="00C921AD" w:rsidRPr="00E36C26" w:rsidTr="00C921AD">
        <w:trPr>
          <w:trHeight w:val="149"/>
        </w:trPr>
        <w:tc>
          <w:tcPr>
            <w:tcW w:w="596" w:type="dxa"/>
            <w:vMerge/>
          </w:tcPr>
          <w:p w:rsidR="00C921AD" w:rsidRPr="00E36C26" w:rsidRDefault="00C921AD" w:rsidP="00C921AD">
            <w:pPr>
              <w:keepNext w:val="0"/>
              <w:widowControl w:val="0"/>
              <w:spacing w:after="0" w:line="240" w:lineRule="auto"/>
              <w:jc w:val="center"/>
              <w:rPr>
                <w:rFonts w:asciiTheme="minorHAnsi" w:hAnsiTheme="minorHAnsi" w:cs="Times New Roman"/>
                <w:sz w:val="24"/>
                <w:szCs w:val="24"/>
              </w:rPr>
            </w:pPr>
          </w:p>
        </w:tc>
        <w:tc>
          <w:tcPr>
            <w:tcW w:w="1843" w:type="dxa"/>
            <w:vMerge/>
          </w:tcPr>
          <w:p w:rsidR="00C921AD" w:rsidRPr="00E36C26" w:rsidRDefault="00C921AD" w:rsidP="00C921AD">
            <w:pPr>
              <w:keepNext w:val="0"/>
              <w:widowControl w:val="0"/>
              <w:spacing w:after="0" w:line="240" w:lineRule="auto"/>
              <w:jc w:val="center"/>
              <w:rPr>
                <w:rFonts w:asciiTheme="minorHAnsi" w:hAnsiTheme="minorHAnsi" w:cs="Times New Roman"/>
                <w:sz w:val="24"/>
                <w:szCs w:val="24"/>
              </w:rPr>
            </w:pPr>
          </w:p>
        </w:tc>
        <w:tc>
          <w:tcPr>
            <w:tcW w:w="914" w:type="dxa"/>
            <w:vMerge/>
          </w:tcPr>
          <w:p w:rsidR="00C921AD" w:rsidRPr="00E36C26" w:rsidRDefault="00C921AD" w:rsidP="00C921AD">
            <w:pPr>
              <w:keepNext w:val="0"/>
              <w:widowControl w:val="0"/>
              <w:spacing w:after="0" w:line="240" w:lineRule="auto"/>
              <w:jc w:val="center"/>
              <w:rPr>
                <w:rFonts w:asciiTheme="minorHAnsi" w:hAnsiTheme="minorHAnsi" w:cs="Times New Roman"/>
                <w:sz w:val="22"/>
                <w:szCs w:val="22"/>
              </w:rPr>
            </w:pPr>
          </w:p>
        </w:tc>
        <w:tc>
          <w:tcPr>
            <w:tcW w:w="1465" w:type="dxa"/>
            <w:vMerge/>
          </w:tcPr>
          <w:p w:rsidR="00C921AD" w:rsidRPr="00E36C26" w:rsidRDefault="00C921AD" w:rsidP="00C921AD">
            <w:pPr>
              <w:keepNext w:val="0"/>
              <w:widowControl w:val="0"/>
              <w:spacing w:after="0" w:line="240" w:lineRule="auto"/>
              <w:jc w:val="center"/>
              <w:rPr>
                <w:rFonts w:asciiTheme="minorHAnsi" w:hAnsiTheme="minorHAnsi" w:cs="Times New Roman"/>
                <w:sz w:val="22"/>
                <w:szCs w:val="22"/>
              </w:rPr>
            </w:pPr>
          </w:p>
        </w:tc>
        <w:tc>
          <w:tcPr>
            <w:tcW w:w="1465" w:type="dxa"/>
            <w:vMerge/>
          </w:tcPr>
          <w:p w:rsidR="00C921AD" w:rsidRPr="00E36C26" w:rsidRDefault="00C921AD" w:rsidP="00C921AD">
            <w:pPr>
              <w:keepNext w:val="0"/>
              <w:widowControl w:val="0"/>
              <w:spacing w:after="0" w:line="240" w:lineRule="auto"/>
              <w:jc w:val="center"/>
              <w:rPr>
                <w:rFonts w:asciiTheme="minorHAnsi" w:hAnsiTheme="minorHAnsi" w:cs="Times New Roman"/>
                <w:sz w:val="22"/>
                <w:szCs w:val="22"/>
              </w:rPr>
            </w:pPr>
          </w:p>
        </w:tc>
        <w:tc>
          <w:tcPr>
            <w:tcW w:w="1465" w:type="dxa"/>
            <w:vMerge/>
          </w:tcPr>
          <w:p w:rsidR="00C921AD" w:rsidRPr="00E36C26" w:rsidRDefault="00C921AD" w:rsidP="00C921AD">
            <w:pPr>
              <w:keepNext w:val="0"/>
              <w:widowControl w:val="0"/>
              <w:spacing w:after="0" w:line="240" w:lineRule="auto"/>
              <w:jc w:val="center"/>
              <w:rPr>
                <w:rFonts w:asciiTheme="minorHAnsi" w:hAnsiTheme="minorHAnsi" w:cs="Times New Roman"/>
                <w:sz w:val="22"/>
                <w:szCs w:val="22"/>
              </w:rPr>
            </w:pPr>
          </w:p>
        </w:tc>
        <w:tc>
          <w:tcPr>
            <w:tcW w:w="1465" w:type="dxa"/>
          </w:tcPr>
          <w:p w:rsidR="00C921AD" w:rsidRPr="00E36C26" w:rsidRDefault="00C921AD" w:rsidP="00C921AD">
            <w:pPr>
              <w:keepNext w:val="0"/>
              <w:widowControl w:val="0"/>
              <w:spacing w:after="0" w:line="240" w:lineRule="auto"/>
              <w:jc w:val="center"/>
              <w:rPr>
                <w:rFonts w:asciiTheme="minorHAnsi" w:hAnsiTheme="minorHAnsi" w:cs="Times New Roman"/>
                <w:sz w:val="22"/>
                <w:szCs w:val="22"/>
              </w:rPr>
            </w:pPr>
            <w:r w:rsidRPr="00E36C26">
              <w:rPr>
                <w:rFonts w:asciiTheme="minorHAnsi" w:hAnsiTheme="minorHAnsi" w:cs="Times New Roman"/>
                <w:sz w:val="22"/>
                <w:szCs w:val="22"/>
              </w:rPr>
              <w:t>Munkaterv szerint</w:t>
            </w:r>
          </w:p>
        </w:tc>
        <w:tc>
          <w:tcPr>
            <w:tcW w:w="1465" w:type="dxa"/>
          </w:tcPr>
          <w:p w:rsidR="00C921AD" w:rsidRPr="00E36C26" w:rsidRDefault="00C921AD" w:rsidP="00C921AD">
            <w:pPr>
              <w:keepNext w:val="0"/>
              <w:widowControl w:val="0"/>
              <w:spacing w:after="0" w:line="240" w:lineRule="auto"/>
              <w:jc w:val="center"/>
              <w:rPr>
                <w:rFonts w:asciiTheme="minorHAnsi" w:hAnsiTheme="minorHAnsi" w:cs="Times New Roman"/>
                <w:sz w:val="22"/>
                <w:szCs w:val="22"/>
              </w:rPr>
            </w:pPr>
            <w:r w:rsidRPr="00E36C26">
              <w:rPr>
                <w:rFonts w:asciiTheme="minorHAnsi" w:hAnsiTheme="minorHAnsi" w:cs="Times New Roman"/>
                <w:sz w:val="22"/>
                <w:szCs w:val="22"/>
              </w:rPr>
              <w:t>Megvalósult / Várható</w:t>
            </w:r>
          </w:p>
        </w:tc>
        <w:tc>
          <w:tcPr>
            <w:tcW w:w="1465" w:type="dxa"/>
            <w:vMerge/>
          </w:tcPr>
          <w:p w:rsidR="00C921AD" w:rsidRPr="00E36C26" w:rsidRDefault="00C921AD" w:rsidP="00C921AD">
            <w:pPr>
              <w:keepNext w:val="0"/>
              <w:widowControl w:val="0"/>
              <w:spacing w:after="0" w:line="240" w:lineRule="auto"/>
              <w:jc w:val="center"/>
              <w:rPr>
                <w:rFonts w:asciiTheme="minorHAnsi" w:hAnsiTheme="minorHAnsi" w:cs="Times New Roman"/>
                <w:sz w:val="24"/>
                <w:szCs w:val="24"/>
              </w:rPr>
            </w:pPr>
          </w:p>
        </w:tc>
        <w:tc>
          <w:tcPr>
            <w:tcW w:w="1465" w:type="dxa"/>
            <w:vMerge/>
          </w:tcPr>
          <w:p w:rsidR="00C921AD" w:rsidRPr="00E36C26" w:rsidRDefault="00C921AD" w:rsidP="00C921AD">
            <w:pPr>
              <w:keepNext w:val="0"/>
              <w:widowControl w:val="0"/>
              <w:spacing w:after="0" w:line="240" w:lineRule="auto"/>
              <w:jc w:val="center"/>
              <w:rPr>
                <w:rFonts w:asciiTheme="minorHAnsi" w:hAnsiTheme="minorHAnsi" w:cs="Times New Roman"/>
                <w:sz w:val="24"/>
                <w:szCs w:val="24"/>
              </w:rPr>
            </w:pPr>
          </w:p>
        </w:tc>
      </w:tr>
      <w:tr w:rsidR="00C921AD" w:rsidRPr="00E36C26" w:rsidTr="00C921AD">
        <w:trPr>
          <w:trHeight w:val="502"/>
        </w:trPr>
        <w:tc>
          <w:tcPr>
            <w:tcW w:w="596" w:type="dxa"/>
          </w:tcPr>
          <w:p w:rsidR="00C921AD" w:rsidRPr="00E36C26" w:rsidRDefault="00C921AD" w:rsidP="00C921AD">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rPr>
              <w:t>20</w:t>
            </w:r>
            <w:r w:rsidR="00A36DE7">
              <w:rPr>
                <w:rFonts w:asciiTheme="minorHAnsi" w:hAnsiTheme="minorHAnsi" w:cs="Times New Roman"/>
              </w:rPr>
              <w:t>5</w:t>
            </w:r>
            <w:r w:rsidRPr="00E36C26">
              <w:rPr>
                <w:rFonts w:asciiTheme="minorHAnsi" w:hAnsiTheme="minorHAnsi" w:cs="Times New Roman"/>
                <w:sz w:val="24"/>
                <w:szCs w:val="24"/>
              </w:rPr>
              <w:t>.</w:t>
            </w:r>
          </w:p>
          <w:p w:rsidR="00C921AD" w:rsidRPr="00E36C26" w:rsidRDefault="00C921AD" w:rsidP="00C921AD">
            <w:pPr>
              <w:keepNext w:val="0"/>
              <w:widowControl w:val="0"/>
              <w:spacing w:after="0" w:line="240" w:lineRule="auto"/>
              <w:ind w:right="-106"/>
              <w:rPr>
                <w:rFonts w:asciiTheme="minorHAnsi" w:hAnsiTheme="minorHAnsi" w:cs="Times New Roman"/>
                <w:sz w:val="24"/>
                <w:szCs w:val="24"/>
              </w:rPr>
            </w:pPr>
          </w:p>
        </w:tc>
        <w:tc>
          <w:tcPr>
            <w:tcW w:w="1843" w:type="dxa"/>
          </w:tcPr>
          <w:p w:rsidR="00C921AD" w:rsidRPr="00E36C26" w:rsidRDefault="00C921AD" w:rsidP="00C921AD">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rPr>
              <w:t>Marketingtevé</w:t>
            </w:r>
            <w:r w:rsidRPr="00E36C26">
              <w:rPr>
                <w:rFonts w:asciiTheme="minorHAnsi" w:hAnsiTheme="minorHAnsi" w:cs="Times New Roman"/>
                <w:sz w:val="24"/>
                <w:szCs w:val="24"/>
              </w:rPr>
              <w:softHyphen/>
              <w:t>kenység</w:t>
            </w:r>
          </w:p>
        </w:tc>
        <w:tc>
          <w:tcPr>
            <w:tcW w:w="914" w:type="dxa"/>
          </w:tcPr>
          <w:p w:rsidR="00C921AD" w:rsidRPr="00E36C26" w:rsidRDefault="00C921AD" w:rsidP="00C921AD">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rPr>
              <w:t>lezárt</w:t>
            </w:r>
          </w:p>
        </w:tc>
        <w:tc>
          <w:tcPr>
            <w:tcW w:w="1465" w:type="dxa"/>
          </w:tcPr>
          <w:p w:rsidR="00C921AD" w:rsidRPr="00E36C26" w:rsidRDefault="00C921AD" w:rsidP="00C921AD">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rPr>
              <w:t>2017. január 1.</w:t>
            </w:r>
          </w:p>
        </w:tc>
        <w:tc>
          <w:tcPr>
            <w:tcW w:w="1465" w:type="dxa"/>
          </w:tcPr>
          <w:p w:rsidR="00C921AD" w:rsidRPr="00E36C26" w:rsidRDefault="00C921AD" w:rsidP="00C921AD">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rPr>
              <w:t>2017. december 31.</w:t>
            </w:r>
          </w:p>
        </w:tc>
        <w:tc>
          <w:tcPr>
            <w:tcW w:w="1465" w:type="dxa"/>
          </w:tcPr>
          <w:p w:rsidR="00C921AD" w:rsidRPr="00E36C26" w:rsidRDefault="00C921AD" w:rsidP="00C921AD">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rPr>
              <w:t>nem releváns</w:t>
            </w:r>
          </w:p>
        </w:tc>
        <w:tc>
          <w:tcPr>
            <w:tcW w:w="1465" w:type="dxa"/>
          </w:tcPr>
          <w:p w:rsidR="00C921AD" w:rsidRPr="00E36C26" w:rsidRDefault="00C921AD" w:rsidP="00C921AD">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rPr>
              <w:t>nem releváns</w:t>
            </w:r>
          </w:p>
        </w:tc>
        <w:tc>
          <w:tcPr>
            <w:tcW w:w="1465" w:type="dxa"/>
          </w:tcPr>
          <w:p w:rsidR="00C921AD" w:rsidRPr="00E36C26" w:rsidRDefault="00C921AD" w:rsidP="00C921AD">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rPr>
              <w:t>nem releváns</w:t>
            </w:r>
          </w:p>
        </w:tc>
        <w:tc>
          <w:tcPr>
            <w:tcW w:w="1465" w:type="dxa"/>
          </w:tcPr>
          <w:p w:rsidR="00C921AD" w:rsidRPr="00E36C26" w:rsidRDefault="00C921AD" w:rsidP="00C921AD">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rPr>
              <w:t>Főigazgató-</w:t>
            </w:r>
            <w:proofErr w:type="spellStart"/>
            <w:r w:rsidRPr="00E36C26">
              <w:rPr>
                <w:rFonts w:asciiTheme="minorHAnsi" w:hAnsiTheme="minorHAnsi" w:cs="Times New Roman"/>
                <w:sz w:val="24"/>
                <w:szCs w:val="24"/>
              </w:rPr>
              <w:t>ság</w:t>
            </w:r>
            <w:proofErr w:type="spellEnd"/>
            <w:r w:rsidRPr="00E36C26">
              <w:rPr>
                <w:rFonts w:asciiTheme="minorHAnsi" w:hAnsiTheme="minorHAnsi" w:cs="Times New Roman"/>
                <w:sz w:val="24"/>
                <w:szCs w:val="24"/>
              </w:rPr>
              <w:t>, SZKFO</w:t>
            </w:r>
          </w:p>
        </w:tc>
        <w:tc>
          <w:tcPr>
            <w:tcW w:w="1465" w:type="dxa"/>
          </w:tcPr>
          <w:p w:rsidR="00C921AD" w:rsidRPr="00E36C26" w:rsidRDefault="00C921AD" w:rsidP="00C921AD">
            <w:pPr>
              <w:keepNext w:val="0"/>
              <w:widowControl w:val="0"/>
              <w:spacing w:after="0" w:line="240" w:lineRule="auto"/>
              <w:rPr>
                <w:rFonts w:asciiTheme="minorHAnsi" w:hAnsiTheme="minorHAnsi" w:cs="Times New Roman"/>
                <w:sz w:val="24"/>
                <w:szCs w:val="24"/>
              </w:rPr>
            </w:pPr>
            <w:proofErr w:type="spellStart"/>
            <w:r w:rsidRPr="00E36C26">
              <w:rPr>
                <w:rFonts w:asciiTheme="minorHAnsi" w:hAnsiTheme="minorHAnsi" w:cs="Times New Roman"/>
                <w:sz w:val="24"/>
                <w:szCs w:val="24"/>
              </w:rPr>
              <w:t>Szeltner</w:t>
            </w:r>
            <w:proofErr w:type="spellEnd"/>
            <w:r w:rsidRPr="00E36C26">
              <w:rPr>
                <w:rFonts w:asciiTheme="minorHAnsi" w:hAnsiTheme="minorHAnsi" w:cs="Times New Roman"/>
                <w:sz w:val="24"/>
                <w:szCs w:val="24"/>
              </w:rPr>
              <w:t xml:space="preserve"> Levente</w:t>
            </w:r>
          </w:p>
        </w:tc>
      </w:tr>
    </w:tbl>
    <w:p w:rsidR="00C921AD" w:rsidRPr="00E36C26" w:rsidRDefault="00C921AD" w:rsidP="00C921AD">
      <w:pPr>
        <w:keepNext w:val="0"/>
        <w:widowControl w:val="0"/>
        <w:spacing w:after="0" w:line="240" w:lineRule="auto"/>
        <w:jc w:val="both"/>
        <w:rPr>
          <w:rFonts w:asciiTheme="minorHAnsi" w:hAnsiTheme="minorHAnsi" w:cs="Times New Roman"/>
          <w:sz w:val="24"/>
          <w:szCs w:val="24"/>
        </w:rPr>
      </w:pPr>
    </w:p>
    <w:p w:rsidR="00C921AD" w:rsidRPr="00E36C26" w:rsidRDefault="00C921AD" w:rsidP="00C921AD">
      <w:pPr>
        <w:keepNext w:val="0"/>
        <w:widowControl w:val="0"/>
        <w:spacing w:after="0" w:line="240" w:lineRule="auto"/>
        <w:jc w:val="both"/>
        <w:rPr>
          <w:rFonts w:asciiTheme="minorHAnsi" w:hAnsiTheme="minorHAnsi" w:cs="Times New Roman"/>
          <w:sz w:val="24"/>
          <w:szCs w:val="24"/>
        </w:rPr>
      </w:pPr>
      <w:r w:rsidRPr="00E36C26">
        <w:rPr>
          <w:rFonts w:asciiTheme="minorHAnsi" w:hAnsiTheme="minorHAnsi" w:cs="Times New Roman"/>
          <w:sz w:val="24"/>
          <w:szCs w:val="24"/>
        </w:rPr>
        <w:t>Marketingmunkánk elsődleges célja a Hagyományok Háza intézményének és egyes tevékenységeinek színvonalas, annak értékeit tükröző kommunikációja. 2017-ben a Budai Vigadó felújítása miatt az új helyszínek, kitelepülések kommunikációja állt a marketingstratégia középpontjában. További kiemelt figyelmet kapott a Hagyományok Háza határon túli hálózatának online és offline kommunikációja.</w:t>
      </w:r>
    </w:p>
    <w:p w:rsidR="00C921AD" w:rsidRPr="00E36C26" w:rsidRDefault="00C921AD" w:rsidP="00C921AD">
      <w:pPr>
        <w:keepNext w:val="0"/>
        <w:widowControl w:val="0"/>
        <w:spacing w:after="0" w:line="240" w:lineRule="auto"/>
        <w:jc w:val="both"/>
        <w:rPr>
          <w:rFonts w:asciiTheme="minorHAnsi" w:hAnsiTheme="minorHAnsi" w:cs="Times New Roman"/>
          <w:sz w:val="24"/>
          <w:szCs w:val="24"/>
        </w:rPr>
      </w:pPr>
      <w:r w:rsidRPr="00E36C26">
        <w:rPr>
          <w:rFonts w:asciiTheme="minorHAnsi" w:hAnsiTheme="minorHAnsi" w:cs="Times New Roman"/>
          <w:sz w:val="24"/>
          <w:szCs w:val="24"/>
        </w:rPr>
        <w:t>Az intézményi arculat formai oldalának alakításában a megkezdett koncepció szerint kiemelt szerepet kapott az egységes megjelenésre való törekvés és a modern kommunikációs eszközök alkalmazása</w:t>
      </w:r>
    </w:p>
    <w:p w:rsidR="00C921AD" w:rsidRPr="00E36C26" w:rsidRDefault="00C921AD" w:rsidP="00C921AD">
      <w:pPr>
        <w:keepNext w:val="0"/>
        <w:widowControl w:val="0"/>
        <w:spacing w:after="0" w:line="240" w:lineRule="auto"/>
        <w:jc w:val="both"/>
        <w:rPr>
          <w:rFonts w:asciiTheme="minorHAnsi" w:hAnsiTheme="minorHAnsi" w:cs="Times New Roman"/>
          <w:sz w:val="24"/>
          <w:szCs w:val="24"/>
        </w:rPr>
      </w:pPr>
      <w:r w:rsidRPr="00E36C26">
        <w:rPr>
          <w:rFonts w:asciiTheme="minorHAnsi" w:hAnsiTheme="minorHAnsi" w:cs="Times New Roman"/>
          <w:sz w:val="24"/>
          <w:szCs w:val="24"/>
        </w:rPr>
        <w:t>A Hagyományok Háza előadásainak, rendezvényeinek, a Magyar Állami Népi Együttes, a Magyar Népi Iparművészeti Múzeum, a Népművészeti Módszertani Műhely, a Nyitott Műhely és a Folklórdokumentációs Könyvtár és Archívum, a Határon túli és megyei hálózatok  tevékenységének kommunikálását a kis mértékben visszaszoruló nyomtatott anyagok (plakát, szórólap, programfüzet, meghívó, színlapok, POP eszközök) bővülő digitális megjelenések (bannerek, vetítőképek, film), erőteljes, célzott direkt marketing eszközök használata és a mozgókép előtérbe helyezése jellemezte.</w:t>
      </w:r>
    </w:p>
    <w:p w:rsidR="00C921AD" w:rsidRPr="00E36C26" w:rsidRDefault="00C921AD" w:rsidP="00C921AD">
      <w:pPr>
        <w:keepNext w:val="0"/>
        <w:widowControl w:val="0"/>
        <w:spacing w:after="0" w:line="240" w:lineRule="auto"/>
        <w:jc w:val="both"/>
        <w:rPr>
          <w:rFonts w:asciiTheme="minorHAnsi" w:hAnsiTheme="minorHAnsi" w:cs="Times New Roman"/>
          <w:sz w:val="24"/>
          <w:szCs w:val="24"/>
        </w:rPr>
      </w:pPr>
      <w:r w:rsidRPr="00E36C26">
        <w:rPr>
          <w:rFonts w:asciiTheme="minorHAnsi" w:hAnsiTheme="minorHAnsi" w:cs="Times New Roman"/>
          <w:b/>
          <w:sz w:val="24"/>
          <w:szCs w:val="24"/>
        </w:rPr>
        <w:t>Nyomtatott anyagok:</w:t>
      </w:r>
      <w:r w:rsidRPr="00E36C26">
        <w:rPr>
          <w:rFonts w:asciiTheme="minorHAnsi" w:hAnsiTheme="minorHAnsi" w:cs="Times New Roman"/>
          <w:sz w:val="24"/>
          <w:szCs w:val="24"/>
        </w:rPr>
        <w:t xml:space="preserve"> </w:t>
      </w:r>
    </w:p>
    <w:p w:rsidR="00C921AD" w:rsidRPr="00E36C26" w:rsidRDefault="00C921AD" w:rsidP="00AA2EEB">
      <w:pPr>
        <w:pStyle w:val="Listaszerbekezds"/>
        <w:keepNext w:val="0"/>
        <w:widowControl w:val="0"/>
        <w:numPr>
          <w:ilvl w:val="0"/>
          <w:numId w:val="31"/>
        </w:numPr>
        <w:spacing w:after="0" w:line="240" w:lineRule="auto"/>
        <w:jc w:val="both"/>
        <w:rPr>
          <w:rFonts w:asciiTheme="minorHAnsi" w:hAnsiTheme="minorHAnsi" w:cs="Times New Roman"/>
          <w:sz w:val="24"/>
          <w:szCs w:val="24"/>
        </w:rPr>
      </w:pPr>
      <w:r w:rsidRPr="00E36C26">
        <w:rPr>
          <w:rFonts w:asciiTheme="minorHAnsi" w:hAnsiTheme="minorHAnsi" w:cs="Times New Roman"/>
          <w:sz w:val="24"/>
          <w:szCs w:val="24"/>
        </w:rPr>
        <w:t xml:space="preserve">Kiemelt programjainkhoz, rendezvényeinkhez színvonalas, magyar és angol nyelvű szórólapok készültek. </w:t>
      </w:r>
    </w:p>
    <w:p w:rsidR="00C921AD" w:rsidRPr="00E36C26" w:rsidRDefault="00C921AD" w:rsidP="00AA2EEB">
      <w:pPr>
        <w:pStyle w:val="Listaszerbekezds"/>
        <w:keepNext w:val="0"/>
        <w:widowControl w:val="0"/>
        <w:numPr>
          <w:ilvl w:val="0"/>
          <w:numId w:val="31"/>
        </w:numPr>
        <w:spacing w:after="0" w:line="240" w:lineRule="auto"/>
        <w:jc w:val="both"/>
        <w:rPr>
          <w:rFonts w:asciiTheme="minorHAnsi" w:hAnsiTheme="minorHAnsi" w:cs="Times New Roman"/>
          <w:sz w:val="24"/>
          <w:szCs w:val="24"/>
        </w:rPr>
      </w:pPr>
      <w:r w:rsidRPr="00E36C26">
        <w:rPr>
          <w:rFonts w:asciiTheme="minorHAnsi" w:hAnsiTheme="minorHAnsi" w:cs="Times New Roman"/>
          <w:sz w:val="24"/>
          <w:szCs w:val="24"/>
        </w:rPr>
        <w:lastRenderedPageBreak/>
        <w:t xml:space="preserve">2017-ben négy magyar nyelvű programfüzetünk jelent meg, egyenként 10-12 ezer példányban, 180 releváns helyszínen terjesztve. </w:t>
      </w:r>
    </w:p>
    <w:p w:rsidR="00C921AD" w:rsidRPr="00E36C26" w:rsidRDefault="00C921AD" w:rsidP="00AA2EEB">
      <w:pPr>
        <w:pStyle w:val="Listaszerbekezds"/>
        <w:keepNext w:val="0"/>
        <w:widowControl w:val="0"/>
        <w:numPr>
          <w:ilvl w:val="0"/>
          <w:numId w:val="31"/>
        </w:numPr>
        <w:spacing w:after="0" w:line="240" w:lineRule="auto"/>
        <w:jc w:val="both"/>
        <w:rPr>
          <w:rFonts w:asciiTheme="minorHAnsi" w:hAnsiTheme="minorHAnsi" w:cs="Times New Roman"/>
          <w:sz w:val="24"/>
          <w:szCs w:val="24"/>
        </w:rPr>
      </w:pPr>
      <w:r w:rsidRPr="00E36C26">
        <w:rPr>
          <w:rFonts w:asciiTheme="minorHAnsi" w:hAnsiTheme="minorHAnsi" w:cs="Times New Roman"/>
          <w:sz w:val="24"/>
          <w:szCs w:val="24"/>
        </w:rPr>
        <w:t xml:space="preserve">A Nyitott műhely számára </w:t>
      </w:r>
      <w:proofErr w:type="spellStart"/>
      <w:r w:rsidRPr="00E36C26">
        <w:rPr>
          <w:rFonts w:asciiTheme="minorHAnsi" w:hAnsiTheme="minorHAnsi" w:cs="Times New Roman"/>
          <w:sz w:val="24"/>
          <w:szCs w:val="24"/>
        </w:rPr>
        <w:t>célcsoportonként</w:t>
      </w:r>
      <w:proofErr w:type="spellEnd"/>
      <w:r w:rsidRPr="00E36C26">
        <w:rPr>
          <w:rFonts w:asciiTheme="minorHAnsi" w:hAnsiTheme="minorHAnsi" w:cs="Times New Roman"/>
          <w:sz w:val="24"/>
          <w:szCs w:val="24"/>
        </w:rPr>
        <w:t xml:space="preserve"> külön tartalommal szerkesztett három féle szórólap készült. </w:t>
      </w:r>
    </w:p>
    <w:p w:rsidR="00C921AD" w:rsidRPr="00E36C26" w:rsidRDefault="00C921AD" w:rsidP="00AA2EEB">
      <w:pPr>
        <w:pStyle w:val="Listaszerbekezds"/>
        <w:keepNext w:val="0"/>
        <w:widowControl w:val="0"/>
        <w:numPr>
          <w:ilvl w:val="0"/>
          <w:numId w:val="31"/>
        </w:numPr>
        <w:spacing w:after="0" w:line="240" w:lineRule="auto"/>
        <w:jc w:val="both"/>
        <w:rPr>
          <w:rFonts w:asciiTheme="minorHAnsi" w:hAnsiTheme="minorHAnsi" w:cs="Times New Roman"/>
          <w:sz w:val="24"/>
          <w:szCs w:val="24"/>
        </w:rPr>
      </w:pPr>
      <w:r w:rsidRPr="00E36C26">
        <w:rPr>
          <w:rFonts w:asciiTheme="minorHAnsi" w:hAnsiTheme="minorHAnsi" w:cs="Times New Roman"/>
          <w:sz w:val="24"/>
          <w:szCs w:val="24"/>
        </w:rPr>
        <w:t xml:space="preserve">A nemzetközi kapcsolatok részére több nyelvű, különleges multimédia katalógust készítettünk, mely a </w:t>
      </w:r>
      <w:proofErr w:type="spellStart"/>
      <w:r w:rsidRPr="00E36C26">
        <w:rPr>
          <w:rFonts w:asciiTheme="minorHAnsi" w:hAnsiTheme="minorHAnsi" w:cs="Times New Roman"/>
          <w:sz w:val="24"/>
          <w:szCs w:val="24"/>
        </w:rPr>
        <w:t>Mediadesing</w:t>
      </w:r>
      <w:proofErr w:type="spellEnd"/>
      <w:r w:rsidRPr="00E36C26">
        <w:rPr>
          <w:rFonts w:asciiTheme="minorHAnsi" w:hAnsiTheme="minorHAnsi" w:cs="Times New Roman"/>
          <w:sz w:val="24"/>
          <w:szCs w:val="24"/>
        </w:rPr>
        <w:t xml:space="preserve"> kreatív versenyen </w:t>
      </w:r>
      <w:proofErr w:type="spellStart"/>
      <w:r w:rsidRPr="00E36C26">
        <w:rPr>
          <w:rFonts w:asciiTheme="minorHAnsi" w:hAnsiTheme="minorHAnsi" w:cs="Times New Roman"/>
          <w:sz w:val="24"/>
          <w:szCs w:val="24"/>
        </w:rPr>
        <w:t>shortlistra</w:t>
      </w:r>
      <w:proofErr w:type="spellEnd"/>
      <w:r w:rsidRPr="00E36C26">
        <w:rPr>
          <w:rFonts w:asciiTheme="minorHAnsi" w:hAnsiTheme="minorHAnsi" w:cs="Times New Roman"/>
          <w:sz w:val="24"/>
          <w:szCs w:val="24"/>
        </w:rPr>
        <w:t xml:space="preserve"> került. </w:t>
      </w:r>
    </w:p>
    <w:p w:rsidR="00C921AD" w:rsidRPr="00E36C26" w:rsidRDefault="00C921AD" w:rsidP="00C921AD">
      <w:pPr>
        <w:keepNext w:val="0"/>
        <w:widowControl w:val="0"/>
        <w:spacing w:after="0" w:line="240" w:lineRule="auto"/>
        <w:jc w:val="both"/>
        <w:rPr>
          <w:rFonts w:asciiTheme="minorHAnsi" w:hAnsiTheme="minorHAnsi" w:cs="Times New Roman"/>
          <w:b/>
          <w:sz w:val="24"/>
          <w:szCs w:val="24"/>
        </w:rPr>
      </w:pPr>
      <w:r w:rsidRPr="00E36C26">
        <w:rPr>
          <w:rFonts w:asciiTheme="minorHAnsi" w:hAnsiTheme="minorHAnsi" w:cs="Times New Roman"/>
          <w:b/>
          <w:sz w:val="24"/>
          <w:szCs w:val="24"/>
        </w:rPr>
        <w:t xml:space="preserve">Egyéb megjelenések </w:t>
      </w:r>
    </w:p>
    <w:p w:rsidR="00C921AD" w:rsidRPr="00E36C26" w:rsidRDefault="00C921AD" w:rsidP="00AA2EEB">
      <w:pPr>
        <w:pStyle w:val="Listaszerbekezds"/>
        <w:keepNext w:val="0"/>
        <w:widowControl w:val="0"/>
        <w:numPr>
          <w:ilvl w:val="0"/>
          <w:numId w:val="30"/>
        </w:numPr>
        <w:spacing w:after="0" w:line="240" w:lineRule="auto"/>
        <w:jc w:val="both"/>
        <w:rPr>
          <w:rFonts w:asciiTheme="minorHAnsi" w:hAnsiTheme="minorHAnsi" w:cs="Times New Roman"/>
          <w:sz w:val="24"/>
          <w:szCs w:val="24"/>
        </w:rPr>
      </w:pPr>
      <w:r w:rsidRPr="00E36C26">
        <w:rPr>
          <w:rFonts w:asciiTheme="minorHAnsi" w:hAnsiTheme="minorHAnsi" w:cs="Times New Roman"/>
          <w:sz w:val="24"/>
          <w:szCs w:val="24"/>
        </w:rPr>
        <w:t xml:space="preserve">A vizes VB nyíltvízi futamai alatt Magyar Állami Népi Együttes </w:t>
      </w:r>
      <w:proofErr w:type="spellStart"/>
      <w:r w:rsidRPr="00E36C26">
        <w:rPr>
          <w:rFonts w:asciiTheme="minorHAnsi" w:hAnsiTheme="minorHAnsi" w:cs="Times New Roman"/>
          <w:sz w:val="24"/>
          <w:szCs w:val="24"/>
        </w:rPr>
        <w:t>szpotot</w:t>
      </w:r>
      <w:proofErr w:type="spellEnd"/>
      <w:r w:rsidRPr="00E36C26">
        <w:rPr>
          <w:rFonts w:asciiTheme="minorHAnsi" w:hAnsiTheme="minorHAnsi" w:cs="Times New Roman"/>
          <w:sz w:val="24"/>
          <w:szCs w:val="24"/>
        </w:rPr>
        <w:t xml:space="preserve"> sugároztunk több tízezer nézőnek. </w:t>
      </w:r>
    </w:p>
    <w:p w:rsidR="00C921AD" w:rsidRPr="00E36C26" w:rsidRDefault="00C921AD" w:rsidP="00AA2EEB">
      <w:pPr>
        <w:pStyle w:val="Listaszerbekezds"/>
        <w:keepNext w:val="0"/>
        <w:widowControl w:val="0"/>
        <w:numPr>
          <w:ilvl w:val="0"/>
          <w:numId w:val="30"/>
        </w:numPr>
        <w:spacing w:after="0" w:line="240" w:lineRule="auto"/>
        <w:jc w:val="both"/>
        <w:rPr>
          <w:rFonts w:asciiTheme="minorHAnsi" w:hAnsiTheme="minorHAnsi" w:cs="Times New Roman"/>
          <w:sz w:val="24"/>
          <w:szCs w:val="24"/>
        </w:rPr>
      </w:pPr>
      <w:r w:rsidRPr="00E36C26">
        <w:rPr>
          <w:rFonts w:asciiTheme="minorHAnsi" w:hAnsiTheme="minorHAnsi" w:cs="Times New Roman"/>
          <w:sz w:val="24"/>
          <w:szCs w:val="24"/>
        </w:rPr>
        <w:t xml:space="preserve">A Kárpát-medencei táncházzenészek találkozóját beharangozó </w:t>
      </w:r>
      <w:proofErr w:type="spellStart"/>
      <w:r w:rsidRPr="00E36C26">
        <w:rPr>
          <w:rFonts w:asciiTheme="minorHAnsi" w:hAnsiTheme="minorHAnsi" w:cs="Times New Roman"/>
          <w:sz w:val="24"/>
          <w:szCs w:val="24"/>
        </w:rPr>
        <w:t>szpot</w:t>
      </w:r>
      <w:proofErr w:type="spellEnd"/>
      <w:r w:rsidRPr="00E36C26">
        <w:rPr>
          <w:rFonts w:asciiTheme="minorHAnsi" w:hAnsiTheme="minorHAnsi" w:cs="Times New Roman"/>
          <w:sz w:val="24"/>
          <w:szCs w:val="24"/>
        </w:rPr>
        <w:t xml:space="preserve"> 2 országos TV állomáson futott, összesen több százezres nézettséggel. </w:t>
      </w:r>
    </w:p>
    <w:p w:rsidR="00C921AD" w:rsidRPr="00E36C26" w:rsidRDefault="00C921AD" w:rsidP="00AA2EEB">
      <w:pPr>
        <w:pStyle w:val="Listaszerbekezds"/>
        <w:keepNext w:val="0"/>
        <w:widowControl w:val="0"/>
        <w:numPr>
          <w:ilvl w:val="0"/>
          <w:numId w:val="30"/>
        </w:numPr>
        <w:spacing w:after="0" w:line="240" w:lineRule="auto"/>
        <w:jc w:val="both"/>
        <w:rPr>
          <w:rFonts w:asciiTheme="minorHAnsi" w:hAnsiTheme="minorHAnsi" w:cs="Times New Roman"/>
          <w:sz w:val="24"/>
          <w:szCs w:val="24"/>
        </w:rPr>
      </w:pPr>
      <w:r w:rsidRPr="00E36C26">
        <w:rPr>
          <w:rFonts w:asciiTheme="minorHAnsi" w:hAnsiTheme="minorHAnsi" w:cs="Times New Roman"/>
          <w:sz w:val="24"/>
          <w:szCs w:val="24"/>
        </w:rPr>
        <w:t xml:space="preserve">A Hagyományok Háza kárpát-medencei és európai fesztivál és kongresszus kitelepülésein erős, megkerülhetetlen márkajelenlétet építettünk ki, a lengyelországi </w:t>
      </w:r>
      <w:proofErr w:type="spellStart"/>
      <w:r w:rsidRPr="00E36C26">
        <w:rPr>
          <w:rFonts w:asciiTheme="minorHAnsi" w:hAnsiTheme="minorHAnsi" w:cs="Times New Roman"/>
          <w:sz w:val="24"/>
          <w:szCs w:val="24"/>
        </w:rPr>
        <w:t>womexen</w:t>
      </w:r>
      <w:proofErr w:type="spellEnd"/>
      <w:r w:rsidRPr="00E36C26">
        <w:rPr>
          <w:rFonts w:asciiTheme="minorHAnsi" w:hAnsiTheme="minorHAnsi" w:cs="Times New Roman"/>
          <w:sz w:val="24"/>
          <w:szCs w:val="24"/>
        </w:rPr>
        <w:t xml:space="preserve"> messze a legszínvonalasabb közép európai standdal vettünk részt.</w:t>
      </w:r>
    </w:p>
    <w:p w:rsidR="00C921AD" w:rsidRPr="00E36C26" w:rsidRDefault="00C921AD" w:rsidP="00AA2EEB">
      <w:pPr>
        <w:pStyle w:val="Listaszerbekezds"/>
        <w:keepNext w:val="0"/>
        <w:widowControl w:val="0"/>
        <w:numPr>
          <w:ilvl w:val="0"/>
          <w:numId w:val="30"/>
        </w:numPr>
        <w:spacing w:after="0" w:line="240" w:lineRule="auto"/>
        <w:jc w:val="both"/>
        <w:rPr>
          <w:rFonts w:asciiTheme="minorHAnsi" w:hAnsiTheme="minorHAnsi" w:cs="Times New Roman"/>
          <w:sz w:val="24"/>
          <w:szCs w:val="24"/>
        </w:rPr>
      </w:pPr>
      <w:r w:rsidRPr="00E36C26">
        <w:rPr>
          <w:rFonts w:asciiTheme="minorHAnsi" w:hAnsiTheme="minorHAnsi" w:cs="Times New Roman"/>
          <w:sz w:val="24"/>
          <w:szCs w:val="24"/>
        </w:rPr>
        <w:t>A Fő u. 6/b iroda multifunkciós portál dekorációja több ezer autós figyelmét kelti fel</w:t>
      </w:r>
      <w:r w:rsidR="00A36DE7">
        <w:rPr>
          <w:rFonts w:asciiTheme="minorHAnsi" w:hAnsiTheme="minorHAnsi" w:cs="Times New Roman"/>
          <w:sz w:val="24"/>
          <w:szCs w:val="24"/>
        </w:rPr>
        <w:t>.</w:t>
      </w:r>
    </w:p>
    <w:p w:rsidR="00C921AD" w:rsidRPr="00E36C26" w:rsidRDefault="00C921AD" w:rsidP="00C921AD">
      <w:pPr>
        <w:keepNext w:val="0"/>
        <w:widowControl w:val="0"/>
        <w:spacing w:after="0" w:line="240" w:lineRule="auto"/>
        <w:jc w:val="both"/>
        <w:rPr>
          <w:rFonts w:asciiTheme="minorHAnsi" w:hAnsiTheme="minorHAnsi" w:cs="Times New Roman"/>
          <w:sz w:val="24"/>
          <w:szCs w:val="24"/>
        </w:rPr>
      </w:pPr>
      <w:r w:rsidRPr="00E36C26">
        <w:rPr>
          <w:rFonts w:asciiTheme="minorHAnsi" w:hAnsiTheme="minorHAnsi" w:cs="Times New Roman"/>
          <w:b/>
          <w:sz w:val="24"/>
          <w:szCs w:val="24"/>
        </w:rPr>
        <w:t xml:space="preserve">Hirdetési tevékenységünk: </w:t>
      </w:r>
      <w:r w:rsidRPr="00E36C26">
        <w:rPr>
          <w:rFonts w:asciiTheme="minorHAnsi" w:hAnsiTheme="minorHAnsi" w:cs="Times New Roman"/>
          <w:sz w:val="24"/>
          <w:szCs w:val="24"/>
        </w:rPr>
        <w:t xml:space="preserve">360 fokos kommunikációt folytatunk a potenciális érdeklődők hatékony megszólítása érdekében. </w:t>
      </w:r>
    </w:p>
    <w:p w:rsidR="00C921AD" w:rsidRPr="00E36C26" w:rsidRDefault="00C921AD" w:rsidP="00AA2EEB">
      <w:pPr>
        <w:pStyle w:val="Listaszerbekezds"/>
        <w:keepNext w:val="0"/>
        <w:widowControl w:val="0"/>
        <w:numPr>
          <w:ilvl w:val="0"/>
          <w:numId w:val="29"/>
        </w:numPr>
        <w:spacing w:after="0" w:line="240" w:lineRule="auto"/>
        <w:jc w:val="both"/>
        <w:rPr>
          <w:rFonts w:asciiTheme="minorHAnsi" w:hAnsiTheme="minorHAnsi" w:cs="Times New Roman"/>
          <w:sz w:val="24"/>
          <w:szCs w:val="24"/>
        </w:rPr>
      </w:pPr>
      <w:r w:rsidRPr="00E36C26">
        <w:rPr>
          <w:rFonts w:asciiTheme="minorHAnsi" w:hAnsiTheme="minorHAnsi" w:cs="Times New Roman"/>
          <w:sz w:val="24"/>
          <w:szCs w:val="24"/>
        </w:rPr>
        <w:t>Online hirdetések: keresési és display kampányok, közösségi média hirdetések, bannerkampányok szakmai portálokon</w:t>
      </w:r>
      <w:r w:rsidR="00A36DE7">
        <w:rPr>
          <w:rFonts w:asciiTheme="minorHAnsi" w:hAnsiTheme="minorHAnsi" w:cs="Times New Roman"/>
          <w:sz w:val="24"/>
          <w:szCs w:val="24"/>
        </w:rPr>
        <w:t>.</w:t>
      </w:r>
      <w:r w:rsidRPr="00E36C26">
        <w:rPr>
          <w:rFonts w:asciiTheme="minorHAnsi" w:hAnsiTheme="minorHAnsi" w:cs="Times New Roman"/>
          <w:sz w:val="24"/>
          <w:szCs w:val="24"/>
        </w:rPr>
        <w:t xml:space="preserve"> </w:t>
      </w:r>
    </w:p>
    <w:p w:rsidR="00C921AD" w:rsidRPr="00E36C26" w:rsidRDefault="00C921AD" w:rsidP="00AA2EEB">
      <w:pPr>
        <w:pStyle w:val="Listaszerbekezds"/>
        <w:keepNext w:val="0"/>
        <w:widowControl w:val="0"/>
        <w:numPr>
          <w:ilvl w:val="0"/>
          <w:numId w:val="29"/>
        </w:numPr>
        <w:spacing w:after="0" w:line="240" w:lineRule="auto"/>
        <w:jc w:val="both"/>
        <w:rPr>
          <w:rFonts w:asciiTheme="minorHAnsi" w:hAnsiTheme="minorHAnsi" w:cs="Times New Roman"/>
          <w:sz w:val="24"/>
          <w:szCs w:val="24"/>
        </w:rPr>
      </w:pPr>
      <w:r w:rsidRPr="00E36C26">
        <w:rPr>
          <w:rFonts w:asciiTheme="minorHAnsi" w:hAnsiTheme="minorHAnsi" w:cs="Times New Roman"/>
          <w:sz w:val="24"/>
          <w:szCs w:val="24"/>
        </w:rPr>
        <w:t xml:space="preserve">Print hirdetések - újságok, magazinok, szakmai lapok: </w:t>
      </w:r>
      <w:proofErr w:type="spellStart"/>
      <w:r w:rsidRPr="00E36C26">
        <w:rPr>
          <w:rFonts w:asciiTheme="minorHAnsi" w:hAnsiTheme="minorHAnsi" w:cs="Times New Roman"/>
          <w:sz w:val="24"/>
          <w:szCs w:val="24"/>
        </w:rPr>
        <w:t>Funzine</w:t>
      </w:r>
      <w:proofErr w:type="spellEnd"/>
      <w:r w:rsidRPr="00E36C26">
        <w:rPr>
          <w:rFonts w:asciiTheme="minorHAnsi" w:hAnsiTheme="minorHAnsi" w:cs="Times New Roman"/>
          <w:sz w:val="24"/>
          <w:szCs w:val="24"/>
        </w:rPr>
        <w:t xml:space="preserve"> Magazin (1/1 oldal hirdetés, 1/6 oldal PR cikk, online megjelenés); Pesti Műsor Magazin (1/1 oldalas hirdetés, 900 karakteres ajánló elhelyezése), Papageno Magazin (1/1 oldalas hirdetés); Praktika magazin (1/2 oldalas hirdetés); Gramofon Magazin (1/1 hirdetés), MOM kulturális program magazin (havi megjelenés), Fonó program magazin (havi megjelenés)</w:t>
      </w:r>
      <w:r w:rsidR="00A36DE7">
        <w:rPr>
          <w:rFonts w:asciiTheme="minorHAnsi" w:hAnsiTheme="minorHAnsi" w:cs="Times New Roman"/>
          <w:sz w:val="24"/>
          <w:szCs w:val="24"/>
        </w:rPr>
        <w:t>.</w:t>
      </w:r>
    </w:p>
    <w:p w:rsidR="00C921AD" w:rsidRPr="00E36C26" w:rsidRDefault="00C921AD" w:rsidP="00AA2EEB">
      <w:pPr>
        <w:pStyle w:val="Listaszerbekezds"/>
        <w:keepNext w:val="0"/>
        <w:widowControl w:val="0"/>
        <w:numPr>
          <w:ilvl w:val="0"/>
          <w:numId w:val="29"/>
        </w:numPr>
        <w:spacing w:after="0" w:line="240" w:lineRule="auto"/>
        <w:jc w:val="both"/>
        <w:rPr>
          <w:rFonts w:asciiTheme="minorHAnsi" w:hAnsiTheme="minorHAnsi" w:cs="Times New Roman"/>
          <w:sz w:val="24"/>
          <w:szCs w:val="24"/>
        </w:rPr>
      </w:pPr>
      <w:r w:rsidRPr="00E36C26">
        <w:rPr>
          <w:rFonts w:asciiTheme="minorHAnsi" w:hAnsiTheme="minorHAnsi" w:cs="Times New Roman"/>
          <w:sz w:val="24"/>
          <w:szCs w:val="24"/>
        </w:rPr>
        <w:t xml:space="preserve">Közterületi reklámok - </w:t>
      </w:r>
      <w:proofErr w:type="spellStart"/>
      <w:r w:rsidRPr="00E36C26">
        <w:rPr>
          <w:rFonts w:asciiTheme="minorHAnsi" w:hAnsiTheme="minorHAnsi" w:cs="Times New Roman"/>
          <w:sz w:val="24"/>
          <w:szCs w:val="24"/>
        </w:rPr>
        <w:t>Citylight</w:t>
      </w:r>
      <w:proofErr w:type="spellEnd"/>
      <w:r w:rsidRPr="00E36C26">
        <w:rPr>
          <w:rFonts w:asciiTheme="minorHAnsi" w:hAnsiTheme="minorHAnsi" w:cs="Times New Roman"/>
          <w:sz w:val="24"/>
          <w:szCs w:val="24"/>
        </w:rPr>
        <w:t xml:space="preserve">, </w:t>
      </w:r>
      <w:proofErr w:type="spellStart"/>
      <w:r w:rsidRPr="00E36C26">
        <w:rPr>
          <w:rFonts w:asciiTheme="minorHAnsi" w:hAnsiTheme="minorHAnsi" w:cs="Times New Roman"/>
          <w:sz w:val="24"/>
          <w:szCs w:val="24"/>
        </w:rPr>
        <w:t>cityposter</w:t>
      </w:r>
      <w:proofErr w:type="spellEnd"/>
      <w:r w:rsidRPr="00E36C26">
        <w:rPr>
          <w:rFonts w:asciiTheme="minorHAnsi" w:hAnsiTheme="minorHAnsi" w:cs="Times New Roman"/>
          <w:sz w:val="24"/>
          <w:szCs w:val="24"/>
        </w:rPr>
        <w:t xml:space="preserve">, </w:t>
      </w:r>
    </w:p>
    <w:p w:rsidR="00C921AD" w:rsidRPr="00E36C26" w:rsidRDefault="00C921AD" w:rsidP="00AA2EEB">
      <w:pPr>
        <w:pStyle w:val="Listaszerbekezds"/>
        <w:keepNext w:val="0"/>
        <w:widowControl w:val="0"/>
        <w:numPr>
          <w:ilvl w:val="0"/>
          <w:numId w:val="29"/>
        </w:numPr>
        <w:spacing w:after="0" w:line="240" w:lineRule="auto"/>
        <w:jc w:val="both"/>
        <w:rPr>
          <w:rFonts w:asciiTheme="minorHAnsi" w:hAnsiTheme="minorHAnsi" w:cs="Times New Roman"/>
          <w:sz w:val="24"/>
          <w:szCs w:val="24"/>
        </w:rPr>
      </w:pPr>
      <w:r w:rsidRPr="00E36C26">
        <w:rPr>
          <w:rFonts w:asciiTheme="minorHAnsi" w:hAnsiTheme="minorHAnsi" w:cs="Times New Roman"/>
          <w:sz w:val="24"/>
          <w:szCs w:val="24"/>
        </w:rPr>
        <w:t xml:space="preserve">Rádió és TV reklámok. </w:t>
      </w:r>
    </w:p>
    <w:p w:rsidR="00C921AD" w:rsidRPr="00E36C26" w:rsidRDefault="00C921AD" w:rsidP="00C921AD">
      <w:pPr>
        <w:keepNext w:val="0"/>
        <w:widowControl w:val="0"/>
        <w:spacing w:after="0" w:line="240" w:lineRule="auto"/>
        <w:jc w:val="both"/>
        <w:rPr>
          <w:rFonts w:asciiTheme="minorHAnsi" w:hAnsiTheme="minorHAnsi" w:cs="Times New Roman"/>
          <w:sz w:val="24"/>
          <w:szCs w:val="24"/>
        </w:rPr>
      </w:pPr>
      <w:r w:rsidRPr="00E36C26">
        <w:rPr>
          <w:rFonts w:asciiTheme="minorHAnsi" w:hAnsiTheme="minorHAnsi" w:cs="Times New Roman"/>
          <w:b/>
          <w:sz w:val="24"/>
          <w:szCs w:val="24"/>
        </w:rPr>
        <w:t>Együttműködések, szolgáltatási szerződések</w:t>
      </w:r>
      <w:r w:rsidRPr="00E36C26">
        <w:rPr>
          <w:rFonts w:asciiTheme="minorHAnsi" w:hAnsiTheme="minorHAnsi" w:cs="Times New Roman"/>
          <w:sz w:val="24"/>
          <w:szCs w:val="24"/>
        </w:rPr>
        <w:t xml:space="preserve">: Az év során több kölcsönös előnyökön alapuló együttműködési szerződést kötöttünk. Ezek elsődleges célja új nézői rétegek, ill. egy-egy konkrét célcsoport elérése, valamint a turisztikai és kulturális vonzerővel bíró programok, szolgáltatások hatékony kommunikációja volt. Partnereink: </w:t>
      </w:r>
      <w:proofErr w:type="spellStart"/>
      <w:r w:rsidRPr="00E36C26">
        <w:rPr>
          <w:rFonts w:asciiTheme="minorHAnsi" w:hAnsiTheme="minorHAnsi" w:cs="Times New Roman"/>
          <w:sz w:val="24"/>
          <w:szCs w:val="24"/>
        </w:rPr>
        <w:t>MiniCards</w:t>
      </w:r>
      <w:proofErr w:type="spellEnd"/>
      <w:r w:rsidRPr="00E36C26">
        <w:rPr>
          <w:rFonts w:asciiTheme="minorHAnsi" w:hAnsiTheme="minorHAnsi" w:cs="Times New Roman"/>
          <w:sz w:val="24"/>
          <w:szCs w:val="24"/>
        </w:rPr>
        <w:t xml:space="preserve"> Magyarország Szolgáltató Kft., Honvéd Együttes Művészeti Nonprofit Kft., Retkes Attila Kulturális Értékteremtő Kft., Líra és Logika Kulturális Alapítvány, Várgondnokság Közhasznú Nonprofit Kft., </w:t>
      </w:r>
      <w:proofErr w:type="spellStart"/>
      <w:r w:rsidRPr="00E36C26">
        <w:rPr>
          <w:rFonts w:asciiTheme="minorHAnsi" w:hAnsiTheme="minorHAnsi" w:cs="Times New Roman"/>
          <w:sz w:val="24"/>
          <w:szCs w:val="24"/>
        </w:rPr>
        <w:t>Funzine</w:t>
      </w:r>
      <w:proofErr w:type="spellEnd"/>
      <w:r w:rsidRPr="00E36C26">
        <w:rPr>
          <w:rFonts w:asciiTheme="minorHAnsi" w:hAnsiTheme="minorHAnsi" w:cs="Times New Roman"/>
          <w:sz w:val="24"/>
          <w:szCs w:val="24"/>
        </w:rPr>
        <w:t xml:space="preserve"> Media, Nemzeti Táncszínház.</w:t>
      </w:r>
    </w:p>
    <w:p w:rsidR="00C921AD" w:rsidRPr="00E36C26" w:rsidRDefault="00C921AD" w:rsidP="00C921AD">
      <w:pPr>
        <w:keepNext w:val="0"/>
        <w:widowControl w:val="0"/>
        <w:spacing w:after="0" w:line="240" w:lineRule="auto"/>
        <w:jc w:val="both"/>
        <w:rPr>
          <w:rFonts w:asciiTheme="minorHAnsi" w:hAnsiTheme="minorHAnsi" w:cs="Times New Roman"/>
          <w:sz w:val="24"/>
          <w:szCs w:val="24"/>
        </w:rPr>
      </w:pPr>
      <w:r w:rsidRPr="00E36C26">
        <w:rPr>
          <w:rFonts w:asciiTheme="minorHAnsi" w:hAnsiTheme="minorHAnsi" w:cs="Times New Roman"/>
          <w:sz w:val="24"/>
          <w:szCs w:val="24"/>
        </w:rPr>
        <w:t xml:space="preserve">Vidéki és határon túli rendezvényeink esetén a díjmentesen a szervezők rendelkezésére álltunk a lokális hirdetéseik elkészítésében, közösségi média kooperációban, a rendezvényhez kapcsolódó grafikai tervezéssel (Hat alkalommal közel húsz féle mutációt készítettünk) </w:t>
      </w:r>
    </w:p>
    <w:p w:rsidR="00C921AD" w:rsidRDefault="00C921AD" w:rsidP="00C921AD">
      <w:pPr>
        <w:keepNext w:val="0"/>
        <w:widowControl w:val="0"/>
        <w:spacing w:after="0" w:line="240" w:lineRule="auto"/>
        <w:jc w:val="both"/>
        <w:rPr>
          <w:rFonts w:asciiTheme="minorHAnsi" w:hAnsiTheme="minorHAnsi" w:cs="Times New Roman"/>
          <w:sz w:val="24"/>
          <w:szCs w:val="24"/>
        </w:rPr>
      </w:pPr>
      <w:r w:rsidRPr="00E36C26">
        <w:rPr>
          <w:rFonts w:asciiTheme="minorHAnsi" w:hAnsiTheme="minorHAnsi" w:cs="Times New Roman"/>
          <w:b/>
          <w:sz w:val="24"/>
          <w:szCs w:val="24"/>
        </w:rPr>
        <w:t xml:space="preserve">Belső kommunikáció: </w:t>
      </w:r>
      <w:r w:rsidRPr="00E36C26">
        <w:rPr>
          <w:rFonts w:asciiTheme="minorHAnsi" w:hAnsiTheme="minorHAnsi" w:cs="Times New Roman"/>
          <w:sz w:val="24"/>
          <w:szCs w:val="24"/>
        </w:rPr>
        <w:t xml:space="preserve">Házon belüli gyűjtést szerveztünk advent előtt a Dévai Szent Ferenc Alapítvány részére, ahol 30 doboz játékot, cipőt és ruhát gyűjtöttek a Hagyományok Háza munkatársai. Egyperces portrékat készítettünk az Állami Népi Együttes évtizedek után távozó és az őket váltó fiatal tehetségekkel, melyeket a </w:t>
      </w:r>
      <w:proofErr w:type="spellStart"/>
      <w:r w:rsidRPr="00E36C26">
        <w:rPr>
          <w:rFonts w:asciiTheme="minorHAnsi" w:hAnsiTheme="minorHAnsi" w:cs="Times New Roman"/>
          <w:sz w:val="24"/>
          <w:szCs w:val="24"/>
        </w:rPr>
        <w:t>köszösségi</w:t>
      </w:r>
      <w:proofErr w:type="spellEnd"/>
      <w:r w:rsidRPr="00E36C26">
        <w:rPr>
          <w:rFonts w:asciiTheme="minorHAnsi" w:hAnsiTheme="minorHAnsi" w:cs="Times New Roman"/>
          <w:sz w:val="24"/>
          <w:szCs w:val="24"/>
        </w:rPr>
        <w:t xml:space="preserve"> média felületeken publikáltunk. </w:t>
      </w:r>
    </w:p>
    <w:p w:rsidR="00A36DE7" w:rsidRPr="00E36C26" w:rsidRDefault="00A36DE7" w:rsidP="00C921AD">
      <w:pPr>
        <w:keepNext w:val="0"/>
        <w:widowControl w:val="0"/>
        <w:spacing w:after="0" w:line="240" w:lineRule="auto"/>
        <w:jc w:val="both"/>
        <w:rPr>
          <w:rFonts w:asciiTheme="minorHAnsi" w:hAnsiTheme="minorHAnsi" w:cs="Times New Roman"/>
          <w:sz w:val="24"/>
          <w:szCs w:val="24"/>
        </w:rPr>
      </w:pPr>
    </w:p>
    <w:p w:rsidR="00C921AD" w:rsidRPr="00E36C26" w:rsidRDefault="00C921AD" w:rsidP="00C921AD">
      <w:pPr>
        <w:keepNext w:val="0"/>
        <w:widowControl w:val="0"/>
        <w:spacing w:after="0" w:line="240" w:lineRule="auto"/>
        <w:rPr>
          <w:rFonts w:asciiTheme="minorHAnsi" w:hAnsiTheme="minorHAnsi" w:cs="Times New Roman"/>
          <w:sz w:val="24"/>
          <w:szCs w:val="24"/>
        </w:rPr>
      </w:pPr>
    </w:p>
    <w:tbl>
      <w:tblPr>
        <w:tblStyle w:val="Rcsostblzat1"/>
        <w:tblW w:w="13608" w:type="dxa"/>
        <w:tblInd w:w="250" w:type="dxa"/>
        <w:tblLayout w:type="fixed"/>
        <w:tblLook w:val="04A0" w:firstRow="1" w:lastRow="0" w:firstColumn="1" w:lastColumn="0" w:noHBand="0" w:noVBand="1"/>
      </w:tblPr>
      <w:tblGrid>
        <w:gridCol w:w="738"/>
        <w:gridCol w:w="1701"/>
        <w:gridCol w:w="914"/>
        <w:gridCol w:w="1465"/>
        <w:gridCol w:w="1465"/>
        <w:gridCol w:w="1465"/>
        <w:gridCol w:w="1465"/>
        <w:gridCol w:w="1465"/>
        <w:gridCol w:w="1465"/>
        <w:gridCol w:w="1465"/>
      </w:tblGrid>
      <w:tr w:rsidR="00C921AD" w:rsidRPr="00E36C26" w:rsidTr="00580349">
        <w:trPr>
          <w:trHeight w:val="194"/>
        </w:trPr>
        <w:tc>
          <w:tcPr>
            <w:tcW w:w="738" w:type="dxa"/>
            <w:vMerge w:val="restart"/>
            <w:textDirection w:val="btLr"/>
          </w:tcPr>
          <w:p w:rsidR="00C921AD" w:rsidRPr="00E36C26" w:rsidRDefault="00C921AD" w:rsidP="00C921AD">
            <w:pPr>
              <w:keepNext w:val="0"/>
              <w:widowControl w:val="0"/>
              <w:spacing w:after="0" w:line="192" w:lineRule="auto"/>
              <w:ind w:right="113"/>
              <w:jc w:val="center"/>
              <w:rPr>
                <w:rFonts w:asciiTheme="minorHAnsi" w:hAnsiTheme="minorHAnsi" w:cs="Times New Roman"/>
                <w:sz w:val="22"/>
                <w:szCs w:val="22"/>
              </w:rPr>
            </w:pPr>
            <w:r w:rsidRPr="00E36C26">
              <w:rPr>
                <w:rFonts w:asciiTheme="minorHAnsi" w:hAnsiTheme="minorHAnsi" w:cs="Times New Roman"/>
                <w:sz w:val="22"/>
                <w:szCs w:val="22"/>
              </w:rPr>
              <w:lastRenderedPageBreak/>
              <w:t>Feladat sorszám</w:t>
            </w:r>
          </w:p>
        </w:tc>
        <w:tc>
          <w:tcPr>
            <w:tcW w:w="1701" w:type="dxa"/>
            <w:vMerge w:val="restart"/>
          </w:tcPr>
          <w:p w:rsidR="00C921AD" w:rsidRPr="00E36C26" w:rsidRDefault="00C921AD" w:rsidP="00C921AD">
            <w:pPr>
              <w:keepNext w:val="0"/>
              <w:widowControl w:val="0"/>
              <w:spacing w:after="0" w:line="240" w:lineRule="auto"/>
              <w:jc w:val="center"/>
              <w:rPr>
                <w:rFonts w:asciiTheme="minorHAnsi" w:hAnsiTheme="minorHAnsi" w:cs="Times New Roman"/>
                <w:sz w:val="22"/>
                <w:szCs w:val="22"/>
              </w:rPr>
            </w:pPr>
            <w:r w:rsidRPr="00E36C26">
              <w:rPr>
                <w:rFonts w:asciiTheme="minorHAnsi" w:hAnsiTheme="minorHAnsi" w:cs="Times New Roman"/>
                <w:sz w:val="22"/>
                <w:szCs w:val="22"/>
              </w:rPr>
              <w:t>Feladat</w:t>
            </w:r>
            <w:r w:rsidRPr="00E36C26">
              <w:rPr>
                <w:rFonts w:asciiTheme="minorHAnsi" w:hAnsiTheme="minorHAnsi" w:cs="Times New Roman"/>
                <w:sz w:val="22"/>
                <w:szCs w:val="22"/>
              </w:rPr>
              <w:br/>
              <w:t>megnevezése</w:t>
            </w:r>
          </w:p>
        </w:tc>
        <w:tc>
          <w:tcPr>
            <w:tcW w:w="914" w:type="dxa"/>
            <w:vMerge w:val="restart"/>
          </w:tcPr>
          <w:p w:rsidR="00C921AD" w:rsidRPr="00E36C26" w:rsidRDefault="00C921AD" w:rsidP="00C921AD">
            <w:pPr>
              <w:keepNext w:val="0"/>
              <w:widowControl w:val="0"/>
              <w:spacing w:after="0" w:line="240" w:lineRule="auto"/>
              <w:jc w:val="center"/>
              <w:rPr>
                <w:rFonts w:asciiTheme="minorHAnsi" w:hAnsiTheme="minorHAnsi" w:cs="Times New Roman"/>
                <w:sz w:val="22"/>
                <w:szCs w:val="22"/>
              </w:rPr>
            </w:pPr>
            <w:r w:rsidRPr="00E36C26">
              <w:rPr>
                <w:rFonts w:asciiTheme="minorHAnsi" w:hAnsiTheme="minorHAnsi" w:cs="Times New Roman"/>
                <w:sz w:val="22"/>
                <w:szCs w:val="22"/>
              </w:rPr>
              <w:t>Feladat státusza</w:t>
            </w:r>
          </w:p>
        </w:tc>
        <w:tc>
          <w:tcPr>
            <w:tcW w:w="2930" w:type="dxa"/>
            <w:gridSpan w:val="2"/>
          </w:tcPr>
          <w:p w:rsidR="00C921AD" w:rsidRPr="00E36C26" w:rsidRDefault="00C921AD" w:rsidP="00C921AD">
            <w:pPr>
              <w:keepNext w:val="0"/>
              <w:widowControl w:val="0"/>
              <w:spacing w:after="0" w:line="240" w:lineRule="auto"/>
              <w:jc w:val="center"/>
              <w:rPr>
                <w:rFonts w:asciiTheme="minorHAnsi" w:hAnsiTheme="minorHAnsi" w:cs="Times New Roman"/>
                <w:sz w:val="22"/>
                <w:szCs w:val="22"/>
              </w:rPr>
            </w:pPr>
            <w:r w:rsidRPr="00E36C26">
              <w:rPr>
                <w:rFonts w:asciiTheme="minorHAnsi" w:hAnsiTheme="minorHAnsi" w:cs="Times New Roman"/>
                <w:sz w:val="22"/>
                <w:szCs w:val="22"/>
              </w:rPr>
              <w:t>Határidő, időtartam</w:t>
            </w:r>
          </w:p>
        </w:tc>
        <w:tc>
          <w:tcPr>
            <w:tcW w:w="4395" w:type="dxa"/>
            <w:gridSpan w:val="3"/>
          </w:tcPr>
          <w:p w:rsidR="00C921AD" w:rsidRPr="00E36C26" w:rsidRDefault="00C921AD" w:rsidP="00C921AD">
            <w:pPr>
              <w:keepNext w:val="0"/>
              <w:widowControl w:val="0"/>
              <w:spacing w:after="0" w:line="240" w:lineRule="auto"/>
              <w:jc w:val="center"/>
              <w:rPr>
                <w:rFonts w:asciiTheme="minorHAnsi" w:hAnsiTheme="minorHAnsi" w:cs="Times New Roman"/>
                <w:sz w:val="22"/>
                <w:szCs w:val="22"/>
              </w:rPr>
            </w:pPr>
            <w:r w:rsidRPr="00E36C26">
              <w:rPr>
                <w:rFonts w:asciiTheme="minorHAnsi" w:hAnsiTheme="minorHAnsi" w:cs="Times New Roman"/>
                <w:sz w:val="22"/>
                <w:szCs w:val="22"/>
              </w:rPr>
              <w:t>Eredmény (számszerűsíthető – ha releváns)</w:t>
            </w:r>
          </w:p>
        </w:tc>
        <w:tc>
          <w:tcPr>
            <w:tcW w:w="1465" w:type="dxa"/>
            <w:vMerge w:val="restart"/>
          </w:tcPr>
          <w:p w:rsidR="00C921AD" w:rsidRPr="00E36C26" w:rsidRDefault="00C921AD" w:rsidP="00C921AD">
            <w:pPr>
              <w:keepNext w:val="0"/>
              <w:widowControl w:val="0"/>
              <w:spacing w:after="0" w:line="240" w:lineRule="auto"/>
              <w:jc w:val="center"/>
              <w:rPr>
                <w:rFonts w:asciiTheme="minorHAnsi" w:hAnsiTheme="minorHAnsi" w:cs="Times New Roman"/>
                <w:sz w:val="22"/>
                <w:szCs w:val="22"/>
              </w:rPr>
            </w:pPr>
            <w:r w:rsidRPr="00E36C26">
              <w:rPr>
                <w:rFonts w:asciiTheme="minorHAnsi" w:hAnsiTheme="minorHAnsi" w:cs="Times New Roman"/>
                <w:sz w:val="22"/>
                <w:szCs w:val="22"/>
              </w:rPr>
              <w:t>Felelős szervezeti egység</w:t>
            </w:r>
          </w:p>
        </w:tc>
        <w:tc>
          <w:tcPr>
            <w:tcW w:w="1465" w:type="dxa"/>
            <w:vMerge w:val="restart"/>
          </w:tcPr>
          <w:p w:rsidR="00C921AD" w:rsidRPr="00E36C26" w:rsidRDefault="00C921AD" w:rsidP="00C921AD">
            <w:pPr>
              <w:keepNext w:val="0"/>
              <w:widowControl w:val="0"/>
              <w:spacing w:after="0" w:line="240" w:lineRule="auto"/>
              <w:jc w:val="center"/>
              <w:rPr>
                <w:rFonts w:asciiTheme="minorHAnsi" w:hAnsiTheme="minorHAnsi" w:cs="Times New Roman"/>
                <w:sz w:val="22"/>
                <w:szCs w:val="22"/>
              </w:rPr>
            </w:pPr>
            <w:r w:rsidRPr="00E36C26">
              <w:rPr>
                <w:rFonts w:asciiTheme="minorHAnsi" w:hAnsiTheme="minorHAnsi" w:cs="Times New Roman"/>
                <w:sz w:val="22"/>
                <w:szCs w:val="22"/>
              </w:rPr>
              <w:t>Kapcsolat-tartó</w:t>
            </w:r>
          </w:p>
        </w:tc>
      </w:tr>
      <w:tr w:rsidR="00C921AD" w:rsidRPr="00E36C26" w:rsidTr="00580349">
        <w:trPr>
          <w:trHeight w:val="226"/>
        </w:trPr>
        <w:tc>
          <w:tcPr>
            <w:tcW w:w="738" w:type="dxa"/>
            <w:vMerge/>
            <w:textDirection w:val="btLr"/>
          </w:tcPr>
          <w:p w:rsidR="00C921AD" w:rsidRPr="00E36C26" w:rsidRDefault="00C921AD" w:rsidP="00C921AD">
            <w:pPr>
              <w:keepNext w:val="0"/>
              <w:widowControl w:val="0"/>
              <w:spacing w:after="0" w:line="240" w:lineRule="auto"/>
              <w:ind w:right="113"/>
              <w:jc w:val="center"/>
              <w:rPr>
                <w:rFonts w:asciiTheme="minorHAnsi" w:hAnsiTheme="minorHAnsi" w:cs="Times New Roman"/>
                <w:sz w:val="24"/>
                <w:szCs w:val="24"/>
              </w:rPr>
            </w:pPr>
          </w:p>
        </w:tc>
        <w:tc>
          <w:tcPr>
            <w:tcW w:w="1701" w:type="dxa"/>
            <w:vMerge/>
          </w:tcPr>
          <w:p w:rsidR="00C921AD" w:rsidRPr="00E36C26" w:rsidRDefault="00C921AD" w:rsidP="00C921AD">
            <w:pPr>
              <w:keepNext w:val="0"/>
              <w:widowControl w:val="0"/>
              <w:spacing w:after="0" w:line="240" w:lineRule="auto"/>
              <w:jc w:val="center"/>
              <w:rPr>
                <w:rFonts w:asciiTheme="minorHAnsi" w:hAnsiTheme="minorHAnsi" w:cs="Times New Roman"/>
                <w:sz w:val="24"/>
                <w:szCs w:val="24"/>
              </w:rPr>
            </w:pPr>
          </w:p>
        </w:tc>
        <w:tc>
          <w:tcPr>
            <w:tcW w:w="914" w:type="dxa"/>
            <w:vMerge/>
          </w:tcPr>
          <w:p w:rsidR="00C921AD" w:rsidRPr="00E36C26" w:rsidRDefault="00C921AD" w:rsidP="00C921AD">
            <w:pPr>
              <w:keepNext w:val="0"/>
              <w:widowControl w:val="0"/>
              <w:spacing w:after="0" w:line="240" w:lineRule="auto"/>
              <w:jc w:val="center"/>
              <w:rPr>
                <w:rFonts w:asciiTheme="minorHAnsi" w:hAnsiTheme="minorHAnsi" w:cs="Times New Roman"/>
                <w:sz w:val="22"/>
                <w:szCs w:val="22"/>
              </w:rPr>
            </w:pPr>
          </w:p>
        </w:tc>
        <w:tc>
          <w:tcPr>
            <w:tcW w:w="1465" w:type="dxa"/>
            <w:vMerge w:val="restart"/>
          </w:tcPr>
          <w:p w:rsidR="00C921AD" w:rsidRPr="00E36C26" w:rsidRDefault="00C921AD" w:rsidP="00C921AD">
            <w:pPr>
              <w:keepNext w:val="0"/>
              <w:widowControl w:val="0"/>
              <w:spacing w:after="0" w:line="240" w:lineRule="auto"/>
              <w:jc w:val="center"/>
              <w:rPr>
                <w:rFonts w:asciiTheme="minorHAnsi" w:hAnsiTheme="minorHAnsi" w:cs="Times New Roman"/>
                <w:sz w:val="22"/>
                <w:szCs w:val="22"/>
              </w:rPr>
            </w:pPr>
            <w:r w:rsidRPr="00E36C26">
              <w:rPr>
                <w:rFonts w:asciiTheme="minorHAnsi" w:hAnsiTheme="minorHAnsi" w:cs="Times New Roman"/>
                <w:sz w:val="22"/>
                <w:szCs w:val="22"/>
              </w:rPr>
              <w:t>Munkaterv szerint</w:t>
            </w:r>
          </w:p>
        </w:tc>
        <w:tc>
          <w:tcPr>
            <w:tcW w:w="1465" w:type="dxa"/>
            <w:vMerge w:val="restart"/>
          </w:tcPr>
          <w:p w:rsidR="00C921AD" w:rsidRPr="00E36C26" w:rsidRDefault="00C921AD" w:rsidP="00C921AD">
            <w:pPr>
              <w:keepNext w:val="0"/>
              <w:widowControl w:val="0"/>
              <w:spacing w:after="0" w:line="240" w:lineRule="auto"/>
              <w:jc w:val="center"/>
              <w:rPr>
                <w:rFonts w:asciiTheme="minorHAnsi" w:hAnsiTheme="minorHAnsi" w:cs="Times New Roman"/>
                <w:sz w:val="22"/>
                <w:szCs w:val="22"/>
              </w:rPr>
            </w:pPr>
            <w:r w:rsidRPr="00E36C26">
              <w:rPr>
                <w:rFonts w:asciiTheme="minorHAnsi" w:hAnsiTheme="minorHAnsi" w:cs="Times New Roman"/>
                <w:sz w:val="22"/>
                <w:szCs w:val="22"/>
              </w:rPr>
              <w:t>Megvalósult / Várható</w:t>
            </w:r>
          </w:p>
        </w:tc>
        <w:tc>
          <w:tcPr>
            <w:tcW w:w="1465" w:type="dxa"/>
            <w:vMerge w:val="restart"/>
          </w:tcPr>
          <w:p w:rsidR="00C921AD" w:rsidRPr="00E36C26" w:rsidRDefault="00C921AD" w:rsidP="00C921AD">
            <w:pPr>
              <w:keepNext w:val="0"/>
              <w:widowControl w:val="0"/>
              <w:spacing w:after="0" w:line="240" w:lineRule="auto"/>
              <w:jc w:val="center"/>
              <w:rPr>
                <w:rFonts w:asciiTheme="minorHAnsi" w:hAnsiTheme="minorHAnsi" w:cs="Times New Roman"/>
                <w:sz w:val="22"/>
                <w:szCs w:val="22"/>
              </w:rPr>
            </w:pPr>
            <w:r w:rsidRPr="00E36C26">
              <w:rPr>
                <w:rFonts w:asciiTheme="minorHAnsi" w:hAnsiTheme="minorHAnsi" w:cs="Times New Roman"/>
                <w:sz w:val="22"/>
                <w:szCs w:val="22"/>
              </w:rPr>
              <w:t>Mértékegység</w:t>
            </w:r>
          </w:p>
        </w:tc>
        <w:tc>
          <w:tcPr>
            <w:tcW w:w="2930" w:type="dxa"/>
            <w:gridSpan w:val="2"/>
          </w:tcPr>
          <w:p w:rsidR="00C921AD" w:rsidRPr="00E36C26" w:rsidRDefault="00C921AD" w:rsidP="00C921AD">
            <w:pPr>
              <w:keepNext w:val="0"/>
              <w:widowControl w:val="0"/>
              <w:spacing w:after="0" w:line="240" w:lineRule="auto"/>
              <w:jc w:val="center"/>
              <w:rPr>
                <w:rFonts w:asciiTheme="minorHAnsi" w:hAnsiTheme="minorHAnsi" w:cs="Times New Roman"/>
                <w:sz w:val="22"/>
                <w:szCs w:val="22"/>
              </w:rPr>
            </w:pPr>
            <w:r w:rsidRPr="00E36C26">
              <w:rPr>
                <w:rFonts w:asciiTheme="minorHAnsi" w:hAnsiTheme="minorHAnsi" w:cs="Times New Roman"/>
                <w:sz w:val="22"/>
                <w:szCs w:val="22"/>
              </w:rPr>
              <w:t>Mennyiség</w:t>
            </w:r>
          </w:p>
        </w:tc>
        <w:tc>
          <w:tcPr>
            <w:tcW w:w="1465" w:type="dxa"/>
            <w:vMerge/>
          </w:tcPr>
          <w:p w:rsidR="00C921AD" w:rsidRPr="00E36C26" w:rsidRDefault="00C921AD" w:rsidP="00C921AD">
            <w:pPr>
              <w:keepNext w:val="0"/>
              <w:widowControl w:val="0"/>
              <w:spacing w:after="0" w:line="240" w:lineRule="auto"/>
              <w:jc w:val="center"/>
              <w:rPr>
                <w:rFonts w:asciiTheme="minorHAnsi" w:hAnsiTheme="minorHAnsi" w:cs="Times New Roman"/>
                <w:sz w:val="24"/>
                <w:szCs w:val="24"/>
              </w:rPr>
            </w:pPr>
          </w:p>
        </w:tc>
        <w:tc>
          <w:tcPr>
            <w:tcW w:w="1465" w:type="dxa"/>
            <w:vMerge/>
          </w:tcPr>
          <w:p w:rsidR="00C921AD" w:rsidRPr="00E36C26" w:rsidRDefault="00C921AD" w:rsidP="00C921AD">
            <w:pPr>
              <w:keepNext w:val="0"/>
              <w:widowControl w:val="0"/>
              <w:spacing w:after="0" w:line="240" w:lineRule="auto"/>
              <w:jc w:val="center"/>
              <w:rPr>
                <w:rFonts w:asciiTheme="minorHAnsi" w:hAnsiTheme="minorHAnsi" w:cs="Times New Roman"/>
                <w:sz w:val="24"/>
                <w:szCs w:val="24"/>
              </w:rPr>
            </w:pPr>
          </w:p>
        </w:tc>
      </w:tr>
      <w:tr w:rsidR="00C921AD" w:rsidRPr="00E36C26" w:rsidTr="00580349">
        <w:trPr>
          <w:trHeight w:val="149"/>
        </w:trPr>
        <w:tc>
          <w:tcPr>
            <w:tcW w:w="738" w:type="dxa"/>
            <w:vMerge/>
          </w:tcPr>
          <w:p w:rsidR="00C921AD" w:rsidRPr="00E36C26" w:rsidRDefault="00C921AD" w:rsidP="00C921AD">
            <w:pPr>
              <w:keepNext w:val="0"/>
              <w:widowControl w:val="0"/>
              <w:spacing w:after="0" w:line="240" w:lineRule="auto"/>
              <w:jc w:val="center"/>
              <w:rPr>
                <w:rFonts w:asciiTheme="minorHAnsi" w:hAnsiTheme="minorHAnsi" w:cs="Times New Roman"/>
                <w:sz w:val="24"/>
                <w:szCs w:val="24"/>
              </w:rPr>
            </w:pPr>
          </w:p>
        </w:tc>
        <w:tc>
          <w:tcPr>
            <w:tcW w:w="1701" w:type="dxa"/>
            <w:vMerge/>
          </w:tcPr>
          <w:p w:rsidR="00C921AD" w:rsidRPr="00E36C26" w:rsidRDefault="00C921AD" w:rsidP="00C921AD">
            <w:pPr>
              <w:keepNext w:val="0"/>
              <w:widowControl w:val="0"/>
              <w:spacing w:after="0" w:line="240" w:lineRule="auto"/>
              <w:jc w:val="center"/>
              <w:rPr>
                <w:rFonts w:asciiTheme="minorHAnsi" w:hAnsiTheme="minorHAnsi" w:cs="Times New Roman"/>
                <w:sz w:val="24"/>
                <w:szCs w:val="24"/>
              </w:rPr>
            </w:pPr>
          </w:p>
        </w:tc>
        <w:tc>
          <w:tcPr>
            <w:tcW w:w="914" w:type="dxa"/>
            <w:vMerge/>
          </w:tcPr>
          <w:p w:rsidR="00C921AD" w:rsidRPr="00E36C26" w:rsidRDefault="00C921AD" w:rsidP="00C921AD">
            <w:pPr>
              <w:keepNext w:val="0"/>
              <w:widowControl w:val="0"/>
              <w:spacing w:after="0" w:line="240" w:lineRule="auto"/>
              <w:jc w:val="center"/>
              <w:rPr>
                <w:rFonts w:asciiTheme="minorHAnsi" w:hAnsiTheme="minorHAnsi" w:cs="Times New Roman"/>
                <w:sz w:val="22"/>
                <w:szCs w:val="22"/>
              </w:rPr>
            </w:pPr>
          </w:p>
        </w:tc>
        <w:tc>
          <w:tcPr>
            <w:tcW w:w="1465" w:type="dxa"/>
            <w:vMerge/>
          </w:tcPr>
          <w:p w:rsidR="00C921AD" w:rsidRPr="00E36C26" w:rsidRDefault="00C921AD" w:rsidP="00C921AD">
            <w:pPr>
              <w:keepNext w:val="0"/>
              <w:widowControl w:val="0"/>
              <w:spacing w:after="0" w:line="240" w:lineRule="auto"/>
              <w:jc w:val="center"/>
              <w:rPr>
                <w:rFonts w:asciiTheme="minorHAnsi" w:hAnsiTheme="minorHAnsi" w:cs="Times New Roman"/>
                <w:sz w:val="22"/>
                <w:szCs w:val="22"/>
              </w:rPr>
            </w:pPr>
          </w:p>
        </w:tc>
        <w:tc>
          <w:tcPr>
            <w:tcW w:w="1465" w:type="dxa"/>
            <w:vMerge/>
          </w:tcPr>
          <w:p w:rsidR="00C921AD" w:rsidRPr="00E36C26" w:rsidRDefault="00C921AD" w:rsidP="00C921AD">
            <w:pPr>
              <w:keepNext w:val="0"/>
              <w:widowControl w:val="0"/>
              <w:spacing w:after="0" w:line="240" w:lineRule="auto"/>
              <w:jc w:val="center"/>
              <w:rPr>
                <w:rFonts w:asciiTheme="minorHAnsi" w:hAnsiTheme="minorHAnsi" w:cs="Times New Roman"/>
                <w:sz w:val="22"/>
                <w:szCs w:val="22"/>
              </w:rPr>
            </w:pPr>
          </w:p>
        </w:tc>
        <w:tc>
          <w:tcPr>
            <w:tcW w:w="1465" w:type="dxa"/>
            <w:vMerge/>
          </w:tcPr>
          <w:p w:rsidR="00C921AD" w:rsidRPr="00E36C26" w:rsidRDefault="00C921AD" w:rsidP="00C921AD">
            <w:pPr>
              <w:keepNext w:val="0"/>
              <w:widowControl w:val="0"/>
              <w:spacing w:after="0" w:line="240" w:lineRule="auto"/>
              <w:jc w:val="center"/>
              <w:rPr>
                <w:rFonts w:asciiTheme="minorHAnsi" w:hAnsiTheme="minorHAnsi" w:cs="Times New Roman"/>
                <w:sz w:val="22"/>
                <w:szCs w:val="22"/>
              </w:rPr>
            </w:pPr>
          </w:p>
        </w:tc>
        <w:tc>
          <w:tcPr>
            <w:tcW w:w="1465" w:type="dxa"/>
          </w:tcPr>
          <w:p w:rsidR="00C921AD" w:rsidRPr="00E36C26" w:rsidRDefault="00C921AD" w:rsidP="00C921AD">
            <w:pPr>
              <w:keepNext w:val="0"/>
              <w:widowControl w:val="0"/>
              <w:spacing w:after="0" w:line="240" w:lineRule="auto"/>
              <w:jc w:val="center"/>
              <w:rPr>
                <w:rFonts w:asciiTheme="minorHAnsi" w:hAnsiTheme="minorHAnsi" w:cs="Times New Roman"/>
                <w:sz w:val="22"/>
                <w:szCs w:val="22"/>
              </w:rPr>
            </w:pPr>
            <w:r w:rsidRPr="00E36C26">
              <w:rPr>
                <w:rFonts w:asciiTheme="minorHAnsi" w:hAnsiTheme="minorHAnsi" w:cs="Times New Roman"/>
                <w:sz w:val="22"/>
                <w:szCs w:val="22"/>
              </w:rPr>
              <w:t>Munkaterv szerint</w:t>
            </w:r>
          </w:p>
        </w:tc>
        <w:tc>
          <w:tcPr>
            <w:tcW w:w="1465" w:type="dxa"/>
          </w:tcPr>
          <w:p w:rsidR="00C921AD" w:rsidRPr="00E36C26" w:rsidRDefault="00C921AD" w:rsidP="00C921AD">
            <w:pPr>
              <w:keepNext w:val="0"/>
              <w:widowControl w:val="0"/>
              <w:spacing w:after="0" w:line="240" w:lineRule="auto"/>
              <w:jc w:val="center"/>
              <w:rPr>
                <w:rFonts w:asciiTheme="minorHAnsi" w:hAnsiTheme="minorHAnsi" w:cs="Times New Roman"/>
                <w:sz w:val="22"/>
                <w:szCs w:val="22"/>
              </w:rPr>
            </w:pPr>
            <w:r w:rsidRPr="00E36C26">
              <w:rPr>
                <w:rFonts w:asciiTheme="minorHAnsi" w:hAnsiTheme="minorHAnsi" w:cs="Times New Roman"/>
                <w:sz w:val="22"/>
                <w:szCs w:val="22"/>
              </w:rPr>
              <w:t>Megvalósult / Várható</w:t>
            </w:r>
          </w:p>
        </w:tc>
        <w:tc>
          <w:tcPr>
            <w:tcW w:w="1465" w:type="dxa"/>
            <w:vMerge/>
          </w:tcPr>
          <w:p w:rsidR="00C921AD" w:rsidRPr="00E36C26" w:rsidRDefault="00C921AD" w:rsidP="00C921AD">
            <w:pPr>
              <w:keepNext w:val="0"/>
              <w:widowControl w:val="0"/>
              <w:spacing w:after="0" w:line="240" w:lineRule="auto"/>
              <w:jc w:val="center"/>
              <w:rPr>
                <w:rFonts w:asciiTheme="minorHAnsi" w:hAnsiTheme="minorHAnsi" w:cs="Times New Roman"/>
                <w:sz w:val="24"/>
                <w:szCs w:val="24"/>
              </w:rPr>
            </w:pPr>
          </w:p>
        </w:tc>
        <w:tc>
          <w:tcPr>
            <w:tcW w:w="1465" w:type="dxa"/>
            <w:vMerge/>
          </w:tcPr>
          <w:p w:rsidR="00C921AD" w:rsidRPr="00E36C26" w:rsidRDefault="00C921AD" w:rsidP="00C921AD">
            <w:pPr>
              <w:keepNext w:val="0"/>
              <w:widowControl w:val="0"/>
              <w:spacing w:after="0" w:line="240" w:lineRule="auto"/>
              <w:jc w:val="center"/>
              <w:rPr>
                <w:rFonts w:asciiTheme="minorHAnsi" w:hAnsiTheme="minorHAnsi" w:cs="Times New Roman"/>
                <w:sz w:val="24"/>
                <w:szCs w:val="24"/>
              </w:rPr>
            </w:pPr>
          </w:p>
        </w:tc>
      </w:tr>
      <w:tr w:rsidR="00C921AD" w:rsidRPr="00E36C26" w:rsidTr="00580349">
        <w:trPr>
          <w:trHeight w:val="502"/>
        </w:trPr>
        <w:tc>
          <w:tcPr>
            <w:tcW w:w="738" w:type="dxa"/>
          </w:tcPr>
          <w:p w:rsidR="00C921AD" w:rsidRPr="00E36C26" w:rsidRDefault="00C921AD" w:rsidP="00C921AD">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rPr>
              <w:t>20</w:t>
            </w:r>
            <w:r w:rsidR="00A36DE7">
              <w:rPr>
                <w:rFonts w:asciiTheme="minorHAnsi" w:hAnsiTheme="minorHAnsi" w:cs="Times New Roman"/>
                <w:sz w:val="24"/>
                <w:szCs w:val="24"/>
              </w:rPr>
              <w:t>6</w:t>
            </w:r>
            <w:r w:rsidR="00580349">
              <w:rPr>
                <w:rFonts w:asciiTheme="minorHAnsi" w:hAnsiTheme="minorHAnsi" w:cs="Times New Roman"/>
                <w:sz w:val="24"/>
                <w:szCs w:val="24"/>
              </w:rPr>
              <w:t>.</w:t>
            </w:r>
          </w:p>
        </w:tc>
        <w:tc>
          <w:tcPr>
            <w:tcW w:w="1701" w:type="dxa"/>
          </w:tcPr>
          <w:p w:rsidR="00C921AD" w:rsidRPr="00E36C26" w:rsidRDefault="00C921AD" w:rsidP="00C921AD">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rPr>
              <w:t>Online kommunikáció</w:t>
            </w:r>
          </w:p>
        </w:tc>
        <w:tc>
          <w:tcPr>
            <w:tcW w:w="914" w:type="dxa"/>
          </w:tcPr>
          <w:p w:rsidR="00C921AD" w:rsidRPr="00E36C26" w:rsidRDefault="00C921AD" w:rsidP="00C921AD">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rPr>
              <w:t>lezárt</w:t>
            </w:r>
          </w:p>
        </w:tc>
        <w:tc>
          <w:tcPr>
            <w:tcW w:w="1465" w:type="dxa"/>
          </w:tcPr>
          <w:p w:rsidR="00C921AD" w:rsidRPr="00E36C26" w:rsidRDefault="00C921AD" w:rsidP="00C921AD">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rPr>
              <w:t>2017. január 1.</w:t>
            </w:r>
          </w:p>
        </w:tc>
        <w:tc>
          <w:tcPr>
            <w:tcW w:w="1465" w:type="dxa"/>
          </w:tcPr>
          <w:p w:rsidR="00C921AD" w:rsidRPr="00E36C26" w:rsidRDefault="00C921AD" w:rsidP="00C921AD">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rPr>
              <w:t>2017. december 31.</w:t>
            </w:r>
          </w:p>
        </w:tc>
        <w:tc>
          <w:tcPr>
            <w:tcW w:w="1465" w:type="dxa"/>
          </w:tcPr>
          <w:p w:rsidR="00C921AD" w:rsidRPr="00E36C26" w:rsidRDefault="00C921AD" w:rsidP="00C921AD">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rPr>
              <w:t>nem releváns</w:t>
            </w:r>
          </w:p>
        </w:tc>
        <w:tc>
          <w:tcPr>
            <w:tcW w:w="1465" w:type="dxa"/>
          </w:tcPr>
          <w:p w:rsidR="00C921AD" w:rsidRPr="00E36C26" w:rsidRDefault="00C921AD" w:rsidP="00C921AD">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rPr>
              <w:t>nem releváns</w:t>
            </w:r>
          </w:p>
        </w:tc>
        <w:tc>
          <w:tcPr>
            <w:tcW w:w="1465" w:type="dxa"/>
          </w:tcPr>
          <w:p w:rsidR="00C921AD" w:rsidRPr="00E36C26" w:rsidRDefault="00C921AD" w:rsidP="00C921AD">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rPr>
              <w:t>nem releváns</w:t>
            </w:r>
          </w:p>
        </w:tc>
        <w:tc>
          <w:tcPr>
            <w:tcW w:w="1465" w:type="dxa"/>
          </w:tcPr>
          <w:p w:rsidR="00C921AD" w:rsidRPr="00E36C26" w:rsidRDefault="00C921AD" w:rsidP="00C921AD">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rPr>
              <w:t>Főigazgató-</w:t>
            </w:r>
            <w:proofErr w:type="spellStart"/>
            <w:r w:rsidRPr="00E36C26">
              <w:rPr>
                <w:rFonts w:asciiTheme="minorHAnsi" w:hAnsiTheme="minorHAnsi" w:cs="Times New Roman"/>
                <w:sz w:val="24"/>
                <w:szCs w:val="24"/>
              </w:rPr>
              <w:t>ság</w:t>
            </w:r>
            <w:proofErr w:type="spellEnd"/>
            <w:r w:rsidRPr="00E36C26">
              <w:rPr>
                <w:rFonts w:asciiTheme="minorHAnsi" w:hAnsiTheme="minorHAnsi" w:cs="Times New Roman"/>
                <w:sz w:val="24"/>
                <w:szCs w:val="24"/>
              </w:rPr>
              <w:t>, SZKFO</w:t>
            </w:r>
          </w:p>
        </w:tc>
        <w:tc>
          <w:tcPr>
            <w:tcW w:w="1465" w:type="dxa"/>
          </w:tcPr>
          <w:p w:rsidR="00C921AD" w:rsidRPr="00E36C26" w:rsidRDefault="00C921AD" w:rsidP="00C921AD">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rPr>
              <w:t>Ambrus Laura</w:t>
            </w:r>
          </w:p>
        </w:tc>
      </w:tr>
    </w:tbl>
    <w:p w:rsidR="00C921AD" w:rsidRPr="00E36C26" w:rsidRDefault="00C921AD" w:rsidP="00C921AD">
      <w:pPr>
        <w:keepNext w:val="0"/>
        <w:widowControl w:val="0"/>
        <w:spacing w:after="0" w:line="240" w:lineRule="auto"/>
        <w:jc w:val="both"/>
        <w:rPr>
          <w:rFonts w:asciiTheme="minorHAnsi" w:hAnsiTheme="minorHAnsi" w:cs="Times New Roman"/>
          <w:sz w:val="24"/>
          <w:szCs w:val="24"/>
        </w:rPr>
      </w:pPr>
    </w:p>
    <w:p w:rsidR="00C921AD" w:rsidRPr="00E36C26" w:rsidRDefault="00C921AD" w:rsidP="00C921AD">
      <w:pPr>
        <w:keepNext w:val="0"/>
        <w:widowControl w:val="0"/>
        <w:spacing w:after="0" w:line="240" w:lineRule="auto"/>
        <w:jc w:val="both"/>
        <w:rPr>
          <w:rFonts w:asciiTheme="minorHAnsi" w:hAnsiTheme="minorHAnsi" w:cs="Times New Roman"/>
          <w:sz w:val="24"/>
          <w:szCs w:val="24"/>
        </w:rPr>
      </w:pPr>
      <w:r w:rsidRPr="00E36C26">
        <w:rPr>
          <w:rFonts w:asciiTheme="minorHAnsi" w:hAnsiTheme="minorHAnsi" w:cs="Times New Roman"/>
          <w:sz w:val="24"/>
          <w:szCs w:val="24"/>
        </w:rPr>
        <w:t>2017-ben kezdetét vette a honlap szükséges átstrukturálása, párhuzamosan pedig egy teljesen új, a mai kor követelményeinek megfelelő új site fejlesztése. Cél egy maximálisan felhasználóbarát, reszponzív oldal létrehozása volt, ami jövő generációinak is hatékonyan tudja bemutatni céljainkat, szolgáltatásainkat. Oldalunkon</w:t>
      </w:r>
      <w:r w:rsidR="00A36DE7">
        <w:rPr>
          <w:rFonts w:asciiTheme="minorHAnsi" w:hAnsiTheme="minorHAnsi" w:cs="Times New Roman"/>
          <w:sz w:val="24"/>
          <w:szCs w:val="24"/>
        </w:rPr>
        <w:t>,</w:t>
      </w:r>
      <w:r w:rsidRPr="00E36C26">
        <w:rPr>
          <w:rFonts w:asciiTheme="minorHAnsi" w:hAnsiTheme="minorHAnsi" w:cs="Times New Roman"/>
          <w:sz w:val="24"/>
          <w:szCs w:val="24"/>
        </w:rPr>
        <w:t xml:space="preserve"> ahol egyéb megkötés nem szabályozta, az év negyedik negyedévétől minden esetben digitális jelentkezési lehetőséget biztosítunk a rendezvények, tanfolyamok esetében, ami sok más mellett </w:t>
      </w:r>
      <w:proofErr w:type="spellStart"/>
      <w:r w:rsidRPr="00E36C26">
        <w:rPr>
          <w:rFonts w:asciiTheme="minorHAnsi" w:hAnsiTheme="minorHAnsi" w:cs="Times New Roman"/>
          <w:sz w:val="24"/>
          <w:szCs w:val="24"/>
        </w:rPr>
        <w:t>remarketing</w:t>
      </w:r>
      <w:proofErr w:type="spellEnd"/>
      <w:r w:rsidRPr="00E36C26">
        <w:rPr>
          <w:rFonts w:asciiTheme="minorHAnsi" w:hAnsiTheme="minorHAnsi" w:cs="Times New Roman"/>
          <w:sz w:val="24"/>
          <w:szCs w:val="24"/>
        </w:rPr>
        <w:t xml:space="preserve"> szempontból kiválóan hasznosítható hosszútávon. Minden 2017-ben zajló képzésünkhöz elkészült az online „lapozható” beharangozó és oktatástámogató kiadványa. </w:t>
      </w:r>
    </w:p>
    <w:p w:rsidR="00C921AD" w:rsidRPr="00E36C26" w:rsidRDefault="00C921AD" w:rsidP="00C921AD">
      <w:pPr>
        <w:keepNext w:val="0"/>
        <w:widowControl w:val="0"/>
        <w:spacing w:after="0" w:line="240" w:lineRule="auto"/>
        <w:jc w:val="both"/>
        <w:rPr>
          <w:rFonts w:asciiTheme="minorHAnsi" w:hAnsiTheme="minorHAnsi" w:cs="Times New Roman"/>
          <w:sz w:val="24"/>
          <w:szCs w:val="24"/>
        </w:rPr>
      </w:pPr>
    </w:p>
    <w:p w:rsidR="00C921AD" w:rsidRPr="00E36C26" w:rsidRDefault="00C921AD" w:rsidP="00C921AD">
      <w:pPr>
        <w:keepNext w:val="0"/>
        <w:widowControl w:val="0"/>
        <w:spacing w:after="0" w:line="240" w:lineRule="auto"/>
        <w:jc w:val="both"/>
        <w:rPr>
          <w:rFonts w:asciiTheme="minorHAnsi" w:hAnsiTheme="minorHAnsi" w:cs="Times New Roman"/>
          <w:sz w:val="24"/>
          <w:szCs w:val="24"/>
        </w:rPr>
      </w:pPr>
      <w:r w:rsidRPr="00E36C26">
        <w:rPr>
          <w:rFonts w:asciiTheme="minorHAnsi" w:hAnsiTheme="minorHAnsi" w:cs="Times New Roman"/>
          <w:sz w:val="24"/>
          <w:szCs w:val="24"/>
        </w:rPr>
        <w:t>A Hagyományok Háza által működtetett online közösségi oldalaink a Hagyományok Háza, a Magyar Állami Népi Együttes, a Hagyomány. éld bele magad, a Fölszállott a páva Facebook oldala, a Hagyományok Háza Instagram oldala és YouTube csatornája. Közösségi oldalainkon naprakészen, ütemezetten, a tárakkal egyeztetve, az aktualitásokat figyelembe véve, közvetlen hangon, a Hagyományok Háza FB kezelési irányelveinek szem előtt tartásával történt a kommunikáció a Hagyományok Háza intézményében zajló eseményekről, törekvésekről, a Fölszállott a pávával kapcsolatos hírekről, programokról. A Hagyomány. Éld bele magad oldalon első sorban a Táncház Napja eseménysorozathoz kapcsolódó információkról számolunk be.</w:t>
      </w:r>
    </w:p>
    <w:p w:rsidR="00C921AD" w:rsidRPr="00E36C26" w:rsidRDefault="00C921AD" w:rsidP="00C921AD">
      <w:pPr>
        <w:keepNext w:val="0"/>
        <w:widowControl w:val="0"/>
        <w:spacing w:after="0" w:line="240" w:lineRule="auto"/>
        <w:jc w:val="both"/>
        <w:rPr>
          <w:rFonts w:asciiTheme="minorHAnsi" w:hAnsiTheme="minorHAnsi" w:cs="Times New Roman"/>
          <w:sz w:val="24"/>
          <w:szCs w:val="24"/>
        </w:rPr>
      </w:pPr>
      <w:r w:rsidRPr="00E36C26">
        <w:rPr>
          <w:rFonts w:asciiTheme="minorHAnsi" w:hAnsiTheme="minorHAnsi" w:cs="Times New Roman"/>
          <w:sz w:val="24"/>
          <w:szCs w:val="24"/>
        </w:rPr>
        <w:t>2017-ben a Hagyományok Háza FB-oldal rajongóinak száma elérte a 31 000 főt, a tavalyi évhez képest számuk közel 10%-kal növekedett, a Magyar Állami Népi Együttesé pedig 2 200 fővel nőtt, ami az egy évvel korábbi növekedés duplája, így elérve a 7 400 főt. A Hagyományok Háza Facebook oldala 2017-ben 1 572 000 elérést produkált</w:t>
      </w:r>
    </w:p>
    <w:p w:rsidR="00C921AD" w:rsidRPr="00E36C26" w:rsidRDefault="00C921AD" w:rsidP="00C921AD">
      <w:pPr>
        <w:keepNext w:val="0"/>
        <w:widowControl w:val="0"/>
        <w:spacing w:after="0" w:line="240" w:lineRule="auto"/>
        <w:jc w:val="both"/>
        <w:rPr>
          <w:rFonts w:asciiTheme="minorHAnsi" w:hAnsiTheme="minorHAnsi" w:cs="Times New Roman"/>
          <w:sz w:val="24"/>
          <w:szCs w:val="24"/>
        </w:rPr>
      </w:pPr>
      <w:r w:rsidRPr="00E36C26">
        <w:rPr>
          <w:rFonts w:asciiTheme="minorHAnsi" w:hAnsiTheme="minorHAnsi" w:cs="Times New Roman"/>
          <w:sz w:val="24"/>
          <w:szCs w:val="24"/>
        </w:rPr>
        <w:t>A heti rendszerességgel megtartott marketinges megbeszélésen történő egyeztetés után a napi többszöri visszajelzések és jegyeladási mutatók elemzésének függvényében indítottunk rövid, célzott online kampányokat.</w:t>
      </w:r>
    </w:p>
    <w:p w:rsidR="00C921AD" w:rsidRDefault="00C921AD" w:rsidP="00C921AD">
      <w:pPr>
        <w:keepNext w:val="0"/>
        <w:widowControl w:val="0"/>
        <w:spacing w:after="0" w:line="240" w:lineRule="auto"/>
        <w:jc w:val="both"/>
        <w:rPr>
          <w:rFonts w:asciiTheme="minorHAnsi" w:hAnsiTheme="minorHAnsi" w:cs="Times New Roman"/>
          <w:sz w:val="24"/>
          <w:szCs w:val="24"/>
        </w:rPr>
      </w:pPr>
      <w:r w:rsidRPr="00E36C26">
        <w:rPr>
          <w:rFonts w:asciiTheme="minorHAnsi" w:hAnsiTheme="minorHAnsi" w:cs="Times New Roman"/>
          <w:sz w:val="24"/>
          <w:szCs w:val="24"/>
        </w:rPr>
        <w:t xml:space="preserve">Az év kimagasló témái a </w:t>
      </w:r>
      <w:proofErr w:type="spellStart"/>
      <w:r w:rsidRPr="00E36C26">
        <w:rPr>
          <w:rFonts w:asciiTheme="minorHAnsi" w:hAnsiTheme="minorHAnsi" w:cs="Times New Roman"/>
          <w:sz w:val="24"/>
          <w:szCs w:val="24"/>
        </w:rPr>
        <w:t>Folk</w:t>
      </w:r>
      <w:proofErr w:type="spellEnd"/>
      <w:r w:rsidRPr="00E36C26">
        <w:rPr>
          <w:rFonts w:asciiTheme="minorHAnsi" w:hAnsiTheme="minorHAnsi" w:cs="Times New Roman"/>
          <w:sz w:val="24"/>
          <w:szCs w:val="24"/>
        </w:rPr>
        <w:t xml:space="preserve"> Fesztivál Nyár rendezvénysorozat, ami a Kárpát-medence legjelentősebb nyári fesztiváljaira való kitelepüléseket és azok kommunikációját foglalta magában, továbbá létrehoztuk a Hagyományok Háza határon túli hálózatának Facebook oldalait, és honlap megjelenését.</w:t>
      </w:r>
    </w:p>
    <w:p w:rsidR="00A36DE7" w:rsidRDefault="00A36DE7" w:rsidP="00C921AD">
      <w:pPr>
        <w:keepNext w:val="0"/>
        <w:widowControl w:val="0"/>
        <w:spacing w:after="0" w:line="240" w:lineRule="auto"/>
        <w:jc w:val="both"/>
        <w:rPr>
          <w:rFonts w:asciiTheme="minorHAnsi" w:hAnsiTheme="minorHAnsi" w:cs="Times New Roman"/>
          <w:sz w:val="24"/>
          <w:szCs w:val="24"/>
        </w:rPr>
      </w:pPr>
    </w:p>
    <w:p w:rsidR="00A36DE7" w:rsidRPr="00E36C26" w:rsidRDefault="00A36DE7" w:rsidP="00C921AD">
      <w:pPr>
        <w:keepNext w:val="0"/>
        <w:widowControl w:val="0"/>
        <w:spacing w:after="0" w:line="240" w:lineRule="auto"/>
        <w:jc w:val="both"/>
        <w:rPr>
          <w:rFonts w:asciiTheme="minorHAnsi" w:hAnsiTheme="minorHAnsi" w:cs="Times New Roman"/>
          <w:sz w:val="24"/>
          <w:szCs w:val="24"/>
        </w:rPr>
      </w:pPr>
    </w:p>
    <w:p w:rsidR="003F1D09" w:rsidRPr="00E36C26" w:rsidRDefault="003F1D09" w:rsidP="00C921AD">
      <w:pPr>
        <w:keepNext w:val="0"/>
        <w:widowControl w:val="0"/>
        <w:spacing w:after="0" w:line="240" w:lineRule="auto"/>
        <w:jc w:val="both"/>
        <w:rPr>
          <w:rFonts w:asciiTheme="minorHAnsi" w:hAnsiTheme="minorHAnsi" w:cs="Times New Roman"/>
          <w:sz w:val="24"/>
          <w:szCs w:val="24"/>
        </w:rPr>
      </w:pPr>
    </w:p>
    <w:tbl>
      <w:tblPr>
        <w:tblStyle w:val="Rcsostblzat1"/>
        <w:tblW w:w="13608" w:type="dxa"/>
        <w:tblInd w:w="250" w:type="dxa"/>
        <w:tblLayout w:type="fixed"/>
        <w:tblLook w:val="04A0" w:firstRow="1" w:lastRow="0" w:firstColumn="1" w:lastColumn="0" w:noHBand="0" w:noVBand="1"/>
      </w:tblPr>
      <w:tblGrid>
        <w:gridCol w:w="738"/>
        <w:gridCol w:w="1701"/>
        <w:gridCol w:w="914"/>
        <w:gridCol w:w="1465"/>
        <w:gridCol w:w="1465"/>
        <w:gridCol w:w="1465"/>
        <w:gridCol w:w="1465"/>
        <w:gridCol w:w="1465"/>
        <w:gridCol w:w="1465"/>
        <w:gridCol w:w="1465"/>
      </w:tblGrid>
      <w:tr w:rsidR="00C921AD" w:rsidRPr="00E36C26" w:rsidTr="00580349">
        <w:trPr>
          <w:trHeight w:val="194"/>
        </w:trPr>
        <w:tc>
          <w:tcPr>
            <w:tcW w:w="738" w:type="dxa"/>
            <w:vMerge w:val="restart"/>
            <w:textDirection w:val="btLr"/>
          </w:tcPr>
          <w:p w:rsidR="00C921AD" w:rsidRPr="00E36C26" w:rsidRDefault="00C921AD" w:rsidP="00C921AD">
            <w:pPr>
              <w:keepNext w:val="0"/>
              <w:widowControl w:val="0"/>
              <w:spacing w:after="0" w:line="192" w:lineRule="auto"/>
              <w:ind w:right="113"/>
              <w:jc w:val="center"/>
              <w:rPr>
                <w:rFonts w:asciiTheme="minorHAnsi" w:hAnsiTheme="minorHAnsi" w:cs="Times New Roman"/>
                <w:sz w:val="22"/>
                <w:szCs w:val="22"/>
              </w:rPr>
            </w:pPr>
            <w:r w:rsidRPr="00E36C26">
              <w:rPr>
                <w:rFonts w:asciiTheme="minorHAnsi" w:hAnsiTheme="minorHAnsi" w:cs="Times New Roman"/>
                <w:sz w:val="22"/>
                <w:szCs w:val="22"/>
              </w:rPr>
              <w:lastRenderedPageBreak/>
              <w:t>Feladat sorszám</w:t>
            </w:r>
          </w:p>
        </w:tc>
        <w:tc>
          <w:tcPr>
            <w:tcW w:w="1701" w:type="dxa"/>
            <w:vMerge w:val="restart"/>
          </w:tcPr>
          <w:p w:rsidR="00C921AD" w:rsidRPr="00E36C26" w:rsidRDefault="00C921AD" w:rsidP="00C921AD">
            <w:pPr>
              <w:keepNext w:val="0"/>
              <w:widowControl w:val="0"/>
              <w:spacing w:after="0" w:line="240" w:lineRule="auto"/>
              <w:jc w:val="center"/>
              <w:rPr>
                <w:rFonts w:asciiTheme="minorHAnsi" w:hAnsiTheme="minorHAnsi" w:cs="Times New Roman"/>
                <w:sz w:val="22"/>
                <w:szCs w:val="22"/>
              </w:rPr>
            </w:pPr>
            <w:r w:rsidRPr="00E36C26">
              <w:rPr>
                <w:rFonts w:asciiTheme="minorHAnsi" w:hAnsiTheme="minorHAnsi" w:cs="Times New Roman"/>
                <w:sz w:val="22"/>
                <w:szCs w:val="22"/>
              </w:rPr>
              <w:t>Feladat</w:t>
            </w:r>
            <w:r w:rsidRPr="00E36C26">
              <w:rPr>
                <w:rFonts w:asciiTheme="minorHAnsi" w:hAnsiTheme="minorHAnsi" w:cs="Times New Roman"/>
                <w:sz w:val="22"/>
                <w:szCs w:val="22"/>
              </w:rPr>
              <w:br/>
              <w:t>megnevezése</w:t>
            </w:r>
          </w:p>
        </w:tc>
        <w:tc>
          <w:tcPr>
            <w:tcW w:w="914" w:type="dxa"/>
            <w:vMerge w:val="restart"/>
          </w:tcPr>
          <w:p w:rsidR="00C921AD" w:rsidRPr="00E36C26" w:rsidRDefault="00C921AD" w:rsidP="00C921AD">
            <w:pPr>
              <w:keepNext w:val="0"/>
              <w:widowControl w:val="0"/>
              <w:spacing w:after="0" w:line="240" w:lineRule="auto"/>
              <w:jc w:val="center"/>
              <w:rPr>
                <w:rFonts w:asciiTheme="minorHAnsi" w:hAnsiTheme="minorHAnsi" w:cs="Times New Roman"/>
                <w:sz w:val="22"/>
                <w:szCs w:val="22"/>
              </w:rPr>
            </w:pPr>
            <w:r w:rsidRPr="00E36C26">
              <w:rPr>
                <w:rFonts w:asciiTheme="minorHAnsi" w:hAnsiTheme="minorHAnsi" w:cs="Times New Roman"/>
                <w:sz w:val="22"/>
                <w:szCs w:val="22"/>
              </w:rPr>
              <w:t>Feladat státusza</w:t>
            </w:r>
          </w:p>
        </w:tc>
        <w:tc>
          <w:tcPr>
            <w:tcW w:w="2930" w:type="dxa"/>
            <w:gridSpan w:val="2"/>
          </w:tcPr>
          <w:p w:rsidR="00C921AD" w:rsidRPr="00E36C26" w:rsidRDefault="00C921AD" w:rsidP="00C921AD">
            <w:pPr>
              <w:keepNext w:val="0"/>
              <w:widowControl w:val="0"/>
              <w:spacing w:after="0" w:line="240" w:lineRule="auto"/>
              <w:jc w:val="center"/>
              <w:rPr>
                <w:rFonts w:asciiTheme="minorHAnsi" w:hAnsiTheme="minorHAnsi" w:cs="Times New Roman"/>
                <w:sz w:val="22"/>
                <w:szCs w:val="22"/>
              </w:rPr>
            </w:pPr>
            <w:r w:rsidRPr="00E36C26">
              <w:rPr>
                <w:rFonts w:asciiTheme="minorHAnsi" w:hAnsiTheme="minorHAnsi" w:cs="Times New Roman"/>
                <w:sz w:val="22"/>
                <w:szCs w:val="22"/>
              </w:rPr>
              <w:t>Határidő, időtartam</w:t>
            </w:r>
          </w:p>
        </w:tc>
        <w:tc>
          <w:tcPr>
            <w:tcW w:w="4395" w:type="dxa"/>
            <w:gridSpan w:val="3"/>
          </w:tcPr>
          <w:p w:rsidR="00C921AD" w:rsidRPr="00E36C26" w:rsidRDefault="00C921AD" w:rsidP="00C921AD">
            <w:pPr>
              <w:keepNext w:val="0"/>
              <w:widowControl w:val="0"/>
              <w:spacing w:after="0" w:line="240" w:lineRule="auto"/>
              <w:jc w:val="center"/>
              <w:rPr>
                <w:rFonts w:asciiTheme="minorHAnsi" w:hAnsiTheme="minorHAnsi" w:cs="Times New Roman"/>
                <w:sz w:val="22"/>
                <w:szCs w:val="22"/>
              </w:rPr>
            </w:pPr>
            <w:r w:rsidRPr="00E36C26">
              <w:rPr>
                <w:rFonts w:asciiTheme="minorHAnsi" w:hAnsiTheme="minorHAnsi" w:cs="Times New Roman"/>
                <w:sz w:val="22"/>
                <w:szCs w:val="22"/>
              </w:rPr>
              <w:t>Eredmény (számszerűsíthető – ha releváns)</w:t>
            </w:r>
          </w:p>
        </w:tc>
        <w:tc>
          <w:tcPr>
            <w:tcW w:w="1465" w:type="dxa"/>
            <w:vMerge w:val="restart"/>
          </w:tcPr>
          <w:p w:rsidR="00C921AD" w:rsidRPr="00E36C26" w:rsidRDefault="00C921AD" w:rsidP="00C921AD">
            <w:pPr>
              <w:keepNext w:val="0"/>
              <w:widowControl w:val="0"/>
              <w:spacing w:after="0" w:line="240" w:lineRule="auto"/>
              <w:jc w:val="center"/>
              <w:rPr>
                <w:rFonts w:asciiTheme="minorHAnsi" w:hAnsiTheme="minorHAnsi" w:cs="Times New Roman"/>
                <w:sz w:val="22"/>
                <w:szCs w:val="22"/>
              </w:rPr>
            </w:pPr>
            <w:r w:rsidRPr="00E36C26">
              <w:rPr>
                <w:rFonts w:asciiTheme="minorHAnsi" w:hAnsiTheme="minorHAnsi" w:cs="Times New Roman"/>
                <w:sz w:val="22"/>
                <w:szCs w:val="22"/>
              </w:rPr>
              <w:t>Felelős szervezeti egység</w:t>
            </w:r>
          </w:p>
        </w:tc>
        <w:tc>
          <w:tcPr>
            <w:tcW w:w="1465" w:type="dxa"/>
            <w:vMerge w:val="restart"/>
          </w:tcPr>
          <w:p w:rsidR="00C921AD" w:rsidRPr="00E36C26" w:rsidRDefault="00C921AD" w:rsidP="00C921AD">
            <w:pPr>
              <w:keepNext w:val="0"/>
              <w:widowControl w:val="0"/>
              <w:spacing w:after="0" w:line="240" w:lineRule="auto"/>
              <w:jc w:val="center"/>
              <w:rPr>
                <w:rFonts w:asciiTheme="minorHAnsi" w:hAnsiTheme="minorHAnsi" w:cs="Times New Roman"/>
                <w:sz w:val="22"/>
                <w:szCs w:val="22"/>
              </w:rPr>
            </w:pPr>
            <w:r w:rsidRPr="00E36C26">
              <w:rPr>
                <w:rFonts w:asciiTheme="minorHAnsi" w:hAnsiTheme="minorHAnsi" w:cs="Times New Roman"/>
                <w:sz w:val="22"/>
                <w:szCs w:val="22"/>
              </w:rPr>
              <w:t>Kapcsolat-tartó</w:t>
            </w:r>
          </w:p>
        </w:tc>
      </w:tr>
      <w:tr w:rsidR="00C921AD" w:rsidRPr="00E36C26" w:rsidTr="00580349">
        <w:trPr>
          <w:trHeight w:val="226"/>
        </w:trPr>
        <w:tc>
          <w:tcPr>
            <w:tcW w:w="738" w:type="dxa"/>
            <w:vMerge/>
            <w:textDirection w:val="btLr"/>
          </w:tcPr>
          <w:p w:rsidR="00C921AD" w:rsidRPr="00E36C26" w:rsidRDefault="00C921AD" w:rsidP="00C921AD">
            <w:pPr>
              <w:keepNext w:val="0"/>
              <w:widowControl w:val="0"/>
              <w:spacing w:after="0" w:line="240" w:lineRule="auto"/>
              <w:ind w:right="113"/>
              <w:jc w:val="center"/>
              <w:rPr>
                <w:rFonts w:asciiTheme="minorHAnsi" w:hAnsiTheme="minorHAnsi" w:cs="Times New Roman"/>
                <w:sz w:val="24"/>
                <w:szCs w:val="24"/>
              </w:rPr>
            </w:pPr>
          </w:p>
        </w:tc>
        <w:tc>
          <w:tcPr>
            <w:tcW w:w="1701" w:type="dxa"/>
            <w:vMerge/>
          </w:tcPr>
          <w:p w:rsidR="00C921AD" w:rsidRPr="00E36C26" w:rsidRDefault="00C921AD" w:rsidP="00C921AD">
            <w:pPr>
              <w:keepNext w:val="0"/>
              <w:widowControl w:val="0"/>
              <w:spacing w:after="0" w:line="240" w:lineRule="auto"/>
              <w:jc w:val="center"/>
              <w:rPr>
                <w:rFonts w:asciiTheme="minorHAnsi" w:hAnsiTheme="minorHAnsi" w:cs="Times New Roman"/>
                <w:sz w:val="24"/>
                <w:szCs w:val="24"/>
              </w:rPr>
            </w:pPr>
          </w:p>
        </w:tc>
        <w:tc>
          <w:tcPr>
            <w:tcW w:w="914" w:type="dxa"/>
            <w:vMerge/>
          </w:tcPr>
          <w:p w:rsidR="00C921AD" w:rsidRPr="00E36C26" w:rsidRDefault="00C921AD" w:rsidP="00C921AD">
            <w:pPr>
              <w:keepNext w:val="0"/>
              <w:widowControl w:val="0"/>
              <w:spacing w:after="0" w:line="240" w:lineRule="auto"/>
              <w:jc w:val="center"/>
              <w:rPr>
                <w:rFonts w:asciiTheme="minorHAnsi" w:hAnsiTheme="minorHAnsi" w:cs="Times New Roman"/>
                <w:sz w:val="22"/>
                <w:szCs w:val="22"/>
              </w:rPr>
            </w:pPr>
          </w:p>
        </w:tc>
        <w:tc>
          <w:tcPr>
            <w:tcW w:w="1465" w:type="dxa"/>
            <w:vMerge w:val="restart"/>
          </w:tcPr>
          <w:p w:rsidR="00C921AD" w:rsidRPr="00E36C26" w:rsidRDefault="00C921AD" w:rsidP="00C921AD">
            <w:pPr>
              <w:keepNext w:val="0"/>
              <w:widowControl w:val="0"/>
              <w:spacing w:after="0" w:line="240" w:lineRule="auto"/>
              <w:jc w:val="center"/>
              <w:rPr>
                <w:rFonts w:asciiTheme="minorHAnsi" w:hAnsiTheme="minorHAnsi" w:cs="Times New Roman"/>
                <w:sz w:val="22"/>
                <w:szCs w:val="22"/>
              </w:rPr>
            </w:pPr>
            <w:r w:rsidRPr="00E36C26">
              <w:rPr>
                <w:rFonts w:asciiTheme="minorHAnsi" w:hAnsiTheme="minorHAnsi" w:cs="Times New Roman"/>
                <w:sz w:val="22"/>
                <w:szCs w:val="22"/>
              </w:rPr>
              <w:t>Munkaterv szerint</w:t>
            </w:r>
          </w:p>
        </w:tc>
        <w:tc>
          <w:tcPr>
            <w:tcW w:w="1465" w:type="dxa"/>
            <w:vMerge w:val="restart"/>
          </w:tcPr>
          <w:p w:rsidR="00C921AD" w:rsidRPr="00E36C26" w:rsidRDefault="00C921AD" w:rsidP="00C921AD">
            <w:pPr>
              <w:keepNext w:val="0"/>
              <w:widowControl w:val="0"/>
              <w:spacing w:after="0" w:line="240" w:lineRule="auto"/>
              <w:jc w:val="center"/>
              <w:rPr>
                <w:rFonts w:asciiTheme="minorHAnsi" w:hAnsiTheme="minorHAnsi" w:cs="Times New Roman"/>
                <w:sz w:val="22"/>
                <w:szCs w:val="22"/>
              </w:rPr>
            </w:pPr>
            <w:r w:rsidRPr="00E36C26">
              <w:rPr>
                <w:rFonts w:asciiTheme="minorHAnsi" w:hAnsiTheme="minorHAnsi" w:cs="Times New Roman"/>
                <w:sz w:val="22"/>
                <w:szCs w:val="22"/>
              </w:rPr>
              <w:t>Megvalósult / Várható</w:t>
            </w:r>
          </w:p>
        </w:tc>
        <w:tc>
          <w:tcPr>
            <w:tcW w:w="1465" w:type="dxa"/>
            <w:vMerge w:val="restart"/>
          </w:tcPr>
          <w:p w:rsidR="00C921AD" w:rsidRPr="00E36C26" w:rsidRDefault="00C921AD" w:rsidP="00C921AD">
            <w:pPr>
              <w:keepNext w:val="0"/>
              <w:widowControl w:val="0"/>
              <w:spacing w:after="0" w:line="240" w:lineRule="auto"/>
              <w:jc w:val="center"/>
              <w:rPr>
                <w:rFonts w:asciiTheme="minorHAnsi" w:hAnsiTheme="minorHAnsi" w:cs="Times New Roman"/>
                <w:sz w:val="22"/>
                <w:szCs w:val="22"/>
              </w:rPr>
            </w:pPr>
            <w:r w:rsidRPr="00E36C26">
              <w:rPr>
                <w:rFonts w:asciiTheme="minorHAnsi" w:hAnsiTheme="minorHAnsi" w:cs="Times New Roman"/>
                <w:sz w:val="22"/>
                <w:szCs w:val="22"/>
              </w:rPr>
              <w:t>Mértékegység</w:t>
            </w:r>
          </w:p>
        </w:tc>
        <w:tc>
          <w:tcPr>
            <w:tcW w:w="2930" w:type="dxa"/>
            <w:gridSpan w:val="2"/>
          </w:tcPr>
          <w:p w:rsidR="00C921AD" w:rsidRPr="00E36C26" w:rsidRDefault="00C921AD" w:rsidP="00C921AD">
            <w:pPr>
              <w:keepNext w:val="0"/>
              <w:widowControl w:val="0"/>
              <w:spacing w:after="0" w:line="240" w:lineRule="auto"/>
              <w:jc w:val="center"/>
              <w:rPr>
                <w:rFonts w:asciiTheme="minorHAnsi" w:hAnsiTheme="minorHAnsi" w:cs="Times New Roman"/>
                <w:sz w:val="22"/>
                <w:szCs w:val="22"/>
              </w:rPr>
            </w:pPr>
            <w:r w:rsidRPr="00E36C26">
              <w:rPr>
                <w:rFonts w:asciiTheme="minorHAnsi" w:hAnsiTheme="minorHAnsi" w:cs="Times New Roman"/>
                <w:sz w:val="22"/>
                <w:szCs w:val="22"/>
              </w:rPr>
              <w:t>Mennyiség</w:t>
            </w:r>
          </w:p>
        </w:tc>
        <w:tc>
          <w:tcPr>
            <w:tcW w:w="1465" w:type="dxa"/>
            <w:vMerge/>
          </w:tcPr>
          <w:p w:rsidR="00C921AD" w:rsidRPr="00E36C26" w:rsidRDefault="00C921AD" w:rsidP="00C921AD">
            <w:pPr>
              <w:keepNext w:val="0"/>
              <w:widowControl w:val="0"/>
              <w:spacing w:after="0" w:line="240" w:lineRule="auto"/>
              <w:jc w:val="center"/>
              <w:rPr>
                <w:rFonts w:asciiTheme="minorHAnsi" w:hAnsiTheme="minorHAnsi" w:cs="Times New Roman"/>
                <w:sz w:val="24"/>
                <w:szCs w:val="24"/>
              </w:rPr>
            </w:pPr>
          </w:p>
        </w:tc>
        <w:tc>
          <w:tcPr>
            <w:tcW w:w="1465" w:type="dxa"/>
            <w:vMerge/>
          </w:tcPr>
          <w:p w:rsidR="00C921AD" w:rsidRPr="00E36C26" w:rsidRDefault="00C921AD" w:rsidP="00C921AD">
            <w:pPr>
              <w:keepNext w:val="0"/>
              <w:widowControl w:val="0"/>
              <w:spacing w:after="0" w:line="240" w:lineRule="auto"/>
              <w:jc w:val="center"/>
              <w:rPr>
                <w:rFonts w:asciiTheme="minorHAnsi" w:hAnsiTheme="minorHAnsi" w:cs="Times New Roman"/>
                <w:sz w:val="24"/>
                <w:szCs w:val="24"/>
              </w:rPr>
            </w:pPr>
          </w:p>
        </w:tc>
      </w:tr>
      <w:tr w:rsidR="00C921AD" w:rsidRPr="00E36C26" w:rsidTr="00580349">
        <w:trPr>
          <w:trHeight w:val="149"/>
        </w:trPr>
        <w:tc>
          <w:tcPr>
            <w:tcW w:w="738" w:type="dxa"/>
            <w:vMerge/>
          </w:tcPr>
          <w:p w:rsidR="00C921AD" w:rsidRPr="00E36C26" w:rsidRDefault="00C921AD" w:rsidP="00C921AD">
            <w:pPr>
              <w:keepNext w:val="0"/>
              <w:widowControl w:val="0"/>
              <w:spacing w:after="0" w:line="240" w:lineRule="auto"/>
              <w:jc w:val="center"/>
              <w:rPr>
                <w:rFonts w:asciiTheme="minorHAnsi" w:hAnsiTheme="minorHAnsi" w:cs="Times New Roman"/>
                <w:sz w:val="24"/>
                <w:szCs w:val="24"/>
              </w:rPr>
            </w:pPr>
          </w:p>
        </w:tc>
        <w:tc>
          <w:tcPr>
            <w:tcW w:w="1701" w:type="dxa"/>
            <w:vMerge/>
          </w:tcPr>
          <w:p w:rsidR="00C921AD" w:rsidRPr="00E36C26" w:rsidRDefault="00C921AD" w:rsidP="00C921AD">
            <w:pPr>
              <w:keepNext w:val="0"/>
              <w:widowControl w:val="0"/>
              <w:spacing w:after="0" w:line="240" w:lineRule="auto"/>
              <w:jc w:val="center"/>
              <w:rPr>
                <w:rFonts w:asciiTheme="minorHAnsi" w:hAnsiTheme="minorHAnsi" w:cs="Times New Roman"/>
                <w:sz w:val="24"/>
                <w:szCs w:val="24"/>
              </w:rPr>
            </w:pPr>
          </w:p>
        </w:tc>
        <w:tc>
          <w:tcPr>
            <w:tcW w:w="914" w:type="dxa"/>
            <w:vMerge/>
          </w:tcPr>
          <w:p w:rsidR="00C921AD" w:rsidRPr="00E36C26" w:rsidRDefault="00C921AD" w:rsidP="00C921AD">
            <w:pPr>
              <w:keepNext w:val="0"/>
              <w:widowControl w:val="0"/>
              <w:spacing w:after="0" w:line="240" w:lineRule="auto"/>
              <w:jc w:val="center"/>
              <w:rPr>
                <w:rFonts w:asciiTheme="minorHAnsi" w:hAnsiTheme="minorHAnsi" w:cs="Times New Roman"/>
                <w:sz w:val="22"/>
                <w:szCs w:val="22"/>
              </w:rPr>
            </w:pPr>
          </w:p>
        </w:tc>
        <w:tc>
          <w:tcPr>
            <w:tcW w:w="1465" w:type="dxa"/>
            <w:vMerge/>
          </w:tcPr>
          <w:p w:rsidR="00C921AD" w:rsidRPr="00E36C26" w:rsidRDefault="00C921AD" w:rsidP="00C921AD">
            <w:pPr>
              <w:keepNext w:val="0"/>
              <w:widowControl w:val="0"/>
              <w:spacing w:after="0" w:line="240" w:lineRule="auto"/>
              <w:jc w:val="center"/>
              <w:rPr>
                <w:rFonts w:asciiTheme="minorHAnsi" w:hAnsiTheme="minorHAnsi" w:cs="Times New Roman"/>
                <w:sz w:val="22"/>
                <w:szCs w:val="22"/>
              </w:rPr>
            </w:pPr>
          </w:p>
        </w:tc>
        <w:tc>
          <w:tcPr>
            <w:tcW w:w="1465" w:type="dxa"/>
            <w:vMerge/>
          </w:tcPr>
          <w:p w:rsidR="00C921AD" w:rsidRPr="00E36C26" w:rsidRDefault="00C921AD" w:rsidP="00C921AD">
            <w:pPr>
              <w:keepNext w:val="0"/>
              <w:widowControl w:val="0"/>
              <w:spacing w:after="0" w:line="240" w:lineRule="auto"/>
              <w:jc w:val="center"/>
              <w:rPr>
                <w:rFonts w:asciiTheme="minorHAnsi" w:hAnsiTheme="minorHAnsi" w:cs="Times New Roman"/>
                <w:sz w:val="22"/>
                <w:szCs w:val="22"/>
              </w:rPr>
            </w:pPr>
          </w:p>
        </w:tc>
        <w:tc>
          <w:tcPr>
            <w:tcW w:w="1465" w:type="dxa"/>
            <w:vMerge/>
          </w:tcPr>
          <w:p w:rsidR="00C921AD" w:rsidRPr="00E36C26" w:rsidRDefault="00C921AD" w:rsidP="00C921AD">
            <w:pPr>
              <w:keepNext w:val="0"/>
              <w:widowControl w:val="0"/>
              <w:spacing w:after="0" w:line="240" w:lineRule="auto"/>
              <w:jc w:val="center"/>
              <w:rPr>
                <w:rFonts w:asciiTheme="minorHAnsi" w:hAnsiTheme="minorHAnsi" w:cs="Times New Roman"/>
                <w:sz w:val="22"/>
                <w:szCs w:val="22"/>
              </w:rPr>
            </w:pPr>
          </w:p>
        </w:tc>
        <w:tc>
          <w:tcPr>
            <w:tcW w:w="1465" w:type="dxa"/>
          </w:tcPr>
          <w:p w:rsidR="00C921AD" w:rsidRPr="00E36C26" w:rsidRDefault="00C921AD" w:rsidP="00C921AD">
            <w:pPr>
              <w:keepNext w:val="0"/>
              <w:widowControl w:val="0"/>
              <w:spacing w:after="0" w:line="240" w:lineRule="auto"/>
              <w:jc w:val="center"/>
              <w:rPr>
                <w:rFonts w:asciiTheme="minorHAnsi" w:hAnsiTheme="minorHAnsi" w:cs="Times New Roman"/>
                <w:sz w:val="22"/>
                <w:szCs w:val="22"/>
              </w:rPr>
            </w:pPr>
            <w:r w:rsidRPr="00E36C26">
              <w:rPr>
                <w:rFonts w:asciiTheme="minorHAnsi" w:hAnsiTheme="minorHAnsi" w:cs="Times New Roman"/>
                <w:sz w:val="22"/>
                <w:szCs w:val="22"/>
              </w:rPr>
              <w:t>Munkaterv szerint</w:t>
            </w:r>
          </w:p>
        </w:tc>
        <w:tc>
          <w:tcPr>
            <w:tcW w:w="1465" w:type="dxa"/>
          </w:tcPr>
          <w:p w:rsidR="00C921AD" w:rsidRPr="00E36C26" w:rsidRDefault="00C921AD" w:rsidP="00C921AD">
            <w:pPr>
              <w:keepNext w:val="0"/>
              <w:widowControl w:val="0"/>
              <w:spacing w:after="0" w:line="240" w:lineRule="auto"/>
              <w:jc w:val="center"/>
              <w:rPr>
                <w:rFonts w:asciiTheme="minorHAnsi" w:hAnsiTheme="minorHAnsi" w:cs="Times New Roman"/>
                <w:sz w:val="22"/>
                <w:szCs w:val="22"/>
              </w:rPr>
            </w:pPr>
            <w:r w:rsidRPr="00E36C26">
              <w:rPr>
                <w:rFonts w:asciiTheme="minorHAnsi" w:hAnsiTheme="minorHAnsi" w:cs="Times New Roman"/>
                <w:sz w:val="22"/>
                <w:szCs w:val="22"/>
              </w:rPr>
              <w:t>Megvalósult / Várható</w:t>
            </w:r>
          </w:p>
        </w:tc>
        <w:tc>
          <w:tcPr>
            <w:tcW w:w="1465" w:type="dxa"/>
            <w:vMerge/>
          </w:tcPr>
          <w:p w:rsidR="00C921AD" w:rsidRPr="00E36C26" w:rsidRDefault="00C921AD" w:rsidP="00C921AD">
            <w:pPr>
              <w:keepNext w:val="0"/>
              <w:widowControl w:val="0"/>
              <w:spacing w:after="0" w:line="240" w:lineRule="auto"/>
              <w:jc w:val="center"/>
              <w:rPr>
                <w:rFonts w:asciiTheme="minorHAnsi" w:hAnsiTheme="minorHAnsi" w:cs="Times New Roman"/>
                <w:sz w:val="24"/>
                <w:szCs w:val="24"/>
              </w:rPr>
            </w:pPr>
          </w:p>
        </w:tc>
        <w:tc>
          <w:tcPr>
            <w:tcW w:w="1465" w:type="dxa"/>
            <w:vMerge/>
          </w:tcPr>
          <w:p w:rsidR="00C921AD" w:rsidRPr="00E36C26" w:rsidRDefault="00C921AD" w:rsidP="00C921AD">
            <w:pPr>
              <w:keepNext w:val="0"/>
              <w:widowControl w:val="0"/>
              <w:spacing w:after="0" w:line="240" w:lineRule="auto"/>
              <w:jc w:val="center"/>
              <w:rPr>
                <w:rFonts w:asciiTheme="minorHAnsi" w:hAnsiTheme="minorHAnsi" w:cs="Times New Roman"/>
                <w:sz w:val="24"/>
                <w:szCs w:val="24"/>
              </w:rPr>
            </w:pPr>
          </w:p>
        </w:tc>
      </w:tr>
      <w:tr w:rsidR="00C921AD" w:rsidRPr="00E36C26" w:rsidTr="00580349">
        <w:trPr>
          <w:trHeight w:val="502"/>
        </w:trPr>
        <w:tc>
          <w:tcPr>
            <w:tcW w:w="738" w:type="dxa"/>
          </w:tcPr>
          <w:p w:rsidR="00C921AD" w:rsidRPr="00E36C26" w:rsidRDefault="00C921AD" w:rsidP="00C921AD">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rPr>
              <w:t>20</w:t>
            </w:r>
            <w:r w:rsidR="00A36DE7">
              <w:rPr>
                <w:rFonts w:asciiTheme="minorHAnsi" w:hAnsiTheme="minorHAnsi" w:cs="Times New Roman"/>
                <w:sz w:val="24"/>
                <w:szCs w:val="24"/>
              </w:rPr>
              <w:t>7</w:t>
            </w:r>
            <w:r w:rsidR="00580349">
              <w:rPr>
                <w:rFonts w:asciiTheme="minorHAnsi" w:hAnsiTheme="minorHAnsi" w:cs="Times New Roman"/>
                <w:sz w:val="24"/>
                <w:szCs w:val="24"/>
              </w:rPr>
              <w:t>.</w:t>
            </w:r>
          </w:p>
        </w:tc>
        <w:tc>
          <w:tcPr>
            <w:tcW w:w="1701" w:type="dxa"/>
          </w:tcPr>
          <w:p w:rsidR="00C921AD" w:rsidRPr="00E36C26" w:rsidRDefault="00C921AD" w:rsidP="00C921AD">
            <w:pPr>
              <w:keepNext w:val="0"/>
              <w:widowControl w:val="0"/>
              <w:spacing w:after="0" w:line="240" w:lineRule="auto"/>
              <w:rPr>
                <w:rFonts w:asciiTheme="minorHAnsi" w:hAnsiTheme="minorHAnsi" w:cs="Times New Roman"/>
                <w:sz w:val="24"/>
                <w:szCs w:val="24"/>
              </w:rPr>
            </w:pPr>
            <w:r w:rsidRPr="00E36C26">
              <w:rPr>
                <w:rFonts w:asciiTheme="minorHAnsi" w:hAnsiTheme="minorHAnsi"/>
                <w:sz w:val="24"/>
                <w:szCs w:val="24"/>
              </w:rPr>
              <w:t>Direkt marketing</w:t>
            </w:r>
          </w:p>
        </w:tc>
        <w:tc>
          <w:tcPr>
            <w:tcW w:w="914" w:type="dxa"/>
          </w:tcPr>
          <w:p w:rsidR="00C921AD" w:rsidRPr="00E36C26" w:rsidRDefault="00C921AD" w:rsidP="00C921AD">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rPr>
              <w:t>lezárt</w:t>
            </w:r>
          </w:p>
        </w:tc>
        <w:tc>
          <w:tcPr>
            <w:tcW w:w="1465" w:type="dxa"/>
          </w:tcPr>
          <w:p w:rsidR="00C921AD" w:rsidRPr="00E36C26" w:rsidRDefault="00C921AD" w:rsidP="00C921AD">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rPr>
              <w:t>2017. január 1.</w:t>
            </w:r>
          </w:p>
        </w:tc>
        <w:tc>
          <w:tcPr>
            <w:tcW w:w="1465" w:type="dxa"/>
          </w:tcPr>
          <w:p w:rsidR="00C921AD" w:rsidRPr="00E36C26" w:rsidRDefault="00C921AD" w:rsidP="00C921AD">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rPr>
              <w:t>2017. december 31.</w:t>
            </w:r>
          </w:p>
        </w:tc>
        <w:tc>
          <w:tcPr>
            <w:tcW w:w="1465" w:type="dxa"/>
          </w:tcPr>
          <w:p w:rsidR="00C921AD" w:rsidRPr="00E36C26" w:rsidRDefault="00C921AD" w:rsidP="00C921AD">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rPr>
              <w:t>nem releváns</w:t>
            </w:r>
          </w:p>
        </w:tc>
        <w:tc>
          <w:tcPr>
            <w:tcW w:w="1465" w:type="dxa"/>
          </w:tcPr>
          <w:p w:rsidR="00C921AD" w:rsidRPr="00E36C26" w:rsidRDefault="00C921AD" w:rsidP="00C921AD">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rPr>
              <w:t>nem releváns</w:t>
            </w:r>
          </w:p>
        </w:tc>
        <w:tc>
          <w:tcPr>
            <w:tcW w:w="1465" w:type="dxa"/>
          </w:tcPr>
          <w:p w:rsidR="00C921AD" w:rsidRPr="00E36C26" w:rsidRDefault="00C921AD" w:rsidP="00C921AD">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rPr>
              <w:t>nem releváns</w:t>
            </w:r>
          </w:p>
        </w:tc>
        <w:tc>
          <w:tcPr>
            <w:tcW w:w="1465" w:type="dxa"/>
          </w:tcPr>
          <w:p w:rsidR="00C921AD" w:rsidRPr="00E36C26" w:rsidRDefault="00C921AD" w:rsidP="00C921AD">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rPr>
              <w:t>Főigazgató-</w:t>
            </w:r>
            <w:proofErr w:type="spellStart"/>
            <w:r w:rsidRPr="00E36C26">
              <w:rPr>
                <w:rFonts w:asciiTheme="minorHAnsi" w:hAnsiTheme="minorHAnsi" w:cs="Times New Roman"/>
                <w:sz w:val="24"/>
                <w:szCs w:val="24"/>
              </w:rPr>
              <w:t>ság</w:t>
            </w:r>
            <w:proofErr w:type="spellEnd"/>
            <w:r w:rsidRPr="00E36C26">
              <w:rPr>
                <w:rFonts w:asciiTheme="minorHAnsi" w:hAnsiTheme="minorHAnsi" w:cs="Times New Roman"/>
                <w:sz w:val="24"/>
                <w:szCs w:val="24"/>
              </w:rPr>
              <w:t>, SZKFO</w:t>
            </w:r>
          </w:p>
        </w:tc>
        <w:tc>
          <w:tcPr>
            <w:tcW w:w="1465" w:type="dxa"/>
          </w:tcPr>
          <w:p w:rsidR="00C921AD" w:rsidRPr="00E36C26" w:rsidRDefault="00C921AD" w:rsidP="00C921AD">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rPr>
              <w:t>Ambrus Laura</w:t>
            </w:r>
          </w:p>
        </w:tc>
      </w:tr>
    </w:tbl>
    <w:p w:rsidR="003F1D09" w:rsidRPr="00E36C26" w:rsidRDefault="003F1D09" w:rsidP="003F1D09">
      <w:pPr>
        <w:keepNext w:val="0"/>
        <w:widowControl w:val="0"/>
        <w:spacing w:after="0" w:line="240" w:lineRule="auto"/>
        <w:jc w:val="both"/>
        <w:rPr>
          <w:rFonts w:asciiTheme="minorHAnsi" w:hAnsiTheme="minorHAnsi" w:cs="Times New Roman"/>
          <w:sz w:val="24"/>
          <w:szCs w:val="24"/>
        </w:rPr>
      </w:pPr>
    </w:p>
    <w:p w:rsidR="003F1D09" w:rsidRPr="00E36C26" w:rsidRDefault="003F1D09" w:rsidP="003F1D09">
      <w:pPr>
        <w:keepNext w:val="0"/>
        <w:widowControl w:val="0"/>
        <w:spacing w:after="0" w:line="240" w:lineRule="auto"/>
        <w:jc w:val="both"/>
        <w:rPr>
          <w:rFonts w:asciiTheme="minorHAnsi" w:hAnsiTheme="minorHAnsi" w:cs="Times New Roman"/>
          <w:sz w:val="24"/>
          <w:szCs w:val="24"/>
        </w:rPr>
      </w:pPr>
      <w:r w:rsidRPr="00E36C26">
        <w:rPr>
          <w:rFonts w:asciiTheme="minorHAnsi" w:hAnsiTheme="minorHAnsi" w:cs="Times New Roman"/>
          <w:sz w:val="24"/>
          <w:szCs w:val="24"/>
        </w:rPr>
        <w:t>A hatékonyabb DM kampányok érdekében áttértünk egy modern hírlevél-kiküldő rendszerre, ami méltó külalakot biztosít a Hagyományok Háza egyéneket megszólító kommunikációjához, lehetőséget ad teljes körű után követésre, valamint fejlett, részletekbe menő mérési adatokat nyújt az elérésekről. Ennek a rendszernek köszönhetően ugrásszerűen fejlődött a Hagyományok Háza direkt marketing stratégiája, célzottan tudunk megszólítani több ezer néptánc pedagógust, kézművest, táncegyüttest, nagycsaládosokat, zenészeket.</w:t>
      </w:r>
    </w:p>
    <w:p w:rsidR="003F1D09" w:rsidRPr="00E36C26" w:rsidRDefault="003F1D09" w:rsidP="003F1D09">
      <w:pPr>
        <w:keepNext w:val="0"/>
        <w:widowControl w:val="0"/>
        <w:spacing w:after="0" w:line="240" w:lineRule="auto"/>
        <w:jc w:val="both"/>
        <w:rPr>
          <w:rFonts w:asciiTheme="minorHAnsi" w:hAnsiTheme="minorHAnsi" w:cs="Times New Roman"/>
          <w:sz w:val="24"/>
          <w:szCs w:val="24"/>
        </w:rPr>
      </w:pPr>
    </w:p>
    <w:tbl>
      <w:tblPr>
        <w:tblStyle w:val="Rcsostblzat1"/>
        <w:tblW w:w="13608" w:type="dxa"/>
        <w:tblInd w:w="250" w:type="dxa"/>
        <w:tblLayout w:type="fixed"/>
        <w:tblLook w:val="04A0" w:firstRow="1" w:lastRow="0" w:firstColumn="1" w:lastColumn="0" w:noHBand="0" w:noVBand="1"/>
      </w:tblPr>
      <w:tblGrid>
        <w:gridCol w:w="596"/>
        <w:gridCol w:w="1843"/>
        <w:gridCol w:w="914"/>
        <w:gridCol w:w="1465"/>
        <w:gridCol w:w="1465"/>
        <w:gridCol w:w="1465"/>
        <w:gridCol w:w="1465"/>
        <w:gridCol w:w="1465"/>
        <w:gridCol w:w="1465"/>
        <w:gridCol w:w="1465"/>
      </w:tblGrid>
      <w:tr w:rsidR="003F1D09" w:rsidRPr="00E36C26" w:rsidTr="002B55FA">
        <w:trPr>
          <w:trHeight w:val="194"/>
        </w:trPr>
        <w:tc>
          <w:tcPr>
            <w:tcW w:w="596" w:type="dxa"/>
            <w:vMerge w:val="restart"/>
            <w:textDirection w:val="btLr"/>
          </w:tcPr>
          <w:p w:rsidR="003F1D09" w:rsidRPr="00E36C26" w:rsidRDefault="003F1D09" w:rsidP="002B55FA">
            <w:pPr>
              <w:keepNext w:val="0"/>
              <w:widowControl w:val="0"/>
              <w:spacing w:after="0" w:line="192" w:lineRule="auto"/>
              <w:ind w:right="113"/>
              <w:jc w:val="center"/>
              <w:rPr>
                <w:rFonts w:asciiTheme="minorHAnsi" w:hAnsiTheme="minorHAnsi" w:cs="Times New Roman"/>
                <w:sz w:val="22"/>
                <w:szCs w:val="22"/>
              </w:rPr>
            </w:pPr>
            <w:r w:rsidRPr="00E36C26">
              <w:rPr>
                <w:rFonts w:asciiTheme="minorHAnsi" w:hAnsiTheme="minorHAnsi" w:cs="Times New Roman"/>
                <w:sz w:val="22"/>
                <w:szCs w:val="22"/>
              </w:rPr>
              <w:t>Feladat sorszám</w:t>
            </w:r>
          </w:p>
        </w:tc>
        <w:tc>
          <w:tcPr>
            <w:tcW w:w="1843" w:type="dxa"/>
            <w:vMerge w:val="restart"/>
          </w:tcPr>
          <w:p w:rsidR="003F1D09" w:rsidRPr="00E36C26" w:rsidRDefault="003F1D09" w:rsidP="002B55FA">
            <w:pPr>
              <w:keepNext w:val="0"/>
              <w:widowControl w:val="0"/>
              <w:spacing w:after="0" w:line="240" w:lineRule="auto"/>
              <w:jc w:val="center"/>
              <w:rPr>
                <w:rFonts w:asciiTheme="minorHAnsi" w:hAnsiTheme="minorHAnsi" w:cs="Times New Roman"/>
                <w:sz w:val="22"/>
                <w:szCs w:val="22"/>
              </w:rPr>
            </w:pPr>
            <w:r w:rsidRPr="00E36C26">
              <w:rPr>
                <w:rFonts w:asciiTheme="minorHAnsi" w:hAnsiTheme="minorHAnsi" w:cs="Times New Roman"/>
                <w:sz w:val="22"/>
                <w:szCs w:val="22"/>
              </w:rPr>
              <w:t>Feladat</w:t>
            </w:r>
            <w:r w:rsidRPr="00E36C26">
              <w:rPr>
                <w:rFonts w:asciiTheme="minorHAnsi" w:hAnsiTheme="minorHAnsi" w:cs="Times New Roman"/>
                <w:sz w:val="22"/>
                <w:szCs w:val="22"/>
              </w:rPr>
              <w:br/>
              <w:t>megnevezése</w:t>
            </w:r>
          </w:p>
        </w:tc>
        <w:tc>
          <w:tcPr>
            <w:tcW w:w="914" w:type="dxa"/>
            <w:vMerge w:val="restart"/>
          </w:tcPr>
          <w:p w:rsidR="003F1D09" w:rsidRPr="00E36C26" w:rsidRDefault="003F1D09" w:rsidP="002B55FA">
            <w:pPr>
              <w:keepNext w:val="0"/>
              <w:widowControl w:val="0"/>
              <w:spacing w:after="0" w:line="240" w:lineRule="auto"/>
              <w:jc w:val="center"/>
              <w:rPr>
                <w:rFonts w:asciiTheme="minorHAnsi" w:hAnsiTheme="minorHAnsi" w:cs="Times New Roman"/>
                <w:sz w:val="22"/>
                <w:szCs w:val="22"/>
              </w:rPr>
            </w:pPr>
            <w:r w:rsidRPr="00E36C26">
              <w:rPr>
                <w:rFonts w:asciiTheme="minorHAnsi" w:hAnsiTheme="minorHAnsi" w:cs="Times New Roman"/>
                <w:sz w:val="22"/>
                <w:szCs w:val="22"/>
              </w:rPr>
              <w:t>Feladat státusza</w:t>
            </w:r>
          </w:p>
        </w:tc>
        <w:tc>
          <w:tcPr>
            <w:tcW w:w="2930" w:type="dxa"/>
            <w:gridSpan w:val="2"/>
          </w:tcPr>
          <w:p w:rsidR="003F1D09" w:rsidRPr="00E36C26" w:rsidRDefault="003F1D09" w:rsidP="002B55FA">
            <w:pPr>
              <w:keepNext w:val="0"/>
              <w:widowControl w:val="0"/>
              <w:spacing w:after="0" w:line="240" w:lineRule="auto"/>
              <w:jc w:val="center"/>
              <w:rPr>
                <w:rFonts w:asciiTheme="minorHAnsi" w:hAnsiTheme="minorHAnsi" w:cs="Times New Roman"/>
                <w:sz w:val="22"/>
                <w:szCs w:val="22"/>
              </w:rPr>
            </w:pPr>
            <w:r w:rsidRPr="00E36C26">
              <w:rPr>
                <w:rFonts w:asciiTheme="minorHAnsi" w:hAnsiTheme="minorHAnsi" w:cs="Times New Roman"/>
                <w:sz w:val="22"/>
                <w:szCs w:val="22"/>
              </w:rPr>
              <w:t>Határidő, időtartam</w:t>
            </w:r>
          </w:p>
        </w:tc>
        <w:tc>
          <w:tcPr>
            <w:tcW w:w="4395" w:type="dxa"/>
            <w:gridSpan w:val="3"/>
          </w:tcPr>
          <w:p w:rsidR="003F1D09" w:rsidRPr="00E36C26" w:rsidRDefault="003F1D09" w:rsidP="002B55FA">
            <w:pPr>
              <w:keepNext w:val="0"/>
              <w:widowControl w:val="0"/>
              <w:spacing w:after="0" w:line="240" w:lineRule="auto"/>
              <w:jc w:val="center"/>
              <w:rPr>
                <w:rFonts w:asciiTheme="minorHAnsi" w:hAnsiTheme="minorHAnsi" w:cs="Times New Roman"/>
                <w:sz w:val="22"/>
                <w:szCs w:val="22"/>
              </w:rPr>
            </w:pPr>
            <w:r w:rsidRPr="00E36C26">
              <w:rPr>
                <w:rFonts w:asciiTheme="minorHAnsi" w:hAnsiTheme="minorHAnsi" w:cs="Times New Roman"/>
                <w:sz w:val="22"/>
                <w:szCs w:val="22"/>
              </w:rPr>
              <w:t>Eredmény (számszerűsíthető – ha releváns)</w:t>
            </w:r>
          </w:p>
        </w:tc>
        <w:tc>
          <w:tcPr>
            <w:tcW w:w="1465" w:type="dxa"/>
            <w:vMerge w:val="restart"/>
          </w:tcPr>
          <w:p w:rsidR="003F1D09" w:rsidRPr="00E36C26" w:rsidRDefault="003F1D09" w:rsidP="002B55FA">
            <w:pPr>
              <w:keepNext w:val="0"/>
              <w:widowControl w:val="0"/>
              <w:spacing w:after="0" w:line="240" w:lineRule="auto"/>
              <w:jc w:val="center"/>
              <w:rPr>
                <w:rFonts w:asciiTheme="minorHAnsi" w:hAnsiTheme="minorHAnsi" w:cs="Times New Roman"/>
                <w:sz w:val="22"/>
                <w:szCs w:val="22"/>
              </w:rPr>
            </w:pPr>
            <w:r w:rsidRPr="00E36C26">
              <w:rPr>
                <w:rFonts w:asciiTheme="minorHAnsi" w:hAnsiTheme="minorHAnsi" w:cs="Times New Roman"/>
                <w:sz w:val="22"/>
                <w:szCs w:val="22"/>
              </w:rPr>
              <w:t>Felelős szervezeti egység</w:t>
            </w:r>
          </w:p>
        </w:tc>
        <w:tc>
          <w:tcPr>
            <w:tcW w:w="1465" w:type="dxa"/>
            <w:vMerge w:val="restart"/>
          </w:tcPr>
          <w:p w:rsidR="003F1D09" w:rsidRPr="00E36C26" w:rsidRDefault="003F1D09" w:rsidP="002B55FA">
            <w:pPr>
              <w:keepNext w:val="0"/>
              <w:widowControl w:val="0"/>
              <w:spacing w:after="0" w:line="240" w:lineRule="auto"/>
              <w:jc w:val="center"/>
              <w:rPr>
                <w:rFonts w:asciiTheme="minorHAnsi" w:hAnsiTheme="minorHAnsi" w:cs="Times New Roman"/>
                <w:sz w:val="22"/>
                <w:szCs w:val="22"/>
              </w:rPr>
            </w:pPr>
            <w:r w:rsidRPr="00E36C26">
              <w:rPr>
                <w:rFonts w:asciiTheme="minorHAnsi" w:hAnsiTheme="minorHAnsi" w:cs="Times New Roman"/>
                <w:sz w:val="22"/>
                <w:szCs w:val="22"/>
              </w:rPr>
              <w:t>Kapcsolat-tartó</w:t>
            </w:r>
          </w:p>
        </w:tc>
      </w:tr>
      <w:tr w:rsidR="003F1D09" w:rsidRPr="00E36C26" w:rsidTr="002B55FA">
        <w:trPr>
          <w:trHeight w:val="226"/>
        </w:trPr>
        <w:tc>
          <w:tcPr>
            <w:tcW w:w="596" w:type="dxa"/>
            <w:vMerge/>
            <w:textDirection w:val="btLr"/>
          </w:tcPr>
          <w:p w:rsidR="003F1D09" w:rsidRPr="00E36C26" w:rsidRDefault="003F1D09" w:rsidP="002B55FA">
            <w:pPr>
              <w:keepNext w:val="0"/>
              <w:widowControl w:val="0"/>
              <w:spacing w:after="0" w:line="240" w:lineRule="auto"/>
              <w:ind w:right="113"/>
              <w:jc w:val="center"/>
              <w:rPr>
                <w:rFonts w:asciiTheme="minorHAnsi" w:hAnsiTheme="minorHAnsi" w:cs="Times New Roman"/>
                <w:sz w:val="24"/>
                <w:szCs w:val="24"/>
              </w:rPr>
            </w:pPr>
          </w:p>
        </w:tc>
        <w:tc>
          <w:tcPr>
            <w:tcW w:w="1843" w:type="dxa"/>
            <w:vMerge/>
          </w:tcPr>
          <w:p w:rsidR="003F1D09" w:rsidRPr="00E36C26" w:rsidRDefault="003F1D09" w:rsidP="002B55FA">
            <w:pPr>
              <w:keepNext w:val="0"/>
              <w:widowControl w:val="0"/>
              <w:spacing w:after="0" w:line="240" w:lineRule="auto"/>
              <w:jc w:val="center"/>
              <w:rPr>
                <w:rFonts w:asciiTheme="minorHAnsi" w:hAnsiTheme="minorHAnsi" w:cs="Times New Roman"/>
                <w:sz w:val="24"/>
                <w:szCs w:val="24"/>
              </w:rPr>
            </w:pPr>
          </w:p>
        </w:tc>
        <w:tc>
          <w:tcPr>
            <w:tcW w:w="914" w:type="dxa"/>
            <w:vMerge/>
          </w:tcPr>
          <w:p w:rsidR="003F1D09" w:rsidRPr="00E36C26" w:rsidRDefault="003F1D09" w:rsidP="002B55FA">
            <w:pPr>
              <w:keepNext w:val="0"/>
              <w:widowControl w:val="0"/>
              <w:spacing w:after="0" w:line="240" w:lineRule="auto"/>
              <w:jc w:val="center"/>
              <w:rPr>
                <w:rFonts w:asciiTheme="minorHAnsi" w:hAnsiTheme="minorHAnsi" w:cs="Times New Roman"/>
                <w:sz w:val="22"/>
                <w:szCs w:val="22"/>
              </w:rPr>
            </w:pPr>
          </w:p>
        </w:tc>
        <w:tc>
          <w:tcPr>
            <w:tcW w:w="1465" w:type="dxa"/>
            <w:vMerge w:val="restart"/>
          </w:tcPr>
          <w:p w:rsidR="003F1D09" w:rsidRPr="00E36C26" w:rsidRDefault="003F1D09" w:rsidP="002B55FA">
            <w:pPr>
              <w:keepNext w:val="0"/>
              <w:widowControl w:val="0"/>
              <w:spacing w:after="0" w:line="240" w:lineRule="auto"/>
              <w:jc w:val="center"/>
              <w:rPr>
                <w:rFonts w:asciiTheme="minorHAnsi" w:hAnsiTheme="minorHAnsi" w:cs="Times New Roman"/>
                <w:sz w:val="22"/>
                <w:szCs w:val="22"/>
              </w:rPr>
            </w:pPr>
            <w:r w:rsidRPr="00E36C26">
              <w:rPr>
                <w:rFonts w:asciiTheme="minorHAnsi" w:hAnsiTheme="minorHAnsi" w:cs="Times New Roman"/>
                <w:sz w:val="22"/>
                <w:szCs w:val="22"/>
              </w:rPr>
              <w:t>Munkaterv szerint</w:t>
            </w:r>
          </w:p>
        </w:tc>
        <w:tc>
          <w:tcPr>
            <w:tcW w:w="1465" w:type="dxa"/>
            <w:vMerge w:val="restart"/>
          </w:tcPr>
          <w:p w:rsidR="003F1D09" w:rsidRPr="00E36C26" w:rsidRDefault="003F1D09" w:rsidP="002B55FA">
            <w:pPr>
              <w:keepNext w:val="0"/>
              <w:widowControl w:val="0"/>
              <w:spacing w:after="0" w:line="240" w:lineRule="auto"/>
              <w:jc w:val="center"/>
              <w:rPr>
                <w:rFonts w:asciiTheme="minorHAnsi" w:hAnsiTheme="minorHAnsi" w:cs="Times New Roman"/>
                <w:sz w:val="22"/>
                <w:szCs w:val="22"/>
              </w:rPr>
            </w:pPr>
            <w:r w:rsidRPr="00E36C26">
              <w:rPr>
                <w:rFonts w:asciiTheme="minorHAnsi" w:hAnsiTheme="minorHAnsi" w:cs="Times New Roman"/>
                <w:sz w:val="22"/>
                <w:szCs w:val="22"/>
              </w:rPr>
              <w:t>Megvalósult / Várható</w:t>
            </w:r>
          </w:p>
        </w:tc>
        <w:tc>
          <w:tcPr>
            <w:tcW w:w="1465" w:type="dxa"/>
            <w:vMerge w:val="restart"/>
          </w:tcPr>
          <w:p w:rsidR="003F1D09" w:rsidRPr="00E36C26" w:rsidRDefault="003F1D09" w:rsidP="002B55FA">
            <w:pPr>
              <w:keepNext w:val="0"/>
              <w:widowControl w:val="0"/>
              <w:spacing w:after="0" w:line="240" w:lineRule="auto"/>
              <w:jc w:val="center"/>
              <w:rPr>
                <w:rFonts w:asciiTheme="minorHAnsi" w:hAnsiTheme="minorHAnsi" w:cs="Times New Roman"/>
                <w:sz w:val="22"/>
                <w:szCs w:val="22"/>
              </w:rPr>
            </w:pPr>
            <w:r w:rsidRPr="00E36C26">
              <w:rPr>
                <w:rFonts w:asciiTheme="minorHAnsi" w:hAnsiTheme="minorHAnsi" w:cs="Times New Roman"/>
                <w:sz w:val="22"/>
                <w:szCs w:val="22"/>
              </w:rPr>
              <w:t>Mértékegység</w:t>
            </w:r>
          </w:p>
        </w:tc>
        <w:tc>
          <w:tcPr>
            <w:tcW w:w="2930" w:type="dxa"/>
            <w:gridSpan w:val="2"/>
          </w:tcPr>
          <w:p w:rsidR="003F1D09" w:rsidRPr="00E36C26" w:rsidRDefault="003F1D09" w:rsidP="002B55FA">
            <w:pPr>
              <w:keepNext w:val="0"/>
              <w:widowControl w:val="0"/>
              <w:spacing w:after="0" w:line="240" w:lineRule="auto"/>
              <w:jc w:val="center"/>
              <w:rPr>
                <w:rFonts w:asciiTheme="minorHAnsi" w:hAnsiTheme="minorHAnsi" w:cs="Times New Roman"/>
                <w:sz w:val="22"/>
                <w:szCs w:val="22"/>
              </w:rPr>
            </w:pPr>
            <w:r w:rsidRPr="00E36C26">
              <w:rPr>
                <w:rFonts w:asciiTheme="minorHAnsi" w:hAnsiTheme="minorHAnsi" w:cs="Times New Roman"/>
                <w:sz w:val="22"/>
                <w:szCs w:val="22"/>
              </w:rPr>
              <w:t>Mennyiség</w:t>
            </w:r>
          </w:p>
        </w:tc>
        <w:tc>
          <w:tcPr>
            <w:tcW w:w="1465" w:type="dxa"/>
            <w:vMerge/>
          </w:tcPr>
          <w:p w:rsidR="003F1D09" w:rsidRPr="00E36C26" w:rsidRDefault="003F1D09" w:rsidP="002B55FA">
            <w:pPr>
              <w:keepNext w:val="0"/>
              <w:widowControl w:val="0"/>
              <w:spacing w:after="0" w:line="240" w:lineRule="auto"/>
              <w:jc w:val="center"/>
              <w:rPr>
                <w:rFonts w:asciiTheme="minorHAnsi" w:hAnsiTheme="minorHAnsi" w:cs="Times New Roman"/>
                <w:sz w:val="24"/>
                <w:szCs w:val="24"/>
              </w:rPr>
            </w:pPr>
          </w:p>
        </w:tc>
        <w:tc>
          <w:tcPr>
            <w:tcW w:w="1465" w:type="dxa"/>
            <w:vMerge/>
          </w:tcPr>
          <w:p w:rsidR="003F1D09" w:rsidRPr="00E36C26" w:rsidRDefault="003F1D09" w:rsidP="002B55FA">
            <w:pPr>
              <w:keepNext w:val="0"/>
              <w:widowControl w:val="0"/>
              <w:spacing w:after="0" w:line="240" w:lineRule="auto"/>
              <w:jc w:val="center"/>
              <w:rPr>
                <w:rFonts w:asciiTheme="minorHAnsi" w:hAnsiTheme="minorHAnsi" w:cs="Times New Roman"/>
                <w:sz w:val="24"/>
                <w:szCs w:val="24"/>
              </w:rPr>
            </w:pPr>
          </w:p>
        </w:tc>
      </w:tr>
      <w:tr w:rsidR="003F1D09" w:rsidRPr="00E36C26" w:rsidTr="002B55FA">
        <w:trPr>
          <w:trHeight w:val="149"/>
        </w:trPr>
        <w:tc>
          <w:tcPr>
            <w:tcW w:w="596" w:type="dxa"/>
            <w:vMerge/>
          </w:tcPr>
          <w:p w:rsidR="003F1D09" w:rsidRPr="00E36C26" w:rsidRDefault="003F1D09" w:rsidP="002B55FA">
            <w:pPr>
              <w:keepNext w:val="0"/>
              <w:widowControl w:val="0"/>
              <w:spacing w:after="0" w:line="240" w:lineRule="auto"/>
              <w:jc w:val="center"/>
              <w:rPr>
                <w:rFonts w:asciiTheme="minorHAnsi" w:hAnsiTheme="minorHAnsi" w:cs="Times New Roman"/>
                <w:sz w:val="24"/>
                <w:szCs w:val="24"/>
              </w:rPr>
            </w:pPr>
          </w:p>
        </w:tc>
        <w:tc>
          <w:tcPr>
            <w:tcW w:w="1843" w:type="dxa"/>
            <w:vMerge/>
          </w:tcPr>
          <w:p w:rsidR="003F1D09" w:rsidRPr="00E36C26" w:rsidRDefault="003F1D09" w:rsidP="002B55FA">
            <w:pPr>
              <w:keepNext w:val="0"/>
              <w:widowControl w:val="0"/>
              <w:spacing w:after="0" w:line="240" w:lineRule="auto"/>
              <w:jc w:val="center"/>
              <w:rPr>
                <w:rFonts w:asciiTheme="minorHAnsi" w:hAnsiTheme="minorHAnsi" w:cs="Times New Roman"/>
                <w:sz w:val="24"/>
                <w:szCs w:val="24"/>
              </w:rPr>
            </w:pPr>
          </w:p>
        </w:tc>
        <w:tc>
          <w:tcPr>
            <w:tcW w:w="914" w:type="dxa"/>
            <w:vMerge/>
          </w:tcPr>
          <w:p w:rsidR="003F1D09" w:rsidRPr="00E36C26" w:rsidRDefault="003F1D09" w:rsidP="002B55FA">
            <w:pPr>
              <w:keepNext w:val="0"/>
              <w:widowControl w:val="0"/>
              <w:spacing w:after="0" w:line="240" w:lineRule="auto"/>
              <w:jc w:val="center"/>
              <w:rPr>
                <w:rFonts w:asciiTheme="minorHAnsi" w:hAnsiTheme="minorHAnsi" w:cs="Times New Roman"/>
                <w:sz w:val="22"/>
                <w:szCs w:val="22"/>
              </w:rPr>
            </w:pPr>
          </w:p>
        </w:tc>
        <w:tc>
          <w:tcPr>
            <w:tcW w:w="1465" w:type="dxa"/>
            <w:vMerge/>
          </w:tcPr>
          <w:p w:rsidR="003F1D09" w:rsidRPr="00E36C26" w:rsidRDefault="003F1D09" w:rsidP="002B55FA">
            <w:pPr>
              <w:keepNext w:val="0"/>
              <w:widowControl w:val="0"/>
              <w:spacing w:after="0" w:line="240" w:lineRule="auto"/>
              <w:jc w:val="center"/>
              <w:rPr>
                <w:rFonts w:asciiTheme="minorHAnsi" w:hAnsiTheme="minorHAnsi" w:cs="Times New Roman"/>
                <w:sz w:val="22"/>
                <w:szCs w:val="22"/>
              </w:rPr>
            </w:pPr>
          </w:p>
        </w:tc>
        <w:tc>
          <w:tcPr>
            <w:tcW w:w="1465" w:type="dxa"/>
            <w:vMerge/>
          </w:tcPr>
          <w:p w:rsidR="003F1D09" w:rsidRPr="00E36C26" w:rsidRDefault="003F1D09" w:rsidP="002B55FA">
            <w:pPr>
              <w:keepNext w:val="0"/>
              <w:widowControl w:val="0"/>
              <w:spacing w:after="0" w:line="240" w:lineRule="auto"/>
              <w:jc w:val="center"/>
              <w:rPr>
                <w:rFonts w:asciiTheme="minorHAnsi" w:hAnsiTheme="minorHAnsi" w:cs="Times New Roman"/>
                <w:sz w:val="22"/>
                <w:szCs w:val="22"/>
              </w:rPr>
            </w:pPr>
          </w:p>
        </w:tc>
        <w:tc>
          <w:tcPr>
            <w:tcW w:w="1465" w:type="dxa"/>
            <w:vMerge/>
          </w:tcPr>
          <w:p w:rsidR="003F1D09" w:rsidRPr="00E36C26" w:rsidRDefault="003F1D09" w:rsidP="002B55FA">
            <w:pPr>
              <w:keepNext w:val="0"/>
              <w:widowControl w:val="0"/>
              <w:spacing w:after="0" w:line="240" w:lineRule="auto"/>
              <w:jc w:val="center"/>
              <w:rPr>
                <w:rFonts w:asciiTheme="minorHAnsi" w:hAnsiTheme="minorHAnsi" w:cs="Times New Roman"/>
                <w:sz w:val="22"/>
                <w:szCs w:val="22"/>
              </w:rPr>
            </w:pPr>
          </w:p>
        </w:tc>
        <w:tc>
          <w:tcPr>
            <w:tcW w:w="1465" w:type="dxa"/>
          </w:tcPr>
          <w:p w:rsidR="003F1D09" w:rsidRPr="00E36C26" w:rsidRDefault="003F1D09" w:rsidP="002B55FA">
            <w:pPr>
              <w:keepNext w:val="0"/>
              <w:widowControl w:val="0"/>
              <w:spacing w:after="0" w:line="240" w:lineRule="auto"/>
              <w:jc w:val="center"/>
              <w:rPr>
                <w:rFonts w:asciiTheme="minorHAnsi" w:hAnsiTheme="minorHAnsi" w:cs="Times New Roman"/>
                <w:sz w:val="22"/>
                <w:szCs w:val="22"/>
              </w:rPr>
            </w:pPr>
            <w:r w:rsidRPr="00E36C26">
              <w:rPr>
                <w:rFonts w:asciiTheme="minorHAnsi" w:hAnsiTheme="minorHAnsi" w:cs="Times New Roman"/>
                <w:sz w:val="22"/>
                <w:szCs w:val="22"/>
              </w:rPr>
              <w:t>Munkaterv szerint</w:t>
            </w:r>
          </w:p>
        </w:tc>
        <w:tc>
          <w:tcPr>
            <w:tcW w:w="1465" w:type="dxa"/>
          </w:tcPr>
          <w:p w:rsidR="003F1D09" w:rsidRPr="00E36C26" w:rsidRDefault="003F1D09" w:rsidP="002B55FA">
            <w:pPr>
              <w:keepNext w:val="0"/>
              <w:widowControl w:val="0"/>
              <w:spacing w:after="0" w:line="240" w:lineRule="auto"/>
              <w:jc w:val="center"/>
              <w:rPr>
                <w:rFonts w:asciiTheme="minorHAnsi" w:hAnsiTheme="minorHAnsi" w:cs="Times New Roman"/>
                <w:sz w:val="22"/>
                <w:szCs w:val="22"/>
              </w:rPr>
            </w:pPr>
            <w:r w:rsidRPr="00E36C26">
              <w:rPr>
                <w:rFonts w:asciiTheme="minorHAnsi" w:hAnsiTheme="minorHAnsi" w:cs="Times New Roman"/>
                <w:sz w:val="22"/>
                <w:szCs w:val="22"/>
              </w:rPr>
              <w:t>Megvalósult / Várható</w:t>
            </w:r>
          </w:p>
        </w:tc>
        <w:tc>
          <w:tcPr>
            <w:tcW w:w="1465" w:type="dxa"/>
            <w:vMerge/>
          </w:tcPr>
          <w:p w:rsidR="003F1D09" w:rsidRPr="00E36C26" w:rsidRDefault="003F1D09" w:rsidP="002B55FA">
            <w:pPr>
              <w:keepNext w:val="0"/>
              <w:widowControl w:val="0"/>
              <w:spacing w:after="0" w:line="240" w:lineRule="auto"/>
              <w:jc w:val="center"/>
              <w:rPr>
                <w:rFonts w:asciiTheme="minorHAnsi" w:hAnsiTheme="minorHAnsi" w:cs="Times New Roman"/>
                <w:sz w:val="24"/>
                <w:szCs w:val="24"/>
              </w:rPr>
            </w:pPr>
          </w:p>
        </w:tc>
        <w:tc>
          <w:tcPr>
            <w:tcW w:w="1465" w:type="dxa"/>
            <w:vMerge/>
          </w:tcPr>
          <w:p w:rsidR="003F1D09" w:rsidRPr="00E36C26" w:rsidRDefault="003F1D09" w:rsidP="002B55FA">
            <w:pPr>
              <w:keepNext w:val="0"/>
              <w:widowControl w:val="0"/>
              <w:spacing w:after="0" w:line="240" w:lineRule="auto"/>
              <w:jc w:val="center"/>
              <w:rPr>
                <w:rFonts w:asciiTheme="minorHAnsi" w:hAnsiTheme="minorHAnsi" w:cs="Times New Roman"/>
                <w:sz w:val="24"/>
                <w:szCs w:val="24"/>
              </w:rPr>
            </w:pPr>
          </w:p>
        </w:tc>
      </w:tr>
      <w:tr w:rsidR="003F1D09" w:rsidRPr="00E36C26" w:rsidTr="002B55FA">
        <w:trPr>
          <w:trHeight w:val="502"/>
        </w:trPr>
        <w:tc>
          <w:tcPr>
            <w:tcW w:w="596" w:type="dxa"/>
          </w:tcPr>
          <w:p w:rsidR="003F1D09" w:rsidRPr="00E36C26" w:rsidRDefault="003F1D09" w:rsidP="002B55FA">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rPr>
              <w:t>2</w:t>
            </w:r>
            <w:r w:rsidR="00A36DE7">
              <w:rPr>
                <w:rFonts w:asciiTheme="minorHAnsi" w:hAnsiTheme="minorHAnsi" w:cs="Times New Roman"/>
              </w:rPr>
              <w:t>08</w:t>
            </w:r>
            <w:r w:rsidRPr="00E36C26">
              <w:rPr>
                <w:rFonts w:asciiTheme="minorHAnsi" w:hAnsiTheme="minorHAnsi" w:cs="Times New Roman"/>
                <w:sz w:val="24"/>
                <w:szCs w:val="24"/>
              </w:rPr>
              <w:t>.</w:t>
            </w:r>
          </w:p>
          <w:p w:rsidR="003F1D09" w:rsidRPr="00E36C26" w:rsidRDefault="003F1D09" w:rsidP="002B55FA">
            <w:pPr>
              <w:keepNext w:val="0"/>
              <w:widowControl w:val="0"/>
              <w:spacing w:after="0" w:line="240" w:lineRule="auto"/>
              <w:ind w:right="-106"/>
              <w:rPr>
                <w:rFonts w:asciiTheme="minorHAnsi" w:hAnsiTheme="minorHAnsi" w:cs="Times New Roman"/>
                <w:sz w:val="24"/>
                <w:szCs w:val="24"/>
              </w:rPr>
            </w:pPr>
          </w:p>
        </w:tc>
        <w:tc>
          <w:tcPr>
            <w:tcW w:w="1843" w:type="dxa"/>
          </w:tcPr>
          <w:p w:rsidR="003F1D09" w:rsidRPr="00E36C26" w:rsidRDefault="003F1D09" w:rsidP="002B55FA">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rPr>
              <w:t>Sajtókapcsola</w:t>
            </w:r>
            <w:r w:rsidRPr="00E36C26">
              <w:rPr>
                <w:rFonts w:asciiTheme="minorHAnsi" w:hAnsiTheme="minorHAnsi" w:cs="Times New Roman"/>
                <w:sz w:val="24"/>
                <w:szCs w:val="24"/>
              </w:rPr>
              <w:softHyphen/>
              <w:t>tok</w:t>
            </w:r>
          </w:p>
        </w:tc>
        <w:tc>
          <w:tcPr>
            <w:tcW w:w="914" w:type="dxa"/>
          </w:tcPr>
          <w:p w:rsidR="003F1D09" w:rsidRPr="00E36C26" w:rsidRDefault="003F1D09" w:rsidP="002B55FA">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rPr>
              <w:t>lezárt</w:t>
            </w:r>
          </w:p>
        </w:tc>
        <w:tc>
          <w:tcPr>
            <w:tcW w:w="1465" w:type="dxa"/>
          </w:tcPr>
          <w:p w:rsidR="003F1D09" w:rsidRPr="00E36C26" w:rsidRDefault="003F1D09" w:rsidP="002B55FA">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rPr>
              <w:t>2017. január 1.</w:t>
            </w:r>
          </w:p>
        </w:tc>
        <w:tc>
          <w:tcPr>
            <w:tcW w:w="1465" w:type="dxa"/>
          </w:tcPr>
          <w:p w:rsidR="003F1D09" w:rsidRPr="00E36C26" w:rsidRDefault="003F1D09" w:rsidP="002B55FA">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rPr>
              <w:t>2017. december 31.</w:t>
            </w:r>
          </w:p>
        </w:tc>
        <w:tc>
          <w:tcPr>
            <w:tcW w:w="1465" w:type="dxa"/>
          </w:tcPr>
          <w:p w:rsidR="003F1D09" w:rsidRPr="00E36C26" w:rsidRDefault="003F1D09" w:rsidP="002B55FA">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rPr>
              <w:t>nem releváns</w:t>
            </w:r>
          </w:p>
        </w:tc>
        <w:tc>
          <w:tcPr>
            <w:tcW w:w="1465" w:type="dxa"/>
          </w:tcPr>
          <w:p w:rsidR="003F1D09" w:rsidRPr="00E36C26" w:rsidRDefault="003F1D09" w:rsidP="002B55FA">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rPr>
              <w:t>nem releváns</w:t>
            </w:r>
          </w:p>
        </w:tc>
        <w:tc>
          <w:tcPr>
            <w:tcW w:w="1465" w:type="dxa"/>
          </w:tcPr>
          <w:p w:rsidR="003F1D09" w:rsidRPr="00E36C26" w:rsidRDefault="003F1D09" w:rsidP="002B55FA">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rPr>
              <w:t>nem releváns</w:t>
            </w:r>
          </w:p>
        </w:tc>
        <w:tc>
          <w:tcPr>
            <w:tcW w:w="1465" w:type="dxa"/>
          </w:tcPr>
          <w:p w:rsidR="003F1D09" w:rsidRPr="00E36C26" w:rsidRDefault="003F1D09" w:rsidP="002B55FA">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rPr>
              <w:t>Főigazgató-</w:t>
            </w:r>
            <w:proofErr w:type="spellStart"/>
            <w:r w:rsidRPr="00E36C26">
              <w:rPr>
                <w:rFonts w:asciiTheme="minorHAnsi" w:hAnsiTheme="minorHAnsi" w:cs="Times New Roman"/>
                <w:sz w:val="24"/>
                <w:szCs w:val="24"/>
              </w:rPr>
              <w:t>ság</w:t>
            </w:r>
            <w:proofErr w:type="spellEnd"/>
            <w:r w:rsidRPr="00E36C26">
              <w:rPr>
                <w:rFonts w:asciiTheme="minorHAnsi" w:hAnsiTheme="minorHAnsi" w:cs="Times New Roman"/>
                <w:sz w:val="24"/>
                <w:szCs w:val="24"/>
              </w:rPr>
              <w:t>, SZKO</w:t>
            </w:r>
          </w:p>
        </w:tc>
        <w:tc>
          <w:tcPr>
            <w:tcW w:w="1465" w:type="dxa"/>
          </w:tcPr>
          <w:p w:rsidR="003F1D09" w:rsidRPr="00E36C26" w:rsidRDefault="003F1D09" w:rsidP="002B55FA">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rPr>
              <w:t>Adonyi Adrienn</w:t>
            </w:r>
          </w:p>
        </w:tc>
      </w:tr>
    </w:tbl>
    <w:p w:rsidR="003F1D09" w:rsidRPr="00E36C26" w:rsidRDefault="003F1D09" w:rsidP="003F1D09">
      <w:pPr>
        <w:keepNext w:val="0"/>
        <w:spacing w:after="0" w:line="240" w:lineRule="auto"/>
        <w:jc w:val="both"/>
        <w:rPr>
          <w:rFonts w:asciiTheme="minorHAnsi" w:hAnsiTheme="minorHAnsi" w:cs="Times New Roman"/>
          <w:sz w:val="24"/>
          <w:szCs w:val="24"/>
        </w:rPr>
      </w:pPr>
    </w:p>
    <w:p w:rsidR="003F1D09" w:rsidRPr="00E36C26" w:rsidRDefault="003F1D09" w:rsidP="003F1D09">
      <w:pPr>
        <w:keepNext w:val="0"/>
        <w:spacing w:after="0" w:line="240" w:lineRule="auto"/>
        <w:jc w:val="both"/>
        <w:rPr>
          <w:rFonts w:asciiTheme="minorHAnsi" w:hAnsiTheme="minorHAnsi" w:cs="Times New Roman"/>
          <w:sz w:val="24"/>
          <w:szCs w:val="24"/>
        </w:rPr>
      </w:pPr>
      <w:r w:rsidRPr="00E36C26">
        <w:rPr>
          <w:rFonts w:asciiTheme="minorHAnsi" w:hAnsiTheme="minorHAnsi" w:cs="Times New Roman"/>
          <w:sz w:val="24"/>
          <w:szCs w:val="24"/>
        </w:rPr>
        <w:t xml:space="preserve">A Hagyományok Háza széles körű tudományos, oktatási és művészeti tevékenysége az elmúlt évben is folyamatos témakínálattal szolgált a sajtó számára. A 2017-es év két kommunikációja a két nagy téma köré csoportosult: az egyik a Budai Vigadó felújítása, a másik a Hagyományok Háza Hálózat kialakítása, eredményeinek bemutatása. </w:t>
      </w:r>
    </w:p>
    <w:p w:rsidR="003F1D09" w:rsidRPr="00E36C26" w:rsidRDefault="003F1D09" w:rsidP="003F1D09">
      <w:pPr>
        <w:keepNext w:val="0"/>
        <w:spacing w:after="0" w:line="240" w:lineRule="auto"/>
        <w:jc w:val="both"/>
        <w:rPr>
          <w:rFonts w:asciiTheme="minorHAnsi" w:hAnsiTheme="minorHAnsi" w:cs="Times New Roman"/>
          <w:sz w:val="24"/>
          <w:szCs w:val="24"/>
        </w:rPr>
      </w:pPr>
    </w:p>
    <w:p w:rsidR="003F1D09" w:rsidRPr="00E36C26" w:rsidRDefault="003F1D09" w:rsidP="003F1D09">
      <w:pPr>
        <w:keepNext w:val="0"/>
        <w:spacing w:after="0" w:line="240" w:lineRule="auto"/>
        <w:jc w:val="both"/>
        <w:rPr>
          <w:rFonts w:asciiTheme="minorHAnsi" w:hAnsiTheme="minorHAnsi" w:cs="Times New Roman"/>
          <w:sz w:val="24"/>
          <w:szCs w:val="24"/>
        </w:rPr>
      </w:pPr>
      <w:r w:rsidRPr="00E36C26">
        <w:rPr>
          <w:rFonts w:asciiTheme="minorHAnsi" w:hAnsiTheme="minorHAnsi" w:cs="Times New Roman"/>
          <w:sz w:val="24"/>
          <w:szCs w:val="24"/>
        </w:rPr>
        <w:t>Az év elején elindult a megyei és a határon túli hálózat humán erőforrásának kiépítése, márciusban Dr. Hoppál Péter államtitkár és Kelemen László főigazgató sajtótájékoztatón mutatta be a Budai Vigadó felújításának és a hálózat kiépítésének addig elért eredményeit. A rendezvény nagy érdeklődés mellet, a baráti sajtó részvételével zajlott. A témában közel 30 megjelenés született, és az MTI közlemény nagyszámú médium átvette.</w:t>
      </w:r>
    </w:p>
    <w:p w:rsidR="003F1D09" w:rsidRPr="00E36C26" w:rsidRDefault="003F1D09" w:rsidP="003F1D09">
      <w:pPr>
        <w:keepNext w:val="0"/>
        <w:spacing w:after="0" w:line="240" w:lineRule="auto"/>
        <w:jc w:val="both"/>
        <w:rPr>
          <w:rFonts w:asciiTheme="minorHAnsi" w:hAnsiTheme="minorHAnsi" w:cs="Times New Roman"/>
          <w:sz w:val="24"/>
          <w:szCs w:val="24"/>
        </w:rPr>
      </w:pPr>
      <w:r w:rsidRPr="00E36C26">
        <w:rPr>
          <w:rFonts w:asciiTheme="minorHAnsi" w:hAnsiTheme="minorHAnsi" w:cs="Times New Roman"/>
          <w:sz w:val="24"/>
          <w:szCs w:val="24"/>
        </w:rPr>
        <w:t xml:space="preserve">Áprilisban mutatta be, a Kodály emlékév tiszteletére elkészült, Tánckánon című új darabját a Magyar Állami Népi Együttes. A premiert nagy sajtóérdeklődés kísérte, a sajtó számára rendezett fotós főpróbán több, mint 40 újságíró jelent meg. Szintén áprilisban indult el az éttermi cigányzene népszerűsítésére kiírt pályázat kommunikációja. </w:t>
      </w:r>
    </w:p>
    <w:p w:rsidR="003F1D09" w:rsidRPr="00E36C26" w:rsidRDefault="003F1D09" w:rsidP="003F1D09">
      <w:pPr>
        <w:keepNext w:val="0"/>
        <w:spacing w:after="0" w:line="240" w:lineRule="auto"/>
        <w:jc w:val="both"/>
        <w:rPr>
          <w:rFonts w:asciiTheme="minorHAnsi" w:hAnsiTheme="minorHAnsi" w:cs="Times New Roman"/>
          <w:sz w:val="24"/>
          <w:szCs w:val="24"/>
        </w:rPr>
      </w:pPr>
      <w:r w:rsidRPr="00E36C26">
        <w:rPr>
          <w:rFonts w:asciiTheme="minorHAnsi" w:hAnsiTheme="minorHAnsi" w:cs="Times New Roman"/>
          <w:sz w:val="24"/>
          <w:szCs w:val="24"/>
        </w:rPr>
        <w:lastRenderedPageBreak/>
        <w:t xml:space="preserve">Májusban már a megyei és a határon túli hálózat munkájának eredményeiről, az általunk szervezett konkrét programokról is beszámolhattunk, a hónap két kiemelkedő eseménye volt a nemzetközi konferencia a táncházmódszer adaptációjáról és a Gregorián szentmise a Szent Jobb tiszteletére a Szent István Bazilikában. Mindkettő esetében elmondható, hogy a sajtó nagy érdeklődést mutatott. A nyári időszakban kiemelt témák voltak: a Kárpát-medence szerte zajló fesztiválokon való jelenlétünk, az éttermi cigányzene népszerűsítése, a Balatonfüredi és a Mérai prímásverseny, a Népművészet Ifjú Mestere és a Népművészet Mestere </w:t>
      </w:r>
      <w:proofErr w:type="spellStart"/>
      <w:r w:rsidRPr="00E36C26">
        <w:rPr>
          <w:rFonts w:asciiTheme="minorHAnsi" w:hAnsiTheme="minorHAnsi" w:cs="Times New Roman"/>
          <w:sz w:val="24"/>
          <w:szCs w:val="24"/>
        </w:rPr>
        <w:t>díjazottak</w:t>
      </w:r>
      <w:proofErr w:type="spellEnd"/>
      <w:r w:rsidRPr="00E36C26">
        <w:rPr>
          <w:rFonts w:asciiTheme="minorHAnsi" w:hAnsiTheme="minorHAnsi" w:cs="Times New Roman"/>
          <w:sz w:val="24"/>
          <w:szCs w:val="24"/>
        </w:rPr>
        <w:t xml:space="preserve">, valamint a Kárpát-medencei Táncházzenészek találkozójának előzetes kommunikációja. Az őszi félévben a Hálózat tevékenységének bemutatásán volt a hangsúly. A határokon innen és túl megvalósuló programokat nagy lelkesedéssel fogadta a hazai országos és a határon túli sajtó is. Kiemelném közülük a Székelyudvarhelyen rendezett jubileumi táncháztalálkozót és a </w:t>
      </w:r>
      <w:proofErr w:type="spellStart"/>
      <w:r w:rsidRPr="00E36C26">
        <w:rPr>
          <w:rFonts w:asciiTheme="minorHAnsi" w:hAnsiTheme="minorHAnsi" w:cs="Times New Roman"/>
          <w:sz w:val="24"/>
          <w:szCs w:val="24"/>
        </w:rPr>
        <w:t>füleki</w:t>
      </w:r>
      <w:proofErr w:type="spellEnd"/>
      <w:r w:rsidRPr="00E36C26">
        <w:rPr>
          <w:rFonts w:asciiTheme="minorHAnsi" w:hAnsiTheme="minorHAnsi" w:cs="Times New Roman"/>
          <w:sz w:val="24"/>
          <w:szCs w:val="24"/>
        </w:rPr>
        <w:t>, valamint a szabadkai Hagyományok Háza napokat. Az őszi évad kiemelt eseménye volt a Húsz éves Utolsó Óra gyűjtés eredményeinek bemutatása és jubileumi koncert-sorozatának kommunikációja voltak.</w:t>
      </w:r>
    </w:p>
    <w:p w:rsidR="003F1D09" w:rsidRPr="00E36C26" w:rsidRDefault="003F1D09" w:rsidP="003F1D09">
      <w:pPr>
        <w:keepNext w:val="0"/>
        <w:spacing w:after="0" w:line="240" w:lineRule="auto"/>
        <w:jc w:val="both"/>
        <w:rPr>
          <w:rFonts w:asciiTheme="minorHAnsi" w:hAnsiTheme="minorHAnsi" w:cs="Times New Roman"/>
          <w:sz w:val="24"/>
          <w:szCs w:val="24"/>
        </w:rPr>
      </w:pPr>
      <w:r w:rsidRPr="00E36C26">
        <w:rPr>
          <w:rFonts w:asciiTheme="minorHAnsi" w:hAnsiTheme="minorHAnsi" w:cs="Times New Roman"/>
          <w:sz w:val="24"/>
          <w:szCs w:val="24"/>
        </w:rPr>
        <w:t xml:space="preserve">Az év végén kisebb kampány keretében Kelemen László főigazgató bemutatta a 2017-es év eredményeit és a 2018-as év feladatait. Nagy interjú jelent meg a Magyar Krónikában, a Magyar Időkben és a Figyelőben. Főigazgató úr nyilatkozott az M5 csatorna Esti kérdés és az M1 Ma délelőtt című műsorában is. </w:t>
      </w:r>
    </w:p>
    <w:p w:rsidR="003F1D09" w:rsidRPr="00E36C26" w:rsidRDefault="003F1D09" w:rsidP="003F1D09">
      <w:pPr>
        <w:keepNext w:val="0"/>
        <w:spacing w:after="0" w:line="240" w:lineRule="auto"/>
        <w:jc w:val="both"/>
        <w:rPr>
          <w:rFonts w:asciiTheme="minorHAnsi" w:hAnsiTheme="minorHAnsi" w:cs="Times New Roman"/>
          <w:sz w:val="24"/>
          <w:szCs w:val="24"/>
        </w:rPr>
      </w:pPr>
    </w:p>
    <w:p w:rsidR="003F1D09" w:rsidRPr="00E36C26" w:rsidRDefault="003F1D09" w:rsidP="003F1D09">
      <w:pPr>
        <w:keepNext w:val="0"/>
        <w:spacing w:after="0" w:line="240" w:lineRule="auto"/>
        <w:jc w:val="both"/>
        <w:rPr>
          <w:rFonts w:asciiTheme="minorHAnsi" w:hAnsiTheme="minorHAnsi" w:cs="Times New Roman"/>
          <w:sz w:val="24"/>
          <w:szCs w:val="24"/>
        </w:rPr>
      </w:pPr>
      <w:r w:rsidRPr="00E36C26">
        <w:rPr>
          <w:rFonts w:asciiTheme="minorHAnsi" w:hAnsiTheme="minorHAnsi" w:cs="Times New Roman"/>
          <w:sz w:val="24"/>
          <w:szCs w:val="24"/>
        </w:rPr>
        <w:t xml:space="preserve">A Magyar Népi Iparművészeti Múzeum kiállításait az M1 Élet-kor, a Család és otthon című műsorok, az M5 kulturális híradó, Hétvégi belépő, a Duna TV Családbarát valamint a Petőfi TV Én vagyok itt című műsorainak stábja, is rendszeresen látogatja. </w:t>
      </w:r>
      <w:proofErr w:type="spellStart"/>
      <w:r w:rsidRPr="00E36C26">
        <w:rPr>
          <w:rFonts w:asciiTheme="minorHAnsi" w:hAnsiTheme="minorHAnsi" w:cs="Times New Roman"/>
          <w:sz w:val="24"/>
          <w:szCs w:val="24"/>
        </w:rPr>
        <w:t>Különösne</w:t>
      </w:r>
      <w:proofErr w:type="spellEnd"/>
      <w:r w:rsidRPr="00E36C26">
        <w:rPr>
          <w:rFonts w:asciiTheme="minorHAnsi" w:hAnsiTheme="minorHAnsi" w:cs="Times New Roman"/>
          <w:sz w:val="24"/>
          <w:szCs w:val="24"/>
        </w:rPr>
        <w:t xml:space="preserve"> nagy népszerűségnek örvendett a sajtó körében a Sárköz és a Halasi csipke kiállítás. </w:t>
      </w:r>
    </w:p>
    <w:p w:rsidR="003F1D09" w:rsidRPr="00E36C26" w:rsidRDefault="003F1D09" w:rsidP="003F1D09">
      <w:pPr>
        <w:keepNext w:val="0"/>
        <w:spacing w:after="0" w:line="240" w:lineRule="auto"/>
        <w:jc w:val="both"/>
        <w:rPr>
          <w:rFonts w:asciiTheme="minorHAnsi" w:hAnsiTheme="minorHAnsi" w:cs="Times New Roman"/>
          <w:sz w:val="24"/>
          <w:szCs w:val="24"/>
        </w:rPr>
      </w:pPr>
    </w:p>
    <w:p w:rsidR="003F1D09" w:rsidRPr="00E36C26" w:rsidRDefault="003F1D09" w:rsidP="003F1D09">
      <w:pPr>
        <w:rPr>
          <w:rFonts w:asciiTheme="minorHAnsi" w:hAnsiTheme="minorHAnsi" w:cs="Times New Roman"/>
          <w:sz w:val="24"/>
          <w:szCs w:val="24"/>
        </w:rPr>
      </w:pPr>
      <w:r w:rsidRPr="00E36C26">
        <w:rPr>
          <w:rFonts w:asciiTheme="minorHAnsi" w:hAnsiTheme="minorHAnsi" w:cs="Times New Roman"/>
          <w:sz w:val="24"/>
          <w:szCs w:val="24"/>
        </w:rPr>
        <w:t xml:space="preserve">2017-ban az előző évekhez képest új feladat, a Hagyományok Háza Hálózat tevékenységének kommunikációja eredményes volt, a programokon nagy számban és érdeklődéssel vett részt és számolt be a helyi sajtó. Ezek mellett a 2017-es év eredményének tartom, a Duna TV Családbarát című műsorával elindult közös munkát, melynek keretében az Ötletsarok című rovatban nagyrészt a Hagyományok Háza tanfolyamain tanult mestereket mutatják be a műsorban. </w:t>
      </w:r>
    </w:p>
    <w:p w:rsidR="003F1D09" w:rsidRPr="00E36C26" w:rsidRDefault="003F1D09" w:rsidP="003F1D09">
      <w:pPr>
        <w:rPr>
          <w:rFonts w:asciiTheme="minorHAnsi" w:hAnsiTheme="minorHAnsi" w:cs="Times New Roman"/>
          <w:b/>
          <w:bCs/>
          <w:sz w:val="24"/>
          <w:szCs w:val="24"/>
          <w:u w:val="single"/>
        </w:rPr>
      </w:pPr>
      <w:r w:rsidRPr="00E36C26">
        <w:rPr>
          <w:rFonts w:asciiTheme="minorHAnsi" w:hAnsiTheme="minorHAnsi" w:cs="Times New Roman"/>
          <w:b/>
          <w:bCs/>
          <w:sz w:val="24"/>
          <w:szCs w:val="24"/>
          <w:u w:val="single"/>
        </w:rPr>
        <w:t>2017-ben 2 sajtótájékoztatót rendeztünk:</w:t>
      </w:r>
    </w:p>
    <w:p w:rsidR="003F1D09" w:rsidRPr="00E36C26" w:rsidRDefault="003F1D09" w:rsidP="00AA2EEB">
      <w:pPr>
        <w:keepNext w:val="0"/>
        <w:numPr>
          <w:ilvl w:val="0"/>
          <w:numId w:val="32"/>
        </w:numPr>
        <w:spacing w:after="0" w:line="240" w:lineRule="auto"/>
        <w:jc w:val="both"/>
        <w:rPr>
          <w:rFonts w:asciiTheme="minorHAnsi" w:hAnsiTheme="minorHAnsi" w:cs="Times New Roman"/>
          <w:bCs/>
          <w:sz w:val="24"/>
          <w:szCs w:val="24"/>
        </w:rPr>
      </w:pPr>
      <w:r w:rsidRPr="00E36C26">
        <w:rPr>
          <w:rFonts w:asciiTheme="minorHAnsi" w:hAnsiTheme="minorHAnsi" w:cs="Times New Roman"/>
          <w:sz w:val="24"/>
          <w:szCs w:val="24"/>
        </w:rPr>
        <w:t>2017. március 30. – A Budai Vigadó felújításáról és a Hagyományok Háza konszolidációjáról és stratégiai fejlesztéséről</w:t>
      </w:r>
    </w:p>
    <w:p w:rsidR="003F1D09" w:rsidRPr="00E36C26" w:rsidRDefault="003F1D09" w:rsidP="00AA2EEB">
      <w:pPr>
        <w:keepNext w:val="0"/>
        <w:numPr>
          <w:ilvl w:val="0"/>
          <w:numId w:val="32"/>
        </w:numPr>
        <w:spacing w:after="0" w:line="240" w:lineRule="auto"/>
        <w:jc w:val="both"/>
        <w:rPr>
          <w:rFonts w:asciiTheme="minorHAnsi" w:hAnsiTheme="minorHAnsi" w:cs="Times New Roman"/>
          <w:bCs/>
          <w:sz w:val="24"/>
          <w:szCs w:val="24"/>
        </w:rPr>
      </w:pPr>
      <w:r w:rsidRPr="00E36C26">
        <w:rPr>
          <w:rFonts w:asciiTheme="minorHAnsi" w:hAnsiTheme="minorHAnsi" w:cs="Times New Roman"/>
          <w:bCs/>
          <w:sz w:val="24"/>
          <w:szCs w:val="24"/>
        </w:rPr>
        <w:t>2017. május 24. – Az éttermi cigányzene népszerűsítésére kiírt pályázatról</w:t>
      </w:r>
    </w:p>
    <w:p w:rsidR="003F1D09" w:rsidRPr="00E36C26" w:rsidRDefault="003F1D09" w:rsidP="003F1D09">
      <w:pPr>
        <w:keepNext w:val="0"/>
        <w:spacing w:after="0" w:line="240" w:lineRule="auto"/>
        <w:ind w:left="1080"/>
        <w:jc w:val="both"/>
        <w:rPr>
          <w:rFonts w:asciiTheme="minorHAnsi" w:hAnsiTheme="minorHAnsi" w:cs="Times New Roman"/>
          <w:bCs/>
          <w:sz w:val="24"/>
          <w:szCs w:val="24"/>
        </w:rPr>
      </w:pPr>
    </w:p>
    <w:p w:rsidR="003F1D09" w:rsidRPr="00E36C26" w:rsidRDefault="003F1D09" w:rsidP="003F1D09">
      <w:pPr>
        <w:rPr>
          <w:rFonts w:asciiTheme="minorHAnsi" w:hAnsiTheme="minorHAnsi" w:cs="Times New Roman"/>
          <w:b/>
          <w:bCs/>
          <w:sz w:val="24"/>
          <w:szCs w:val="24"/>
          <w:u w:val="single"/>
        </w:rPr>
      </w:pPr>
      <w:r w:rsidRPr="00E36C26">
        <w:rPr>
          <w:rFonts w:asciiTheme="minorHAnsi" w:hAnsiTheme="minorHAnsi" w:cs="Times New Roman"/>
          <w:b/>
          <w:bCs/>
          <w:sz w:val="24"/>
          <w:szCs w:val="24"/>
          <w:u w:val="single"/>
        </w:rPr>
        <w:t>Sajtómegjelenések 2017-ben:</w:t>
      </w:r>
    </w:p>
    <w:p w:rsidR="003F1D09" w:rsidRPr="00E36C26" w:rsidRDefault="003F1D09" w:rsidP="00AA2EEB">
      <w:pPr>
        <w:pStyle w:val="Szvegtrzs"/>
        <w:keepNext w:val="0"/>
        <w:numPr>
          <w:ilvl w:val="0"/>
          <w:numId w:val="32"/>
        </w:numPr>
        <w:suppressAutoHyphens/>
        <w:spacing w:after="0" w:line="240" w:lineRule="auto"/>
        <w:jc w:val="both"/>
        <w:rPr>
          <w:rFonts w:asciiTheme="minorHAnsi" w:hAnsiTheme="minorHAnsi" w:cs="Times New Roman"/>
          <w:bCs/>
          <w:szCs w:val="24"/>
        </w:rPr>
      </w:pPr>
      <w:r w:rsidRPr="00E36C26">
        <w:rPr>
          <w:rFonts w:asciiTheme="minorHAnsi" w:hAnsiTheme="minorHAnsi" w:cs="Times New Roman"/>
          <w:szCs w:val="24"/>
        </w:rPr>
        <w:t>Átlagosan hetente 4 nagyobb újságcikk, televíziós és rádiós műsor foglalkozott a Hagyományok Házával:</w:t>
      </w:r>
    </w:p>
    <w:p w:rsidR="003F1D09" w:rsidRPr="00E36C26" w:rsidRDefault="003F1D09" w:rsidP="00AA2EEB">
      <w:pPr>
        <w:pStyle w:val="Szvegtrzs"/>
        <w:keepNext w:val="0"/>
        <w:numPr>
          <w:ilvl w:val="0"/>
          <w:numId w:val="32"/>
        </w:numPr>
        <w:spacing w:after="0" w:line="240" w:lineRule="auto"/>
        <w:jc w:val="both"/>
        <w:rPr>
          <w:rFonts w:asciiTheme="minorHAnsi" w:hAnsiTheme="minorHAnsi" w:cs="Times New Roman"/>
          <w:szCs w:val="24"/>
        </w:rPr>
      </w:pPr>
      <w:r w:rsidRPr="00E36C26">
        <w:rPr>
          <w:rFonts w:asciiTheme="minorHAnsi" w:hAnsiTheme="minorHAnsi" w:cs="Times New Roman"/>
          <w:szCs w:val="24"/>
        </w:rPr>
        <w:t>130 megjelenés/megszólalás a televízióban és a rádióban</w:t>
      </w:r>
    </w:p>
    <w:p w:rsidR="003F1D09" w:rsidRPr="00E36C26" w:rsidRDefault="003F1D09" w:rsidP="00AA2EEB">
      <w:pPr>
        <w:pStyle w:val="Szvegtrzs"/>
        <w:keepNext w:val="0"/>
        <w:numPr>
          <w:ilvl w:val="0"/>
          <w:numId w:val="32"/>
        </w:numPr>
        <w:spacing w:after="0" w:line="240" w:lineRule="auto"/>
        <w:jc w:val="both"/>
        <w:rPr>
          <w:rFonts w:asciiTheme="minorHAnsi" w:hAnsiTheme="minorHAnsi" w:cs="Times New Roman"/>
          <w:szCs w:val="24"/>
        </w:rPr>
      </w:pPr>
      <w:r w:rsidRPr="00E36C26">
        <w:rPr>
          <w:rFonts w:asciiTheme="minorHAnsi" w:hAnsiTheme="minorHAnsi" w:cs="Times New Roman"/>
          <w:szCs w:val="24"/>
        </w:rPr>
        <w:lastRenderedPageBreak/>
        <w:t>75 megjelenés a nyomtatott sajtóban</w:t>
      </w:r>
    </w:p>
    <w:p w:rsidR="003F1D09" w:rsidRPr="00E36C26" w:rsidRDefault="003F1D09" w:rsidP="00AA2EEB">
      <w:pPr>
        <w:pStyle w:val="Szvegtrzs"/>
        <w:keepNext w:val="0"/>
        <w:numPr>
          <w:ilvl w:val="0"/>
          <w:numId w:val="32"/>
        </w:numPr>
        <w:spacing w:after="0" w:line="240" w:lineRule="auto"/>
        <w:jc w:val="both"/>
        <w:rPr>
          <w:rFonts w:asciiTheme="minorHAnsi" w:hAnsiTheme="minorHAnsi" w:cs="Times New Roman"/>
          <w:szCs w:val="24"/>
        </w:rPr>
      </w:pPr>
      <w:r w:rsidRPr="00E36C26">
        <w:rPr>
          <w:rFonts w:asciiTheme="minorHAnsi" w:hAnsiTheme="minorHAnsi" w:cs="Times New Roman"/>
          <w:szCs w:val="24"/>
        </w:rPr>
        <w:t>600 megjelenés az online médiában</w:t>
      </w:r>
    </w:p>
    <w:p w:rsidR="003F1D09" w:rsidRPr="00E36C26" w:rsidRDefault="003F1D09" w:rsidP="00AA2EEB">
      <w:pPr>
        <w:keepNext w:val="0"/>
        <w:numPr>
          <w:ilvl w:val="0"/>
          <w:numId w:val="32"/>
        </w:numPr>
        <w:suppressAutoHyphens/>
        <w:spacing w:after="0" w:line="240" w:lineRule="auto"/>
        <w:jc w:val="both"/>
        <w:rPr>
          <w:rFonts w:asciiTheme="minorHAnsi" w:hAnsiTheme="minorHAnsi" w:cs="Times New Roman"/>
          <w:sz w:val="24"/>
          <w:szCs w:val="24"/>
        </w:rPr>
      </w:pPr>
      <w:r w:rsidRPr="00E36C26">
        <w:rPr>
          <w:rFonts w:asciiTheme="minorHAnsi" w:hAnsiTheme="minorHAnsi" w:cs="Times New Roman"/>
          <w:sz w:val="24"/>
          <w:szCs w:val="24"/>
        </w:rPr>
        <w:t>Ezen kívül folyamatosan jelen vagyunk a programajánló magazinokban és weboldalakon, szakmai médiumokban.</w:t>
      </w:r>
    </w:p>
    <w:p w:rsidR="003F1D09" w:rsidRDefault="003F1D09" w:rsidP="003F1D09">
      <w:pPr>
        <w:keepNext w:val="0"/>
        <w:widowControl w:val="0"/>
        <w:spacing w:after="0" w:line="240" w:lineRule="auto"/>
        <w:jc w:val="both"/>
        <w:rPr>
          <w:rFonts w:asciiTheme="minorHAnsi" w:hAnsiTheme="minorHAnsi" w:cs="Times New Roman"/>
          <w:sz w:val="24"/>
          <w:szCs w:val="24"/>
        </w:rPr>
      </w:pPr>
    </w:p>
    <w:p w:rsidR="00AB34B5" w:rsidRPr="00E36C26" w:rsidRDefault="00AB34B5" w:rsidP="00816AB4">
      <w:pPr>
        <w:keepNext w:val="0"/>
        <w:widowControl w:val="0"/>
        <w:spacing w:after="0" w:line="240" w:lineRule="auto"/>
        <w:jc w:val="both"/>
        <w:rPr>
          <w:rFonts w:asciiTheme="minorHAnsi" w:hAnsiTheme="minorHAnsi"/>
          <w:sz w:val="24"/>
          <w:szCs w:val="24"/>
        </w:rPr>
      </w:pPr>
    </w:p>
    <w:tbl>
      <w:tblPr>
        <w:tblStyle w:val="Rcsostblzat1"/>
        <w:tblW w:w="13750" w:type="dxa"/>
        <w:tblInd w:w="250" w:type="dxa"/>
        <w:tblLayout w:type="fixed"/>
        <w:tblLook w:val="04A0" w:firstRow="1" w:lastRow="0" w:firstColumn="1" w:lastColumn="0" w:noHBand="0" w:noVBand="1"/>
      </w:tblPr>
      <w:tblGrid>
        <w:gridCol w:w="738"/>
        <w:gridCol w:w="1843"/>
        <w:gridCol w:w="914"/>
        <w:gridCol w:w="1465"/>
        <w:gridCol w:w="1465"/>
        <w:gridCol w:w="1465"/>
        <w:gridCol w:w="1465"/>
        <w:gridCol w:w="1465"/>
        <w:gridCol w:w="1465"/>
        <w:gridCol w:w="1465"/>
      </w:tblGrid>
      <w:tr w:rsidR="003F1D09" w:rsidRPr="00E36C26" w:rsidTr="003F1D09">
        <w:trPr>
          <w:trHeight w:val="194"/>
        </w:trPr>
        <w:tc>
          <w:tcPr>
            <w:tcW w:w="738" w:type="dxa"/>
            <w:vMerge w:val="restart"/>
            <w:textDirection w:val="btLr"/>
          </w:tcPr>
          <w:p w:rsidR="003F1D09" w:rsidRPr="00E36C26" w:rsidRDefault="003F1D09" w:rsidP="002B55FA">
            <w:pPr>
              <w:keepNext w:val="0"/>
              <w:widowControl w:val="0"/>
              <w:spacing w:after="0" w:line="192" w:lineRule="auto"/>
              <w:ind w:right="113"/>
              <w:jc w:val="center"/>
              <w:rPr>
                <w:rFonts w:asciiTheme="minorHAnsi" w:hAnsiTheme="minorHAnsi" w:cs="Times New Roman"/>
                <w:sz w:val="22"/>
                <w:szCs w:val="22"/>
              </w:rPr>
            </w:pPr>
            <w:r w:rsidRPr="00E36C26">
              <w:rPr>
                <w:rFonts w:asciiTheme="minorHAnsi" w:hAnsiTheme="minorHAnsi" w:cs="Times New Roman"/>
                <w:sz w:val="22"/>
                <w:szCs w:val="22"/>
              </w:rPr>
              <w:t>Feladat sorszám</w:t>
            </w:r>
          </w:p>
        </w:tc>
        <w:tc>
          <w:tcPr>
            <w:tcW w:w="1843" w:type="dxa"/>
            <w:vMerge w:val="restart"/>
          </w:tcPr>
          <w:p w:rsidR="003F1D09" w:rsidRPr="00E36C26" w:rsidRDefault="003F1D09" w:rsidP="002B55FA">
            <w:pPr>
              <w:keepNext w:val="0"/>
              <w:widowControl w:val="0"/>
              <w:spacing w:after="0" w:line="240" w:lineRule="auto"/>
              <w:jc w:val="center"/>
              <w:rPr>
                <w:rFonts w:asciiTheme="minorHAnsi" w:hAnsiTheme="minorHAnsi" w:cs="Times New Roman"/>
                <w:sz w:val="22"/>
                <w:szCs w:val="22"/>
              </w:rPr>
            </w:pPr>
            <w:r w:rsidRPr="00E36C26">
              <w:rPr>
                <w:rFonts w:asciiTheme="minorHAnsi" w:hAnsiTheme="minorHAnsi" w:cs="Times New Roman"/>
                <w:sz w:val="22"/>
                <w:szCs w:val="22"/>
              </w:rPr>
              <w:t>Feladat</w:t>
            </w:r>
            <w:r w:rsidRPr="00E36C26">
              <w:rPr>
                <w:rFonts w:asciiTheme="minorHAnsi" w:hAnsiTheme="minorHAnsi" w:cs="Times New Roman"/>
                <w:sz w:val="22"/>
                <w:szCs w:val="22"/>
              </w:rPr>
              <w:br/>
              <w:t>megnevezése</w:t>
            </w:r>
          </w:p>
        </w:tc>
        <w:tc>
          <w:tcPr>
            <w:tcW w:w="914" w:type="dxa"/>
            <w:vMerge w:val="restart"/>
          </w:tcPr>
          <w:p w:rsidR="003F1D09" w:rsidRPr="00E36C26" w:rsidRDefault="003F1D09" w:rsidP="002B55FA">
            <w:pPr>
              <w:keepNext w:val="0"/>
              <w:widowControl w:val="0"/>
              <w:spacing w:after="0" w:line="240" w:lineRule="auto"/>
              <w:jc w:val="center"/>
              <w:rPr>
                <w:rFonts w:asciiTheme="minorHAnsi" w:hAnsiTheme="minorHAnsi" w:cs="Times New Roman"/>
                <w:sz w:val="22"/>
                <w:szCs w:val="22"/>
              </w:rPr>
            </w:pPr>
            <w:r w:rsidRPr="00E36C26">
              <w:rPr>
                <w:rFonts w:asciiTheme="minorHAnsi" w:hAnsiTheme="minorHAnsi" w:cs="Times New Roman"/>
                <w:sz w:val="22"/>
                <w:szCs w:val="22"/>
              </w:rPr>
              <w:t>Feladat státusza</w:t>
            </w:r>
          </w:p>
        </w:tc>
        <w:tc>
          <w:tcPr>
            <w:tcW w:w="2930" w:type="dxa"/>
            <w:gridSpan w:val="2"/>
          </w:tcPr>
          <w:p w:rsidR="003F1D09" w:rsidRPr="00E36C26" w:rsidRDefault="003F1D09" w:rsidP="002B55FA">
            <w:pPr>
              <w:keepNext w:val="0"/>
              <w:widowControl w:val="0"/>
              <w:spacing w:after="0" w:line="240" w:lineRule="auto"/>
              <w:jc w:val="center"/>
              <w:rPr>
                <w:rFonts w:asciiTheme="minorHAnsi" w:hAnsiTheme="minorHAnsi" w:cs="Times New Roman"/>
                <w:sz w:val="22"/>
                <w:szCs w:val="22"/>
              </w:rPr>
            </w:pPr>
            <w:r w:rsidRPr="00E36C26">
              <w:rPr>
                <w:rFonts w:asciiTheme="minorHAnsi" w:hAnsiTheme="minorHAnsi" w:cs="Times New Roman"/>
                <w:sz w:val="22"/>
                <w:szCs w:val="22"/>
              </w:rPr>
              <w:t>Határidő, időtartam</w:t>
            </w:r>
          </w:p>
        </w:tc>
        <w:tc>
          <w:tcPr>
            <w:tcW w:w="4395" w:type="dxa"/>
            <w:gridSpan w:val="3"/>
          </w:tcPr>
          <w:p w:rsidR="003F1D09" w:rsidRPr="00E36C26" w:rsidRDefault="003F1D09" w:rsidP="002B55FA">
            <w:pPr>
              <w:keepNext w:val="0"/>
              <w:widowControl w:val="0"/>
              <w:spacing w:after="0" w:line="240" w:lineRule="auto"/>
              <w:jc w:val="center"/>
              <w:rPr>
                <w:rFonts w:asciiTheme="minorHAnsi" w:hAnsiTheme="minorHAnsi" w:cs="Times New Roman"/>
                <w:sz w:val="22"/>
                <w:szCs w:val="22"/>
              </w:rPr>
            </w:pPr>
            <w:r w:rsidRPr="00E36C26">
              <w:rPr>
                <w:rFonts w:asciiTheme="minorHAnsi" w:hAnsiTheme="minorHAnsi" w:cs="Times New Roman"/>
                <w:sz w:val="22"/>
                <w:szCs w:val="22"/>
              </w:rPr>
              <w:t>Eredmény (számszerűsíthető – ha releváns)</w:t>
            </w:r>
          </w:p>
        </w:tc>
        <w:tc>
          <w:tcPr>
            <w:tcW w:w="1465" w:type="dxa"/>
            <w:vMerge w:val="restart"/>
          </w:tcPr>
          <w:p w:rsidR="003F1D09" w:rsidRPr="00E36C26" w:rsidRDefault="003F1D09" w:rsidP="002B55FA">
            <w:pPr>
              <w:keepNext w:val="0"/>
              <w:widowControl w:val="0"/>
              <w:spacing w:after="0" w:line="240" w:lineRule="auto"/>
              <w:jc w:val="center"/>
              <w:rPr>
                <w:rFonts w:asciiTheme="minorHAnsi" w:hAnsiTheme="minorHAnsi" w:cs="Times New Roman"/>
                <w:sz w:val="22"/>
                <w:szCs w:val="22"/>
              </w:rPr>
            </w:pPr>
            <w:r w:rsidRPr="00E36C26">
              <w:rPr>
                <w:rFonts w:asciiTheme="minorHAnsi" w:hAnsiTheme="minorHAnsi" w:cs="Times New Roman"/>
                <w:sz w:val="22"/>
                <w:szCs w:val="22"/>
              </w:rPr>
              <w:t>Felelős szervezeti egység</w:t>
            </w:r>
          </w:p>
        </w:tc>
        <w:tc>
          <w:tcPr>
            <w:tcW w:w="1465" w:type="dxa"/>
            <w:vMerge w:val="restart"/>
          </w:tcPr>
          <w:p w:rsidR="003F1D09" w:rsidRPr="00E36C26" w:rsidRDefault="003F1D09" w:rsidP="002B55FA">
            <w:pPr>
              <w:keepNext w:val="0"/>
              <w:widowControl w:val="0"/>
              <w:spacing w:after="0" w:line="240" w:lineRule="auto"/>
              <w:jc w:val="center"/>
              <w:rPr>
                <w:rFonts w:asciiTheme="minorHAnsi" w:hAnsiTheme="minorHAnsi" w:cs="Times New Roman"/>
                <w:sz w:val="22"/>
                <w:szCs w:val="22"/>
              </w:rPr>
            </w:pPr>
            <w:r w:rsidRPr="00E36C26">
              <w:rPr>
                <w:rFonts w:asciiTheme="minorHAnsi" w:hAnsiTheme="minorHAnsi" w:cs="Times New Roman"/>
                <w:sz w:val="22"/>
                <w:szCs w:val="22"/>
              </w:rPr>
              <w:t>Kapcsolat-tartó</w:t>
            </w:r>
          </w:p>
        </w:tc>
      </w:tr>
      <w:tr w:rsidR="003F1D09" w:rsidRPr="00E36C26" w:rsidTr="003F1D09">
        <w:trPr>
          <w:trHeight w:val="226"/>
        </w:trPr>
        <w:tc>
          <w:tcPr>
            <w:tcW w:w="738" w:type="dxa"/>
            <w:vMerge/>
            <w:textDirection w:val="btLr"/>
          </w:tcPr>
          <w:p w:rsidR="003F1D09" w:rsidRPr="00E36C26" w:rsidRDefault="003F1D09" w:rsidP="002B55FA">
            <w:pPr>
              <w:keepNext w:val="0"/>
              <w:widowControl w:val="0"/>
              <w:spacing w:after="0" w:line="240" w:lineRule="auto"/>
              <w:ind w:right="113"/>
              <w:jc w:val="center"/>
              <w:rPr>
                <w:rFonts w:asciiTheme="minorHAnsi" w:hAnsiTheme="minorHAnsi" w:cs="Times New Roman"/>
                <w:sz w:val="24"/>
                <w:szCs w:val="24"/>
              </w:rPr>
            </w:pPr>
          </w:p>
        </w:tc>
        <w:tc>
          <w:tcPr>
            <w:tcW w:w="1843" w:type="dxa"/>
            <w:vMerge/>
          </w:tcPr>
          <w:p w:rsidR="003F1D09" w:rsidRPr="00E36C26" w:rsidRDefault="003F1D09" w:rsidP="002B55FA">
            <w:pPr>
              <w:keepNext w:val="0"/>
              <w:widowControl w:val="0"/>
              <w:spacing w:after="0" w:line="240" w:lineRule="auto"/>
              <w:jc w:val="center"/>
              <w:rPr>
                <w:rFonts w:asciiTheme="minorHAnsi" w:hAnsiTheme="minorHAnsi" w:cs="Times New Roman"/>
                <w:sz w:val="24"/>
                <w:szCs w:val="24"/>
              </w:rPr>
            </w:pPr>
          </w:p>
        </w:tc>
        <w:tc>
          <w:tcPr>
            <w:tcW w:w="914" w:type="dxa"/>
            <w:vMerge/>
          </w:tcPr>
          <w:p w:rsidR="003F1D09" w:rsidRPr="00E36C26" w:rsidRDefault="003F1D09" w:rsidP="002B55FA">
            <w:pPr>
              <w:keepNext w:val="0"/>
              <w:widowControl w:val="0"/>
              <w:spacing w:after="0" w:line="240" w:lineRule="auto"/>
              <w:jc w:val="center"/>
              <w:rPr>
                <w:rFonts w:asciiTheme="minorHAnsi" w:hAnsiTheme="minorHAnsi" w:cs="Times New Roman"/>
                <w:sz w:val="22"/>
                <w:szCs w:val="22"/>
              </w:rPr>
            </w:pPr>
          </w:p>
        </w:tc>
        <w:tc>
          <w:tcPr>
            <w:tcW w:w="1465" w:type="dxa"/>
            <w:vMerge w:val="restart"/>
          </w:tcPr>
          <w:p w:rsidR="003F1D09" w:rsidRPr="00E36C26" w:rsidRDefault="003F1D09" w:rsidP="002B55FA">
            <w:pPr>
              <w:keepNext w:val="0"/>
              <w:widowControl w:val="0"/>
              <w:spacing w:after="0" w:line="240" w:lineRule="auto"/>
              <w:jc w:val="center"/>
              <w:rPr>
                <w:rFonts w:asciiTheme="minorHAnsi" w:hAnsiTheme="minorHAnsi" w:cs="Times New Roman"/>
                <w:sz w:val="22"/>
                <w:szCs w:val="22"/>
              </w:rPr>
            </w:pPr>
            <w:r w:rsidRPr="00E36C26">
              <w:rPr>
                <w:rFonts w:asciiTheme="minorHAnsi" w:hAnsiTheme="minorHAnsi" w:cs="Times New Roman"/>
                <w:sz w:val="22"/>
                <w:szCs w:val="22"/>
              </w:rPr>
              <w:t>Munkaterv szerint</w:t>
            </w:r>
          </w:p>
        </w:tc>
        <w:tc>
          <w:tcPr>
            <w:tcW w:w="1465" w:type="dxa"/>
            <w:vMerge w:val="restart"/>
          </w:tcPr>
          <w:p w:rsidR="003F1D09" w:rsidRPr="00E36C26" w:rsidRDefault="003F1D09" w:rsidP="002B55FA">
            <w:pPr>
              <w:keepNext w:val="0"/>
              <w:widowControl w:val="0"/>
              <w:spacing w:after="0" w:line="240" w:lineRule="auto"/>
              <w:jc w:val="center"/>
              <w:rPr>
                <w:rFonts w:asciiTheme="minorHAnsi" w:hAnsiTheme="minorHAnsi" w:cs="Times New Roman"/>
                <w:sz w:val="22"/>
                <w:szCs w:val="22"/>
              </w:rPr>
            </w:pPr>
            <w:r w:rsidRPr="00E36C26">
              <w:rPr>
                <w:rFonts w:asciiTheme="minorHAnsi" w:hAnsiTheme="minorHAnsi" w:cs="Times New Roman"/>
                <w:sz w:val="22"/>
                <w:szCs w:val="22"/>
              </w:rPr>
              <w:t>Megvalósult / Várható</w:t>
            </w:r>
          </w:p>
        </w:tc>
        <w:tc>
          <w:tcPr>
            <w:tcW w:w="1465" w:type="dxa"/>
            <w:vMerge w:val="restart"/>
          </w:tcPr>
          <w:p w:rsidR="003F1D09" w:rsidRPr="00E36C26" w:rsidRDefault="003F1D09" w:rsidP="002B55FA">
            <w:pPr>
              <w:keepNext w:val="0"/>
              <w:widowControl w:val="0"/>
              <w:spacing w:after="0" w:line="240" w:lineRule="auto"/>
              <w:jc w:val="center"/>
              <w:rPr>
                <w:rFonts w:asciiTheme="minorHAnsi" w:hAnsiTheme="minorHAnsi" w:cs="Times New Roman"/>
                <w:sz w:val="22"/>
                <w:szCs w:val="22"/>
              </w:rPr>
            </w:pPr>
            <w:r w:rsidRPr="00E36C26">
              <w:rPr>
                <w:rFonts w:asciiTheme="minorHAnsi" w:hAnsiTheme="minorHAnsi" w:cs="Times New Roman"/>
                <w:sz w:val="22"/>
                <w:szCs w:val="22"/>
              </w:rPr>
              <w:t>Mértékegység</w:t>
            </w:r>
          </w:p>
        </w:tc>
        <w:tc>
          <w:tcPr>
            <w:tcW w:w="2930" w:type="dxa"/>
            <w:gridSpan w:val="2"/>
          </w:tcPr>
          <w:p w:rsidR="003F1D09" w:rsidRPr="00E36C26" w:rsidRDefault="003F1D09" w:rsidP="002B55FA">
            <w:pPr>
              <w:keepNext w:val="0"/>
              <w:widowControl w:val="0"/>
              <w:spacing w:after="0" w:line="240" w:lineRule="auto"/>
              <w:jc w:val="center"/>
              <w:rPr>
                <w:rFonts w:asciiTheme="minorHAnsi" w:hAnsiTheme="minorHAnsi" w:cs="Times New Roman"/>
                <w:sz w:val="22"/>
                <w:szCs w:val="22"/>
              </w:rPr>
            </w:pPr>
            <w:r w:rsidRPr="00E36C26">
              <w:rPr>
                <w:rFonts w:asciiTheme="minorHAnsi" w:hAnsiTheme="minorHAnsi" w:cs="Times New Roman"/>
                <w:sz w:val="22"/>
                <w:szCs w:val="22"/>
              </w:rPr>
              <w:t>Mennyiség</w:t>
            </w:r>
          </w:p>
        </w:tc>
        <w:tc>
          <w:tcPr>
            <w:tcW w:w="1465" w:type="dxa"/>
            <w:vMerge/>
          </w:tcPr>
          <w:p w:rsidR="003F1D09" w:rsidRPr="00E36C26" w:rsidRDefault="003F1D09" w:rsidP="002B55FA">
            <w:pPr>
              <w:keepNext w:val="0"/>
              <w:widowControl w:val="0"/>
              <w:spacing w:after="0" w:line="240" w:lineRule="auto"/>
              <w:jc w:val="center"/>
              <w:rPr>
                <w:rFonts w:asciiTheme="minorHAnsi" w:hAnsiTheme="minorHAnsi" w:cs="Times New Roman"/>
                <w:sz w:val="24"/>
                <w:szCs w:val="24"/>
              </w:rPr>
            </w:pPr>
          </w:p>
        </w:tc>
        <w:tc>
          <w:tcPr>
            <w:tcW w:w="1465" w:type="dxa"/>
            <w:vMerge/>
          </w:tcPr>
          <w:p w:rsidR="003F1D09" w:rsidRPr="00E36C26" w:rsidRDefault="003F1D09" w:rsidP="002B55FA">
            <w:pPr>
              <w:keepNext w:val="0"/>
              <w:widowControl w:val="0"/>
              <w:spacing w:after="0" w:line="240" w:lineRule="auto"/>
              <w:jc w:val="center"/>
              <w:rPr>
                <w:rFonts w:asciiTheme="minorHAnsi" w:hAnsiTheme="minorHAnsi" w:cs="Times New Roman"/>
                <w:sz w:val="24"/>
                <w:szCs w:val="24"/>
              </w:rPr>
            </w:pPr>
          </w:p>
        </w:tc>
      </w:tr>
      <w:tr w:rsidR="003F1D09" w:rsidRPr="00E36C26" w:rsidTr="003F1D09">
        <w:trPr>
          <w:trHeight w:val="149"/>
        </w:trPr>
        <w:tc>
          <w:tcPr>
            <w:tcW w:w="738" w:type="dxa"/>
            <w:vMerge/>
          </w:tcPr>
          <w:p w:rsidR="003F1D09" w:rsidRPr="00E36C26" w:rsidRDefault="003F1D09" w:rsidP="002B55FA">
            <w:pPr>
              <w:keepNext w:val="0"/>
              <w:widowControl w:val="0"/>
              <w:spacing w:after="0" w:line="240" w:lineRule="auto"/>
              <w:jc w:val="center"/>
              <w:rPr>
                <w:rFonts w:asciiTheme="minorHAnsi" w:hAnsiTheme="minorHAnsi" w:cs="Times New Roman"/>
                <w:sz w:val="24"/>
                <w:szCs w:val="24"/>
              </w:rPr>
            </w:pPr>
          </w:p>
        </w:tc>
        <w:tc>
          <w:tcPr>
            <w:tcW w:w="1843" w:type="dxa"/>
            <w:vMerge/>
          </w:tcPr>
          <w:p w:rsidR="003F1D09" w:rsidRPr="00E36C26" w:rsidRDefault="003F1D09" w:rsidP="002B55FA">
            <w:pPr>
              <w:keepNext w:val="0"/>
              <w:widowControl w:val="0"/>
              <w:spacing w:after="0" w:line="240" w:lineRule="auto"/>
              <w:jc w:val="center"/>
              <w:rPr>
                <w:rFonts w:asciiTheme="minorHAnsi" w:hAnsiTheme="minorHAnsi" w:cs="Times New Roman"/>
                <w:sz w:val="24"/>
                <w:szCs w:val="24"/>
              </w:rPr>
            </w:pPr>
          </w:p>
        </w:tc>
        <w:tc>
          <w:tcPr>
            <w:tcW w:w="914" w:type="dxa"/>
            <w:vMerge/>
          </w:tcPr>
          <w:p w:rsidR="003F1D09" w:rsidRPr="00E36C26" w:rsidRDefault="003F1D09" w:rsidP="002B55FA">
            <w:pPr>
              <w:keepNext w:val="0"/>
              <w:widowControl w:val="0"/>
              <w:spacing w:after="0" w:line="240" w:lineRule="auto"/>
              <w:jc w:val="center"/>
              <w:rPr>
                <w:rFonts w:asciiTheme="minorHAnsi" w:hAnsiTheme="minorHAnsi" w:cs="Times New Roman"/>
                <w:sz w:val="22"/>
                <w:szCs w:val="22"/>
              </w:rPr>
            </w:pPr>
          </w:p>
        </w:tc>
        <w:tc>
          <w:tcPr>
            <w:tcW w:w="1465" w:type="dxa"/>
            <w:vMerge/>
          </w:tcPr>
          <w:p w:rsidR="003F1D09" w:rsidRPr="00E36C26" w:rsidRDefault="003F1D09" w:rsidP="002B55FA">
            <w:pPr>
              <w:keepNext w:val="0"/>
              <w:widowControl w:val="0"/>
              <w:spacing w:after="0" w:line="240" w:lineRule="auto"/>
              <w:jc w:val="center"/>
              <w:rPr>
                <w:rFonts w:asciiTheme="minorHAnsi" w:hAnsiTheme="minorHAnsi" w:cs="Times New Roman"/>
                <w:sz w:val="22"/>
                <w:szCs w:val="22"/>
              </w:rPr>
            </w:pPr>
          </w:p>
        </w:tc>
        <w:tc>
          <w:tcPr>
            <w:tcW w:w="1465" w:type="dxa"/>
            <w:vMerge/>
          </w:tcPr>
          <w:p w:rsidR="003F1D09" w:rsidRPr="00E36C26" w:rsidRDefault="003F1D09" w:rsidP="002B55FA">
            <w:pPr>
              <w:keepNext w:val="0"/>
              <w:widowControl w:val="0"/>
              <w:spacing w:after="0" w:line="240" w:lineRule="auto"/>
              <w:jc w:val="center"/>
              <w:rPr>
                <w:rFonts w:asciiTheme="minorHAnsi" w:hAnsiTheme="minorHAnsi" w:cs="Times New Roman"/>
                <w:sz w:val="22"/>
                <w:szCs w:val="22"/>
              </w:rPr>
            </w:pPr>
          </w:p>
        </w:tc>
        <w:tc>
          <w:tcPr>
            <w:tcW w:w="1465" w:type="dxa"/>
            <w:vMerge/>
          </w:tcPr>
          <w:p w:rsidR="003F1D09" w:rsidRPr="00E36C26" w:rsidRDefault="003F1D09" w:rsidP="002B55FA">
            <w:pPr>
              <w:keepNext w:val="0"/>
              <w:widowControl w:val="0"/>
              <w:spacing w:after="0" w:line="240" w:lineRule="auto"/>
              <w:jc w:val="center"/>
              <w:rPr>
                <w:rFonts w:asciiTheme="minorHAnsi" w:hAnsiTheme="minorHAnsi" w:cs="Times New Roman"/>
                <w:sz w:val="22"/>
                <w:szCs w:val="22"/>
              </w:rPr>
            </w:pPr>
          </w:p>
        </w:tc>
        <w:tc>
          <w:tcPr>
            <w:tcW w:w="1465" w:type="dxa"/>
          </w:tcPr>
          <w:p w:rsidR="003F1D09" w:rsidRPr="00E36C26" w:rsidRDefault="003F1D09" w:rsidP="002B55FA">
            <w:pPr>
              <w:keepNext w:val="0"/>
              <w:widowControl w:val="0"/>
              <w:spacing w:after="0" w:line="240" w:lineRule="auto"/>
              <w:jc w:val="center"/>
              <w:rPr>
                <w:rFonts w:asciiTheme="minorHAnsi" w:hAnsiTheme="minorHAnsi" w:cs="Times New Roman"/>
                <w:sz w:val="22"/>
                <w:szCs w:val="22"/>
              </w:rPr>
            </w:pPr>
            <w:r w:rsidRPr="00E36C26">
              <w:rPr>
                <w:rFonts w:asciiTheme="minorHAnsi" w:hAnsiTheme="minorHAnsi" w:cs="Times New Roman"/>
                <w:sz w:val="22"/>
                <w:szCs w:val="22"/>
              </w:rPr>
              <w:t>Munkaterv szerint</w:t>
            </w:r>
          </w:p>
        </w:tc>
        <w:tc>
          <w:tcPr>
            <w:tcW w:w="1465" w:type="dxa"/>
          </w:tcPr>
          <w:p w:rsidR="003F1D09" w:rsidRPr="00E36C26" w:rsidRDefault="003F1D09" w:rsidP="002B55FA">
            <w:pPr>
              <w:keepNext w:val="0"/>
              <w:widowControl w:val="0"/>
              <w:spacing w:after="0" w:line="240" w:lineRule="auto"/>
              <w:jc w:val="center"/>
              <w:rPr>
                <w:rFonts w:asciiTheme="minorHAnsi" w:hAnsiTheme="minorHAnsi" w:cs="Times New Roman"/>
                <w:sz w:val="22"/>
                <w:szCs w:val="22"/>
              </w:rPr>
            </w:pPr>
            <w:r w:rsidRPr="00E36C26">
              <w:rPr>
                <w:rFonts w:asciiTheme="minorHAnsi" w:hAnsiTheme="minorHAnsi" w:cs="Times New Roman"/>
                <w:sz w:val="22"/>
                <w:szCs w:val="22"/>
              </w:rPr>
              <w:t>Megvalósult / Várható</w:t>
            </w:r>
          </w:p>
        </w:tc>
        <w:tc>
          <w:tcPr>
            <w:tcW w:w="1465" w:type="dxa"/>
            <w:vMerge/>
          </w:tcPr>
          <w:p w:rsidR="003F1D09" w:rsidRPr="00E36C26" w:rsidRDefault="003F1D09" w:rsidP="002B55FA">
            <w:pPr>
              <w:keepNext w:val="0"/>
              <w:widowControl w:val="0"/>
              <w:spacing w:after="0" w:line="240" w:lineRule="auto"/>
              <w:jc w:val="center"/>
              <w:rPr>
                <w:rFonts w:asciiTheme="minorHAnsi" w:hAnsiTheme="minorHAnsi" w:cs="Times New Roman"/>
                <w:sz w:val="24"/>
                <w:szCs w:val="24"/>
              </w:rPr>
            </w:pPr>
          </w:p>
        </w:tc>
        <w:tc>
          <w:tcPr>
            <w:tcW w:w="1465" w:type="dxa"/>
            <w:vMerge/>
          </w:tcPr>
          <w:p w:rsidR="003F1D09" w:rsidRPr="00E36C26" w:rsidRDefault="003F1D09" w:rsidP="002B55FA">
            <w:pPr>
              <w:keepNext w:val="0"/>
              <w:widowControl w:val="0"/>
              <w:spacing w:after="0" w:line="240" w:lineRule="auto"/>
              <w:jc w:val="center"/>
              <w:rPr>
                <w:rFonts w:asciiTheme="minorHAnsi" w:hAnsiTheme="minorHAnsi" w:cs="Times New Roman"/>
                <w:sz w:val="24"/>
                <w:szCs w:val="24"/>
              </w:rPr>
            </w:pPr>
          </w:p>
        </w:tc>
      </w:tr>
      <w:tr w:rsidR="003F1D09" w:rsidRPr="00E36C26" w:rsidTr="003F1D09">
        <w:trPr>
          <w:trHeight w:val="502"/>
        </w:trPr>
        <w:tc>
          <w:tcPr>
            <w:tcW w:w="738" w:type="dxa"/>
          </w:tcPr>
          <w:p w:rsidR="003F1D09" w:rsidRPr="00E36C26" w:rsidRDefault="003F1D09" w:rsidP="002B55FA">
            <w:pPr>
              <w:keepNext w:val="0"/>
              <w:widowControl w:val="0"/>
              <w:spacing w:after="0" w:line="240" w:lineRule="auto"/>
              <w:rPr>
                <w:rFonts w:asciiTheme="minorHAnsi" w:hAnsiTheme="minorHAnsi" w:cs="Times New Roman"/>
                <w:sz w:val="22"/>
                <w:szCs w:val="22"/>
              </w:rPr>
            </w:pPr>
            <w:r w:rsidRPr="00E36C26">
              <w:rPr>
                <w:rFonts w:asciiTheme="minorHAnsi" w:hAnsiTheme="minorHAnsi" w:cs="Times New Roman"/>
                <w:sz w:val="22"/>
                <w:szCs w:val="22"/>
              </w:rPr>
              <w:t>2</w:t>
            </w:r>
            <w:r w:rsidR="00A36DE7">
              <w:rPr>
                <w:rFonts w:asciiTheme="minorHAnsi" w:hAnsiTheme="minorHAnsi" w:cs="Times New Roman"/>
                <w:sz w:val="22"/>
                <w:szCs w:val="22"/>
              </w:rPr>
              <w:t>09</w:t>
            </w:r>
            <w:r w:rsidRPr="00E36C26">
              <w:rPr>
                <w:rFonts w:asciiTheme="minorHAnsi" w:hAnsiTheme="minorHAnsi" w:cs="Times New Roman"/>
                <w:sz w:val="22"/>
                <w:szCs w:val="22"/>
              </w:rPr>
              <w:t>.</w:t>
            </w:r>
          </w:p>
        </w:tc>
        <w:tc>
          <w:tcPr>
            <w:tcW w:w="1843" w:type="dxa"/>
          </w:tcPr>
          <w:p w:rsidR="003F1D09" w:rsidRPr="00E36C26" w:rsidRDefault="003F1D09" w:rsidP="002B55FA">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rPr>
              <w:t>Médiaműhely</w:t>
            </w:r>
          </w:p>
        </w:tc>
        <w:tc>
          <w:tcPr>
            <w:tcW w:w="914" w:type="dxa"/>
          </w:tcPr>
          <w:p w:rsidR="003F1D09" w:rsidRPr="00E36C26" w:rsidRDefault="003F1D09" w:rsidP="002B55FA">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rPr>
              <w:t>lezárt</w:t>
            </w:r>
          </w:p>
        </w:tc>
        <w:tc>
          <w:tcPr>
            <w:tcW w:w="1465" w:type="dxa"/>
          </w:tcPr>
          <w:p w:rsidR="003F1D09" w:rsidRPr="00E36C26" w:rsidRDefault="003F1D09" w:rsidP="002B55FA">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rPr>
              <w:t>2017. január 1.</w:t>
            </w:r>
          </w:p>
        </w:tc>
        <w:tc>
          <w:tcPr>
            <w:tcW w:w="1465" w:type="dxa"/>
          </w:tcPr>
          <w:p w:rsidR="003F1D09" w:rsidRPr="00E36C26" w:rsidRDefault="003F1D09" w:rsidP="002B55FA">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rPr>
              <w:t>2017. december 31.</w:t>
            </w:r>
          </w:p>
        </w:tc>
        <w:tc>
          <w:tcPr>
            <w:tcW w:w="1465" w:type="dxa"/>
          </w:tcPr>
          <w:p w:rsidR="003F1D09" w:rsidRPr="00E36C26" w:rsidRDefault="003F1D09" w:rsidP="002B55FA">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rPr>
              <w:t>nem releváns</w:t>
            </w:r>
          </w:p>
        </w:tc>
        <w:tc>
          <w:tcPr>
            <w:tcW w:w="1465" w:type="dxa"/>
          </w:tcPr>
          <w:p w:rsidR="003F1D09" w:rsidRPr="00E36C26" w:rsidRDefault="003F1D09" w:rsidP="002B55FA">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rPr>
              <w:t>nem releváns</w:t>
            </w:r>
          </w:p>
        </w:tc>
        <w:tc>
          <w:tcPr>
            <w:tcW w:w="1465" w:type="dxa"/>
          </w:tcPr>
          <w:p w:rsidR="003F1D09" w:rsidRPr="00E36C26" w:rsidRDefault="003F1D09" w:rsidP="002B55FA">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rPr>
              <w:t>nem releváns</w:t>
            </w:r>
          </w:p>
        </w:tc>
        <w:tc>
          <w:tcPr>
            <w:tcW w:w="1465" w:type="dxa"/>
          </w:tcPr>
          <w:p w:rsidR="003F1D09" w:rsidRPr="00E36C26" w:rsidRDefault="003F1D09" w:rsidP="002B55FA">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rPr>
              <w:t>Főigazgató-</w:t>
            </w:r>
            <w:proofErr w:type="spellStart"/>
            <w:r w:rsidRPr="00E36C26">
              <w:rPr>
                <w:rFonts w:asciiTheme="minorHAnsi" w:hAnsiTheme="minorHAnsi" w:cs="Times New Roman"/>
                <w:sz w:val="24"/>
                <w:szCs w:val="24"/>
              </w:rPr>
              <w:t>ság</w:t>
            </w:r>
            <w:proofErr w:type="spellEnd"/>
            <w:r w:rsidRPr="00E36C26">
              <w:rPr>
                <w:rFonts w:asciiTheme="minorHAnsi" w:hAnsiTheme="minorHAnsi" w:cs="Times New Roman"/>
                <w:sz w:val="24"/>
                <w:szCs w:val="24"/>
              </w:rPr>
              <w:t>, SZKFO</w:t>
            </w:r>
          </w:p>
        </w:tc>
        <w:tc>
          <w:tcPr>
            <w:tcW w:w="1465" w:type="dxa"/>
          </w:tcPr>
          <w:p w:rsidR="003F1D09" w:rsidRPr="00E36C26" w:rsidRDefault="003F1D09" w:rsidP="002B55FA">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rPr>
              <w:t>Becze Kata</w:t>
            </w:r>
          </w:p>
        </w:tc>
      </w:tr>
    </w:tbl>
    <w:p w:rsidR="003F1D09" w:rsidRPr="00E36C26" w:rsidRDefault="003F1D09" w:rsidP="003F1D09">
      <w:pPr>
        <w:keepNext w:val="0"/>
        <w:widowControl w:val="0"/>
        <w:spacing w:after="0" w:line="240" w:lineRule="auto"/>
        <w:jc w:val="both"/>
        <w:rPr>
          <w:rFonts w:asciiTheme="minorHAnsi" w:hAnsiTheme="minorHAnsi" w:cs="Times New Roman"/>
          <w:sz w:val="24"/>
          <w:szCs w:val="24"/>
        </w:rPr>
      </w:pPr>
    </w:p>
    <w:p w:rsidR="003F1D09" w:rsidRPr="00E36C26" w:rsidRDefault="003F1D09" w:rsidP="003F1D09">
      <w:pPr>
        <w:keepNext w:val="0"/>
        <w:widowControl w:val="0"/>
        <w:spacing w:after="0" w:line="240" w:lineRule="auto"/>
        <w:jc w:val="both"/>
        <w:rPr>
          <w:rFonts w:asciiTheme="minorHAnsi" w:hAnsiTheme="minorHAnsi" w:cs="Times New Roman"/>
          <w:sz w:val="24"/>
          <w:szCs w:val="24"/>
        </w:rPr>
      </w:pPr>
      <w:r w:rsidRPr="00E36C26">
        <w:rPr>
          <w:rFonts w:asciiTheme="minorHAnsi" w:hAnsiTheme="minorHAnsi" w:cs="Times New Roman"/>
          <w:sz w:val="24"/>
          <w:szCs w:val="24"/>
        </w:rPr>
        <w:t>A Hagyományok Háza 2017-ben létrejövő Médiaműhelye fogja össze a Hagyományok Háza médiában való jelenlétét és a saját műsorok gyártásának felügyeletét.</w:t>
      </w:r>
    </w:p>
    <w:p w:rsidR="003F1D09" w:rsidRPr="00E36C26" w:rsidRDefault="003F1D09" w:rsidP="00AA2EEB">
      <w:pPr>
        <w:pStyle w:val="Listaszerbekezds"/>
        <w:keepNext w:val="0"/>
        <w:widowControl w:val="0"/>
        <w:numPr>
          <w:ilvl w:val="0"/>
          <w:numId w:val="33"/>
        </w:numPr>
        <w:spacing w:after="0" w:line="240" w:lineRule="auto"/>
        <w:jc w:val="both"/>
        <w:rPr>
          <w:rFonts w:asciiTheme="minorHAnsi" w:hAnsiTheme="minorHAnsi" w:cs="Times New Roman"/>
          <w:sz w:val="24"/>
          <w:szCs w:val="24"/>
        </w:rPr>
      </w:pPr>
      <w:r w:rsidRPr="00E36C26">
        <w:rPr>
          <w:rFonts w:asciiTheme="minorHAnsi" w:hAnsiTheme="minorHAnsi" w:cs="Times New Roman"/>
          <w:sz w:val="24"/>
          <w:szCs w:val="24"/>
        </w:rPr>
        <w:t xml:space="preserve">A 4 hetente jelentkező Kincsek a hagyományban műsor célja, hogy az év </w:t>
      </w:r>
      <w:proofErr w:type="spellStart"/>
      <w:r w:rsidRPr="00E36C26">
        <w:rPr>
          <w:rFonts w:asciiTheme="minorHAnsi" w:hAnsiTheme="minorHAnsi" w:cs="Times New Roman"/>
          <w:sz w:val="24"/>
          <w:szCs w:val="24"/>
        </w:rPr>
        <w:t>kalendáris</w:t>
      </w:r>
      <w:proofErr w:type="spellEnd"/>
      <w:r w:rsidRPr="00E36C26">
        <w:rPr>
          <w:rFonts w:asciiTheme="minorHAnsi" w:hAnsiTheme="minorHAnsi" w:cs="Times New Roman"/>
          <w:sz w:val="24"/>
          <w:szCs w:val="24"/>
        </w:rPr>
        <w:t xml:space="preserve"> népszokásait bemutatva élhetővé, átélhetővé tegye régi szép hagyományainkat napjainkban. A Mária Rádió reggeli műsorában tavasztól heti 5 percben jelentkeznénk, az adott naphoz kötődő </w:t>
      </w:r>
      <w:proofErr w:type="spellStart"/>
      <w:r w:rsidRPr="00E36C26">
        <w:rPr>
          <w:rFonts w:asciiTheme="minorHAnsi" w:hAnsiTheme="minorHAnsi" w:cs="Times New Roman"/>
          <w:sz w:val="24"/>
          <w:szCs w:val="24"/>
        </w:rPr>
        <w:t>kalendáris</w:t>
      </w:r>
      <w:proofErr w:type="spellEnd"/>
      <w:r w:rsidRPr="00E36C26">
        <w:rPr>
          <w:rFonts w:asciiTheme="minorHAnsi" w:hAnsiTheme="minorHAnsi" w:cs="Times New Roman"/>
          <w:sz w:val="24"/>
          <w:szCs w:val="24"/>
        </w:rPr>
        <w:t xml:space="preserve"> szokásokkal. A naptári ünnepekhez kapcsolódva szentek neve napja, adott naphoz kötődő jeles napok bemutatása a cél. A rádiós műsorok szerkesztő-műsorvezetője: </w:t>
      </w:r>
      <w:proofErr w:type="spellStart"/>
      <w:r w:rsidRPr="00E36C26">
        <w:rPr>
          <w:rFonts w:asciiTheme="minorHAnsi" w:hAnsiTheme="minorHAnsi" w:cs="Times New Roman"/>
          <w:sz w:val="24"/>
          <w:szCs w:val="24"/>
        </w:rPr>
        <w:t>Vasváry</w:t>
      </w:r>
      <w:proofErr w:type="spellEnd"/>
      <w:r w:rsidRPr="00E36C26">
        <w:rPr>
          <w:rFonts w:asciiTheme="minorHAnsi" w:hAnsiTheme="minorHAnsi" w:cs="Times New Roman"/>
          <w:sz w:val="24"/>
          <w:szCs w:val="24"/>
        </w:rPr>
        <w:t xml:space="preserve"> Annamária. </w:t>
      </w:r>
    </w:p>
    <w:p w:rsidR="003F1D09" w:rsidRPr="00E36C26" w:rsidRDefault="003F1D09" w:rsidP="00AA2EEB">
      <w:pPr>
        <w:pStyle w:val="Listaszerbekezds"/>
        <w:keepNext w:val="0"/>
        <w:widowControl w:val="0"/>
        <w:numPr>
          <w:ilvl w:val="0"/>
          <w:numId w:val="33"/>
        </w:numPr>
        <w:spacing w:after="0" w:line="240" w:lineRule="auto"/>
        <w:jc w:val="both"/>
        <w:rPr>
          <w:rFonts w:asciiTheme="minorHAnsi" w:hAnsiTheme="minorHAnsi" w:cs="Times New Roman"/>
          <w:sz w:val="24"/>
          <w:szCs w:val="24"/>
        </w:rPr>
      </w:pPr>
      <w:r w:rsidRPr="00E36C26">
        <w:rPr>
          <w:rFonts w:asciiTheme="minorHAnsi" w:hAnsiTheme="minorHAnsi" w:cs="Times New Roman"/>
          <w:sz w:val="24"/>
          <w:szCs w:val="24"/>
        </w:rPr>
        <w:t xml:space="preserve">2017 szeptemberétől 26 perces, </w:t>
      </w:r>
      <w:proofErr w:type="spellStart"/>
      <w:r w:rsidRPr="00E36C26">
        <w:rPr>
          <w:rFonts w:asciiTheme="minorHAnsi" w:hAnsiTheme="minorHAnsi" w:cs="Times New Roman"/>
          <w:sz w:val="24"/>
          <w:szCs w:val="24"/>
        </w:rPr>
        <w:t>Folkudvar</w:t>
      </w:r>
      <w:proofErr w:type="spellEnd"/>
      <w:r w:rsidRPr="00E36C26">
        <w:rPr>
          <w:rFonts w:asciiTheme="minorHAnsi" w:hAnsiTheme="minorHAnsi" w:cs="Times New Roman"/>
          <w:sz w:val="24"/>
          <w:szCs w:val="24"/>
        </w:rPr>
        <w:t xml:space="preserve"> című magazinműsor országos tévécsatornán mutatja be a nézőknek a Hagyományok Háza vállalásait, küldetését és programjait. Célja a szórakoztatás mellett az ismeretterjesztés, a Kárpát-medence hagyományos műveltségének korszerű, stílszerű és könnyen értelmezhető formában történő, kedvcsináló bemutatása. A magazinműsor különböző rovatokból épül fel. Bemutatjuk a mozgalmak, közösségek, alkotó műhelyek, mesterségek mellett a mestereket és tanítványaikat, a meghatározó személyiségeket, és az ő nyomdokaikon haladó utódokat. Megörökítünk olyan eseményeket, melyek hírt adnak a vidéki hagyományőrző programokról, a határon túli magyar közösségek kiemelkedő rendezvényeiről.</w:t>
      </w:r>
    </w:p>
    <w:p w:rsidR="003F1D09" w:rsidRPr="00E36C26" w:rsidRDefault="003F1D09" w:rsidP="00AA2EEB">
      <w:pPr>
        <w:pStyle w:val="Listaszerbekezds"/>
        <w:keepNext w:val="0"/>
        <w:widowControl w:val="0"/>
        <w:numPr>
          <w:ilvl w:val="0"/>
          <w:numId w:val="33"/>
        </w:numPr>
        <w:spacing w:after="0" w:line="240" w:lineRule="auto"/>
        <w:jc w:val="both"/>
        <w:rPr>
          <w:rFonts w:asciiTheme="minorHAnsi" w:hAnsiTheme="minorHAnsi" w:cs="Times New Roman"/>
          <w:sz w:val="24"/>
          <w:szCs w:val="24"/>
        </w:rPr>
      </w:pPr>
      <w:r w:rsidRPr="00E36C26">
        <w:rPr>
          <w:rFonts w:asciiTheme="minorHAnsi" w:hAnsiTheme="minorHAnsi" w:cs="Times New Roman"/>
          <w:sz w:val="24"/>
          <w:szCs w:val="24"/>
        </w:rPr>
        <w:t>DIY kisfilmek, mesterség bemutatók közösségi média és video csatorna felhasználásra</w:t>
      </w:r>
    </w:p>
    <w:p w:rsidR="00547F21" w:rsidRPr="00E36C26" w:rsidRDefault="00547F21" w:rsidP="00AA2EEB">
      <w:pPr>
        <w:pStyle w:val="Listaszerbekezds"/>
        <w:keepNext w:val="0"/>
        <w:widowControl w:val="0"/>
        <w:numPr>
          <w:ilvl w:val="0"/>
          <w:numId w:val="33"/>
        </w:numPr>
        <w:spacing w:after="0" w:line="240" w:lineRule="auto"/>
        <w:jc w:val="both"/>
        <w:rPr>
          <w:rFonts w:asciiTheme="minorHAnsi" w:hAnsiTheme="minorHAnsi" w:cs="Times New Roman"/>
          <w:sz w:val="24"/>
          <w:szCs w:val="24"/>
        </w:rPr>
      </w:pPr>
      <w:r w:rsidRPr="00E36C26">
        <w:rPr>
          <w:rFonts w:asciiTheme="minorHAnsi" w:hAnsiTheme="minorHAnsi" w:cs="Times New Roman"/>
          <w:sz w:val="24"/>
          <w:szCs w:val="24"/>
        </w:rPr>
        <w:t>A Hagyományok Háza több műsor kapcsán is szakmai együttműködő partner a magyar közmédiával. Intézményünk évek óta szakmai partnere és szerkesztője az MR1 Kossuth Rádió Hajnali Népzene koránkelőknek című műsorának. Ezen kív</w:t>
      </w:r>
      <w:r w:rsidR="00A36DE7">
        <w:rPr>
          <w:rFonts w:asciiTheme="minorHAnsi" w:hAnsiTheme="minorHAnsi" w:cs="Times New Roman"/>
          <w:sz w:val="24"/>
          <w:szCs w:val="24"/>
        </w:rPr>
        <w:t>ü</w:t>
      </w:r>
      <w:r w:rsidRPr="00E36C26">
        <w:rPr>
          <w:rFonts w:asciiTheme="minorHAnsi" w:hAnsiTheme="minorHAnsi" w:cs="Times New Roman"/>
          <w:sz w:val="24"/>
          <w:szCs w:val="24"/>
        </w:rPr>
        <w:t xml:space="preserve">l a Dankó rádióban négy havi és egy napi műsor, a Bartók rádióban heti hat alkalmas műsor tartozik az együttműködési megállapodás alá.  </w:t>
      </w:r>
    </w:p>
    <w:p w:rsidR="00547F21" w:rsidRPr="00E36C26" w:rsidRDefault="00547F21" w:rsidP="00AA2EEB">
      <w:pPr>
        <w:pStyle w:val="Listaszerbekezds"/>
        <w:keepNext w:val="0"/>
        <w:widowControl w:val="0"/>
        <w:numPr>
          <w:ilvl w:val="0"/>
          <w:numId w:val="33"/>
        </w:numPr>
        <w:spacing w:after="0" w:line="240" w:lineRule="auto"/>
        <w:jc w:val="both"/>
        <w:rPr>
          <w:rFonts w:asciiTheme="minorHAnsi" w:hAnsiTheme="minorHAnsi" w:cs="Times New Roman"/>
          <w:sz w:val="24"/>
          <w:szCs w:val="24"/>
        </w:rPr>
      </w:pPr>
      <w:r w:rsidRPr="00E36C26">
        <w:rPr>
          <w:rFonts w:asciiTheme="minorHAnsi" w:hAnsiTheme="minorHAnsi" w:cs="Times New Roman"/>
          <w:sz w:val="24"/>
          <w:szCs w:val="24"/>
        </w:rPr>
        <w:t xml:space="preserve">A Bartók Rádió népzenei sávjában 30 perces adásokkal rendszeres megjelenés az alábbiakban: heti két alkalommal a Népzene itthonról című műsorral, a Népzene távolról című műsor sugárzása hetente egyszer, valamint kéthetente egy adással jelentkezni a Népzene </w:t>
      </w:r>
      <w:proofErr w:type="spellStart"/>
      <w:r w:rsidRPr="00E36C26">
        <w:rPr>
          <w:rFonts w:asciiTheme="minorHAnsi" w:hAnsiTheme="minorHAnsi" w:cs="Times New Roman"/>
          <w:sz w:val="24"/>
          <w:szCs w:val="24"/>
        </w:rPr>
        <w:lastRenderedPageBreak/>
        <w:t>újragombolva</w:t>
      </w:r>
      <w:proofErr w:type="spellEnd"/>
      <w:r w:rsidRPr="00E36C26">
        <w:rPr>
          <w:rFonts w:asciiTheme="minorHAnsi" w:hAnsiTheme="minorHAnsi" w:cs="Times New Roman"/>
          <w:sz w:val="24"/>
          <w:szCs w:val="24"/>
        </w:rPr>
        <w:t xml:space="preserve"> című műsorral.</w:t>
      </w:r>
    </w:p>
    <w:p w:rsidR="00547F21" w:rsidRPr="00E36C26" w:rsidRDefault="00547F21" w:rsidP="00AA2EEB">
      <w:pPr>
        <w:pStyle w:val="Listaszerbekezds"/>
        <w:keepNext w:val="0"/>
        <w:widowControl w:val="0"/>
        <w:numPr>
          <w:ilvl w:val="0"/>
          <w:numId w:val="33"/>
        </w:numPr>
        <w:spacing w:after="0" w:line="240" w:lineRule="auto"/>
        <w:jc w:val="both"/>
        <w:rPr>
          <w:rFonts w:asciiTheme="minorHAnsi" w:hAnsiTheme="minorHAnsi" w:cs="Times New Roman"/>
          <w:sz w:val="24"/>
          <w:szCs w:val="24"/>
        </w:rPr>
      </w:pPr>
      <w:r w:rsidRPr="00E36C26">
        <w:rPr>
          <w:rFonts w:asciiTheme="minorHAnsi" w:hAnsiTheme="minorHAnsi" w:cs="Times New Roman"/>
          <w:sz w:val="24"/>
          <w:szCs w:val="24"/>
        </w:rPr>
        <w:t>A Kossuth Rádió és a Hagyományok Háza összefogásából megszületett műsor célja, hogy megismertesse és megszerettesse hallgatóságával azt a hatalmas zenei kincset, melyet Kodály zenei anyanyelvnek nevezett. Az év minden napján sugárzott „</w:t>
      </w:r>
      <w:proofErr w:type="gramStart"/>
      <w:r w:rsidRPr="00E36C26">
        <w:rPr>
          <w:rFonts w:asciiTheme="minorHAnsi" w:hAnsiTheme="minorHAnsi" w:cs="Times New Roman"/>
          <w:sz w:val="24"/>
          <w:szCs w:val="24"/>
        </w:rPr>
        <w:t>Hajnali”-</w:t>
      </w:r>
      <w:proofErr w:type="gramEnd"/>
      <w:r w:rsidRPr="00E36C26">
        <w:rPr>
          <w:rFonts w:asciiTheme="minorHAnsi" w:hAnsiTheme="minorHAnsi" w:cs="Times New Roman"/>
          <w:sz w:val="24"/>
          <w:szCs w:val="24"/>
        </w:rPr>
        <w:t xml:space="preserve">ban hangszeres magyar népzenét hallgathatnak a rádiókészüléket bekapcsoló hallgatók. A műsorban az elmúlt évtized hangszeres, zenekari gyűjtései szólalnak meg rövid tájékoztatással. Az anyag nagy része határainkon túli együttesek repertoárjából való. A műsor folyamatosan rajzolja a magyar nyelvterület teljes zenei, zenei-néprajzi térképét, a legsikeresebb előadók, a legkiválóbb felvételek bemutatásával – nemcsak a zene, de a gyűjtés helyszíne, a dallamokat termő táj bemutatásával. Az adások a Hagyományok Háza archívumának </w:t>
      </w:r>
      <w:proofErr w:type="spellStart"/>
      <w:r w:rsidRPr="00E36C26">
        <w:rPr>
          <w:rFonts w:asciiTheme="minorHAnsi" w:hAnsiTheme="minorHAnsi" w:cs="Times New Roman"/>
          <w:sz w:val="24"/>
          <w:szCs w:val="24"/>
        </w:rPr>
        <w:t>anyagaiból</w:t>
      </w:r>
      <w:proofErr w:type="spellEnd"/>
      <w:r w:rsidRPr="00E36C26">
        <w:rPr>
          <w:rFonts w:asciiTheme="minorHAnsi" w:hAnsiTheme="minorHAnsi" w:cs="Times New Roman"/>
          <w:sz w:val="24"/>
          <w:szCs w:val="24"/>
        </w:rPr>
        <w:t xml:space="preserve"> építkezik.</w:t>
      </w:r>
    </w:p>
    <w:p w:rsidR="00AB34B5" w:rsidRPr="00E36C26" w:rsidRDefault="00AB34B5" w:rsidP="00816AB4">
      <w:pPr>
        <w:keepNext w:val="0"/>
        <w:widowControl w:val="0"/>
        <w:spacing w:after="0" w:line="240" w:lineRule="auto"/>
        <w:ind w:left="360"/>
        <w:jc w:val="both"/>
        <w:rPr>
          <w:rFonts w:asciiTheme="minorHAnsi" w:hAnsiTheme="minorHAnsi"/>
          <w:sz w:val="24"/>
          <w:szCs w:val="24"/>
        </w:rPr>
      </w:pPr>
    </w:p>
    <w:tbl>
      <w:tblPr>
        <w:tblStyle w:val="Rcsostblzat1"/>
        <w:tblW w:w="13750" w:type="dxa"/>
        <w:tblInd w:w="250" w:type="dxa"/>
        <w:tblLayout w:type="fixed"/>
        <w:tblLook w:val="04A0" w:firstRow="1" w:lastRow="0" w:firstColumn="1" w:lastColumn="0" w:noHBand="0" w:noVBand="1"/>
      </w:tblPr>
      <w:tblGrid>
        <w:gridCol w:w="738"/>
        <w:gridCol w:w="1843"/>
        <w:gridCol w:w="914"/>
        <w:gridCol w:w="1465"/>
        <w:gridCol w:w="1465"/>
        <w:gridCol w:w="1465"/>
        <w:gridCol w:w="1465"/>
        <w:gridCol w:w="1465"/>
        <w:gridCol w:w="1465"/>
        <w:gridCol w:w="1465"/>
      </w:tblGrid>
      <w:tr w:rsidR="007074CE" w:rsidRPr="00E36C26" w:rsidTr="00A36CD3">
        <w:trPr>
          <w:trHeight w:val="194"/>
        </w:trPr>
        <w:tc>
          <w:tcPr>
            <w:tcW w:w="738" w:type="dxa"/>
            <w:vMerge w:val="restart"/>
            <w:textDirection w:val="btLr"/>
          </w:tcPr>
          <w:p w:rsidR="007074CE" w:rsidRPr="00E36C26" w:rsidRDefault="007074CE" w:rsidP="00A36CD3">
            <w:pPr>
              <w:keepNext w:val="0"/>
              <w:widowControl w:val="0"/>
              <w:spacing w:after="0" w:line="192" w:lineRule="auto"/>
              <w:ind w:right="113"/>
              <w:jc w:val="center"/>
              <w:rPr>
                <w:rFonts w:asciiTheme="minorHAnsi" w:hAnsiTheme="minorHAnsi" w:cs="Times New Roman"/>
                <w:sz w:val="22"/>
                <w:szCs w:val="22"/>
              </w:rPr>
            </w:pPr>
            <w:r w:rsidRPr="00E36C26">
              <w:rPr>
                <w:rFonts w:asciiTheme="minorHAnsi" w:hAnsiTheme="minorHAnsi" w:cs="Times New Roman"/>
                <w:sz w:val="22"/>
                <w:szCs w:val="22"/>
              </w:rPr>
              <w:t>Feladat sorszám</w:t>
            </w:r>
          </w:p>
        </w:tc>
        <w:tc>
          <w:tcPr>
            <w:tcW w:w="1843" w:type="dxa"/>
            <w:vMerge w:val="restart"/>
          </w:tcPr>
          <w:p w:rsidR="007074CE" w:rsidRPr="00E36C26" w:rsidRDefault="007074CE" w:rsidP="00A36CD3">
            <w:pPr>
              <w:keepNext w:val="0"/>
              <w:widowControl w:val="0"/>
              <w:spacing w:after="0" w:line="240" w:lineRule="auto"/>
              <w:jc w:val="center"/>
              <w:rPr>
                <w:rFonts w:asciiTheme="minorHAnsi" w:hAnsiTheme="minorHAnsi" w:cs="Times New Roman"/>
                <w:sz w:val="22"/>
                <w:szCs w:val="22"/>
              </w:rPr>
            </w:pPr>
            <w:r w:rsidRPr="00E36C26">
              <w:rPr>
                <w:rFonts w:asciiTheme="minorHAnsi" w:hAnsiTheme="minorHAnsi" w:cs="Times New Roman"/>
                <w:sz w:val="22"/>
                <w:szCs w:val="22"/>
              </w:rPr>
              <w:t>Feladat</w:t>
            </w:r>
            <w:r w:rsidRPr="00E36C26">
              <w:rPr>
                <w:rFonts w:asciiTheme="minorHAnsi" w:hAnsiTheme="minorHAnsi" w:cs="Times New Roman"/>
                <w:sz w:val="22"/>
                <w:szCs w:val="22"/>
              </w:rPr>
              <w:br/>
              <w:t>megnevezése</w:t>
            </w:r>
          </w:p>
        </w:tc>
        <w:tc>
          <w:tcPr>
            <w:tcW w:w="914" w:type="dxa"/>
            <w:vMerge w:val="restart"/>
          </w:tcPr>
          <w:p w:rsidR="007074CE" w:rsidRPr="00E36C26" w:rsidRDefault="007074CE" w:rsidP="00A36CD3">
            <w:pPr>
              <w:keepNext w:val="0"/>
              <w:widowControl w:val="0"/>
              <w:spacing w:after="0" w:line="240" w:lineRule="auto"/>
              <w:jc w:val="center"/>
              <w:rPr>
                <w:rFonts w:asciiTheme="minorHAnsi" w:hAnsiTheme="minorHAnsi" w:cs="Times New Roman"/>
                <w:sz w:val="22"/>
                <w:szCs w:val="22"/>
              </w:rPr>
            </w:pPr>
            <w:r w:rsidRPr="00E36C26">
              <w:rPr>
                <w:rFonts w:asciiTheme="minorHAnsi" w:hAnsiTheme="minorHAnsi" w:cs="Times New Roman"/>
                <w:sz w:val="22"/>
                <w:szCs w:val="22"/>
              </w:rPr>
              <w:t>Feladat státusza</w:t>
            </w:r>
          </w:p>
        </w:tc>
        <w:tc>
          <w:tcPr>
            <w:tcW w:w="2930" w:type="dxa"/>
            <w:gridSpan w:val="2"/>
          </w:tcPr>
          <w:p w:rsidR="007074CE" w:rsidRPr="00E36C26" w:rsidRDefault="007074CE" w:rsidP="00A36CD3">
            <w:pPr>
              <w:keepNext w:val="0"/>
              <w:widowControl w:val="0"/>
              <w:spacing w:after="0" w:line="240" w:lineRule="auto"/>
              <w:jc w:val="center"/>
              <w:rPr>
                <w:rFonts w:asciiTheme="minorHAnsi" w:hAnsiTheme="minorHAnsi" w:cs="Times New Roman"/>
                <w:sz w:val="22"/>
                <w:szCs w:val="22"/>
              </w:rPr>
            </w:pPr>
            <w:r w:rsidRPr="00E36C26">
              <w:rPr>
                <w:rFonts w:asciiTheme="minorHAnsi" w:hAnsiTheme="minorHAnsi" w:cs="Times New Roman"/>
                <w:sz w:val="22"/>
                <w:szCs w:val="22"/>
              </w:rPr>
              <w:t>Határidő, időtartam</w:t>
            </w:r>
          </w:p>
        </w:tc>
        <w:tc>
          <w:tcPr>
            <w:tcW w:w="4395" w:type="dxa"/>
            <w:gridSpan w:val="3"/>
          </w:tcPr>
          <w:p w:rsidR="007074CE" w:rsidRPr="00E36C26" w:rsidRDefault="007074CE" w:rsidP="00A36CD3">
            <w:pPr>
              <w:keepNext w:val="0"/>
              <w:widowControl w:val="0"/>
              <w:spacing w:after="0" w:line="240" w:lineRule="auto"/>
              <w:jc w:val="center"/>
              <w:rPr>
                <w:rFonts w:asciiTheme="minorHAnsi" w:hAnsiTheme="minorHAnsi" w:cs="Times New Roman"/>
                <w:sz w:val="22"/>
                <w:szCs w:val="22"/>
              </w:rPr>
            </w:pPr>
            <w:r w:rsidRPr="00E36C26">
              <w:rPr>
                <w:rFonts w:asciiTheme="minorHAnsi" w:hAnsiTheme="minorHAnsi" w:cs="Times New Roman"/>
                <w:sz w:val="22"/>
                <w:szCs w:val="22"/>
              </w:rPr>
              <w:t>Eredmény (számszerűsíthető – ha releváns)</w:t>
            </w:r>
          </w:p>
        </w:tc>
        <w:tc>
          <w:tcPr>
            <w:tcW w:w="1465" w:type="dxa"/>
            <w:vMerge w:val="restart"/>
          </w:tcPr>
          <w:p w:rsidR="007074CE" w:rsidRPr="00E36C26" w:rsidRDefault="007074CE" w:rsidP="00A36CD3">
            <w:pPr>
              <w:keepNext w:val="0"/>
              <w:widowControl w:val="0"/>
              <w:spacing w:after="0" w:line="240" w:lineRule="auto"/>
              <w:jc w:val="center"/>
              <w:rPr>
                <w:rFonts w:asciiTheme="minorHAnsi" w:hAnsiTheme="minorHAnsi" w:cs="Times New Roman"/>
                <w:sz w:val="22"/>
                <w:szCs w:val="22"/>
              </w:rPr>
            </w:pPr>
            <w:r w:rsidRPr="00E36C26">
              <w:rPr>
                <w:rFonts w:asciiTheme="minorHAnsi" w:hAnsiTheme="minorHAnsi" w:cs="Times New Roman"/>
                <w:sz w:val="22"/>
                <w:szCs w:val="22"/>
              </w:rPr>
              <w:t>Felelős szervezeti egység</w:t>
            </w:r>
          </w:p>
        </w:tc>
        <w:tc>
          <w:tcPr>
            <w:tcW w:w="1465" w:type="dxa"/>
            <w:vMerge w:val="restart"/>
          </w:tcPr>
          <w:p w:rsidR="007074CE" w:rsidRPr="00E36C26" w:rsidRDefault="007074CE" w:rsidP="00A36CD3">
            <w:pPr>
              <w:keepNext w:val="0"/>
              <w:widowControl w:val="0"/>
              <w:spacing w:after="0" w:line="240" w:lineRule="auto"/>
              <w:jc w:val="center"/>
              <w:rPr>
                <w:rFonts w:asciiTheme="minorHAnsi" w:hAnsiTheme="minorHAnsi" w:cs="Times New Roman"/>
                <w:sz w:val="22"/>
                <w:szCs w:val="22"/>
              </w:rPr>
            </w:pPr>
            <w:r w:rsidRPr="00E36C26">
              <w:rPr>
                <w:rFonts w:asciiTheme="minorHAnsi" w:hAnsiTheme="minorHAnsi" w:cs="Times New Roman"/>
                <w:sz w:val="22"/>
                <w:szCs w:val="22"/>
              </w:rPr>
              <w:t>Kapcsolat-tartó</w:t>
            </w:r>
          </w:p>
        </w:tc>
      </w:tr>
      <w:tr w:rsidR="007074CE" w:rsidRPr="00E36C26" w:rsidTr="00A36CD3">
        <w:trPr>
          <w:trHeight w:val="226"/>
        </w:trPr>
        <w:tc>
          <w:tcPr>
            <w:tcW w:w="738" w:type="dxa"/>
            <w:vMerge/>
            <w:textDirection w:val="btLr"/>
          </w:tcPr>
          <w:p w:rsidR="007074CE" w:rsidRPr="00E36C26" w:rsidRDefault="007074CE" w:rsidP="00A36CD3">
            <w:pPr>
              <w:keepNext w:val="0"/>
              <w:widowControl w:val="0"/>
              <w:spacing w:after="0" w:line="240" w:lineRule="auto"/>
              <w:ind w:right="113"/>
              <w:jc w:val="center"/>
              <w:rPr>
                <w:rFonts w:asciiTheme="minorHAnsi" w:hAnsiTheme="minorHAnsi" w:cs="Times New Roman"/>
                <w:sz w:val="24"/>
                <w:szCs w:val="24"/>
              </w:rPr>
            </w:pPr>
          </w:p>
        </w:tc>
        <w:tc>
          <w:tcPr>
            <w:tcW w:w="1843" w:type="dxa"/>
            <w:vMerge/>
          </w:tcPr>
          <w:p w:rsidR="007074CE" w:rsidRPr="00E36C26" w:rsidRDefault="007074CE" w:rsidP="00A36CD3">
            <w:pPr>
              <w:keepNext w:val="0"/>
              <w:widowControl w:val="0"/>
              <w:spacing w:after="0" w:line="240" w:lineRule="auto"/>
              <w:jc w:val="center"/>
              <w:rPr>
                <w:rFonts w:asciiTheme="minorHAnsi" w:hAnsiTheme="minorHAnsi" w:cs="Times New Roman"/>
                <w:sz w:val="24"/>
                <w:szCs w:val="24"/>
              </w:rPr>
            </w:pPr>
          </w:p>
        </w:tc>
        <w:tc>
          <w:tcPr>
            <w:tcW w:w="914" w:type="dxa"/>
            <w:vMerge/>
          </w:tcPr>
          <w:p w:rsidR="007074CE" w:rsidRPr="00E36C26" w:rsidRDefault="007074CE" w:rsidP="00A36CD3">
            <w:pPr>
              <w:keepNext w:val="0"/>
              <w:widowControl w:val="0"/>
              <w:spacing w:after="0" w:line="240" w:lineRule="auto"/>
              <w:jc w:val="center"/>
              <w:rPr>
                <w:rFonts w:asciiTheme="minorHAnsi" w:hAnsiTheme="minorHAnsi" w:cs="Times New Roman"/>
                <w:sz w:val="22"/>
                <w:szCs w:val="22"/>
              </w:rPr>
            </w:pPr>
          </w:p>
        </w:tc>
        <w:tc>
          <w:tcPr>
            <w:tcW w:w="1465" w:type="dxa"/>
            <w:vMerge w:val="restart"/>
          </w:tcPr>
          <w:p w:rsidR="007074CE" w:rsidRPr="00E36C26" w:rsidRDefault="007074CE" w:rsidP="00A36CD3">
            <w:pPr>
              <w:keepNext w:val="0"/>
              <w:widowControl w:val="0"/>
              <w:spacing w:after="0" w:line="240" w:lineRule="auto"/>
              <w:jc w:val="center"/>
              <w:rPr>
                <w:rFonts w:asciiTheme="minorHAnsi" w:hAnsiTheme="minorHAnsi" w:cs="Times New Roman"/>
                <w:sz w:val="22"/>
                <w:szCs w:val="22"/>
              </w:rPr>
            </w:pPr>
            <w:r w:rsidRPr="00E36C26">
              <w:rPr>
                <w:rFonts w:asciiTheme="minorHAnsi" w:hAnsiTheme="minorHAnsi" w:cs="Times New Roman"/>
                <w:sz w:val="22"/>
                <w:szCs w:val="22"/>
              </w:rPr>
              <w:t>Munkaterv szerint</w:t>
            </w:r>
          </w:p>
        </w:tc>
        <w:tc>
          <w:tcPr>
            <w:tcW w:w="1465" w:type="dxa"/>
            <w:vMerge w:val="restart"/>
          </w:tcPr>
          <w:p w:rsidR="007074CE" w:rsidRPr="00E36C26" w:rsidRDefault="007074CE" w:rsidP="00A36CD3">
            <w:pPr>
              <w:keepNext w:val="0"/>
              <w:widowControl w:val="0"/>
              <w:spacing w:after="0" w:line="240" w:lineRule="auto"/>
              <w:jc w:val="center"/>
              <w:rPr>
                <w:rFonts w:asciiTheme="minorHAnsi" w:hAnsiTheme="minorHAnsi" w:cs="Times New Roman"/>
                <w:sz w:val="22"/>
                <w:szCs w:val="22"/>
              </w:rPr>
            </w:pPr>
            <w:r w:rsidRPr="00E36C26">
              <w:rPr>
                <w:rFonts w:asciiTheme="minorHAnsi" w:hAnsiTheme="minorHAnsi" w:cs="Times New Roman"/>
                <w:sz w:val="22"/>
                <w:szCs w:val="22"/>
              </w:rPr>
              <w:t>Megvalósult / Várható</w:t>
            </w:r>
          </w:p>
        </w:tc>
        <w:tc>
          <w:tcPr>
            <w:tcW w:w="1465" w:type="dxa"/>
            <w:vMerge w:val="restart"/>
          </w:tcPr>
          <w:p w:rsidR="007074CE" w:rsidRPr="00E36C26" w:rsidRDefault="007074CE" w:rsidP="00A36CD3">
            <w:pPr>
              <w:keepNext w:val="0"/>
              <w:widowControl w:val="0"/>
              <w:spacing w:after="0" w:line="240" w:lineRule="auto"/>
              <w:jc w:val="center"/>
              <w:rPr>
                <w:rFonts w:asciiTheme="minorHAnsi" w:hAnsiTheme="minorHAnsi" w:cs="Times New Roman"/>
                <w:sz w:val="22"/>
                <w:szCs w:val="22"/>
              </w:rPr>
            </w:pPr>
            <w:r w:rsidRPr="00E36C26">
              <w:rPr>
                <w:rFonts w:asciiTheme="minorHAnsi" w:hAnsiTheme="minorHAnsi" w:cs="Times New Roman"/>
                <w:sz w:val="22"/>
                <w:szCs w:val="22"/>
              </w:rPr>
              <w:t>Mértékegység</w:t>
            </w:r>
          </w:p>
        </w:tc>
        <w:tc>
          <w:tcPr>
            <w:tcW w:w="2930" w:type="dxa"/>
            <w:gridSpan w:val="2"/>
          </w:tcPr>
          <w:p w:rsidR="007074CE" w:rsidRPr="00E36C26" w:rsidRDefault="007074CE" w:rsidP="00A36CD3">
            <w:pPr>
              <w:keepNext w:val="0"/>
              <w:widowControl w:val="0"/>
              <w:spacing w:after="0" w:line="240" w:lineRule="auto"/>
              <w:jc w:val="center"/>
              <w:rPr>
                <w:rFonts w:asciiTheme="minorHAnsi" w:hAnsiTheme="minorHAnsi" w:cs="Times New Roman"/>
                <w:sz w:val="22"/>
                <w:szCs w:val="22"/>
              </w:rPr>
            </w:pPr>
            <w:r w:rsidRPr="00E36C26">
              <w:rPr>
                <w:rFonts w:asciiTheme="minorHAnsi" w:hAnsiTheme="minorHAnsi" w:cs="Times New Roman"/>
                <w:sz w:val="22"/>
                <w:szCs w:val="22"/>
              </w:rPr>
              <w:t>Mennyiség</w:t>
            </w:r>
          </w:p>
        </w:tc>
        <w:tc>
          <w:tcPr>
            <w:tcW w:w="1465" w:type="dxa"/>
            <w:vMerge/>
          </w:tcPr>
          <w:p w:rsidR="007074CE" w:rsidRPr="00E36C26" w:rsidRDefault="007074CE" w:rsidP="00A36CD3">
            <w:pPr>
              <w:keepNext w:val="0"/>
              <w:widowControl w:val="0"/>
              <w:spacing w:after="0" w:line="240" w:lineRule="auto"/>
              <w:jc w:val="center"/>
              <w:rPr>
                <w:rFonts w:asciiTheme="minorHAnsi" w:hAnsiTheme="minorHAnsi" w:cs="Times New Roman"/>
                <w:sz w:val="24"/>
                <w:szCs w:val="24"/>
              </w:rPr>
            </w:pPr>
          </w:p>
        </w:tc>
        <w:tc>
          <w:tcPr>
            <w:tcW w:w="1465" w:type="dxa"/>
            <w:vMerge/>
          </w:tcPr>
          <w:p w:rsidR="007074CE" w:rsidRPr="00E36C26" w:rsidRDefault="007074CE" w:rsidP="00A36CD3">
            <w:pPr>
              <w:keepNext w:val="0"/>
              <w:widowControl w:val="0"/>
              <w:spacing w:after="0" w:line="240" w:lineRule="auto"/>
              <w:jc w:val="center"/>
              <w:rPr>
                <w:rFonts w:asciiTheme="minorHAnsi" w:hAnsiTheme="minorHAnsi" w:cs="Times New Roman"/>
                <w:sz w:val="24"/>
                <w:szCs w:val="24"/>
              </w:rPr>
            </w:pPr>
          </w:p>
        </w:tc>
      </w:tr>
      <w:tr w:rsidR="007074CE" w:rsidRPr="00E36C26" w:rsidTr="00A36CD3">
        <w:trPr>
          <w:trHeight w:val="149"/>
        </w:trPr>
        <w:tc>
          <w:tcPr>
            <w:tcW w:w="738" w:type="dxa"/>
            <w:vMerge/>
          </w:tcPr>
          <w:p w:rsidR="007074CE" w:rsidRPr="00E36C26" w:rsidRDefault="007074CE" w:rsidP="00A36CD3">
            <w:pPr>
              <w:keepNext w:val="0"/>
              <w:widowControl w:val="0"/>
              <w:spacing w:after="0" w:line="240" w:lineRule="auto"/>
              <w:jc w:val="center"/>
              <w:rPr>
                <w:rFonts w:asciiTheme="minorHAnsi" w:hAnsiTheme="minorHAnsi" w:cs="Times New Roman"/>
                <w:sz w:val="24"/>
                <w:szCs w:val="24"/>
              </w:rPr>
            </w:pPr>
          </w:p>
        </w:tc>
        <w:tc>
          <w:tcPr>
            <w:tcW w:w="1843" w:type="dxa"/>
            <w:vMerge/>
          </w:tcPr>
          <w:p w:rsidR="007074CE" w:rsidRPr="00E36C26" w:rsidRDefault="007074CE" w:rsidP="00A36CD3">
            <w:pPr>
              <w:keepNext w:val="0"/>
              <w:widowControl w:val="0"/>
              <w:spacing w:after="0" w:line="240" w:lineRule="auto"/>
              <w:jc w:val="center"/>
              <w:rPr>
                <w:rFonts w:asciiTheme="minorHAnsi" w:hAnsiTheme="minorHAnsi" w:cs="Times New Roman"/>
                <w:sz w:val="24"/>
                <w:szCs w:val="24"/>
              </w:rPr>
            </w:pPr>
          </w:p>
        </w:tc>
        <w:tc>
          <w:tcPr>
            <w:tcW w:w="914" w:type="dxa"/>
            <w:vMerge/>
          </w:tcPr>
          <w:p w:rsidR="007074CE" w:rsidRPr="00E36C26" w:rsidRDefault="007074CE" w:rsidP="00A36CD3">
            <w:pPr>
              <w:keepNext w:val="0"/>
              <w:widowControl w:val="0"/>
              <w:spacing w:after="0" w:line="240" w:lineRule="auto"/>
              <w:jc w:val="center"/>
              <w:rPr>
                <w:rFonts w:asciiTheme="minorHAnsi" w:hAnsiTheme="minorHAnsi" w:cs="Times New Roman"/>
                <w:sz w:val="22"/>
                <w:szCs w:val="22"/>
              </w:rPr>
            </w:pPr>
          </w:p>
        </w:tc>
        <w:tc>
          <w:tcPr>
            <w:tcW w:w="1465" w:type="dxa"/>
            <w:vMerge/>
          </w:tcPr>
          <w:p w:rsidR="007074CE" w:rsidRPr="00E36C26" w:rsidRDefault="007074CE" w:rsidP="00A36CD3">
            <w:pPr>
              <w:keepNext w:val="0"/>
              <w:widowControl w:val="0"/>
              <w:spacing w:after="0" w:line="240" w:lineRule="auto"/>
              <w:jc w:val="center"/>
              <w:rPr>
                <w:rFonts w:asciiTheme="minorHAnsi" w:hAnsiTheme="minorHAnsi" w:cs="Times New Roman"/>
                <w:sz w:val="22"/>
                <w:szCs w:val="22"/>
              </w:rPr>
            </w:pPr>
          </w:p>
        </w:tc>
        <w:tc>
          <w:tcPr>
            <w:tcW w:w="1465" w:type="dxa"/>
            <w:vMerge/>
          </w:tcPr>
          <w:p w:rsidR="007074CE" w:rsidRPr="00E36C26" w:rsidRDefault="007074CE" w:rsidP="00A36CD3">
            <w:pPr>
              <w:keepNext w:val="0"/>
              <w:widowControl w:val="0"/>
              <w:spacing w:after="0" w:line="240" w:lineRule="auto"/>
              <w:jc w:val="center"/>
              <w:rPr>
                <w:rFonts w:asciiTheme="minorHAnsi" w:hAnsiTheme="minorHAnsi" w:cs="Times New Roman"/>
                <w:sz w:val="22"/>
                <w:szCs w:val="22"/>
              </w:rPr>
            </w:pPr>
          </w:p>
        </w:tc>
        <w:tc>
          <w:tcPr>
            <w:tcW w:w="1465" w:type="dxa"/>
            <w:vMerge/>
          </w:tcPr>
          <w:p w:rsidR="007074CE" w:rsidRPr="00E36C26" w:rsidRDefault="007074CE" w:rsidP="00A36CD3">
            <w:pPr>
              <w:keepNext w:val="0"/>
              <w:widowControl w:val="0"/>
              <w:spacing w:after="0" w:line="240" w:lineRule="auto"/>
              <w:jc w:val="center"/>
              <w:rPr>
                <w:rFonts w:asciiTheme="minorHAnsi" w:hAnsiTheme="minorHAnsi" w:cs="Times New Roman"/>
                <w:sz w:val="22"/>
                <w:szCs w:val="22"/>
              </w:rPr>
            </w:pPr>
          </w:p>
        </w:tc>
        <w:tc>
          <w:tcPr>
            <w:tcW w:w="1465" w:type="dxa"/>
          </w:tcPr>
          <w:p w:rsidR="007074CE" w:rsidRPr="00E36C26" w:rsidRDefault="007074CE" w:rsidP="00A36CD3">
            <w:pPr>
              <w:keepNext w:val="0"/>
              <w:widowControl w:val="0"/>
              <w:spacing w:after="0" w:line="240" w:lineRule="auto"/>
              <w:jc w:val="center"/>
              <w:rPr>
                <w:rFonts w:asciiTheme="minorHAnsi" w:hAnsiTheme="minorHAnsi" w:cs="Times New Roman"/>
                <w:sz w:val="22"/>
                <w:szCs w:val="22"/>
              </w:rPr>
            </w:pPr>
            <w:r w:rsidRPr="00E36C26">
              <w:rPr>
                <w:rFonts w:asciiTheme="minorHAnsi" w:hAnsiTheme="minorHAnsi" w:cs="Times New Roman"/>
                <w:sz w:val="22"/>
                <w:szCs w:val="22"/>
              </w:rPr>
              <w:t>Munkaterv szerint</w:t>
            </w:r>
          </w:p>
        </w:tc>
        <w:tc>
          <w:tcPr>
            <w:tcW w:w="1465" w:type="dxa"/>
          </w:tcPr>
          <w:p w:rsidR="007074CE" w:rsidRPr="00E36C26" w:rsidRDefault="007074CE" w:rsidP="00A36CD3">
            <w:pPr>
              <w:keepNext w:val="0"/>
              <w:widowControl w:val="0"/>
              <w:spacing w:after="0" w:line="240" w:lineRule="auto"/>
              <w:jc w:val="center"/>
              <w:rPr>
                <w:rFonts w:asciiTheme="minorHAnsi" w:hAnsiTheme="minorHAnsi" w:cs="Times New Roman"/>
                <w:sz w:val="22"/>
                <w:szCs w:val="22"/>
              </w:rPr>
            </w:pPr>
            <w:r w:rsidRPr="00E36C26">
              <w:rPr>
                <w:rFonts w:asciiTheme="minorHAnsi" w:hAnsiTheme="minorHAnsi" w:cs="Times New Roman"/>
                <w:sz w:val="22"/>
                <w:szCs w:val="22"/>
              </w:rPr>
              <w:t>Megvalósult / Várható</w:t>
            </w:r>
          </w:p>
        </w:tc>
        <w:tc>
          <w:tcPr>
            <w:tcW w:w="1465" w:type="dxa"/>
            <w:vMerge/>
          </w:tcPr>
          <w:p w:rsidR="007074CE" w:rsidRPr="00E36C26" w:rsidRDefault="007074CE" w:rsidP="00A36CD3">
            <w:pPr>
              <w:keepNext w:val="0"/>
              <w:widowControl w:val="0"/>
              <w:spacing w:after="0" w:line="240" w:lineRule="auto"/>
              <w:jc w:val="center"/>
              <w:rPr>
                <w:rFonts w:asciiTheme="minorHAnsi" w:hAnsiTheme="minorHAnsi" w:cs="Times New Roman"/>
                <w:sz w:val="24"/>
                <w:szCs w:val="24"/>
              </w:rPr>
            </w:pPr>
          </w:p>
        </w:tc>
        <w:tc>
          <w:tcPr>
            <w:tcW w:w="1465" w:type="dxa"/>
            <w:vMerge/>
          </w:tcPr>
          <w:p w:rsidR="007074CE" w:rsidRPr="00E36C26" w:rsidRDefault="007074CE" w:rsidP="00A36CD3">
            <w:pPr>
              <w:keepNext w:val="0"/>
              <w:widowControl w:val="0"/>
              <w:spacing w:after="0" w:line="240" w:lineRule="auto"/>
              <w:jc w:val="center"/>
              <w:rPr>
                <w:rFonts w:asciiTheme="minorHAnsi" w:hAnsiTheme="minorHAnsi" w:cs="Times New Roman"/>
                <w:sz w:val="24"/>
                <w:szCs w:val="24"/>
              </w:rPr>
            </w:pPr>
          </w:p>
        </w:tc>
      </w:tr>
      <w:tr w:rsidR="007074CE" w:rsidRPr="00E36C26" w:rsidTr="00A36CD3">
        <w:trPr>
          <w:trHeight w:val="502"/>
        </w:trPr>
        <w:tc>
          <w:tcPr>
            <w:tcW w:w="738" w:type="dxa"/>
          </w:tcPr>
          <w:p w:rsidR="007074CE" w:rsidRPr="00E36C26" w:rsidRDefault="007074CE" w:rsidP="007074CE">
            <w:pPr>
              <w:keepNext w:val="0"/>
              <w:widowControl w:val="0"/>
              <w:spacing w:after="0" w:line="240" w:lineRule="auto"/>
              <w:rPr>
                <w:rFonts w:asciiTheme="minorHAnsi" w:hAnsiTheme="minorHAnsi" w:cs="Times New Roman"/>
                <w:sz w:val="22"/>
                <w:szCs w:val="22"/>
              </w:rPr>
            </w:pPr>
            <w:r w:rsidRPr="00E36C26">
              <w:rPr>
                <w:rFonts w:asciiTheme="minorHAnsi" w:hAnsiTheme="minorHAnsi" w:cs="Times New Roman"/>
                <w:sz w:val="22"/>
                <w:szCs w:val="22"/>
              </w:rPr>
              <w:t>21</w:t>
            </w:r>
            <w:r w:rsidR="00A36DE7">
              <w:rPr>
                <w:rFonts w:asciiTheme="minorHAnsi" w:hAnsiTheme="minorHAnsi" w:cs="Times New Roman"/>
                <w:sz w:val="22"/>
                <w:szCs w:val="22"/>
              </w:rPr>
              <w:t>0</w:t>
            </w:r>
            <w:r w:rsidRPr="00E36C26">
              <w:rPr>
                <w:rFonts w:asciiTheme="minorHAnsi" w:hAnsiTheme="minorHAnsi" w:cs="Times New Roman"/>
                <w:sz w:val="22"/>
                <w:szCs w:val="22"/>
              </w:rPr>
              <w:t>.</w:t>
            </w:r>
          </w:p>
        </w:tc>
        <w:tc>
          <w:tcPr>
            <w:tcW w:w="1843" w:type="dxa"/>
          </w:tcPr>
          <w:p w:rsidR="007074CE" w:rsidRPr="00E36C26" w:rsidRDefault="007074CE" w:rsidP="00A36CD3">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rPr>
              <w:t>Átjáró dokumentumfilm-sorozat</w:t>
            </w:r>
          </w:p>
        </w:tc>
        <w:tc>
          <w:tcPr>
            <w:tcW w:w="914" w:type="dxa"/>
          </w:tcPr>
          <w:p w:rsidR="007074CE" w:rsidRPr="00E36C26" w:rsidRDefault="007074CE" w:rsidP="00A36CD3">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rPr>
              <w:t>lezárt</w:t>
            </w:r>
          </w:p>
        </w:tc>
        <w:tc>
          <w:tcPr>
            <w:tcW w:w="1465" w:type="dxa"/>
          </w:tcPr>
          <w:p w:rsidR="007074CE" w:rsidRPr="00E36C26" w:rsidRDefault="007074CE" w:rsidP="00A36CD3">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rPr>
              <w:t>folyamatos</w:t>
            </w:r>
          </w:p>
        </w:tc>
        <w:tc>
          <w:tcPr>
            <w:tcW w:w="1465" w:type="dxa"/>
          </w:tcPr>
          <w:p w:rsidR="007074CE" w:rsidRPr="00E36C26" w:rsidRDefault="007074CE" w:rsidP="00A36CD3">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rPr>
              <w:t>2017. december 31.</w:t>
            </w:r>
          </w:p>
        </w:tc>
        <w:tc>
          <w:tcPr>
            <w:tcW w:w="1465" w:type="dxa"/>
          </w:tcPr>
          <w:p w:rsidR="007074CE" w:rsidRPr="00E36C26" w:rsidRDefault="007074CE" w:rsidP="00A36CD3">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rPr>
              <w:t>film</w:t>
            </w:r>
          </w:p>
        </w:tc>
        <w:tc>
          <w:tcPr>
            <w:tcW w:w="1465" w:type="dxa"/>
          </w:tcPr>
          <w:p w:rsidR="007074CE" w:rsidRPr="00E36C26" w:rsidRDefault="007074CE" w:rsidP="00A36CD3">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rPr>
              <w:t>12</w:t>
            </w:r>
          </w:p>
        </w:tc>
        <w:tc>
          <w:tcPr>
            <w:tcW w:w="1465" w:type="dxa"/>
          </w:tcPr>
          <w:p w:rsidR="007074CE" w:rsidRPr="00E36C26" w:rsidRDefault="007074CE" w:rsidP="00A36CD3">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rPr>
              <w:t>12</w:t>
            </w:r>
          </w:p>
        </w:tc>
        <w:tc>
          <w:tcPr>
            <w:tcW w:w="1465" w:type="dxa"/>
          </w:tcPr>
          <w:p w:rsidR="007074CE" w:rsidRPr="00E36C26" w:rsidRDefault="007074CE" w:rsidP="00A36CD3">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rPr>
              <w:t>Főigazgató-</w:t>
            </w:r>
            <w:proofErr w:type="spellStart"/>
            <w:r w:rsidRPr="00E36C26">
              <w:rPr>
                <w:rFonts w:asciiTheme="minorHAnsi" w:hAnsiTheme="minorHAnsi" w:cs="Times New Roman"/>
                <w:sz w:val="24"/>
                <w:szCs w:val="24"/>
              </w:rPr>
              <w:t>ság</w:t>
            </w:r>
            <w:proofErr w:type="spellEnd"/>
            <w:r w:rsidRPr="00E36C26">
              <w:rPr>
                <w:rFonts w:asciiTheme="minorHAnsi" w:hAnsiTheme="minorHAnsi" w:cs="Times New Roman"/>
                <w:sz w:val="24"/>
                <w:szCs w:val="24"/>
              </w:rPr>
              <w:t>, SZKFO</w:t>
            </w:r>
          </w:p>
        </w:tc>
        <w:tc>
          <w:tcPr>
            <w:tcW w:w="1465" w:type="dxa"/>
          </w:tcPr>
          <w:p w:rsidR="007074CE" w:rsidRPr="00E36C26" w:rsidRDefault="007074CE" w:rsidP="00A36CD3">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rPr>
              <w:t>Kováts Réka</w:t>
            </w:r>
          </w:p>
        </w:tc>
      </w:tr>
    </w:tbl>
    <w:p w:rsidR="00AB34B5" w:rsidRPr="00E36C26" w:rsidRDefault="00AB34B5" w:rsidP="00816AB4">
      <w:pPr>
        <w:keepNext w:val="0"/>
        <w:widowControl w:val="0"/>
        <w:spacing w:after="0" w:line="240" w:lineRule="auto"/>
        <w:rPr>
          <w:rFonts w:asciiTheme="minorHAnsi" w:hAnsiTheme="minorHAnsi"/>
          <w:sz w:val="24"/>
          <w:szCs w:val="24"/>
        </w:rPr>
      </w:pPr>
    </w:p>
    <w:p w:rsidR="007074CE" w:rsidRPr="00E36C26" w:rsidRDefault="007074CE" w:rsidP="007074CE">
      <w:pPr>
        <w:keepNext w:val="0"/>
        <w:spacing w:before="100" w:beforeAutospacing="1" w:after="100" w:afterAutospacing="1" w:line="240" w:lineRule="auto"/>
        <w:rPr>
          <w:rFonts w:asciiTheme="minorHAnsi" w:hAnsiTheme="minorHAnsi"/>
          <w:sz w:val="24"/>
          <w:szCs w:val="24"/>
        </w:rPr>
      </w:pPr>
      <w:r w:rsidRPr="00E36C26">
        <w:rPr>
          <w:rFonts w:asciiTheme="minorHAnsi" w:eastAsia="Times New Roman" w:hAnsiTheme="minorHAnsi" w:cs="Times New Roman"/>
          <w:sz w:val="24"/>
          <w:szCs w:val="24"/>
          <w:lang w:eastAsia="hu-HU"/>
        </w:rPr>
        <w:t xml:space="preserve">Az NKA Halmos Béla Program Ideiglenes Kollégium támogatásával elkészítettünk egy 12 részes, részenként 26 perces, televíziós népzenei </w:t>
      </w:r>
      <w:r w:rsidRPr="00E36C26">
        <w:rPr>
          <w:rFonts w:asciiTheme="minorHAnsi" w:hAnsiTheme="minorHAnsi"/>
          <w:sz w:val="24"/>
          <w:szCs w:val="24"/>
        </w:rPr>
        <w:t xml:space="preserve">műsorsorozatot, az Átjárót. A sorozat a táncházmozgalom jelenkori helyzetébe enged betekintést azáltal, hogy a hazai zenei életben, a műfajok keveredésének folyamataiban keresi a népzene helyét, katalizátor szerepét, mindezt személyes történeteken keresztül igyekszik bemutatni. A sorozat kilenc részében olyan emblematikus alkotók vallanak a népzene erejéről, korszerűségéről, és munkásságukra gyakorolt hatásáról, mint </w:t>
      </w:r>
      <w:proofErr w:type="spellStart"/>
      <w:r w:rsidRPr="00E36C26">
        <w:rPr>
          <w:rFonts w:asciiTheme="minorHAnsi" w:hAnsiTheme="minorHAnsi"/>
          <w:sz w:val="24"/>
          <w:szCs w:val="24"/>
        </w:rPr>
        <w:t>Dresch</w:t>
      </w:r>
      <w:proofErr w:type="spellEnd"/>
      <w:r w:rsidRPr="00E36C26">
        <w:rPr>
          <w:rFonts w:asciiTheme="minorHAnsi" w:hAnsiTheme="minorHAnsi"/>
          <w:sz w:val="24"/>
          <w:szCs w:val="24"/>
        </w:rPr>
        <w:t xml:space="preserve"> Mihály, Tompos </w:t>
      </w:r>
      <w:proofErr w:type="spellStart"/>
      <w:r w:rsidRPr="00E36C26">
        <w:rPr>
          <w:rFonts w:asciiTheme="minorHAnsi" w:hAnsiTheme="minorHAnsi"/>
          <w:sz w:val="24"/>
          <w:szCs w:val="24"/>
        </w:rPr>
        <w:t>Kátya</w:t>
      </w:r>
      <w:proofErr w:type="spellEnd"/>
      <w:r w:rsidRPr="00E36C26">
        <w:rPr>
          <w:rFonts w:asciiTheme="minorHAnsi" w:hAnsiTheme="minorHAnsi"/>
          <w:sz w:val="24"/>
          <w:szCs w:val="24"/>
        </w:rPr>
        <w:t xml:space="preserve"> vagy Szokolay Dongó Balázs. Három rész pedig egy-egy népzenei műhely (például a kaposvári </w:t>
      </w:r>
      <w:proofErr w:type="spellStart"/>
      <w:r w:rsidRPr="00E36C26">
        <w:rPr>
          <w:rFonts w:asciiTheme="minorHAnsi" w:hAnsiTheme="minorHAnsi"/>
          <w:sz w:val="24"/>
          <w:szCs w:val="24"/>
        </w:rPr>
        <w:t>Ördöngős</w:t>
      </w:r>
      <w:proofErr w:type="spellEnd"/>
      <w:r w:rsidRPr="00E36C26">
        <w:rPr>
          <w:rFonts w:asciiTheme="minorHAnsi" w:hAnsiTheme="minorHAnsi"/>
          <w:sz w:val="24"/>
          <w:szCs w:val="24"/>
        </w:rPr>
        <w:t xml:space="preserve"> Zenetanoda vagy a mohácsi Tamburaiskola) tevékenységébe, mindennapjaiba igyekszik betekintést nyújtani. A sorozat szerkesztője Székelyné </w:t>
      </w:r>
      <w:proofErr w:type="spellStart"/>
      <w:r w:rsidRPr="00E36C26">
        <w:rPr>
          <w:rFonts w:asciiTheme="minorHAnsi" w:hAnsiTheme="minorHAnsi"/>
          <w:sz w:val="24"/>
          <w:szCs w:val="24"/>
        </w:rPr>
        <w:t>Sztanó</w:t>
      </w:r>
      <w:proofErr w:type="spellEnd"/>
      <w:r w:rsidRPr="00E36C26">
        <w:rPr>
          <w:rFonts w:asciiTheme="minorHAnsi" w:hAnsiTheme="minorHAnsi"/>
          <w:sz w:val="24"/>
          <w:szCs w:val="24"/>
        </w:rPr>
        <w:t xml:space="preserve"> Hedvig.</w:t>
      </w:r>
    </w:p>
    <w:p w:rsidR="00AB34B5" w:rsidRDefault="00AB34B5" w:rsidP="00816AB4">
      <w:pPr>
        <w:keepNext w:val="0"/>
        <w:widowControl w:val="0"/>
        <w:spacing w:after="0" w:line="240" w:lineRule="auto"/>
        <w:rPr>
          <w:rFonts w:asciiTheme="minorHAnsi" w:hAnsiTheme="minorHAnsi"/>
          <w:sz w:val="24"/>
          <w:szCs w:val="24"/>
        </w:rPr>
      </w:pPr>
    </w:p>
    <w:p w:rsidR="00A36DE7" w:rsidRDefault="00A36DE7" w:rsidP="00816AB4">
      <w:pPr>
        <w:keepNext w:val="0"/>
        <w:widowControl w:val="0"/>
        <w:spacing w:after="0" w:line="240" w:lineRule="auto"/>
        <w:rPr>
          <w:rFonts w:asciiTheme="minorHAnsi" w:hAnsiTheme="minorHAnsi"/>
          <w:sz w:val="24"/>
          <w:szCs w:val="24"/>
        </w:rPr>
      </w:pPr>
    </w:p>
    <w:p w:rsidR="00A36DE7" w:rsidRDefault="00A36DE7" w:rsidP="00816AB4">
      <w:pPr>
        <w:keepNext w:val="0"/>
        <w:widowControl w:val="0"/>
        <w:spacing w:after="0" w:line="240" w:lineRule="auto"/>
        <w:rPr>
          <w:rFonts w:asciiTheme="minorHAnsi" w:hAnsiTheme="minorHAnsi"/>
          <w:sz w:val="24"/>
          <w:szCs w:val="24"/>
        </w:rPr>
      </w:pPr>
    </w:p>
    <w:p w:rsidR="00A36DE7" w:rsidRDefault="00A36DE7" w:rsidP="00816AB4">
      <w:pPr>
        <w:keepNext w:val="0"/>
        <w:widowControl w:val="0"/>
        <w:spacing w:after="0" w:line="240" w:lineRule="auto"/>
        <w:rPr>
          <w:rFonts w:asciiTheme="minorHAnsi" w:hAnsiTheme="minorHAnsi"/>
          <w:sz w:val="24"/>
          <w:szCs w:val="24"/>
        </w:rPr>
      </w:pPr>
    </w:p>
    <w:p w:rsidR="00A36DE7" w:rsidRDefault="00A36DE7" w:rsidP="00816AB4">
      <w:pPr>
        <w:keepNext w:val="0"/>
        <w:widowControl w:val="0"/>
        <w:spacing w:after="0" w:line="240" w:lineRule="auto"/>
        <w:rPr>
          <w:rFonts w:asciiTheme="minorHAnsi" w:hAnsiTheme="minorHAnsi"/>
          <w:sz w:val="24"/>
          <w:szCs w:val="24"/>
        </w:rPr>
      </w:pPr>
    </w:p>
    <w:p w:rsidR="00A36DE7" w:rsidRPr="00E36C26" w:rsidRDefault="00A36DE7" w:rsidP="00816AB4">
      <w:pPr>
        <w:keepNext w:val="0"/>
        <w:widowControl w:val="0"/>
        <w:spacing w:after="0" w:line="240" w:lineRule="auto"/>
        <w:rPr>
          <w:rFonts w:asciiTheme="minorHAnsi" w:hAnsiTheme="minorHAnsi"/>
          <w:sz w:val="24"/>
          <w:szCs w:val="24"/>
        </w:rPr>
      </w:pPr>
    </w:p>
    <w:p w:rsidR="004E2993" w:rsidRPr="00E36C26" w:rsidRDefault="004E2993" w:rsidP="00485139">
      <w:pPr>
        <w:pStyle w:val="Cmsor2"/>
        <w:widowControl w:val="0"/>
        <w:numPr>
          <w:ilvl w:val="1"/>
          <w:numId w:val="37"/>
        </w:numPr>
        <w:spacing w:before="0" w:after="0"/>
        <w:ind w:left="851" w:hanging="567"/>
        <w:rPr>
          <w:rFonts w:asciiTheme="minorHAnsi" w:hAnsiTheme="minorHAnsi"/>
          <w:sz w:val="24"/>
          <w:szCs w:val="24"/>
        </w:rPr>
      </w:pPr>
      <w:bookmarkStart w:id="64" w:name="_Toc391448159"/>
      <w:r w:rsidRPr="00E36C26">
        <w:rPr>
          <w:rFonts w:asciiTheme="minorHAnsi" w:hAnsiTheme="minorHAnsi"/>
          <w:sz w:val="24"/>
          <w:szCs w:val="24"/>
        </w:rPr>
        <w:lastRenderedPageBreak/>
        <w:t>Jogi szabályozás, kodifikáció</w:t>
      </w:r>
      <w:bookmarkEnd w:id="64"/>
    </w:p>
    <w:p w:rsidR="004E2993" w:rsidRPr="00E36C26" w:rsidRDefault="004E2993" w:rsidP="00485139">
      <w:pPr>
        <w:pStyle w:val="Cmsor3"/>
        <w:keepNext w:val="0"/>
        <w:widowControl w:val="0"/>
        <w:numPr>
          <w:ilvl w:val="2"/>
          <w:numId w:val="37"/>
        </w:numPr>
        <w:spacing w:before="0" w:after="0"/>
        <w:ind w:left="1276" w:hanging="709"/>
        <w:rPr>
          <w:rFonts w:asciiTheme="minorHAnsi" w:hAnsiTheme="minorHAnsi"/>
          <w:sz w:val="24"/>
          <w:szCs w:val="24"/>
        </w:rPr>
      </w:pPr>
      <w:bookmarkStart w:id="65" w:name="_Toc391447881"/>
      <w:bookmarkStart w:id="66" w:name="_Toc391448160"/>
      <w:r w:rsidRPr="00E36C26">
        <w:rPr>
          <w:rFonts w:asciiTheme="minorHAnsi" w:hAnsiTheme="minorHAnsi"/>
          <w:sz w:val="24"/>
          <w:szCs w:val="24"/>
        </w:rPr>
        <w:t>Ágazati szabályozás</w:t>
      </w:r>
      <w:bookmarkEnd w:id="65"/>
      <w:bookmarkEnd w:id="66"/>
      <w:r w:rsidRPr="00E36C26">
        <w:rPr>
          <w:rFonts w:asciiTheme="minorHAnsi" w:hAnsiTheme="minorHAnsi"/>
          <w:sz w:val="24"/>
          <w:szCs w:val="24"/>
        </w:rPr>
        <w:t xml:space="preserve"> </w:t>
      </w:r>
    </w:p>
    <w:p w:rsidR="00B60F04" w:rsidRPr="00E36C26" w:rsidRDefault="00B60F04" w:rsidP="00816AB4">
      <w:pPr>
        <w:spacing w:after="0" w:line="240" w:lineRule="auto"/>
        <w:rPr>
          <w:rFonts w:asciiTheme="minorHAnsi" w:hAnsiTheme="minorHAnsi"/>
        </w:rPr>
      </w:pPr>
    </w:p>
    <w:p w:rsidR="004E2993" w:rsidRPr="00E36C26" w:rsidRDefault="004E2993" w:rsidP="00485139">
      <w:pPr>
        <w:pStyle w:val="Cmsor2"/>
        <w:widowControl w:val="0"/>
        <w:numPr>
          <w:ilvl w:val="1"/>
          <w:numId w:val="37"/>
        </w:numPr>
        <w:spacing w:before="0" w:after="0"/>
        <w:ind w:left="851" w:hanging="567"/>
        <w:rPr>
          <w:rFonts w:asciiTheme="minorHAnsi" w:hAnsiTheme="minorHAnsi"/>
          <w:sz w:val="24"/>
          <w:szCs w:val="24"/>
        </w:rPr>
      </w:pPr>
      <w:bookmarkStart w:id="67" w:name="_Toc391448166"/>
      <w:r w:rsidRPr="00E36C26">
        <w:rPr>
          <w:rFonts w:asciiTheme="minorHAnsi" w:hAnsiTheme="minorHAnsi"/>
          <w:sz w:val="24"/>
          <w:szCs w:val="24"/>
        </w:rPr>
        <w:t>Források, forráselosztás</w:t>
      </w:r>
      <w:bookmarkEnd w:id="67"/>
    </w:p>
    <w:p w:rsidR="004E2993" w:rsidRPr="00E36C26" w:rsidRDefault="004E2993" w:rsidP="00485139">
      <w:pPr>
        <w:pStyle w:val="Cmsor3"/>
        <w:keepNext w:val="0"/>
        <w:widowControl w:val="0"/>
        <w:numPr>
          <w:ilvl w:val="2"/>
          <w:numId w:val="37"/>
        </w:numPr>
        <w:spacing w:before="0" w:after="0"/>
        <w:ind w:left="1276" w:hanging="709"/>
        <w:rPr>
          <w:rFonts w:asciiTheme="minorHAnsi" w:hAnsiTheme="minorHAnsi"/>
          <w:sz w:val="24"/>
          <w:szCs w:val="24"/>
        </w:rPr>
      </w:pPr>
      <w:bookmarkStart w:id="68" w:name="_Toc391448167"/>
      <w:r w:rsidRPr="00E36C26">
        <w:rPr>
          <w:rFonts w:asciiTheme="minorHAnsi" w:hAnsiTheme="minorHAnsi"/>
          <w:sz w:val="24"/>
          <w:szCs w:val="24"/>
        </w:rPr>
        <w:t>Hazai források</w:t>
      </w:r>
      <w:bookmarkEnd w:id="68"/>
    </w:p>
    <w:p w:rsidR="004E2993" w:rsidRPr="00E36C26" w:rsidRDefault="004E2993" w:rsidP="00485139">
      <w:pPr>
        <w:pStyle w:val="Cmsor3"/>
        <w:keepNext w:val="0"/>
        <w:widowControl w:val="0"/>
        <w:numPr>
          <w:ilvl w:val="2"/>
          <w:numId w:val="37"/>
        </w:numPr>
        <w:spacing w:before="0" w:after="0"/>
        <w:ind w:left="1276" w:hanging="709"/>
        <w:rPr>
          <w:rFonts w:asciiTheme="minorHAnsi" w:hAnsiTheme="minorHAnsi"/>
          <w:sz w:val="24"/>
          <w:szCs w:val="24"/>
        </w:rPr>
      </w:pPr>
      <w:bookmarkStart w:id="69" w:name="_Toc391448168"/>
      <w:r w:rsidRPr="00E36C26">
        <w:rPr>
          <w:rFonts w:asciiTheme="minorHAnsi" w:hAnsiTheme="minorHAnsi"/>
          <w:sz w:val="24"/>
          <w:szCs w:val="24"/>
        </w:rPr>
        <w:t>Európai Uniós források</w:t>
      </w:r>
      <w:bookmarkEnd w:id="69"/>
    </w:p>
    <w:p w:rsidR="003F1D09" w:rsidRDefault="003F1D09" w:rsidP="003F1D09">
      <w:pPr>
        <w:rPr>
          <w:rFonts w:asciiTheme="minorHAnsi" w:hAnsiTheme="minorHAnsi"/>
        </w:rPr>
      </w:pPr>
    </w:p>
    <w:p w:rsidR="008C73E8" w:rsidRPr="00E36C26" w:rsidRDefault="008C73E8" w:rsidP="003F1D09">
      <w:pPr>
        <w:rPr>
          <w:rFonts w:asciiTheme="minorHAnsi" w:hAnsiTheme="minorHAnsi"/>
        </w:rPr>
      </w:pPr>
    </w:p>
    <w:tbl>
      <w:tblPr>
        <w:tblStyle w:val="Rcsostblzat1"/>
        <w:tblW w:w="13750" w:type="dxa"/>
        <w:tblInd w:w="250" w:type="dxa"/>
        <w:tblLayout w:type="fixed"/>
        <w:tblLook w:val="04A0" w:firstRow="1" w:lastRow="0" w:firstColumn="1" w:lastColumn="0" w:noHBand="0" w:noVBand="1"/>
      </w:tblPr>
      <w:tblGrid>
        <w:gridCol w:w="738"/>
        <w:gridCol w:w="1843"/>
        <w:gridCol w:w="914"/>
        <w:gridCol w:w="1465"/>
        <w:gridCol w:w="1465"/>
        <w:gridCol w:w="1465"/>
        <w:gridCol w:w="1465"/>
        <w:gridCol w:w="1465"/>
        <w:gridCol w:w="1465"/>
        <w:gridCol w:w="1465"/>
      </w:tblGrid>
      <w:tr w:rsidR="003F1D09" w:rsidRPr="00E36C26" w:rsidTr="002B55FA">
        <w:trPr>
          <w:trHeight w:val="194"/>
        </w:trPr>
        <w:tc>
          <w:tcPr>
            <w:tcW w:w="738" w:type="dxa"/>
            <w:vMerge w:val="restart"/>
            <w:textDirection w:val="btLr"/>
          </w:tcPr>
          <w:p w:rsidR="003F1D09" w:rsidRPr="00E36C26" w:rsidRDefault="003F1D09" w:rsidP="002B55FA">
            <w:pPr>
              <w:keepNext w:val="0"/>
              <w:widowControl w:val="0"/>
              <w:spacing w:after="0" w:line="192" w:lineRule="auto"/>
              <w:ind w:right="113"/>
              <w:jc w:val="center"/>
              <w:rPr>
                <w:rFonts w:asciiTheme="minorHAnsi" w:hAnsiTheme="minorHAnsi" w:cs="Times New Roman"/>
                <w:sz w:val="22"/>
                <w:szCs w:val="22"/>
              </w:rPr>
            </w:pPr>
            <w:r w:rsidRPr="00E36C26">
              <w:rPr>
                <w:rFonts w:asciiTheme="minorHAnsi" w:hAnsiTheme="minorHAnsi" w:cs="Times New Roman"/>
                <w:sz w:val="22"/>
                <w:szCs w:val="22"/>
              </w:rPr>
              <w:t>Feladat sorszám</w:t>
            </w:r>
          </w:p>
        </w:tc>
        <w:tc>
          <w:tcPr>
            <w:tcW w:w="1843" w:type="dxa"/>
            <w:vMerge w:val="restart"/>
          </w:tcPr>
          <w:p w:rsidR="003F1D09" w:rsidRPr="00E36C26" w:rsidRDefault="003F1D09" w:rsidP="002B55FA">
            <w:pPr>
              <w:keepNext w:val="0"/>
              <w:widowControl w:val="0"/>
              <w:spacing w:after="0" w:line="240" w:lineRule="auto"/>
              <w:jc w:val="center"/>
              <w:rPr>
                <w:rFonts w:asciiTheme="minorHAnsi" w:hAnsiTheme="minorHAnsi" w:cs="Times New Roman"/>
                <w:sz w:val="22"/>
                <w:szCs w:val="22"/>
              </w:rPr>
            </w:pPr>
            <w:r w:rsidRPr="00E36C26">
              <w:rPr>
                <w:rFonts w:asciiTheme="minorHAnsi" w:hAnsiTheme="minorHAnsi" w:cs="Times New Roman"/>
                <w:sz w:val="22"/>
                <w:szCs w:val="22"/>
              </w:rPr>
              <w:t>Feladat</w:t>
            </w:r>
            <w:r w:rsidRPr="00E36C26">
              <w:rPr>
                <w:rFonts w:asciiTheme="minorHAnsi" w:hAnsiTheme="minorHAnsi" w:cs="Times New Roman"/>
                <w:sz w:val="22"/>
                <w:szCs w:val="22"/>
              </w:rPr>
              <w:br/>
              <w:t>megnevezése</w:t>
            </w:r>
          </w:p>
        </w:tc>
        <w:tc>
          <w:tcPr>
            <w:tcW w:w="914" w:type="dxa"/>
            <w:vMerge w:val="restart"/>
          </w:tcPr>
          <w:p w:rsidR="003F1D09" w:rsidRPr="00E36C26" w:rsidRDefault="003F1D09" w:rsidP="002B55FA">
            <w:pPr>
              <w:keepNext w:val="0"/>
              <w:widowControl w:val="0"/>
              <w:spacing w:after="0" w:line="240" w:lineRule="auto"/>
              <w:jc w:val="center"/>
              <w:rPr>
                <w:rFonts w:asciiTheme="minorHAnsi" w:hAnsiTheme="minorHAnsi" w:cs="Times New Roman"/>
                <w:sz w:val="22"/>
                <w:szCs w:val="22"/>
              </w:rPr>
            </w:pPr>
            <w:r w:rsidRPr="00E36C26">
              <w:rPr>
                <w:rFonts w:asciiTheme="minorHAnsi" w:hAnsiTheme="minorHAnsi" w:cs="Times New Roman"/>
                <w:sz w:val="22"/>
                <w:szCs w:val="22"/>
              </w:rPr>
              <w:t>Feladat státusza</w:t>
            </w:r>
          </w:p>
        </w:tc>
        <w:tc>
          <w:tcPr>
            <w:tcW w:w="2930" w:type="dxa"/>
            <w:gridSpan w:val="2"/>
          </w:tcPr>
          <w:p w:rsidR="003F1D09" w:rsidRPr="00E36C26" w:rsidRDefault="003F1D09" w:rsidP="002B55FA">
            <w:pPr>
              <w:keepNext w:val="0"/>
              <w:widowControl w:val="0"/>
              <w:spacing w:after="0" w:line="240" w:lineRule="auto"/>
              <w:jc w:val="center"/>
              <w:rPr>
                <w:rFonts w:asciiTheme="minorHAnsi" w:hAnsiTheme="minorHAnsi" w:cs="Times New Roman"/>
                <w:sz w:val="22"/>
                <w:szCs w:val="22"/>
              </w:rPr>
            </w:pPr>
            <w:r w:rsidRPr="00E36C26">
              <w:rPr>
                <w:rFonts w:asciiTheme="minorHAnsi" w:hAnsiTheme="minorHAnsi" w:cs="Times New Roman"/>
                <w:sz w:val="22"/>
                <w:szCs w:val="22"/>
              </w:rPr>
              <w:t>Határidő, időtartam</w:t>
            </w:r>
          </w:p>
        </w:tc>
        <w:tc>
          <w:tcPr>
            <w:tcW w:w="4395" w:type="dxa"/>
            <w:gridSpan w:val="3"/>
          </w:tcPr>
          <w:p w:rsidR="003F1D09" w:rsidRPr="00E36C26" w:rsidRDefault="003F1D09" w:rsidP="002B55FA">
            <w:pPr>
              <w:keepNext w:val="0"/>
              <w:widowControl w:val="0"/>
              <w:spacing w:after="0" w:line="240" w:lineRule="auto"/>
              <w:jc w:val="center"/>
              <w:rPr>
                <w:rFonts w:asciiTheme="minorHAnsi" w:hAnsiTheme="minorHAnsi" w:cs="Times New Roman"/>
                <w:sz w:val="22"/>
                <w:szCs w:val="22"/>
              </w:rPr>
            </w:pPr>
            <w:r w:rsidRPr="00E36C26">
              <w:rPr>
                <w:rFonts w:asciiTheme="minorHAnsi" w:hAnsiTheme="minorHAnsi" w:cs="Times New Roman"/>
                <w:sz w:val="22"/>
                <w:szCs w:val="22"/>
              </w:rPr>
              <w:t>Eredmény (számszerűsíthető – ha releváns)</w:t>
            </w:r>
          </w:p>
        </w:tc>
        <w:tc>
          <w:tcPr>
            <w:tcW w:w="1465" w:type="dxa"/>
            <w:vMerge w:val="restart"/>
          </w:tcPr>
          <w:p w:rsidR="003F1D09" w:rsidRPr="00E36C26" w:rsidRDefault="003F1D09" w:rsidP="002B55FA">
            <w:pPr>
              <w:keepNext w:val="0"/>
              <w:widowControl w:val="0"/>
              <w:spacing w:after="0" w:line="240" w:lineRule="auto"/>
              <w:jc w:val="center"/>
              <w:rPr>
                <w:rFonts w:asciiTheme="minorHAnsi" w:hAnsiTheme="minorHAnsi" w:cs="Times New Roman"/>
                <w:sz w:val="22"/>
                <w:szCs w:val="22"/>
              </w:rPr>
            </w:pPr>
            <w:r w:rsidRPr="00E36C26">
              <w:rPr>
                <w:rFonts w:asciiTheme="minorHAnsi" w:hAnsiTheme="minorHAnsi" w:cs="Times New Roman"/>
                <w:sz w:val="22"/>
                <w:szCs w:val="22"/>
              </w:rPr>
              <w:t>Felelős szervezeti egység</w:t>
            </w:r>
          </w:p>
        </w:tc>
        <w:tc>
          <w:tcPr>
            <w:tcW w:w="1465" w:type="dxa"/>
            <w:vMerge w:val="restart"/>
          </w:tcPr>
          <w:p w:rsidR="003F1D09" w:rsidRPr="00E36C26" w:rsidRDefault="003F1D09" w:rsidP="002B55FA">
            <w:pPr>
              <w:keepNext w:val="0"/>
              <w:widowControl w:val="0"/>
              <w:spacing w:after="0" w:line="240" w:lineRule="auto"/>
              <w:jc w:val="center"/>
              <w:rPr>
                <w:rFonts w:asciiTheme="minorHAnsi" w:hAnsiTheme="minorHAnsi" w:cs="Times New Roman"/>
                <w:sz w:val="22"/>
                <w:szCs w:val="22"/>
              </w:rPr>
            </w:pPr>
            <w:r w:rsidRPr="00E36C26">
              <w:rPr>
                <w:rFonts w:asciiTheme="minorHAnsi" w:hAnsiTheme="minorHAnsi" w:cs="Times New Roman"/>
                <w:sz w:val="22"/>
                <w:szCs w:val="22"/>
              </w:rPr>
              <w:t>Kapcsolat-tartó</w:t>
            </w:r>
          </w:p>
        </w:tc>
      </w:tr>
      <w:tr w:rsidR="003F1D09" w:rsidRPr="00E36C26" w:rsidTr="002B55FA">
        <w:trPr>
          <w:trHeight w:val="226"/>
        </w:trPr>
        <w:tc>
          <w:tcPr>
            <w:tcW w:w="738" w:type="dxa"/>
            <w:vMerge/>
            <w:textDirection w:val="btLr"/>
          </w:tcPr>
          <w:p w:rsidR="003F1D09" w:rsidRPr="00E36C26" w:rsidRDefault="003F1D09" w:rsidP="002B55FA">
            <w:pPr>
              <w:keepNext w:val="0"/>
              <w:widowControl w:val="0"/>
              <w:spacing w:after="0" w:line="240" w:lineRule="auto"/>
              <w:ind w:right="113"/>
              <w:jc w:val="center"/>
              <w:rPr>
                <w:rFonts w:asciiTheme="minorHAnsi" w:hAnsiTheme="minorHAnsi" w:cs="Times New Roman"/>
                <w:sz w:val="24"/>
                <w:szCs w:val="24"/>
              </w:rPr>
            </w:pPr>
          </w:p>
        </w:tc>
        <w:tc>
          <w:tcPr>
            <w:tcW w:w="1843" w:type="dxa"/>
            <w:vMerge/>
          </w:tcPr>
          <w:p w:rsidR="003F1D09" w:rsidRPr="00E36C26" w:rsidRDefault="003F1D09" w:rsidP="002B55FA">
            <w:pPr>
              <w:keepNext w:val="0"/>
              <w:widowControl w:val="0"/>
              <w:spacing w:after="0" w:line="240" w:lineRule="auto"/>
              <w:jc w:val="center"/>
              <w:rPr>
                <w:rFonts w:asciiTheme="minorHAnsi" w:hAnsiTheme="minorHAnsi" w:cs="Times New Roman"/>
                <w:sz w:val="24"/>
                <w:szCs w:val="24"/>
              </w:rPr>
            </w:pPr>
          </w:p>
        </w:tc>
        <w:tc>
          <w:tcPr>
            <w:tcW w:w="914" w:type="dxa"/>
            <w:vMerge/>
          </w:tcPr>
          <w:p w:rsidR="003F1D09" w:rsidRPr="00E36C26" w:rsidRDefault="003F1D09" w:rsidP="002B55FA">
            <w:pPr>
              <w:keepNext w:val="0"/>
              <w:widowControl w:val="0"/>
              <w:spacing w:after="0" w:line="240" w:lineRule="auto"/>
              <w:jc w:val="center"/>
              <w:rPr>
                <w:rFonts w:asciiTheme="minorHAnsi" w:hAnsiTheme="minorHAnsi" w:cs="Times New Roman"/>
                <w:sz w:val="22"/>
                <w:szCs w:val="22"/>
              </w:rPr>
            </w:pPr>
          </w:p>
        </w:tc>
        <w:tc>
          <w:tcPr>
            <w:tcW w:w="1465" w:type="dxa"/>
            <w:vMerge w:val="restart"/>
          </w:tcPr>
          <w:p w:rsidR="003F1D09" w:rsidRPr="00E36C26" w:rsidRDefault="003F1D09" w:rsidP="002B55FA">
            <w:pPr>
              <w:keepNext w:val="0"/>
              <w:widowControl w:val="0"/>
              <w:spacing w:after="0" w:line="240" w:lineRule="auto"/>
              <w:jc w:val="center"/>
              <w:rPr>
                <w:rFonts w:asciiTheme="minorHAnsi" w:hAnsiTheme="minorHAnsi" w:cs="Times New Roman"/>
                <w:sz w:val="22"/>
                <w:szCs w:val="22"/>
              </w:rPr>
            </w:pPr>
            <w:r w:rsidRPr="00E36C26">
              <w:rPr>
                <w:rFonts w:asciiTheme="minorHAnsi" w:hAnsiTheme="minorHAnsi" w:cs="Times New Roman"/>
                <w:sz w:val="22"/>
                <w:szCs w:val="22"/>
              </w:rPr>
              <w:t>Munkaterv szerint</w:t>
            </w:r>
          </w:p>
        </w:tc>
        <w:tc>
          <w:tcPr>
            <w:tcW w:w="1465" w:type="dxa"/>
            <w:vMerge w:val="restart"/>
          </w:tcPr>
          <w:p w:rsidR="003F1D09" w:rsidRPr="00E36C26" w:rsidRDefault="003F1D09" w:rsidP="002B55FA">
            <w:pPr>
              <w:keepNext w:val="0"/>
              <w:widowControl w:val="0"/>
              <w:spacing w:after="0" w:line="240" w:lineRule="auto"/>
              <w:jc w:val="center"/>
              <w:rPr>
                <w:rFonts w:asciiTheme="minorHAnsi" w:hAnsiTheme="minorHAnsi" w:cs="Times New Roman"/>
                <w:sz w:val="22"/>
                <w:szCs w:val="22"/>
              </w:rPr>
            </w:pPr>
            <w:r w:rsidRPr="00E36C26">
              <w:rPr>
                <w:rFonts w:asciiTheme="minorHAnsi" w:hAnsiTheme="minorHAnsi" w:cs="Times New Roman"/>
                <w:sz w:val="22"/>
                <w:szCs w:val="22"/>
              </w:rPr>
              <w:t>Megvalósult / Várható</w:t>
            </w:r>
          </w:p>
        </w:tc>
        <w:tc>
          <w:tcPr>
            <w:tcW w:w="1465" w:type="dxa"/>
            <w:vMerge w:val="restart"/>
          </w:tcPr>
          <w:p w:rsidR="003F1D09" w:rsidRPr="00E36C26" w:rsidRDefault="003F1D09" w:rsidP="002B55FA">
            <w:pPr>
              <w:keepNext w:val="0"/>
              <w:widowControl w:val="0"/>
              <w:spacing w:after="0" w:line="240" w:lineRule="auto"/>
              <w:jc w:val="center"/>
              <w:rPr>
                <w:rFonts w:asciiTheme="minorHAnsi" w:hAnsiTheme="minorHAnsi" w:cs="Times New Roman"/>
                <w:sz w:val="22"/>
                <w:szCs w:val="22"/>
              </w:rPr>
            </w:pPr>
            <w:r w:rsidRPr="00E36C26">
              <w:rPr>
                <w:rFonts w:asciiTheme="minorHAnsi" w:hAnsiTheme="minorHAnsi" w:cs="Times New Roman"/>
                <w:sz w:val="22"/>
                <w:szCs w:val="22"/>
              </w:rPr>
              <w:t>Mértékegység</w:t>
            </w:r>
          </w:p>
        </w:tc>
        <w:tc>
          <w:tcPr>
            <w:tcW w:w="2930" w:type="dxa"/>
            <w:gridSpan w:val="2"/>
          </w:tcPr>
          <w:p w:rsidR="003F1D09" w:rsidRPr="00E36C26" w:rsidRDefault="003F1D09" w:rsidP="002B55FA">
            <w:pPr>
              <w:keepNext w:val="0"/>
              <w:widowControl w:val="0"/>
              <w:spacing w:after="0" w:line="240" w:lineRule="auto"/>
              <w:jc w:val="center"/>
              <w:rPr>
                <w:rFonts w:asciiTheme="minorHAnsi" w:hAnsiTheme="minorHAnsi" w:cs="Times New Roman"/>
                <w:sz w:val="22"/>
                <w:szCs w:val="22"/>
              </w:rPr>
            </w:pPr>
            <w:r w:rsidRPr="00E36C26">
              <w:rPr>
                <w:rFonts w:asciiTheme="minorHAnsi" w:hAnsiTheme="minorHAnsi" w:cs="Times New Roman"/>
                <w:sz w:val="22"/>
                <w:szCs w:val="22"/>
              </w:rPr>
              <w:t>Mennyiség</w:t>
            </w:r>
          </w:p>
        </w:tc>
        <w:tc>
          <w:tcPr>
            <w:tcW w:w="1465" w:type="dxa"/>
            <w:vMerge/>
          </w:tcPr>
          <w:p w:rsidR="003F1D09" w:rsidRPr="00E36C26" w:rsidRDefault="003F1D09" w:rsidP="002B55FA">
            <w:pPr>
              <w:keepNext w:val="0"/>
              <w:widowControl w:val="0"/>
              <w:spacing w:after="0" w:line="240" w:lineRule="auto"/>
              <w:jc w:val="center"/>
              <w:rPr>
                <w:rFonts w:asciiTheme="minorHAnsi" w:hAnsiTheme="minorHAnsi" w:cs="Times New Roman"/>
                <w:sz w:val="24"/>
                <w:szCs w:val="24"/>
              </w:rPr>
            </w:pPr>
          </w:p>
        </w:tc>
        <w:tc>
          <w:tcPr>
            <w:tcW w:w="1465" w:type="dxa"/>
            <w:vMerge/>
          </w:tcPr>
          <w:p w:rsidR="003F1D09" w:rsidRPr="00E36C26" w:rsidRDefault="003F1D09" w:rsidP="002B55FA">
            <w:pPr>
              <w:keepNext w:val="0"/>
              <w:widowControl w:val="0"/>
              <w:spacing w:after="0" w:line="240" w:lineRule="auto"/>
              <w:jc w:val="center"/>
              <w:rPr>
                <w:rFonts w:asciiTheme="minorHAnsi" w:hAnsiTheme="minorHAnsi" w:cs="Times New Roman"/>
                <w:sz w:val="24"/>
                <w:szCs w:val="24"/>
              </w:rPr>
            </w:pPr>
          </w:p>
        </w:tc>
      </w:tr>
      <w:tr w:rsidR="003F1D09" w:rsidRPr="00E36C26" w:rsidTr="002B55FA">
        <w:trPr>
          <w:trHeight w:val="149"/>
        </w:trPr>
        <w:tc>
          <w:tcPr>
            <w:tcW w:w="738" w:type="dxa"/>
            <w:vMerge/>
          </w:tcPr>
          <w:p w:rsidR="003F1D09" w:rsidRPr="00E36C26" w:rsidRDefault="003F1D09" w:rsidP="002B55FA">
            <w:pPr>
              <w:keepNext w:val="0"/>
              <w:widowControl w:val="0"/>
              <w:spacing w:after="0" w:line="240" w:lineRule="auto"/>
              <w:jc w:val="center"/>
              <w:rPr>
                <w:rFonts w:asciiTheme="minorHAnsi" w:hAnsiTheme="minorHAnsi" w:cs="Times New Roman"/>
                <w:sz w:val="24"/>
                <w:szCs w:val="24"/>
              </w:rPr>
            </w:pPr>
          </w:p>
        </w:tc>
        <w:tc>
          <w:tcPr>
            <w:tcW w:w="1843" w:type="dxa"/>
            <w:vMerge/>
          </w:tcPr>
          <w:p w:rsidR="003F1D09" w:rsidRPr="00E36C26" w:rsidRDefault="003F1D09" w:rsidP="002B55FA">
            <w:pPr>
              <w:keepNext w:val="0"/>
              <w:widowControl w:val="0"/>
              <w:spacing w:after="0" w:line="240" w:lineRule="auto"/>
              <w:jc w:val="center"/>
              <w:rPr>
                <w:rFonts w:asciiTheme="minorHAnsi" w:hAnsiTheme="minorHAnsi" w:cs="Times New Roman"/>
                <w:sz w:val="24"/>
                <w:szCs w:val="24"/>
              </w:rPr>
            </w:pPr>
          </w:p>
        </w:tc>
        <w:tc>
          <w:tcPr>
            <w:tcW w:w="914" w:type="dxa"/>
            <w:vMerge/>
          </w:tcPr>
          <w:p w:rsidR="003F1D09" w:rsidRPr="00E36C26" w:rsidRDefault="003F1D09" w:rsidP="002B55FA">
            <w:pPr>
              <w:keepNext w:val="0"/>
              <w:widowControl w:val="0"/>
              <w:spacing w:after="0" w:line="240" w:lineRule="auto"/>
              <w:jc w:val="center"/>
              <w:rPr>
                <w:rFonts w:asciiTheme="minorHAnsi" w:hAnsiTheme="minorHAnsi" w:cs="Times New Roman"/>
                <w:sz w:val="22"/>
                <w:szCs w:val="22"/>
              </w:rPr>
            </w:pPr>
          </w:p>
        </w:tc>
        <w:tc>
          <w:tcPr>
            <w:tcW w:w="1465" w:type="dxa"/>
            <w:vMerge/>
          </w:tcPr>
          <w:p w:rsidR="003F1D09" w:rsidRPr="00E36C26" w:rsidRDefault="003F1D09" w:rsidP="002B55FA">
            <w:pPr>
              <w:keepNext w:val="0"/>
              <w:widowControl w:val="0"/>
              <w:spacing w:after="0" w:line="240" w:lineRule="auto"/>
              <w:jc w:val="center"/>
              <w:rPr>
                <w:rFonts w:asciiTheme="minorHAnsi" w:hAnsiTheme="minorHAnsi" w:cs="Times New Roman"/>
                <w:sz w:val="22"/>
                <w:szCs w:val="22"/>
              </w:rPr>
            </w:pPr>
          </w:p>
        </w:tc>
        <w:tc>
          <w:tcPr>
            <w:tcW w:w="1465" w:type="dxa"/>
            <w:vMerge/>
          </w:tcPr>
          <w:p w:rsidR="003F1D09" w:rsidRPr="00E36C26" w:rsidRDefault="003F1D09" w:rsidP="002B55FA">
            <w:pPr>
              <w:keepNext w:val="0"/>
              <w:widowControl w:val="0"/>
              <w:spacing w:after="0" w:line="240" w:lineRule="auto"/>
              <w:jc w:val="center"/>
              <w:rPr>
                <w:rFonts w:asciiTheme="minorHAnsi" w:hAnsiTheme="minorHAnsi" w:cs="Times New Roman"/>
                <w:sz w:val="22"/>
                <w:szCs w:val="22"/>
              </w:rPr>
            </w:pPr>
          </w:p>
        </w:tc>
        <w:tc>
          <w:tcPr>
            <w:tcW w:w="1465" w:type="dxa"/>
            <w:vMerge/>
          </w:tcPr>
          <w:p w:rsidR="003F1D09" w:rsidRPr="00E36C26" w:rsidRDefault="003F1D09" w:rsidP="002B55FA">
            <w:pPr>
              <w:keepNext w:val="0"/>
              <w:widowControl w:val="0"/>
              <w:spacing w:after="0" w:line="240" w:lineRule="auto"/>
              <w:jc w:val="center"/>
              <w:rPr>
                <w:rFonts w:asciiTheme="minorHAnsi" w:hAnsiTheme="minorHAnsi" w:cs="Times New Roman"/>
                <w:sz w:val="22"/>
                <w:szCs w:val="22"/>
              </w:rPr>
            </w:pPr>
          </w:p>
        </w:tc>
        <w:tc>
          <w:tcPr>
            <w:tcW w:w="1465" w:type="dxa"/>
          </w:tcPr>
          <w:p w:rsidR="003F1D09" w:rsidRPr="00E36C26" w:rsidRDefault="003F1D09" w:rsidP="002B55FA">
            <w:pPr>
              <w:keepNext w:val="0"/>
              <w:widowControl w:val="0"/>
              <w:spacing w:after="0" w:line="240" w:lineRule="auto"/>
              <w:jc w:val="center"/>
              <w:rPr>
                <w:rFonts w:asciiTheme="minorHAnsi" w:hAnsiTheme="minorHAnsi" w:cs="Times New Roman"/>
                <w:sz w:val="22"/>
                <w:szCs w:val="22"/>
              </w:rPr>
            </w:pPr>
            <w:r w:rsidRPr="00E36C26">
              <w:rPr>
                <w:rFonts w:asciiTheme="minorHAnsi" w:hAnsiTheme="minorHAnsi" w:cs="Times New Roman"/>
                <w:sz w:val="22"/>
                <w:szCs w:val="22"/>
              </w:rPr>
              <w:t>Munkaterv szerint</w:t>
            </w:r>
          </w:p>
        </w:tc>
        <w:tc>
          <w:tcPr>
            <w:tcW w:w="1465" w:type="dxa"/>
          </w:tcPr>
          <w:p w:rsidR="003F1D09" w:rsidRPr="00E36C26" w:rsidRDefault="003F1D09" w:rsidP="002B55FA">
            <w:pPr>
              <w:keepNext w:val="0"/>
              <w:widowControl w:val="0"/>
              <w:spacing w:after="0" w:line="240" w:lineRule="auto"/>
              <w:jc w:val="center"/>
              <w:rPr>
                <w:rFonts w:asciiTheme="minorHAnsi" w:hAnsiTheme="minorHAnsi" w:cs="Times New Roman"/>
                <w:sz w:val="22"/>
                <w:szCs w:val="22"/>
              </w:rPr>
            </w:pPr>
            <w:r w:rsidRPr="00E36C26">
              <w:rPr>
                <w:rFonts w:asciiTheme="minorHAnsi" w:hAnsiTheme="minorHAnsi" w:cs="Times New Roman"/>
                <w:sz w:val="22"/>
                <w:szCs w:val="22"/>
              </w:rPr>
              <w:t>Megvalósult / Várható</w:t>
            </w:r>
          </w:p>
        </w:tc>
        <w:tc>
          <w:tcPr>
            <w:tcW w:w="1465" w:type="dxa"/>
            <w:vMerge/>
          </w:tcPr>
          <w:p w:rsidR="003F1D09" w:rsidRPr="00E36C26" w:rsidRDefault="003F1D09" w:rsidP="002B55FA">
            <w:pPr>
              <w:keepNext w:val="0"/>
              <w:widowControl w:val="0"/>
              <w:spacing w:after="0" w:line="240" w:lineRule="auto"/>
              <w:jc w:val="center"/>
              <w:rPr>
                <w:rFonts w:asciiTheme="minorHAnsi" w:hAnsiTheme="minorHAnsi" w:cs="Times New Roman"/>
                <w:sz w:val="24"/>
                <w:szCs w:val="24"/>
              </w:rPr>
            </w:pPr>
          </w:p>
        </w:tc>
        <w:tc>
          <w:tcPr>
            <w:tcW w:w="1465" w:type="dxa"/>
            <w:vMerge/>
          </w:tcPr>
          <w:p w:rsidR="003F1D09" w:rsidRPr="00E36C26" w:rsidRDefault="003F1D09" w:rsidP="002B55FA">
            <w:pPr>
              <w:keepNext w:val="0"/>
              <w:widowControl w:val="0"/>
              <w:spacing w:after="0" w:line="240" w:lineRule="auto"/>
              <w:jc w:val="center"/>
              <w:rPr>
                <w:rFonts w:asciiTheme="minorHAnsi" w:hAnsiTheme="minorHAnsi" w:cs="Times New Roman"/>
                <w:sz w:val="24"/>
                <w:szCs w:val="24"/>
              </w:rPr>
            </w:pPr>
          </w:p>
        </w:tc>
      </w:tr>
      <w:tr w:rsidR="003F1D09" w:rsidRPr="00E36C26" w:rsidTr="002B55FA">
        <w:trPr>
          <w:trHeight w:val="502"/>
        </w:trPr>
        <w:tc>
          <w:tcPr>
            <w:tcW w:w="738" w:type="dxa"/>
          </w:tcPr>
          <w:p w:rsidR="003F1D09" w:rsidRPr="00E36C26" w:rsidRDefault="003F1D09" w:rsidP="003F1D09">
            <w:pPr>
              <w:keepNext w:val="0"/>
              <w:widowControl w:val="0"/>
              <w:spacing w:after="0" w:line="240" w:lineRule="auto"/>
              <w:rPr>
                <w:rFonts w:asciiTheme="minorHAnsi" w:hAnsiTheme="minorHAnsi" w:cs="Times New Roman"/>
                <w:sz w:val="22"/>
                <w:szCs w:val="22"/>
              </w:rPr>
            </w:pPr>
            <w:r w:rsidRPr="00E36C26">
              <w:rPr>
                <w:rFonts w:asciiTheme="minorHAnsi" w:hAnsiTheme="minorHAnsi" w:cs="Times New Roman"/>
                <w:sz w:val="22"/>
                <w:szCs w:val="22"/>
              </w:rPr>
              <w:t>21</w:t>
            </w:r>
            <w:r w:rsidR="00A36DE7">
              <w:rPr>
                <w:rFonts w:asciiTheme="minorHAnsi" w:hAnsiTheme="minorHAnsi" w:cs="Times New Roman"/>
                <w:sz w:val="22"/>
                <w:szCs w:val="22"/>
              </w:rPr>
              <w:t>1</w:t>
            </w:r>
            <w:r w:rsidRPr="00E36C26">
              <w:rPr>
                <w:rFonts w:asciiTheme="minorHAnsi" w:hAnsiTheme="minorHAnsi" w:cs="Times New Roman"/>
                <w:sz w:val="22"/>
                <w:szCs w:val="22"/>
              </w:rPr>
              <w:t>.</w:t>
            </w:r>
          </w:p>
        </w:tc>
        <w:tc>
          <w:tcPr>
            <w:tcW w:w="1843" w:type="dxa"/>
          </w:tcPr>
          <w:p w:rsidR="003F1D09" w:rsidRPr="00E36C26" w:rsidRDefault="003F1D09" w:rsidP="002B55FA">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rPr>
              <w:t>Pályázatfigyelés, -írás</w:t>
            </w:r>
          </w:p>
        </w:tc>
        <w:tc>
          <w:tcPr>
            <w:tcW w:w="914" w:type="dxa"/>
          </w:tcPr>
          <w:p w:rsidR="003F1D09" w:rsidRPr="00E36C26" w:rsidRDefault="003F1D09" w:rsidP="002B55FA">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rPr>
              <w:t>lezárt</w:t>
            </w:r>
          </w:p>
        </w:tc>
        <w:tc>
          <w:tcPr>
            <w:tcW w:w="1465" w:type="dxa"/>
          </w:tcPr>
          <w:p w:rsidR="003F1D09" w:rsidRPr="00E36C26" w:rsidRDefault="003F1D09" w:rsidP="002B55FA">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rPr>
              <w:t>2017. január 1.</w:t>
            </w:r>
          </w:p>
        </w:tc>
        <w:tc>
          <w:tcPr>
            <w:tcW w:w="1465" w:type="dxa"/>
          </w:tcPr>
          <w:p w:rsidR="003F1D09" w:rsidRPr="00E36C26" w:rsidRDefault="003F1D09" w:rsidP="002B55FA">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rPr>
              <w:t>2018 eleje</w:t>
            </w:r>
          </w:p>
        </w:tc>
        <w:tc>
          <w:tcPr>
            <w:tcW w:w="1465" w:type="dxa"/>
          </w:tcPr>
          <w:p w:rsidR="003F1D09" w:rsidRPr="00E36C26" w:rsidRDefault="003F1D09" w:rsidP="002B55FA">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rPr>
              <w:t>db, beadott pályázat</w:t>
            </w:r>
          </w:p>
        </w:tc>
        <w:tc>
          <w:tcPr>
            <w:tcW w:w="1465" w:type="dxa"/>
          </w:tcPr>
          <w:p w:rsidR="003F1D09" w:rsidRPr="00E36C26" w:rsidRDefault="003F1D09" w:rsidP="002B55FA">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rPr>
              <w:t>1</w:t>
            </w:r>
          </w:p>
        </w:tc>
        <w:tc>
          <w:tcPr>
            <w:tcW w:w="1465" w:type="dxa"/>
          </w:tcPr>
          <w:p w:rsidR="003F1D09" w:rsidRPr="00E36C26" w:rsidRDefault="003F1D09" w:rsidP="002B55FA">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rPr>
              <w:t>2</w:t>
            </w:r>
          </w:p>
        </w:tc>
        <w:tc>
          <w:tcPr>
            <w:tcW w:w="1465" w:type="dxa"/>
          </w:tcPr>
          <w:p w:rsidR="003F1D09" w:rsidRPr="00E36C26" w:rsidRDefault="003F1D09" w:rsidP="002B55FA">
            <w:pPr>
              <w:keepNext w:val="0"/>
              <w:widowControl w:val="0"/>
              <w:spacing w:after="0" w:line="240" w:lineRule="auto"/>
              <w:rPr>
                <w:rFonts w:asciiTheme="minorHAnsi" w:hAnsiTheme="minorHAnsi" w:cs="Times New Roman"/>
                <w:sz w:val="24"/>
                <w:szCs w:val="24"/>
              </w:rPr>
            </w:pPr>
            <w:r w:rsidRPr="00E36C26">
              <w:rPr>
                <w:rFonts w:asciiTheme="minorHAnsi" w:hAnsiTheme="minorHAnsi" w:cs="Times New Roman"/>
                <w:sz w:val="24"/>
                <w:szCs w:val="24"/>
              </w:rPr>
              <w:t>Főigazgató-</w:t>
            </w:r>
            <w:proofErr w:type="spellStart"/>
            <w:r w:rsidRPr="00E36C26">
              <w:rPr>
                <w:rFonts w:asciiTheme="minorHAnsi" w:hAnsiTheme="minorHAnsi" w:cs="Times New Roman"/>
                <w:sz w:val="24"/>
                <w:szCs w:val="24"/>
              </w:rPr>
              <w:t>ság</w:t>
            </w:r>
            <w:proofErr w:type="spellEnd"/>
            <w:r w:rsidRPr="00E36C26">
              <w:rPr>
                <w:rFonts w:asciiTheme="minorHAnsi" w:hAnsiTheme="minorHAnsi" w:cs="Times New Roman"/>
                <w:sz w:val="24"/>
                <w:szCs w:val="24"/>
              </w:rPr>
              <w:t>, SZKFO</w:t>
            </w:r>
          </w:p>
        </w:tc>
        <w:tc>
          <w:tcPr>
            <w:tcW w:w="1465" w:type="dxa"/>
          </w:tcPr>
          <w:p w:rsidR="003F1D09" w:rsidRPr="00E36C26" w:rsidRDefault="003F1D09" w:rsidP="002B55FA">
            <w:pPr>
              <w:keepNext w:val="0"/>
              <w:widowControl w:val="0"/>
              <w:spacing w:after="0" w:line="240" w:lineRule="auto"/>
              <w:rPr>
                <w:rFonts w:asciiTheme="minorHAnsi" w:hAnsiTheme="minorHAnsi" w:cs="Times New Roman"/>
                <w:sz w:val="24"/>
                <w:szCs w:val="24"/>
              </w:rPr>
            </w:pPr>
            <w:proofErr w:type="spellStart"/>
            <w:r w:rsidRPr="00E36C26">
              <w:rPr>
                <w:rFonts w:asciiTheme="minorHAnsi" w:hAnsiTheme="minorHAnsi" w:cs="Times New Roman"/>
                <w:sz w:val="24"/>
                <w:szCs w:val="24"/>
              </w:rPr>
              <w:t>Bolega</w:t>
            </w:r>
            <w:proofErr w:type="spellEnd"/>
            <w:r w:rsidRPr="00E36C26">
              <w:rPr>
                <w:rFonts w:asciiTheme="minorHAnsi" w:hAnsiTheme="minorHAnsi" w:cs="Times New Roman"/>
                <w:sz w:val="24"/>
                <w:szCs w:val="24"/>
              </w:rPr>
              <w:t xml:space="preserve"> Margó, Szilárd Katalin</w:t>
            </w:r>
          </w:p>
        </w:tc>
      </w:tr>
    </w:tbl>
    <w:p w:rsidR="00B60F04" w:rsidRPr="00E36C26" w:rsidRDefault="00B60F04" w:rsidP="00816AB4">
      <w:pPr>
        <w:spacing w:after="0" w:line="240" w:lineRule="auto"/>
        <w:rPr>
          <w:rFonts w:asciiTheme="minorHAnsi" w:hAnsiTheme="minorHAnsi"/>
        </w:rPr>
      </w:pPr>
    </w:p>
    <w:p w:rsidR="00E02906" w:rsidRPr="00E36C26" w:rsidRDefault="00354697" w:rsidP="00A36DE7">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A Hagyományok Háza, a Népművészeti Egyesületek Szövetsége és a Nemzeti Művelődési Intézet Nonprofit Közhasznú Korlátolt Felelősségű Társaság által létrehozott konzorcium 2017. augusztus 10-én 1.12.1-17-2017-00022 azonosító számon regisztrált. „Hálózatépítés az élő néphagyományért – közösségfejlesztés és tudásbővítés megvalósítása a civil társadalom bevonásával a határon átnyúló kulturális kapcsolatok erősítésén keresztül” címmel nyújtottunk be támogatási kérelmet, amelyet a Támogató 2017. november 7-én kelt támogatói döntése értelmében 660 000 000 Ft támogatásban részesített, mely a támogatás mértékének 100%-a.</w:t>
      </w:r>
      <w:r w:rsidR="00E02906" w:rsidRPr="00E36C26">
        <w:rPr>
          <w:rFonts w:asciiTheme="minorHAnsi" w:hAnsiTheme="minorHAnsi"/>
          <w:sz w:val="24"/>
          <w:szCs w:val="24"/>
        </w:rPr>
        <w:t xml:space="preserve"> </w:t>
      </w:r>
      <w:r w:rsidRPr="00E36C26">
        <w:rPr>
          <w:rFonts w:asciiTheme="minorHAnsi" w:hAnsiTheme="minorHAnsi"/>
          <w:sz w:val="24"/>
          <w:szCs w:val="24"/>
        </w:rPr>
        <w:t>A projekt célja a határ menti és a Kárpát-medencei térség fejlesztése, a társadalmi egyenlőtlenségek felszámolása, a gazdasági egyenlőtlenség felszámolása, a gazdasági problémák enyhítése, Magyarország és a Kárpát-medence szomszédos országai közötti együttműködés erősítése.</w:t>
      </w:r>
      <w:r w:rsidR="00E02906" w:rsidRPr="00E36C26">
        <w:rPr>
          <w:rFonts w:asciiTheme="minorHAnsi" w:hAnsiTheme="minorHAnsi"/>
          <w:sz w:val="24"/>
          <w:szCs w:val="24"/>
        </w:rPr>
        <w:t xml:space="preserve"> </w:t>
      </w:r>
      <w:r w:rsidRPr="00E36C26">
        <w:rPr>
          <w:rFonts w:asciiTheme="minorHAnsi" w:hAnsiTheme="minorHAnsi"/>
          <w:sz w:val="24"/>
          <w:szCs w:val="24"/>
        </w:rPr>
        <w:t xml:space="preserve">Kiemelten </w:t>
      </w:r>
      <w:proofErr w:type="spellStart"/>
      <w:r w:rsidRPr="00E36C26">
        <w:rPr>
          <w:rFonts w:asciiTheme="minorHAnsi" w:hAnsiTheme="minorHAnsi"/>
          <w:sz w:val="24"/>
          <w:szCs w:val="24"/>
        </w:rPr>
        <w:t>fontosak</w:t>
      </w:r>
      <w:proofErr w:type="spellEnd"/>
      <w:r w:rsidRPr="00E36C26">
        <w:rPr>
          <w:rFonts w:asciiTheme="minorHAnsi" w:hAnsiTheme="minorHAnsi"/>
          <w:sz w:val="24"/>
          <w:szCs w:val="24"/>
        </w:rPr>
        <w:t xml:space="preserve"> a szomszédos országok szervezeteivel, szakembereivel való együttműködések, szakmai közreműködések. A hagyományőrzésnek, kultúraközvetítésnek felzárkóztató, helyben megtartó, identitásformáló és közösségteremtő szerepe van, ami által a projekt hozzájárul a határ menti térség fejlesztéséhez, a társadalmi egyenlőtlenségek felszámolásához.</w:t>
      </w:r>
    </w:p>
    <w:p w:rsidR="003F1D09" w:rsidRPr="00E36C26" w:rsidRDefault="003F1D09" w:rsidP="00A36DE7">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 xml:space="preserve">Előkészületben egy Kreatív Európa Programra egy pályázat </w:t>
      </w:r>
      <w:proofErr w:type="spellStart"/>
      <w:r w:rsidR="00E02906" w:rsidRPr="00E36C26">
        <w:rPr>
          <w:rFonts w:asciiTheme="minorHAnsi" w:hAnsiTheme="minorHAnsi"/>
          <w:sz w:val="24"/>
          <w:szCs w:val="24"/>
        </w:rPr>
        <w:t>Voices</w:t>
      </w:r>
      <w:proofErr w:type="spellEnd"/>
      <w:r w:rsidR="00E02906" w:rsidRPr="00E36C26">
        <w:rPr>
          <w:rFonts w:asciiTheme="minorHAnsi" w:hAnsiTheme="minorHAnsi"/>
          <w:sz w:val="24"/>
          <w:szCs w:val="24"/>
        </w:rPr>
        <w:t xml:space="preserve"> of </w:t>
      </w:r>
      <w:proofErr w:type="spellStart"/>
      <w:r w:rsidR="00E02906" w:rsidRPr="00E36C26">
        <w:rPr>
          <w:rFonts w:asciiTheme="minorHAnsi" w:hAnsiTheme="minorHAnsi"/>
          <w:sz w:val="24"/>
          <w:szCs w:val="24"/>
        </w:rPr>
        <w:t>Minorities</w:t>
      </w:r>
      <w:proofErr w:type="spellEnd"/>
      <w:r w:rsidR="00E02906" w:rsidRPr="00E36C26">
        <w:rPr>
          <w:rFonts w:asciiTheme="minorHAnsi" w:hAnsiTheme="minorHAnsi"/>
          <w:sz w:val="24"/>
          <w:szCs w:val="24"/>
        </w:rPr>
        <w:t xml:space="preserve"> – Kisebbségek hangjai </w:t>
      </w:r>
      <w:r w:rsidRPr="00E36C26">
        <w:rPr>
          <w:rFonts w:asciiTheme="minorHAnsi" w:hAnsiTheme="minorHAnsi"/>
          <w:sz w:val="24"/>
          <w:szCs w:val="24"/>
        </w:rPr>
        <w:t>címen szlovén, olasz, német, magyar partnerség</w:t>
      </w:r>
      <w:r w:rsidR="00E02906" w:rsidRPr="00E36C26">
        <w:rPr>
          <w:rFonts w:asciiTheme="minorHAnsi" w:hAnsiTheme="minorHAnsi"/>
          <w:sz w:val="24"/>
          <w:szCs w:val="24"/>
        </w:rPr>
        <w:t xml:space="preserve">gel. A projekt központi elgondolása olyan zenészek és együttesek bemutatása a négy partnerszervezet rendezvényein, amelyek </w:t>
      </w:r>
      <w:r w:rsidR="00E02906" w:rsidRPr="00E36C26">
        <w:rPr>
          <w:rFonts w:asciiTheme="minorHAnsi" w:hAnsiTheme="minorHAnsi"/>
          <w:sz w:val="24"/>
          <w:szCs w:val="24"/>
        </w:rPr>
        <w:lastRenderedPageBreak/>
        <w:t>zenéjében az etnikai kisebbségek hagyományai erőteljesen jelen vannak. A partnerek mindegyike a saját országának kisebbségi zenéjét játszó zenekarait ajánlott a többi partnernek. Az így kialakult 19 formációt számláló adatbázis Európa és a világ számos kisebbségének zenéjét képviseli, ezzel a fesztivál programszerkesztőinek nagyfokú szabadságot adva a zenei tartalom összeállításánál.</w:t>
      </w:r>
    </w:p>
    <w:p w:rsidR="003F1D09" w:rsidRPr="00E36C26" w:rsidRDefault="003F1D09" w:rsidP="00816AB4">
      <w:pPr>
        <w:keepNext w:val="0"/>
        <w:widowControl w:val="0"/>
        <w:spacing w:after="0" w:line="240" w:lineRule="auto"/>
        <w:rPr>
          <w:rFonts w:asciiTheme="minorHAnsi" w:hAnsiTheme="minorHAnsi"/>
          <w:sz w:val="24"/>
          <w:szCs w:val="24"/>
        </w:rPr>
      </w:pPr>
    </w:p>
    <w:tbl>
      <w:tblPr>
        <w:tblStyle w:val="Rcsostblzat"/>
        <w:tblW w:w="14175" w:type="dxa"/>
        <w:tblInd w:w="-5" w:type="dxa"/>
        <w:tblLayout w:type="fixed"/>
        <w:tblLook w:val="04A0" w:firstRow="1" w:lastRow="0" w:firstColumn="1" w:lastColumn="0" w:noHBand="0" w:noVBand="1"/>
      </w:tblPr>
      <w:tblGrid>
        <w:gridCol w:w="709"/>
        <w:gridCol w:w="2126"/>
        <w:gridCol w:w="1560"/>
        <w:gridCol w:w="2140"/>
        <w:gridCol w:w="2254"/>
        <w:gridCol w:w="2126"/>
        <w:gridCol w:w="3260"/>
      </w:tblGrid>
      <w:tr w:rsidR="00A36DE7" w:rsidRPr="00E36C26" w:rsidTr="002F055C">
        <w:trPr>
          <w:trHeight w:val="891"/>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6DE7" w:rsidRPr="00E36C26" w:rsidRDefault="00A36DE7" w:rsidP="002F055C">
            <w:pPr>
              <w:keepNext w:val="0"/>
              <w:widowControl w:val="0"/>
              <w:spacing w:after="0" w:line="240" w:lineRule="auto"/>
              <w:ind w:right="113"/>
              <w:jc w:val="center"/>
              <w:rPr>
                <w:rFonts w:asciiTheme="minorHAnsi" w:hAnsiTheme="minorHAnsi" w:cs="Times New Roman"/>
              </w:rPr>
            </w:pPr>
            <w:r w:rsidRPr="00E36C26">
              <w:rPr>
                <w:rFonts w:asciiTheme="minorHAnsi" w:hAnsiTheme="minorHAnsi" w:cs="Times New Roman"/>
              </w:rPr>
              <w:t>Feladat sorszám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A36DE7" w:rsidRPr="00E36C26" w:rsidRDefault="00A36DE7" w:rsidP="002F055C">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w:t>
            </w:r>
            <w:r w:rsidRPr="00E36C26">
              <w:rPr>
                <w:rFonts w:asciiTheme="minorHAnsi" w:hAnsiTheme="minorHAnsi" w:cs="Times New Roman"/>
              </w:rPr>
              <w:br/>
              <w:t>megnevezése</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A36DE7" w:rsidRPr="00E36C26" w:rsidRDefault="00A36DE7" w:rsidP="002F055C">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 státusza</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A36DE7" w:rsidRPr="00E36C26" w:rsidRDefault="00A36DE7" w:rsidP="002F055C">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Határidő, időtartam</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A36DE7" w:rsidRPr="00E36C26" w:rsidRDefault="00A36DE7" w:rsidP="002F055C">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Felelős szervezeti egység</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A36DE7" w:rsidRPr="00E36C26" w:rsidRDefault="00A36DE7" w:rsidP="002F055C">
            <w:pPr>
              <w:keepNext w:val="0"/>
              <w:widowControl w:val="0"/>
              <w:spacing w:after="0" w:line="240" w:lineRule="auto"/>
              <w:jc w:val="center"/>
              <w:rPr>
                <w:rFonts w:asciiTheme="minorHAnsi" w:hAnsiTheme="minorHAnsi" w:cs="Times New Roman"/>
              </w:rPr>
            </w:pPr>
            <w:r>
              <w:rPr>
                <w:rFonts w:asciiTheme="minorHAnsi" w:hAnsiTheme="minorHAnsi" w:cs="Times New Roman"/>
              </w:rPr>
              <w:t>Kapcsolattartó</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A36DE7" w:rsidRPr="00E36C26" w:rsidRDefault="00A36DE7" w:rsidP="002F055C">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Eredmény (számszerűsíthető – ha releváns)</w:t>
            </w:r>
          </w:p>
        </w:tc>
      </w:tr>
    </w:tbl>
    <w:tbl>
      <w:tblPr>
        <w:tblW w:w="14175" w:type="dxa"/>
        <w:tblInd w:w="-5" w:type="dxa"/>
        <w:tblCellMar>
          <w:left w:w="70" w:type="dxa"/>
          <w:right w:w="70" w:type="dxa"/>
        </w:tblCellMar>
        <w:tblLook w:val="0000" w:firstRow="0" w:lastRow="0" w:firstColumn="0" w:lastColumn="0" w:noHBand="0" w:noVBand="0"/>
      </w:tblPr>
      <w:tblGrid>
        <w:gridCol w:w="709"/>
        <w:gridCol w:w="2173"/>
        <w:gridCol w:w="1513"/>
        <w:gridCol w:w="2126"/>
        <w:gridCol w:w="2268"/>
        <w:gridCol w:w="2126"/>
        <w:gridCol w:w="1701"/>
        <w:gridCol w:w="1559"/>
      </w:tblGrid>
      <w:tr w:rsidR="00F147CB" w:rsidRPr="00E36C26" w:rsidTr="00A36DE7">
        <w:tc>
          <w:tcPr>
            <w:tcW w:w="709" w:type="dxa"/>
            <w:tcBorders>
              <w:top w:val="single" w:sz="4" w:space="0" w:color="auto"/>
              <w:left w:val="single" w:sz="4" w:space="0" w:color="auto"/>
              <w:bottom w:val="single" w:sz="4" w:space="0" w:color="auto"/>
              <w:right w:val="single" w:sz="4" w:space="0" w:color="auto"/>
            </w:tcBorders>
          </w:tcPr>
          <w:p w:rsidR="00F147CB" w:rsidRPr="00E36C26" w:rsidRDefault="00B60F04" w:rsidP="00816AB4">
            <w:pPr>
              <w:keepNext w:val="0"/>
              <w:widowControl w:val="0"/>
              <w:spacing w:after="0" w:line="240" w:lineRule="auto"/>
              <w:rPr>
                <w:rFonts w:asciiTheme="minorHAnsi" w:hAnsiTheme="minorHAnsi"/>
                <w:sz w:val="24"/>
                <w:szCs w:val="24"/>
                <w:lang w:eastAsia="hu-HU"/>
              </w:rPr>
            </w:pPr>
            <w:r w:rsidRPr="00E36C26">
              <w:rPr>
                <w:rFonts w:asciiTheme="minorHAnsi" w:hAnsiTheme="minorHAnsi"/>
                <w:sz w:val="24"/>
                <w:szCs w:val="24"/>
                <w:lang w:eastAsia="hu-HU"/>
              </w:rPr>
              <w:t>21</w:t>
            </w:r>
            <w:r w:rsidR="00A36DE7">
              <w:rPr>
                <w:rFonts w:asciiTheme="minorHAnsi" w:hAnsiTheme="minorHAnsi"/>
                <w:sz w:val="24"/>
                <w:szCs w:val="24"/>
                <w:lang w:eastAsia="hu-HU"/>
              </w:rPr>
              <w:t>2</w:t>
            </w:r>
            <w:r w:rsidRPr="00E36C26">
              <w:rPr>
                <w:rFonts w:asciiTheme="minorHAnsi" w:hAnsiTheme="minorHAnsi"/>
                <w:sz w:val="24"/>
                <w:szCs w:val="24"/>
                <w:lang w:eastAsia="hu-HU"/>
              </w:rPr>
              <w:t xml:space="preserve">. </w:t>
            </w:r>
          </w:p>
        </w:tc>
        <w:tc>
          <w:tcPr>
            <w:tcW w:w="2173" w:type="dxa"/>
            <w:tcBorders>
              <w:top w:val="single" w:sz="4" w:space="0" w:color="auto"/>
              <w:left w:val="nil"/>
              <w:bottom w:val="single" w:sz="4" w:space="0" w:color="auto"/>
              <w:right w:val="single" w:sz="4" w:space="0" w:color="auto"/>
            </w:tcBorders>
          </w:tcPr>
          <w:p w:rsidR="00F147CB" w:rsidRPr="00E36C26" w:rsidRDefault="00F147CB" w:rsidP="00816AB4">
            <w:pPr>
              <w:keepNext w:val="0"/>
              <w:widowControl w:val="0"/>
              <w:spacing w:after="0" w:line="240" w:lineRule="auto"/>
              <w:jc w:val="both"/>
              <w:outlineLvl w:val="3"/>
              <w:rPr>
                <w:rFonts w:asciiTheme="minorHAnsi" w:hAnsiTheme="minorHAnsi"/>
                <w:sz w:val="24"/>
                <w:szCs w:val="24"/>
                <w:lang w:eastAsia="hu-HU"/>
              </w:rPr>
            </w:pPr>
            <w:r w:rsidRPr="00E36C26">
              <w:rPr>
                <w:rFonts w:asciiTheme="minorHAnsi" w:hAnsiTheme="minorHAnsi"/>
                <w:sz w:val="24"/>
                <w:szCs w:val="24"/>
                <w:lang w:eastAsia="hu-HU"/>
              </w:rPr>
              <w:t>TÁMOP 3.2.8./10/B/KMR-2010-0001 projekt</w:t>
            </w:r>
          </w:p>
          <w:p w:rsidR="00F147CB" w:rsidRPr="00E36C26" w:rsidRDefault="00F147CB" w:rsidP="00816AB4">
            <w:pPr>
              <w:keepNext w:val="0"/>
              <w:widowControl w:val="0"/>
              <w:spacing w:after="0" w:line="240" w:lineRule="auto"/>
              <w:jc w:val="both"/>
              <w:outlineLvl w:val="3"/>
              <w:rPr>
                <w:rFonts w:asciiTheme="minorHAnsi" w:hAnsiTheme="minorHAnsi"/>
                <w:sz w:val="24"/>
                <w:szCs w:val="24"/>
                <w:lang w:eastAsia="hu-HU"/>
              </w:rPr>
            </w:pPr>
          </w:p>
        </w:tc>
        <w:tc>
          <w:tcPr>
            <w:tcW w:w="1513" w:type="dxa"/>
            <w:tcBorders>
              <w:top w:val="single" w:sz="4" w:space="0" w:color="auto"/>
              <w:left w:val="nil"/>
              <w:bottom w:val="single" w:sz="4" w:space="0" w:color="auto"/>
              <w:right w:val="single" w:sz="4" w:space="0" w:color="auto"/>
            </w:tcBorders>
          </w:tcPr>
          <w:p w:rsidR="00F147CB" w:rsidRPr="00E36C26" w:rsidRDefault="00A36DE7" w:rsidP="00816AB4">
            <w:pPr>
              <w:keepNext w:val="0"/>
              <w:widowControl w:val="0"/>
              <w:spacing w:after="0" w:line="240" w:lineRule="auto"/>
              <w:rPr>
                <w:rFonts w:asciiTheme="minorHAnsi" w:hAnsiTheme="minorHAnsi"/>
                <w:sz w:val="24"/>
                <w:szCs w:val="24"/>
                <w:lang w:eastAsia="hu-HU"/>
              </w:rPr>
            </w:pPr>
            <w:r>
              <w:rPr>
                <w:rFonts w:asciiTheme="minorHAnsi" w:hAnsiTheme="minorHAnsi"/>
                <w:sz w:val="24"/>
                <w:szCs w:val="24"/>
                <w:lang w:eastAsia="hu-HU"/>
              </w:rPr>
              <w:t>megvalósult</w:t>
            </w:r>
          </w:p>
        </w:tc>
        <w:tc>
          <w:tcPr>
            <w:tcW w:w="2126" w:type="dxa"/>
            <w:tcBorders>
              <w:top w:val="single" w:sz="4" w:space="0" w:color="auto"/>
              <w:left w:val="nil"/>
              <w:bottom w:val="single" w:sz="4" w:space="0" w:color="auto"/>
              <w:right w:val="single" w:sz="4" w:space="0" w:color="auto"/>
            </w:tcBorders>
          </w:tcPr>
          <w:p w:rsidR="00F147CB" w:rsidRPr="00E36C26" w:rsidRDefault="00F147CB" w:rsidP="00816AB4">
            <w:pPr>
              <w:keepNext w:val="0"/>
              <w:widowControl w:val="0"/>
              <w:spacing w:after="0" w:line="240" w:lineRule="auto"/>
              <w:rPr>
                <w:rFonts w:asciiTheme="minorHAnsi" w:hAnsiTheme="minorHAnsi"/>
                <w:sz w:val="24"/>
                <w:szCs w:val="24"/>
                <w:lang w:eastAsia="hu-HU"/>
              </w:rPr>
            </w:pPr>
            <w:r w:rsidRPr="00E36C26">
              <w:rPr>
                <w:rFonts w:asciiTheme="minorHAnsi" w:hAnsiTheme="minorHAnsi"/>
                <w:sz w:val="24"/>
                <w:szCs w:val="24"/>
                <w:lang w:eastAsia="hu-HU"/>
              </w:rPr>
              <w:t>január 1.-december 31.</w:t>
            </w:r>
          </w:p>
        </w:tc>
        <w:tc>
          <w:tcPr>
            <w:tcW w:w="2268" w:type="dxa"/>
            <w:tcBorders>
              <w:top w:val="single" w:sz="4" w:space="0" w:color="auto"/>
              <w:left w:val="nil"/>
              <w:bottom w:val="single" w:sz="4" w:space="0" w:color="auto"/>
              <w:right w:val="single" w:sz="4" w:space="0" w:color="auto"/>
            </w:tcBorders>
          </w:tcPr>
          <w:p w:rsidR="00F147CB" w:rsidRPr="00E36C26" w:rsidRDefault="00F147CB" w:rsidP="00816AB4">
            <w:pPr>
              <w:keepNext w:val="0"/>
              <w:widowControl w:val="0"/>
              <w:spacing w:after="0" w:line="240" w:lineRule="auto"/>
              <w:rPr>
                <w:rFonts w:asciiTheme="minorHAnsi" w:hAnsiTheme="minorHAnsi"/>
                <w:sz w:val="24"/>
                <w:szCs w:val="24"/>
                <w:lang w:eastAsia="hu-HU"/>
              </w:rPr>
            </w:pPr>
            <w:r w:rsidRPr="00E36C26">
              <w:rPr>
                <w:rFonts w:asciiTheme="minorHAnsi" w:hAnsiTheme="minorHAnsi"/>
                <w:sz w:val="24"/>
                <w:szCs w:val="24"/>
                <w:lang w:eastAsia="hu-HU"/>
              </w:rPr>
              <w:t>NMM</w:t>
            </w:r>
          </w:p>
        </w:tc>
        <w:tc>
          <w:tcPr>
            <w:tcW w:w="2126" w:type="dxa"/>
            <w:tcBorders>
              <w:top w:val="single" w:sz="4" w:space="0" w:color="auto"/>
              <w:left w:val="nil"/>
              <w:bottom w:val="single" w:sz="4" w:space="0" w:color="auto"/>
              <w:right w:val="single" w:sz="4" w:space="0" w:color="auto"/>
            </w:tcBorders>
          </w:tcPr>
          <w:p w:rsidR="00F147CB" w:rsidRPr="00E36C26" w:rsidRDefault="00F147CB" w:rsidP="00816AB4">
            <w:pPr>
              <w:keepNext w:val="0"/>
              <w:widowControl w:val="0"/>
              <w:spacing w:after="0" w:line="240" w:lineRule="auto"/>
              <w:rPr>
                <w:rFonts w:asciiTheme="minorHAnsi" w:hAnsiTheme="minorHAnsi"/>
                <w:sz w:val="24"/>
                <w:szCs w:val="24"/>
                <w:lang w:eastAsia="hu-HU"/>
              </w:rPr>
            </w:pPr>
            <w:r w:rsidRPr="00E36C26">
              <w:rPr>
                <w:rFonts w:asciiTheme="minorHAnsi" w:hAnsiTheme="minorHAnsi"/>
                <w:sz w:val="24"/>
                <w:szCs w:val="24"/>
                <w:lang w:eastAsia="hu-HU"/>
              </w:rPr>
              <w:t>Németh Nóra, Szabó Zoltán</w:t>
            </w:r>
          </w:p>
        </w:tc>
        <w:tc>
          <w:tcPr>
            <w:tcW w:w="1701" w:type="dxa"/>
            <w:tcBorders>
              <w:top w:val="single" w:sz="4" w:space="0" w:color="auto"/>
              <w:left w:val="nil"/>
              <w:bottom w:val="single" w:sz="4" w:space="0" w:color="auto"/>
              <w:right w:val="single" w:sz="4" w:space="0" w:color="auto"/>
            </w:tcBorders>
          </w:tcPr>
          <w:p w:rsidR="00F147CB" w:rsidRPr="00E36C26" w:rsidRDefault="00F147CB" w:rsidP="00816AB4">
            <w:pPr>
              <w:keepNext w:val="0"/>
              <w:widowControl w:val="0"/>
              <w:spacing w:after="0" w:line="240" w:lineRule="auto"/>
              <w:rPr>
                <w:rFonts w:asciiTheme="minorHAnsi" w:hAnsiTheme="minorHAnsi"/>
                <w:sz w:val="24"/>
                <w:szCs w:val="24"/>
                <w:lang w:eastAsia="hu-HU"/>
              </w:rPr>
            </w:pPr>
            <w:r w:rsidRPr="00E36C26">
              <w:rPr>
                <w:rFonts w:asciiTheme="minorHAnsi" w:hAnsiTheme="minorHAnsi"/>
                <w:sz w:val="24"/>
                <w:szCs w:val="24"/>
                <w:lang w:eastAsia="hu-HU"/>
              </w:rPr>
              <w:t>megnyert pályázat</w:t>
            </w:r>
          </w:p>
        </w:tc>
        <w:tc>
          <w:tcPr>
            <w:tcW w:w="1559" w:type="dxa"/>
            <w:tcBorders>
              <w:top w:val="single" w:sz="4" w:space="0" w:color="auto"/>
              <w:left w:val="nil"/>
              <w:bottom w:val="single" w:sz="4" w:space="0" w:color="auto"/>
              <w:right w:val="single" w:sz="4" w:space="0" w:color="auto"/>
            </w:tcBorders>
          </w:tcPr>
          <w:p w:rsidR="00F147CB" w:rsidRPr="00E36C26" w:rsidRDefault="00F147CB" w:rsidP="00816AB4">
            <w:pPr>
              <w:keepNext w:val="0"/>
              <w:widowControl w:val="0"/>
              <w:spacing w:after="0" w:line="240" w:lineRule="auto"/>
              <w:rPr>
                <w:rFonts w:asciiTheme="minorHAnsi" w:hAnsiTheme="minorHAnsi"/>
                <w:sz w:val="24"/>
                <w:szCs w:val="24"/>
                <w:lang w:eastAsia="hu-HU"/>
              </w:rPr>
            </w:pPr>
            <w:r w:rsidRPr="00E36C26">
              <w:rPr>
                <w:rFonts w:asciiTheme="minorHAnsi" w:hAnsiTheme="minorHAnsi"/>
                <w:sz w:val="24"/>
                <w:szCs w:val="24"/>
                <w:lang w:eastAsia="hu-HU"/>
              </w:rPr>
              <w:t>1</w:t>
            </w:r>
          </w:p>
        </w:tc>
      </w:tr>
    </w:tbl>
    <w:p w:rsidR="00F147CB" w:rsidRPr="00E36C26" w:rsidRDefault="00F147CB" w:rsidP="00816AB4">
      <w:pPr>
        <w:keepNext w:val="0"/>
        <w:widowControl w:val="0"/>
        <w:spacing w:after="0" w:line="240" w:lineRule="auto"/>
        <w:jc w:val="both"/>
        <w:rPr>
          <w:rFonts w:asciiTheme="minorHAnsi" w:hAnsiTheme="minorHAnsi"/>
          <w:b/>
          <w:sz w:val="24"/>
          <w:szCs w:val="24"/>
        </w:rPr>
      </w:pPr>
      <w:r w:rsidRPr="00E36C26">
        <w:rPr>
          <w:rFonts w:asciiTheme="minorHAnsi" w:hAnsiTheme="minorHAnsi"/>
          <w:sz w:val="24"/>
          <w:szCs w:val="24"/>
        </w:rPr>
        <w:t xml:space="preserve">A Hagyományok Háza Népi Iparművészeti </w:t>
      </w:r>
      <w:proofErr w:type="spellStart"/>
      <w:r w:rsidRPr="00E36C26">
        <w:rPr>
          <w:rFonts w:asciiTheme="minorHAnsi" w:hAnsiTheme="minorHAnsi"/>
          <w:sz w:val="24"/>
          <w:szCs w:val="24"/>
        </w:rPr>
        <w:t>Múzeuma</w:t>
      </w:r>
      <w:proofErr w:type="spellEnd"/>
      <w:r w:rsidRPr="00E36C26">
        <w:rPr>
          <w:rFonts w:asciiTheme="minorHAnsi" w:hAnsiTheme="minorHAnsi"/>
          <w:sz w:val="24"/>
          <w:szCs w:val="24"/>
        </w:rPr>
        <w:t xml:space="preserve"> 20 millió forintot nyert az </w:t>
      </w:r>
      <w:r w:rsidRPr="00E36C26">
        <w:rPr>
          <w:rFonts w:asciiTheme="minorHAnsi" w:hAnsiTheme="minorHAnsi"/>
          <w:b/>
          <w:i/>
          <w:sz w:val="24"/>
          <w:szCs w:val="24"/>
        </w:rPr>
        <w:t>Új Magyarország Fejlesztési Terv</w:t>
      </w:r>
      <w:r w:rsidRPr="00E36C26">
        <w:rPr>
          <w:rFonts w:asciiTheme="minorHAnsi" w:hAnsiTheme="minorHAnsi"/>
          <w:i/>
          <w:sz w:val="24"/>
          <w:szCs w:val="24"/>
        </w:rPr>
        <w:t xml:space="preserve"> „Múzeumok Mindenkinek”</w:t>
      </w:r>
      <w:r w:rsidRPr="00E36C26">
        <w:rPr>
          <w:rFonts w:asciiTheme="minorHAnsi" w:hAnsiTheme="minorHAnsi"/>
          <w:sz w:val="24"/>
          <w:szCs w:val="24"/>
        </w:rPr>
        <w:t xml:space="preserve"> program keretében. 2012 januárjában a projekt sikeresen lezárult, majd elkezdődött az öt éves projektfenntartási időszak. </w:t>
      </w:r>
    </w:p>
    <w:p w:rsidR="00F147CB" w:rsidRPr="00E36C26" w:rsidRDefault="00F147CB" w:rsidP="00816AB4">
      <w:pPr>
        <w:keepNext w:val="0"/>
        <w:widowControl w:val="0"/>
        <w:spacing w:after="0" w:line="240" w:lineRule="auto"/>
        <w:jc w:val="both"/>
        <w:rPr>
          <w:rFonts w:asciiTheme="minorHAnsi" w:hAnsiTheme="minorHAnsi"/>
          <w:sz w:val="24"/>
          <w:szCs w:val="24"/>
        </w:rPr>
      </w:pPr>
      <w:r w:rsidRPr="00E36C26">
        <w:rPr>
          <w:rFonts w:asciiTheme="minorHAnsi" w:hAnsiTheme="minorHAnsi"/>
          <w:b/>
          <w:sz w:val="24"/>
          <w:szCs w:val="24"/>
        </w:rPr>
        <w:t>Cél:</w:t>
      </w:r>
      <w:r w:rsidRPr="00E36C26">
        <w:rPr>
          <w:rFonts w:asciiTheme="minorHAnsi" w:hAnsiTheme="minorHAnsi"/>
          <w:sz w:val="24"/>
          <w:szCs w:val="24"/>
        </w:rPr>
        <w:t xml:space="preserve"> Színvonalas múzeumpedagógiai foglalkozások biztosítása a fenntartási időszakban.</w:t>
      </w:r>
    </w:p>
    <w:p w:rsidR="00F147CB" w:rsidRPr="00E36C26" w:rsidRDefault="00F147CB" w:rsidP="00816AB4">
      <w:pPr>
        <w:keepNext w:val="0"/>
        <w:widowControl w:val="0"/>
        <w:spacing w:after="0" w:line="240" w:lineRule="auto"/>
        <w:jc w:val="both"/>
        <w:rPr>
          <w:rFonts w:asciiTheme="minorHAnsi" w:hAnsiTheme="minorHAnsi"/>
          <w:sz w:val="24"/>
          <w:szCs w:val="24"/>
        </w:rPr>
      </w:pPr>
      <w:r w:rsidRPr="00E36C26">
        <w:rPr>
          <w:rFonts w:asciiTheme="minorHAnsi" w:hAnsiTheme="minorHAnsi"/>
          <w:b/>
          <w:sz w:val="24"/>
          <w:szCs w:val="24"/>
        </w:rPr>
        <w:t>Helyszín:</w:t>
      </w:r>
      <w:r w:rsidRPr="00E36C26">
        <w:rPr>
          <w:rFonts w:asciiTheme="minorHAnsi" w:hAnsiTheme="minorHAnsi"/>
          <w:sz w:val="24"/>
          <w:szCs w:val="24"/>
        </w:rPr>
        <w:t xml:space="preserve"> Magyar Népi Iparművészeti Múzeum, Népi Iparművészeti Osztály</w:t>
      </w:r>
    </w:p>
    <w:p w:rsidR="004E2993" w:rsidRPr="00E36C26" w:rsidRDefault="004E2993" w:rsidP="00816AB4">
      <w:pPr>
        <w:keepNext w:val="0"/>
        <w:widowControl w:val="0"/>
        <w:spacing w:after="0" w:line="240" w:lineRule="auto"/>
        <w:jc w:val="both"/>
        <w:rPr>
          <w:rFonts w:asciiTheme="minorHAnsi" w:hAnsiTheme="minorHAnsi"/>
          <w:sz w:val="24"/>
          <w:szCs w:val="24"/>
        </w:rPr>
      </w:pPr>
    </w:p>
    <w:p w:rsidR="004E2993" w:rsidRPr="00E36C26" w:rsidRDefault="004E2993" w:rsidP="00485139">
      <w:pPr>
        <w:pStyle w:val="Cmsor2"/>
        <w:widowControl w:val="0"/>
        <w:numPr>
          <w:ilvl w:val="1"/>
          <w:numId w:val="37"/>
        </w:numPr>
        <w:spacing w:before="0" w:after="0"/>
        <w:ind w:left="851" w:hanging="567"/>
        <w:rPr>
          <w:rFonts w:asciiTheme="minorHAnsi" w:hAnsiTheme="minorHAnsi"/>
          <w:sz w:val="24"/>
          <w:szCs w:val="24"/>
        </w:rPr>
      </w:pPr>
      <w:bookmarkStart w:id="70" w:name="_Toc391448169"/>
      <w:r w:rsidRPr="00E36C26">
        <w:rPr>
          <w:rFonts w:asciiTheme="minorHAnsi" w:hAnsiTheme="minorHAnsi"/>
          <w:sz w:val="24"/>
          <w:szCs w:val="24"/>
        </w:rPr>
        <w:t>Intézmény- és szolgáltatásrendszer</w:t>
      </w:r>
      <w:bookmarkEnd w:id="70"/>
    </w:p>
    <w:p w:rsidR="004E2993" w:rsidRPr="00E36C26" w:rsidRDefault="004E2993" w:rsidP="00485139">
      <w:pPr>
        <w:pStyle w:val="Cmsor3"/>
        <w:keepNext w:val="0"/>
        <w:widowControl w:val="0"/>
        <w:numPr>
          <w:ilvl w:val="2"/>
          <w:numId w:val="37"/>
        </w:numPr>
        <w:spacing w:before="0" w:after="0"/>
        <w:ind w:left="1276" w:hanging="709"/>
        <w:rPr>
          <w:rFonts w:asciiTheme="minorHAnsi" w:hAnsiTheme="minorHAnsi"/>
          <w:sz w:val="24"/>
          <w:szCs w:val="24"/>
        </w:rPr>
      </w:pPr>
      <w:bookmarkStart w:id="71" w:name="_Toc391448170"/>
      <w:r w:rsidRPr="00E36C26">
        <w:rPr>
          <w:rFonts w:asciiTheme="minorHAnsi" w:hAnsiTheme="minorHAnsi"/>
          <w:sz w:val="24"/>
          <w:szCs w:val="24"/>
        </w:rPr>
        <w:t>Tevékenység</w:t>
      </w:r>
      <w:bookmarkEnd w:id="71"/>
    </w:p>
    <w:p w:rsidR="004E2993" w:rsidRPr="00E36C26" w:rsidRDefault="004E2993" w:rsidP="00485139">
      <w:pPr>
        <w:pStyle w:val="Cmsor4"/>
        <w:keepNext w:val="0"/>
        <w:widowControl w:val="0"/>
        <w:numPr>
          <w:ilvl w:val="3"/>
          <w:numId w:val="37"/>
        </w:numPr>
        <w:spacing w:before="0" w:after="0"/>
        <w:ind w:left="1702" w:hanging="851"/>
        <w:rPr>
          <w:rFonts w:asciiTheme="minorHAnsi" w:hAnsiTheme="minorHAnsi"/>
          <w:sz w:val="24"/>
          <w:szCs w:val="24"/>
        </w:rPr>
      </w:pPr>
      <w:r w:rsidRPr="00E36C26">
        <w:rPr>
          <w:rFonts w:asciiTheme="minorHAnsi" w:hAnsiTheme="minorHAnsi"/>
          <w:sz w:val="24"/>
          <w:szCs w:val="24"/>
        </w:rPr>
        <w:t>Statisztika</w:t>
      </w:r>
    </w:p>
    <w:tbl>
      <w:tblPr>
        <w:tblStyle w:val="Rcsostblzat"/>
        <w:tblW w:w="14175" w:type="dxa"/>
        <w:tblInd w:w="-5" w:type="dxa"/>
        <w:tblLayout w:type="fixed"/>
        <w:tblLook w:val="04A0" w:firstRow="1" w:lastRow="0" w:firstColumn="1" w:lastColumn="0" w:noHBand="0" w:noVBand="1"/>
      </w:tblPr>
      <w:tblGrid>
        <w:gridCol w:w="709"/>
        <w:gridCol w:w="2126"/>
        <w:gridCol w:w="1560"/>
        <w:gridCol w:w="2140"/>
        <w:gridCol w:w="2254"/>
        <w:gridCol w:w="2126"/>
        <w:gridCol w:w="3260"/>
      </w:tblGrid>
      <w:tr w:rsidR="00A36DE7" w:rsidRPr="00E36C26" w:rsidTr="002F055C">
        <w:trPr>
          <w:trHeight w:val="891"/>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6DE7" w:rsidRPr="00E36C26" w:rsidRDefault="00A36DE7" w:rsidP="002F055C">
            <w:pPr>
              <w:keepNext w:val="0"/>
              <w:widowControl w:val="0"/>
              <w:spacing w:after="0" w:line="240" w:lineRule="auto"/>
              <w:ind w:right="113"/>
              <w:jc w:val="center"/>
              <w:rPr>
                <w:rFonts w:asciiTheme="minorHAnsi" w:hAnsiTheme="minorHAnsi" w:cs="Times New Roman"/>
              </w:rPr>
            </w:pPr>
            <w:r w:rsidRPr="00E36C26">
              <w:rPr>
                <w:rFonts w:asciiTheme="minorHAnsi" w:hAnsiTheme="minorHAnsi" w:cs="Times New Roman"/>
              </w:rPr>
              <w:t>Feladat sorszám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A36DE7" w:rsidRPr="00E36C26" w:rsidRDefault="00A36DE7" w:rsidP="002F055C">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w:t>
            </w:r>
            <w:r w:rsidRPr="00E36C26">
              <w:rPr>
                <w:rFonts w:asciiTheme="minorHAnsi" w:hAnsiTheme="minorHAnsi" w:cs="Times New Roman"/>
              </w:rPr>
              <w:br/>
              <w:t>megnevezése</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A36DE7" w:rsidRPr="00E36C26" w:rsidRDefault="00A36DE7" w:rsidP="002F055C">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 státusza</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A36DE7" w:rsidRPr="00E36C26" w:rsidRDefault="00A36DE7" w:rsidP="002F055C">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Határidő, időtartam</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A36DE7" w:rsidRPr="00E36C26" w:rsidRDefault="00A36DE7" w:rsidP="002F055C">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Felelős szervezeti egység</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A36DE7" w:rsidRPr="00E36C26" w:rsidRDefault="00A36DE7" w:rsidP="002F055C">
            <w:pPr>
              <w:keepNext w:val="0"/>
              <w:widowControl w:val="0"/>
              <w:spacing w:after="0" w:line="240" w:lineRule="auto"/>
              <w:jc w:val="center"/>
              <w:rPr>
                <w:rFonts w:asciiTheme="minorHAnsi" w:hAnsiTheme="minorHAnsi" w:cs="Times New Roman"/>
              </w:rPr>
            </w:pPr>
            <w:r>
              <w:rPr>
                <w:rFonts w:asciiTheme="minorHAnsi" w:hAnsiTheme="minorHAnsi" w:cs="Times New Roman"/>
              </w:rPr>
              <w:t>Kapcsolattartó</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A36DE7" w:rsidRPr="00E36C26" w:rsidRDefault="00A36DE7" w:rsidP="002F055C">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Eredmény (számszerűsíthető – ha releváns)</w:t>
            </w:r>
          </w:p>
        </w:tc>
      </w:tr>
    </w:tbl>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5"/>
        <w:gridCol w:w="2120"/>
        <w:gridCol w:w="1560"/>
        <w:gridCol w:w="2126"/>
        <w:gridCol w:w="2268"/>
        <w:gridCol w:w="2126"/>
        <w:gridCol w:w="1701"/>
        <w:gridCol w:w="1559"/>
      </w:tblGrid>
      <w:tr w:rsidR="00F147CB" w:rsidRPr="00E36C26" w:rsidTr="00A36DE7">
        <w:trPr>
          <w:trHeight w:val="502"/>
        </w:trPr>
        <w:tc>
          <w:tcPr>
            <w:tcW w:w="715" w:type="dxa"/>
          </w:tcPr>
          <w:p w:rsidR="00F147CB" w:rsidRPr="00E36C26" w:rsidRDefault="00B60F04" w:rsidP="00816AB4">
            <w:pPr>
              <w:pStyle w:val="Cmsor1"/>
              <w:widowControl w:val="0"/>
              <w:numPr>
                <w:ilvl w:val="0"/>
                <w:numId w:val="0"/>
              </w:numPr>
              <w:spacing w:before="0" w:after="0"/>
              <w:ind w:left="432" w:hanging="432"/>
              <w:rPr>
                <w:rFonts w:asciiTheme="minorHAnsi" w:hAnsiTheme="minorHAnsi"/>
                <w:b w:val="0"/>
                <w:sz w:val="24"/>
                <w:szCs w:val="24"/>
              </w:rPr>
            </w:pPr>
            <w:r w:rsidRPr="00E36C26">
              <w:rPr>
                <w:rFonts w:asciiTheme="minorHAnsi" w:hAnsiTheme="minorHAnsi"/>
                <w:b w:val="0"/>
                <w:sz w:val="24"/>
                <w:szCs w:val="24"/>
              </w:rPr>
              <w:t>21</w:t>
            </w:r>
            <w:r w:rsidR="00A36DE7">
              <w:rPr>
                <w:rFonts w:asciiTheme="minorHAnsi" w:hAnsiTheme="minorHAnsi"/>
                <w:b w:val="0"/>
                <w:sz w:val="24"/>
                <w:szCs w:val="24"/>
              </w:rPr>
              <w:t>3</w:t>
            </w:r>
            <w:r w:rsidRPr="00E36C26">
              <w:rPr>
                <w:rFonts w:asciiTheme="minorHAnsi" w:hAnsiTheme="minorHAnsi"/>
                <w:b w:val="0"/>
                <w:sz w:val="24"/>
                <w:szCs w:val="24"/>
              </w:rPr>
              <w:t>.</w:t>
            </w:r>
          </w:p>
        </w:tc>
        <w:tc>
          <w:tcPr>
            <w:tcW w:w="2120" w:type="dxa"/>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Éves OSAP 1442-es statisztika leadása a fenntartó számára</w:t>
            </w:r>
          </w:p>
        </w:tc>
        <w:tc>
          <w:tcPr>
            <w:tcW w:w="1560" w:type="dxa"/>
          </w:tcPr>
          <w:p w:rsidR="00F147CB" w:rsidRPr="00E36C26" w:rsidRDefault="00A36DE7" w:rsidP="00816AB4">
            <w:pPr>
              <w:keepNext w:val="0"/>
              <w:widowControl w:val="0"/>
              <w:spacing w:after="0" w:line="240" w:lineRule="auto"/>
              <w:rPr>
                <w:rFonts w:asciiTheme="minorHAnsi" w:hAnsiTheme="minorHAnsi"/>
                <w:sz w:val="24"/>
                <w:szCs w:val="24"/>
              </w:rPr>
            </w:pPr>
            <w:r>
              <w:rPr>
                <w:rFonts w:asciiTheme="minorHAnsi" w:hAnsiTheme="minorHAnsi"/>
                <w:sz w:val="24"/>
                <w:szCs w:val="24"/>
              </w:rPr>
              <w:t>megvalósult</w:t>
            </w:r>
          </w:p>
        </w:tc>
        <w:tc>
          <w:tcPr>
            <w:tcW w:w="2126" w:type="dxa"/>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január 1-december 31.</w:t>
            </w:r>
          </w:p>
        </w:tc>
        <w:tc>
          <w:tcPr>
            <w:tcW w:w="2268" w:type="dxa"/>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NMM</w:t>
            </w:r>
          </w:p>
        </w:tc>
        <w:tc>
          <w:tcPr>
            <w:tcW w:w="2126" w:type="dxa"/>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 xml:space="preserve">Kovács Bence, Péter Szidónia, </w:t>
            </w:r>
            <w:proofErr w:type="spellStart"/>
            <w:r w:rsidRPr="00E36C26">
              <w:rPr>
                <w:rFonts w:asciiTheme="minorHAnsi" w:hAnsiTheme="minorHAnsi"/>
                <w:sz w:val="24"/>
                <w:szCs w:val="24"/>
              </w:rPr>
              <w:t>Legeza</w:t>
            </w:r>
            <w:proofErr w:type="spellEnd"/>
            <w:r w:rsidRPr="00E36C26">
              <w:rPr>
                <w:rFonts w:asciiTheme="minorHAnsi" w:hAnsiTheme="minorHAnsi"/>
                <w:sz w:val="24"/>
                <w:szCs w:val="24"/>
              </w:rPr>
              <w:t xml:space="preserve"> Márta</w:t>
            </w:r>
          </w:p>
        </w:tc>
        <w:tc>
          <w:tcPr>
            <w:tcW w:w="1701" w:type="dxa"/>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nem releváns</w:t>
            </w:r>
          </w:p>
        </w:tc>
        <w:tc>
          <w:tcPr>
            <w:tcW w:w="1559" w:type="dxa"/>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nem releváns</w:t>
            </w:r>
          </w:p>
        </w:tc>
      </w:tr>
    </w:tbl>
    <w:p w:rsidR="00F147CB" w:rsidRPr="00E36C26" w:rsidRDefault="00F147CB" w:rsidP="00816AB4">
      <w:pPr>
        <w:pStyle w:val="Alaprtelmezett"/>
        <w:keepNext w:val="0"/>
        <w:widowControl w:val="0"/>
        <w:suppressAutoHyphens w:val="0"/>
        <w:spacing w:after="0" w:line="240" w:lineRule="auto"/>
        <w:jc w:val="both"/>
        <w:rPr>
          <w:rFonts w:asciiTheme="minorHAnsi" w:hAnsiTheme="minorHAnsi" w:cs="Calibri"/>
        </w:rPr>
      </w:pPr>
      <w:r w:rsidRPr="00E36C26">
        <w:rPr>
          <w:rFonts w:asciiTheme="minorHAnsi" w:hAnsiTheme="minorHAnsi" w:cs="Calibri"/>
        </w:rPr>
        <w:t>A közművelődési tevékenység, felnőttképzés, múzeumi tevékenység területén minden évben kötelezően kitöltött statisztika készítése. A kérdőív online kitöltése.</w:t>
      </w:r>
    </w:p>
    <w:p w:rsidR="00F147CB" w:rsidRPr="00E36C26" w:rsidRDefault="00F147CB" w:rsidP="00816AB4">
      <w:pPr>
        <w:keepNext w:val="0"/>
        <w:widowControl w:val="0"/>
        <w:spacing w:after="0" w:line="240" w:lineRule="auto"/>
        <w:rPr>
          <w:rFonts w:asciiTheme="minorHAnsi" w:hAnsiTheme="minorHAnsi"/>
          <w:sz w:val="24"/>
          <w:szCs w:val="24"/>
        </w:rPr>
      </w:pPr>
    </w:p>
    <w:tbl>
      <w:tblPr>
        <w:tblStyle w:val="Rcsostblzat"/>
        <w:tblW w:w="14175" w:type="dxa"/>
        <w:tblInd w:w="-5" w:type="dxa"/>
        <w:tblLayout w:type="fixed"/>
        <w:tblLook w:val="04A0" w:firstRow="1" w:lastRow="0" w:firstColumn="1" w:lastColumn="0" w:noHBand="0" w:noVBand="1"/>
      </w:tblPr>
      <w:tblGrid>
        <w:gridCol w:w="709"/>
        <w:gridCol w:w="2126"/>
        <w:gridCol w:w="1560"/>
        <w:gridCol w:w="2140"/>
        <w:gridCol w:w="2254"/>
        <w:gridCol w:w="2126"/>
        <w:gridCol w:w="3260"/>
      </w:tblGrid>
      <w:tr w:rsidR="00A36DE7" w:rsidRPr="00E36C26" w:rsidTr="002F055C">
        <w:trPr>
          <w:trHeight w:val="891"/>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36DE7" w:rsidRPr="00E36C26" w:rsidRDefault="00A36DE7" w:rsidP="002F055C">
            <w:pPr>
              <w:keepNext w:val="0"/>
              <w:widowControl w:val="0"/>
              <w:spacing w:after="0" w:line="240" w:lineRule="auto"/>
              <w:ind w:right="113"/>
              <w:jc w:val="center"/>
              <w:rPr>
                <w:rFonts w:asciiTheme="minorHAnsi" w:hAnsiTheme="minorHAnsi" w:cs="Times New Roman"/>
              </w:rPr>
            </w:pPr>
            <w:r w:rsidRPr="00E36C26">
              <w:rPr>
                <w:rFonts w:asciiTheme="minorHAnsi" w:hAnsiTheme="minorHAnsi" w:cs="Times New Roman"/>
              </w:rPr>
              <w:lastRenderedPageBreak/>
              <w:t>Feladat sorszám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A36DE7" w:rsidRPr="00E36C26" w:rsidRDefault="00A36DE7" w:rsidP="002F055C">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w:t>
            </w:r>
            <w:r w:rsidRPr="00E36C26">
              <w:rPr>
                <w:rFonts w:asciiTheme="minorHAnsi" w:hAnsiTheme="minorHAnsi" w:cs="Times New Roman"/>
              </w:rPr>
              <w:br/>
              <w:t>megnevezése</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A36DE7" w:rsidRPr="00E36C26" w:rsidRDefault="00A36DE7" w:rsidP="002F055C">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 státusza</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A36DE7" w:rsidRPr="00E36C26" w:rsidRDefault="00A36DE7" w:rsidP="002F055C">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Határidő, időtartam</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A36DE7" w:rsidRPr="00E36C26" w:rsidRDefault="00A36DE7" w:rsidP="002F055C">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Felelős szervezeti egység</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A36DE7" w:rsidRPr="00E36C26" w:rsidRDefault="00A36DE7" w:rsidP="002F055C">
            <w:pPr>
              <w:keepNext w:val="0"/>
              <w:widowControl w:val="0"/>
              <w:spacing w:after="0" w:line="240" w:lineRule="auto"/>
              <w:jc w:val="center"/>
              <w:rPr>
                <w:rFonts w:asciiTheme="minorHAnsi" w:hAnsiTheme="minorHAnsi" w:cs="Times New Roman"/>
              </w:rPr>
            </w:pPr>
            <w:r>
              <w:rPr>
                <w:rFonts w:asciiTheme="minorHAnsi" w:hAnsiTheme="minorHAnsi" w:cs="Times New Roman"/>
              </w:rPr>
              <w:t>Kapcsolattartó</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A36DE7" w:rsidRPr="00E36C26" w:rsidRDefault="00A36DE7" w:rsidP="002F055C">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Eredmény (számszerűsíthető – ha releváns)</w:t>
            </w:r>
          </w:p>
        </w:tc>
      </w:tr>
    </w:tbl>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126"/>
        <w:gridCol w:w="1560"/>
        <w:gridCol w:w="2126"/>
        <w:gridCol w:w="2268"/>
        <w:gridCol w:w="2126"/>
        <w:gridCol w:w="1701"/>
        <w:gridCol w:w="1559"/>
      </w:tblGrid>
      <w:tr w:rsidR="009C1C6C" w:rsidRPr="00E36C26" w:rsidTr="00A36DE7">
        <w:trPr>
          <w:trHeight w:val="502"/>
        </w:trPr>
        <w:tc>
          <w:tcPr>
            <w:tcW w:w="709" w:type="dxa"/>
            <w:vAlign w:val="center"/>
          </w:tcPr>
          <w:p w:rsidR="009C1C6C" w:rsidRPr="00E36C26" w:rsidRDefault="00B60F04" w:rsidP="00816AB4">
            <w:pPr>
              <w:keepNext w:val="0"/>
              <w:widowControl w:val="0"/>
              <w:spacing w:after="0" w:line="240" w:lineRule="auto"/>
              <w:jc w:val="center"/>
              <w:rPr>
                <w:rFonts w:asciiTheme="minorHAnsi" w:hAnsiTheme="minorHAnsi"/>
                <w:sz w:val="24"/>
                <w:szCs w:val="24"/>
              </w:rPr>
            </w:pPr>
            <w:r w:rsidRPr="00E36C26">
              <w:rPr>
                <w:rFonts w:asciiTheme="minorHAnsi" w:hAnsiTheme="minorHAnsi"/>
                <w:sz w:val="24"/>
                <w:szCs w:val="24"/>
              </w:rPr>
              <w:t>21</w:t>
            </w:r>
            <w:r w:rsidR="00A36DE7">
              <w:rPr>
                <w:rFonts w:asciiTheme="minorHAnsi" w:hAnsiTheme="minorHAnsi"/>
                <w:sz w:val="24"/>
                <w:szCs w:val="24"/>
              </w:rPr>
              <w:t>4</w:t>
            </w:r>
            <w:r w:rsidRPr="00E36C26">
              <w:rPr>
                <w:rFonts w:asciiTheme="minorHAnsi" w:hAnsiTheme="minorHAnsi"/>
                <w:sz w:val="24"/>
                <w:szCs w:val="24"/>
              </w:rPr>
              <w:t>.</w:t>
            </w:r>
          </w:p>
        </w:tc>
        <w:tc>
          <w:tcPr>
            <w:tcW w:w="2126" w:type="dxa"/>
            <w:vAlign w:val="center"/>
          </w:tcPr>
          <w:p w:rsidR="009C1C6C" w:rsidRPr="00E36C26" w:rsidRDefault="009C1C6C"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Éves OSAP 1442-es statisztika leadása</w:t>
            </w:r>
          </w:p>
        </w:tc>
        <w:tc>
          <w:tcPr>
            <w:tcW w:w="1560" w:type="dxa"/>
            <w:vAlign w:val="center"/>
          </w:tcPr>
          <w:p w:rsidR="009C1C6C" w:rsidRPr="00E36C26" w:rsidRDefault="00184FF6" w:rsidP="00816AB4">
            <w:pPr>
              <w:keepNext w:val="0"/>
              <w:widowControl w:val="0"/>
              <w:spacing w:after="0" w:line="240" w:lineRule="auto"/>
              <w:rPr>
                <w:rFonts w:asciiTheme="minorHAnsi" w:hAnsiTheme="minorHAnsi"/>
                <w:sz w:val="24"/>
                <w:szCs w:val="24"/>
              </w:rPr>
            </w:pPr>
            <w:r>
              <w:rPr>
                <w:rFonts w:asciiTheme="minorHAnsi" w:hAnsiTheme="minorHAnsi"/>
                <w:sz w:val="24"/>
                <w:szCs w:val="24"/>
              </w:rPr>
              <w:t>megvalósult</w:t>
            </w:r>
          </w:p>
        </w:tc>
        <w:tc>
          <w:tcPr>
            <w:tcW w:w="2126" w:type="dxa"/>
            <w:vAlign w:val="center"/>
          </w:tcPr>
          <w:p w:rsidR="009C1C6C" w:rsidRPr="00E36C26" w:rsidRDefault="009C1C6C"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január 1-december 31.</w:t>
            </w:r>
          </w:p>
        </w:tc>
        <w:tc>
          <w:tcPr>
            <w:tcW w:w="2268" w:type="dxa"/>
            <w:vAlign w:val="center"/>
          </w:tcPr>
          <w:p w:rsidR="009C1C6C" w:rsidRPr="00E36C26" w:rsidRDefault="009C1C6C"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FDK</w:t>
            </w:r>
          </w:p>
        </w:tc>
        <w:tc>
          <w:tcPr>
            <w:tcW w:w="2126" w:type="dxa"/>
            <w:vAlign w:val="center"/>
          </w:tcPr>
          <w:p w:rsidR="009C1C6C" w:rsidRPr="00E36C26" w:rsidRDefault="009C1C6C"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Hadas Gyöngyvér</w:t>
            </w:r>
          </w:p>
        </w:tc>
        <w:tc>
          <w:tcPr>
            <w:tcW w:w="1701" w:type="dxa"/>
            <w:vAlign w:val="center"/>
          </w:tcPr>
          <w:p w:rsidR="009C1C6C" w:rsidRPr="00E36C26" w:rsidRDefault="009C1C6C"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nem releváns</w:t>
            </w:r>
          </w:p>
        </w:tc>
        <w:tc>
          <w:tcPr>
            <w:tcW w:w="1559" w:type="dxa"/>
            <w:vAlign w:val="center"/>
          </w:tcPr>
          <w:p w:rsidR="009C1C6C" w:rsidRPr="00E36C26" w:rsidRDefault="009C1C6C"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nem releváns</w:t>
            </w:r>
          </w:p>
        </w:tc>
      </w:tr>
    </w:tbl>
    <w:p w:rsidR="00877E48" w:rsidRPr="00E36C26" w:rsidRDefault="00B60F04"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 xml:space="preserve">A közgyűjteményi terület éves statisztikai jelentése. </w:t>
      </w:r>
    </w:p>
    <w:p w:rsidR="00B60F04" w:rsidRPr="00E36C26" w:rsidRDefault="00B60F04" w:rsidP="00816AB4">
      <w:pPr>
        <w:keepNext w:val="0"/>
        <w:widowControl w:val="0"/>
        <w:spacing w:after="0" w:line="240" w:lineRule="auto"/>
        <w:rPr>
          <w:rFonts w:asciiTheme="minorHAnsi" w:hAnsiTheme="minorHAnsi"/>
          <w:sz w:val="24"/>
          <w:szCs w:val="24"/>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126"/>
        <w:gridCol w:w="1560"/>
        <w:gridCol w:w="2126"/>
        <w:gridCol w:w="2268"/>
        <w:gridCol w:w="2126"/>
        <w:gridCol w:w="1701"/>
        <w:gridCol w:w="1559"/>
      </w:tblGrid>
      <w:tr w:rsidR="005A579D" w:rsidRPr="00E36C26" w:rsidTr="00A36DE7">
        <w:trPr>
          <w:trHeight w:val="502"/>
        </w:trPr>
        <w:tc>
          <w:tcPr>
            <w:tcW w:w="709" w:type="dxa"/>
          </w:tcPr>
          <w:p w:rsidR="005A579D" w:rsidRPr="00E36C26" w:rsidRDefault="00B60F04"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21</w:t>
            </w:r>
            <w:r w:rsidR="00A36DE7">
              <w:rPr>
                <w:rFonts w:asciiTheme="minorHAnsi" w:hAnsiTheme="minorHAnsi"/>
                <w:sz w:val="24"/>
                <w:szCs w:val="24"/>
              </w:rPr>
              <w:t>5</w:t>
            </w:r>
            <w:r w:rsidRPr="00E36C26">
              <w:rPr>
                <w:rFonts w:asciiTheme="minorHAnsi" w:hAnsiTheme="minorHAnsi"/>
                <w:sz w:val="24"/>
                <w:szCs w:val="24"/>
              </w:rPr>
              <w:t>.</w:t>
            </w:r>
          </w:p>
        </w:tc>
        <w:tc>
          <w:tcPr>
            <w:tcW w:w="2126" w:type="dxa"/>
          </w:tcPr>
          <w:p w:rsidR="005A579D" w:rsidRPr="00E36C26" w:rsidRDefault="005A579D"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2179. OSAP nyilvántartási számú statisztikai adatszolgáltatás a 2016-os évről</w:t>
            </w:r>
          </w:p>
        </w:tc>
        <w:tc>
          <w:tcPr>
            <w:tcW w:w="1560" w:type="dxa"/>
          </w:tcPr>
          <w:p w:rsidR="005A579D" w:rsidRPr="00E36C26" w:rsidRDefault="00184FF6" w:rsidP="00816AB4">
            <w:pPr>
              <w:keepNext w:val="0"/>
              <w:widowControl w:val="0"/>
              <w:spacing w:after="0" w:line="240" w:lineRule="auto"/>
              <w:rPr>
                <w:rFonts w:asciiTheme="minorHAnsi" w:hAnsiTheme="minorHAnsi"/>
                <w:sz w:val="24"/>
                <w:szCs w:val="24"/>
              </w:rPr>
            </w:pPr>
            <w:r>
              <w:rPr>
                <w:rFonts w:asciiTheme="minorHAnsi" w:hAnsiTheme="minorHAnsi"/>
                <w:sz w:val="24"/>
                <w:szCs w:val="24"/>
              </w:rPr>
              <w:t>megvalósult</w:t>
            </w:r>
          </w:p>
        </w:tc>
        <w:tc>
          <w:tcPr>
            <w:tcW w:w="2126" w:type="dxa"/>
          </w:tcPr>
          <w:p w:rsidR="005A579D" w:rsidRPr="00E36C26" w:rsidRDefault="005A579D"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január</w:t>
            </w:r>
          </w:p>
        </w:tc>
        <w:tc>
          <w:tcPr>
            <w:tcW w:w="2268" w:type="dxa"/>
          </w:tcPr>
          <w:p w:rsidR="005A579D" w:rsidRPr="00E36C26" w:rsidRDefault="005A579D"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MÁNE</w:t>
            </w:r>
          </w:p>
        </w:tc>
        <w:tc>
          <w:tcPr>
            <w:tcW w:w="2126" w:type="dxa"/>
          </w:tcPr>
          <w:p w:rsidR="005A579D" w:rsidRPr="00E36C26" w:rsidRDefault="005A579D"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 xml:space="preserve">Németh Zsuzsanna </w:t>
            </w:r>
          </w:p>
        </w:tc>
        <w:tc>
          <w:tcPr>
            <w:tcW w:w="1701" w:type="dxa"/>
          </w:tcPr>
          <w:p w:rsidR="005A579D" w:rsidRPr="00E36C26" w:rsidRDefault="005A579D"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nem releváns</w:t>
            </w:r>
          </w:p>
        </w:tc>
        <w:tc>
          <w:tcPr>
            <w:tcW w:w="1559" w:type="dxa"/>
          </w:tcPr>
          <w:p w:rsidR="005A579D" w:rsidRPr="00E36C26" w:rsidRDefault="005A579D"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nem releváns</w:t>
            </w:r>
          </w:p>
        </w:tc>
      </w:tr>
    </w:tbl>
    <w:p w:rsidR="005A579D" w:rsidRPr="00E36C26" w:rsidRDefault="005A579D" w:rsidP="00816AB4">
      <w:pPr>
        <w:keepNext w:val="0"/>
        <w:widowControl w:val="0"/>
        <w:tabs>
          <w:tab w:val="left" w:pos="708"/>
        </w:tabs>
        <w:spacing w:after="0" w:line="240" w:lineRule="auto"/>
        <w:jc w:val="both"/>
        <w:rPr>
          <w:rFonts w:asciiTheme="minorHAnsi" w:hAnsiTheme="minorHAnsi"/>
          <w:sz w:val="24"/>
          <w:szCs w:val="24"/>
        </w:rPr>
      </w:pPr>
      <w:r w:rsidRPr="00E36C26">
        <w:rPr>
          <w:rFonts w:asciiTheme="minorHAnsi" w:hAnsiTheme="minorHAnsi"/>
          <w:sz w:val="24"/>
          <w:szCs w:val="24"/>
        </w:rPr>
        <w:t>A táncegyüttesekre vonatkozó tevékenységről (saját belföldi és külföldi előadások, befogadott rendezvények stb.) szóló, elektronikusan kitöltendő statisztika készítése az EMMI Kulturális Igazgatási Főosztály részére, illetve a nyomtatott forma megküldése a fenntartónak.</w:t>
      </w:r>
    </w:p>
    <w:p w:rsidR="005A579D" w:rsidRPr="00E36C26" w:rsidRDefault="005A579D" w:rsidP="00816AB4">
      <w:pPr>
        <w:keepNext w:val="0"/>
        <w:widowControl w:val="0"/>
        <w:tabs>
          <w:tab w:val="left" w:pos="708"/>
        </w:tabs>
        <w:spacing w:after="0" w:line="240" w:lineRule="auto"/>
        <w:jc w:val="both"/>
        <w:rPr>
          <w:rFonts w:asciiTheme="minorHAnsi" w:hAnsiTheme="minorHAnsi"/>
          <w:sz w:val="24"/>
          <w:szCs w:val="24"/>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5"/>
        <w:gridCol w:w="2120"/>
        <w:gridCol w:w="1560"/>
        <w:gridCol w:w="2126"/>
        <w:gridCol w:w="2268"/>
        <w:gridCol w:w="2126"/>
        <w:gridCol w:w="1701"/>
        <w:gridCol w:w="1559"/>
      </w:tblGrid>
      <w:tr w:rsidR="005A579D" w:rsidRPr="00E36C26" w:rsidTr="00184FF6">
        <w:trPr>
          <w:trHeight w:val="502"/>
        </w:trPr>
        <w:tc>
          <w:tcPr>
            <w:tcW w:w="715" w:type="dxa"/>
          </w:tcPr>
          <w:p w:rsidR="005A579D" w:rsidRPr="00E36C26" w:rsidRDefault="00B60F04"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21</w:t>
            </w:r>
            <w:r w:rsidR="00184FF6">
              <w:rPr>
                <w:rFonts w:asciiTheme="minorHAnsi" w:hAnsiTheme="minorHAnsi"/>
                <w:sz w:val="24"/>
                <w:szCs w:val="24"/>
              </w:rPr>
              <w:t>6</w:t>
            </w:r>
            <w:r w:rsidRPr="00E36C26">
              <w:rPr>
                <w:rFonts w:asciiTheme="minorHAnsi" w:hAnsiTheme="minorHAnsi"/>
                <w:sz w:val="24"/>
                <w:szCs w:val="24"/>
              </w:rPr>
              <w:t>.</w:t>
            </w:r>
          </w:p>
        </w:tc>
        <w:tc>
          <w:tcPr>
            <w:tcW w:w="2120" w:type="dxa"/>
          </w:tcPr>
          <w:p w:rsidR="005A579D" w:rsidRPr="00E36C26" w:rsidRDefault="005A579D"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 xml:space="preserve">Adatszolgáltatás az </w:t>
            </w:r>
            <w:proofErr w:type="spellStart"/>
            <w:proofErr w:type="gramStart"/>
            <w:r w:rsidRPr="00E36C26">
              <w:rPr>
                <w:rFonts w:asciiTheme="minorHAnsi" w:hAnsiTheme="minorHAnsi"/>
                <w:sz w:val="24"/>
                <w:szCs w:val="24"/>
              </w:rPr>
              <w:t>Emtv</w:t>
            </w:r>
            <w:proofErr w:type="spellEnd"/>
            <w:r w:rsidRPr="00E36C26">
              <w:rPr>
                <w:rFonts w:asciiTheme="minorHAnsi" w:hAnsiTheme="minorHAnsi"/>
                <w:sz w:val="24"/>
                <w:szCs w:val="24"/>
              </w:rPr>
              <w:t>.-</w:t>
            </w:r>
            <w:proofErr w:type="spellStart"/>
            <w:proofErr w:type="gramEnd"/>
            <w:r w:rsidRPr="00E36C26">
              <w:rPr>
                <w:rFonts w:asciiTheme="minorHAnsi" w:hAnsiTheme="minorHAnsi"/>
                <w:sz w:val="24"/>
                <w:szCs w:val="24"/>
              </w:rPr>
              <w:t>hez</w:t>
            </w:r>
            <w:proofErr w:type="spellEnd"/>
            <w:r w:rsidRPr="00E36C26">
              <w:rPr>
                <w:rFonts w:asciiTheme="minorHAnsi" w:hAnsiTheme="minorHAnsi"/>
                <w:sz w:val="24"/>
                <w:szCs w:val="24"/>
              </w:rPr>
              <w:t xml:space="preserve"> kapcsolódóan a HH-MÁNE mint előadó-művészeti szervezet minősítéséhez: Önértékelés a 2016/2017. évadról</w:t>
            </w:r>
          </w:p>
        </w:tc>
        <w:tc>
          <w:tcPr>
            <w:tcW w:w="1560" w:type="dxa"/>
          </w:tcPr>
          <w:p w:rsidR="005A579D" w:rsidRPr="00E36C26" w:rsidRDefault="00184FF6" w:rsidP="00816AB4">
            <w:pPr>
              <w:keepNext w:val="0"/>
              <w:widowControl w:val="0"/>
              <w:spacing w:after="0" w:line="240" w:lineRule="auto"/>
              <w:rPr>
                <w:rFonts w:asciiTheme="minorHAnsi" w:hAnsiTheme="minorHAnsi"/>
                <w:sz w:val="24"/>
                <w:szCs w:val="24"/>
              </w:rPr>
            </w:pPr>
            <w:r>
              <w:rPr>
                <w:rFonts w:asciiTheme="minorHAnsi" w:hAnsiTheme="minorHAnsi"/>
                <w:sz w:val="24"/>
                <w:szCs w:val="24"/>
              </w:rPr>
              <w:t>megvalósult</w:t>
            </w:r>
          </w:p>
        </w:tc>
        <w:tc>
          <w:tcPr>
            <w:tcW w:w="2126" w:type="dxa"/>
          </w:tcPr>
          <w:p w:rsidR="005A579D" w:rsidRPr="00E36C26" w:rsidRDefault="005A579D"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augusztus</w:t>
            </w:r>
          </w:p>
        </w:tc>
        <w:tc>
          <w:tcPr>
            <w:tcW w:w="2268" w:type="dxa"/>
          </w:tcPr>
          <w:p w:rsidR="005A579D" w:rsidRPr="00E36C26" w:rsidRDefault="005A579D"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MÁNE</w:t>
            </w:r>
          </w:p>
        </w:tc>
        <w:tc>
          <w:tcPr>
            <w:tcW w:w="2126" w:type="dxa"/>
          </w:tcPr>
          <w:p w:rsidR="005A579D" w:rsidRPr="00E36C26" w:rsidRDefault="005A579D"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 xml:space="preserve">Mihályi Gábor  </w:t>
            </w:r>
          </w:p>
        </w:tc>
        <w:tc>
          <w:tcPr>
            <w:tcW w:w="1701" w:type="dxa"/>
          </w:tcPr>
          <w:p w:rsidR="005A579D" w:rsidRPr="00E36C26" w:rsidRDefault="005A579D"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nem releváns</w:t>
            </w:r>
          </w:p>
        </w:tc>
        <w:tc>
          <w:tcPr>
            <w:tcW w:w="1559" w:type="dxa"/>
          </w:tcPr>
          <w:p w:rsidR="005A579D" w:rsidRPr="00E36C26" w:rsidRDefault="005A579D"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nem releváns</w:t>
            </w:r>
          </w:p>
        </w:tc>
      </w:tr>
    </w:tbl>
    <w:p w:rsidR="005A579D" w:rsidRPr="00E36C26" w:rsidRDefault="005A579D" w:rsidP="00816AB4">
      <w:pPr>
        <w:keepNext w:val="0"/>
        <w:widowControl w:val="0"/>
        <w:tabs>
          <w:tab w:val="left" w:pos="708"/>
        </w:tabs>
        <w:spacing w:after="0" w:line="240" w:lineRule="auto"/>
        <w:jc w:val="both"/>
        <w:rPr>
          <w:rFonts w:asciiTheme="minorHAnsi" w:hAnsiTheme="minorHAnsi"/>
          <w:sz w:val="24"/>
          <w:szCs w:val="24"/>
        </w:rPr>
      </w:pPr>
      <w:r w:rsidRPr="00E36C26">
        <w:rPr>
          <w:rFonts w:asciiTheme="minorHAnsi" w:hAnsiTheme="minorHAnsi"/>
          <w:sz w:val="24"/>
          <w:szCs w:val="24"/>
        </w:rPr>
        <w:t>A 2019. évre vonatkozó minősítéshez szükséges, a HH-MÁNE 2016/2017. színházi évadi tevékenységét alapul vevő önértékelés készítése az EMMI Kultúráért Felelős Államtitkárság Közösségi Művelődési és Művészeti Főosztálya részére.</w:t>
      </w:r>
    </w:p>
    <w:p w:rsidR="005A579D" w:rsidRPr="00E36C26" w:rsidRDefault="005A579D" w:rsidP="00816AB4">
      <w:pPr>
        <w:keepNext w:val="0"/>
        <w:widowControl w:val="0"/>
        <w:spacing w:after="0" w:line="240" w:lineRule="auto"/>
        <w:rPr>
          <w:rFonts w:asciiTheme="minorHAnsi" w:hAnsiTheme="minorHAnsi"/>
          <w:sz w:val="24"/>
          <w:szCs w:val="24"/>
        </w:rPr>
      </w:pPr>
    </w:p>
    <w:p w:rsidR="004E2993" w:rsidRDefault="004E2993" w:rsidP="00816AB4">
      <w:pPr>
        <w:keepNext w:val="0"/>
        <w:widowControl w:val="0"/>
        <w:spacing w:after="0" w:line="240" w:lineRule="auto"/>
        <w:rPr>
          <w:rFonts w:asciiTheme="minorHAnsi" w:hAnsiTheme="minorHAnsi"/>
          <w:sz w:val="24"/>
          <w:szCs w:val="24"/>
        </w:rPr>
      </w:pPr>
    </w:p>
    <w:p w:rsidR="00184FF6" w:rsidRPr="00E36C26" w:rsidRDefault="00184FF6" w:rsidP="00816AB4">
      <w:pPr>
        <w:keepNext w:val="0"/>
        <w:widowControl w:val="0"/>
        <w:spacing w:after="0" w:line="240" w:lineRule="auto"/>
        <w:rPr>
          <w:rFonts w:asciiTheme="minorHAnsi" w:hAnsiTheme="minorHAnsi"/>
          <w:sz w:val="24"/>
          <w:szCs w:val="24"/>
        </w:rPr>
      </w:pPr>
    </w:p>
    <w:p w:rsidR="004E2993" w:rsidRPr="00E36C26" w:rsidRDefault="004E2993" w:rsidP="00485139">
      <w:pPr>
        <w:pStyle w:val="Cmsor4"/>
        <w:keepNext w:val="0"/>
        <w:widowControl w:val="0"/>
        <w:numPr>
          <w:ilvl w:val="3"/>
          <w:numId w:val="37"/>
        </w:numPr>
        <w:spacing w:before="0" w:after="0"/>
        <w:ind w:left="1702" w:hanging="851"/>
        <w:rPr>
          <w:rFonts w:asciiTheme="minorHAnsi" w:hAnsiTheme="minorHAnsi"/>
          <w:sz w:val="24"/>
          <w:szCs w:val="24"/>
        </w:rPr>
      </w:pPr>
      <w:r w:rsidRPr="00E36C26">
        <w:rPr>
          <w:rFonts w:asciiTheme="minorHAnsi" w:hAnsiTheme="minorHAnsi"/>
          <w:sz w:val="24"/>
          <w:szCs w:val="24"/>
        </w:rPr>
        <w:lastRenderedPageBreak/>
        <w:t>Közművelődési feladatellátás, szakfelügyelet</w:t>
      </w:r>
    </w:p>
    <w:p w:rsidR="004E2993" w:rsidRPr="00E36C26" w:rsidRDefault="004E2993" w:rsidP="00485139">
      <w:pPr>
        <w:pStyle w:val="Cmsor4"/>
        <w:keepNext w:val="0"/>
        <w:widowControl w:val="0"/>
        <w:numPr>
          <w:ilvl w:val="3"/>
          <w:numId w:val="37"/>
        </w:numPr>
        <w:spacing w:before="0" w:after="0"/>
        <w:ind w:left="1702" w:hanging="851"/>
        <w:rPr>
          <w:rFonts w:asciiTheme="minorHAnsi" w:hAnsiTheme="minorHAnsi"/>
          <w:sz w:val="24"/>
          <w:szCs w:val="24"/>
        </w:rPr>
      </w:pPr>
      <w:r w:rsidRPr="00E36C26">
        <w:rPr>
          <w:rFonts w:asciiTheme="minorHAnsi" w:hAnsiTheme="minorHAnsi"/>
          <w:sz w:val="24"/>
          <w:szCs w:val="24"/>
        </w:rPr>
        <w:t>Kutatás</w:t>
      </w:r>
    </w:p>
    <w:p w:rsidR="004E2993" w:rsidRPr="00E36C26" w:rsidRDefault="004E2993" w:rsidP="00485139">
      <w:pPr>
        <w:pStyle w:val="Cmsor4"/>
        <w:keepNext w:val="0"/>
        <w:widowControl w:val="0"/>
        <w:numPr>
          <w:ilvl w:val="3"/>
          <w:numId w:val="37"/>
        </w:numPr>
        <w:spacing w:before="0" w:after="0"/>
        <w:ind w:left="1702" w:hanging="851"/>
        <w:rPr>
          <w:rFonts w:asciiTheme="minorHAnsi" w:hAnsiTheme="minorHAnsi"/>
          <w:sz w:val="24"/>
          <w:szCs w:val="24"/>
        </w:rPr>
      </w:pPr>
      <w:r w:rsidRPr="00E36C26">
        <w:rPr>
          <w:rFonts w:asciiTheme="minorHAnsi" w:hAnsiTheme="minorHAnsi"/>
          <w:sz w:val="24"/>
          <w:szCs w:val="24"/>
        </w:rPr>
        <w:t>Közösségi művelődési tevékenység fejlesztése</w:t>
      </w:r>
    </w:p>
    <w:p w:rsidR="004E2993" w:rsidRPr="00E36C26" w:rsidRDefault="004E2993" w:rsidP="00485139">
      <w:pPr>
        <w:pStyle w:val="Cmsor5"/>
        <w:keepNext w:val="0"/>
        <w:widowControl w:val="0"/>
        <w:numPr>
          <w:ilvl w:val="4"/>
          <w:numId w:val="37"/>
        </w:numPr>
        <w:spacing w:before="0" w:after="0"/>
        <w:ind w:left="2127" w:hanging="993"/>
        <w:rPr>
          <w:rFonts w:asciiTheme="minorHAnsi" w:hAnsiTheme="minorHAnsi"/>
          <w:sz w:val="24"/>
          <w:szCs w:val="24"/>
        </w:rPr>
      </w:pPr>
      <w:r w:rsidRPr="00E36C26">
        <w:rPr>
          <w:rFonts w:asciiTheme="minorHAnsi" w:hAnsiTheme="minorHAnsi"/>
          <w:sz w:val="24"/>
          <w:szCs w:val="24"/>
        </w:rPr>
        <w:t>Minőségbiztosítás, minőség-díjak</w:t>
      </w:r>
    </w:p>
    <w:p w:rsidR="004E2993" w:rsidRPr="00E36C26" w:rsidRDefault="004E2993" w:rsidP="00485139">
      <w:pPr>
        <w:pStyle w:val="Cmsor5"/>
        <w:keepNext w:val="0"/>
        <w:widowControl w:val="0"/>
        <w:numPr>
          <w:ilvl w:val="4"/>
          <w:numId w:val="37"/>
        </w:numPr>
        <w:spacing w:before="0" w:after="0"/>
        <w:ind w:left="2127" w:hanging="993"/>
        <w:rPr>
          <w:rFonts w:asciiTheme="minorHAnsi" w:hAnsiTheme="minorHAnsi"/>
          <w:sz w:val="24"/>
          <w:szCs w:val="24"/>
        </w:rPr>
      </w:pPr>
      <w:r w:rsidRPr="00E36C26">
        <w:rPr>
          <w:rFonts w:asciiTheme="minorHAnsi" w:hAnsiTheme="minorHAnsi"/>
          <w:sz w:val="24"/>
          <w:szCs w:val="24"/>
        </w:rPr>
        <w:t>Szakmai standardok</w:t>
      </w:r>
    </w:p>
    <w:p w:rsidR="004E2993" w:rsidRPr="00E36C26" w:rsidRDefault="004E2993" w:rsidP="00485139">
      <w:pPr>
        <w:pStyle w:val="Cmsor4"/>
        <w:keepNext w:val="0"/>
        <w:widowControl w:val="0"/>
        <w:numPr>
          <w:ilvl w:val="3"/>
          <w:numId w:val="37"/>
        </w:numPr>
        <w:spacing w:before="0" w:after="0"/>
        <w:ind w:left="1702" w:hanging="851"/>
        <w:rPr>
          <w:rFonts w:asciiTheme="minorHAnsi" w:hAnsiTheme="minorHAnsi"/>
          <w:sz w:val="24"/>
          <w:szCs w:val="24"/>
        </w:rPr>
      </w:pPr>
      <w:r w:rsidRPr="00E36C26">
        <w:rPr>
          <w:rFonts w:asciiTheme="minorHAnsi" w:hAnsiTheme="minorHAnsi"/>
          <w:sz w:val="24"/>
          <w:szCs w:val="24"/>
        </w:rPr>
        <w:t>Közművelődési szakértők</w:t>
      </w:r>
    </w:p>
    <w:p w:rsidR="004E2993" w:rsidRPr="00E36C26" w:rsidRDefault="004E2993" w:rsidP="00485139">
      <w:pPr>
        <w:pStyle w:val="Cmsor3"/>
        <w:keepNext w:val="0"/>
        <w:widowControl w:val="0"/>
        <w:numPr>
          <w:ilvl w:val="2"/>
          <w:numId w:val="37"/>
        </w:numPr>
        <w:spacing w:before="0" w:after="0"/>
        <w:ind w:left="1276" w:hanging="709"/>
        <w:rPr>
          <w:rFonts w:asciiTheme="minorHAnsi" w:hAnsiTheme="minorHAnsi"/>
          <w:sz w:val="24"/>
          <w:szCs w:val="24"/>
        </w:rPr>
      </w:pPr>
      <w:bookmarkStart w:id="72" w:name="_Toc391448171"/>
      <w:r w:rsidRPr="00E36C26">
        <w:rPr>
          <w:rFonts w:asciiTheme="minorHAnsi" w:hAnsiTheme="minorHAnsi"/>
          <w:sz w:val="24"/>
          <w:szCs w:val="24"/>
        </w:rPr>
        <w:t>Infrastruktúra</w:t>
      </w:r>
      <w:bookmarkEnd w:id="72"/>
      <w:r w:rsidRPr="00E36C26">
        <w:rPr>
          <w:rFonts w:asciiTheme="minorHAnsi" w:hAnsiTheme="minorHAnsi"/>
          <w:sz w:val="24"/>
          <w:szCs w:val="24"/>
        </w:rPr>
        <w:t xml:space="preserve"> (a helyi intézményrendszer infrastruktúrája)</w:t>
      </w:r>
    </w:p>
    <w:p w:rsidR="004E2993" w:rsidRPr="00E36C26" w:rsidRDefault="004E2993" w:rsidP="00485139">
      <w:pPr>
        <w:pStyle w:val="Cmsor3"/>
        <w:keepNext w:val="0"/>
        <w:widowControl w:val="0"/>
        <w:numPr>
          <w:ilvl w:val="2"/>
          <w:numId w:val="37"/>
        </w:numPr>
        <w:spacing w:before="0" w:after="0"/>
        <w:ind w:left="1276" w:hanging="709"/>
        <w:rPr>
          <w:rFonts w:asciiTheme="minorHAnsi" w:hAnsiTheme="minorHAnsi"/>
          <w:sz w:val="24"/>
          <w:szCs w:val="24"/>
        </w:rPr>
      </w:pPr>
      <w:bookmarkStart w:id="73" w:name="_Toc391448172"/>
      <w:r w:rsidRPr="00E36C26">
        <w:rPr>
          <w:rFonts w:asciiTheme="minorHAnsi" w:hAnsiTheme="minorHAnsi"/>
          <w:sz w:val="24"/>
          <w:szCs w:val="24"/>
        </w:rPr>
        <w:t>Intézményrendszer</w:t>
      </w:r>
      <w:bookmarkEnd w:id="73"/>
    </w:p>
    <w:p w:rsidR="004E2993" w:rsidRPr="00E36C26" w:rsidRDefault="004E2993" w:rsidP="00485139">
      <w:pPr>
        <w:pStyle w:val="Cmsor4"/>
        <w:keepNext w:val="0"/>
        <w:widowControl w:val="0"/>
        <w:numPr>
          <w:ilvl w:val="3"/>
          <w:numId w:val="37"/>
        </w:numPr>
        <w:spacing w:before="0" w:after="0"/>
        <w:ind w:left="1702" w:hanging="851"/>
        <w:rPr>
          <w:rFonts w:asciiTheme="minorHAnsi" w:hAnsiTheme="minorHAnsi"/>
          <w:sz w:val="24"/>
          <w:szCs w:val="24"/>
        </w:rPr>
      </w:pPr>
      <w:r w:rsidRPr="00E36C26">
        <w:rPr>
          <w:rFonts w:asciiTheme="minorHAnsi" w:hAnsiTheme="minorHAnsi"/>
          <w:sz w:val="24"/>
          <w:szCs w:val="24"/>
        </w:rPr>
        <w:t>Önkormányzatok közösségi művelődési tevékenysége</w:t>
      </w:r>
    </w:p>
    <w:p w:rsidR="004E2993" w:rsidRPr="00E36C26" w:rsidRDefault="004E2993" w:rsidP="00485139">
      <w:pPr>
        <w:pStyle w:val="Cmsor4"/>
        <w:keepNext w:val="0"/>
        <w:widowControl w:val="0"/>
        <w:numPr>
          <w:ilvl w:val="3"/>
          <w:numId w:val="37"/>
        </w:numPr>
        <w:spacing w:before="0" w:after="0"/>
        <w:ind w:left="1702" w:hanging="851"/>
        <w:rPr>
          <w:rFonts w:asciiTheme="minorHAnsi" w:hAnsiTheme="minorHAnsi"/>
          <w:sz w:val="24"/>
          <w:szCs w:val="24"/>
        </w:rPr>
      </w:pPr>
      <w:r w:rsidRPr="00E36C26">
        <w:rPr>
          <w:rFonts w:asciiTheme="minorHAnsi" w:hAnsiTheme="minorHAnsi"/>
          <w:sz w:val="24"/>
          <w:szCs w:val="24"/>
        </w:rPr>
        <w:t>Civil fenntartású közművelődési intézmények</w:t>
      </w:r>
    </w:p>
    <w:p w:rsidR="004E2993" w:rsidRPr="00E36C26" w:rsidRDefault="004E2993" w:rsidP="00485139">
      <w:pPr>
        <w:pStyle w:val="Cmsor4"/>
        <w:keepNext w:val="0"/>
        <w:widowControl w:val="0"/>
        <w:numPr>
          <w:ilvl w:val="3"/>
          <w:numId w:val="37"/>
        </w:numPr>
        <w:spacing w:before="0" w:after="0"/>
        <w:ind w:left="1702" w:hanging="851"/>
        <w:rPr>
          <w:rFonts w:asciiTheme="minorHAnsi" w:hAnsiTheme="minorHAnsi"/>
          <w:sz w:val="24"/>
          <w:szCs w:val="24"/>
        </w:rPr>
      </w:pPr>
      <w:r w:rsidRPr="00E36C26">
        <w:rPr>
          <w:rFonts w:asciiTheme="minorHAnsi" w:hAnsiTheme="minorHAnsi"/>
          <w:sz w:val="24"/>
          <w:szCs w:val="24"/>
        </w:rPr>
        <w:t>Egyházak közművelődési tevékenysége</w:t>
      </w:r>
    </w:p>
    <w:p w:rsidR="004E2993" w:rsidRPr="00E36C26" w:rsidRDefault="004E2993" w:rsidP="00485139">
      <w:pPr>
        <w:pStyle w:val="Cmsor4"/>
        <w:keepNext w:val="0"/>
        <w:widowControl w:val="0"/>
        <w:numPr>
          <w:ilvl w:val="3"/>
          <w:numId w:val="37"/>
        </w:numPr>
        <w:spacing w:before="0" w:after="0"/>
        <w:ind w:left="1702" w:hanging="851"/>
        <w:rPr>
          <w:rFonts w:asciiTheme="minorHAnsi" w:hAnsiTheme="minorHAnsi"/>
          <w:sz w:val="24"/>
          <w:szCs w:val="24"/>
        </w:rPr>
      </w:pPr>
      <w:r w:rsidRPr="00E36C26">
        <w:rPr>
          <w:rFonts w:asciiTheme="minorHAnsi" w:hAnsiTheme="minorHAnsi"/>
          <w:sz w:val="24"/>
          <w:szCs w:val="24"/>
        </w:rPr>
        <w:t>Piaci alapon működő közművelődési intézmények</w:t>
      </w:r>
    </w:p>
    <w:p w:rsidR="004E2993" w:rsidRPr="00E36C26" w:rsidRDefault="004E2993" w:rsidP="00485139">
      <w:pPr>
        <w:pStyle w:val="Cmsor3"/>
        <w:keepNext w:val="0"/>
        <w:widowControl w:val="0"/>
        <w:numPr>
          <w:ilvl w:val="2"/>
          <w:numId w:val="37"/>
        </w:numPr>
        <w:spacing w:before="0" w:after="0"/>
        <w:ind w:left="1276" w:hanging="709"/>
        <w:rPr>
          <w:rFonts w:asciiTheme="minorHAnsi" w:hAnsiTheme="minorHAnsi"/>
          <w:sz w:val="24"/>
          <w:szCs w:val="24"/>
        </w:rPr>
      </w:pPr>
      <w:bookmarkStart w:id="74" w:name="_Toc391448173"/>
      <w:r w:rsidRPr="00E36C26">
        <w:rPr>
          <w:rFonts w:asciiTheme="minorHAnsi" w:hAnsiTheme="minorHAnsi"/>
          <w:sz w:val="24"/>
          <w:szCs w:val="24"/>
        </w:rPr>
        <w:t>Együttműködés-fejlesztés</w:t>
      </w:r>
      <w:bookmarkEnd w:id="74"/>
    </w:p>
    <w:p w:rsidR="004E2993" w:rsidRPr="00E36C26" w:rsidRDefault="004E2993" w:rsidP="00485139">
      <w:pPr>
        <w:pStyle w:val="Cmsor4"/>
        <w:keepNext w:val="0"/>
        <w:widowControl w:val="0"/>
        <w:numPr>
          <w:ilvl w:val="3"/>
          <w:numId w:val="37"/>
        </w:numPr>
        <w:spacing w:before="0" w:after="0"/>
        <w:ind w:left="1702" w:hanging="851"/>
        <w:rPr>
          <w:rFonts w:asciiTheme="minorHAnsi" w:hAnsiTheme="minorHAnsi"/>
          <w:sz w:val="24"/>
          <w:szCs w:val="24"/>
        </w:rPr>
      </w:pPr>
      <w:r w:rsidRPr="00E36C26">
        <w:rPr>
          <w:rFonts w:asciiTheme="minorHAnsi" w:hAnsiTheme="minorHAnsi"/>
          <w:sz w:val="24"/>
          <w:szCs w:val="24"/>
        </w:rPr>
        <w:t>Integrált intézményrendszer</w:t>
      </w:r>
    </w:p>
    <w:p w:rsidR="004E2993" w:rsidRPr="00E36C26" w:rsidRDefault="004E2993" w:rsidP="00485139">
      <w:pPr>
        <w:pStyle w:val="Cmsor4"/>
        <w:keepNext w:val="0"/>
        <w:widowControl w:val="0"/>
        <w:numPr>
          <w:ilvl w:val="3"/>
          <w:numId w:val="37"/>
        </w:numPr>
        <w:spacing w:before="0" w:after="0"/>
        <w:ind w:left="1702" w:hanging="851"/>
        <w:rPr>
          <w:rFonts w:asciiTheme="minorHAnsi" w:hAnsiTheme="minorHAnsi"/>
          <w:sz w:val="24"/>
          <w:szCs w:val="24"/>
        </w:rPr>
      </w:pPr>
      <w:r w:rsidRPr="00E36C26">
        <w:rPr>
          <w:rFonts w:asciiTheme="minorHAnsi" w:hAnsiTheme="minorHAnsi"/>
          <w:sz w:val="24"/>
          <w:szCs w:val="24"/>
        </w:rPr>
        <w:t>Közművelődési tanácsok</w:t>
      </w:r>
    </w:p>
    <w:p w:rsidR="004E2993" w:rsidRPr="00E36C26" w:rsidRDefault="004E2993" w:rsidP="00485139">
      <w:pPr>
        <w:pStyle w:val="Cmsor4"/>
        <w:keepNext w:val="0"/>
        <w:widowControl w:val="0"/>
        <w:numPr>
          <w:ilvl w:val="3"/>
          <w:numId w:val="37"/>
        </w:numPr>
        <w:spacing w:before="0" w:after="0"/>
        <w:ind w:left="1702" w:hanging="851"/>
        <w:rPr>
          <w:rFonts w:asciiTheme="minorHAnsi" w:hAnsiTheme="minorHAnsi"/>
          <w:sz w:val="24"/>
          <w:szCs w:val="24"/>
        </w:rPr>
      </w:pPr>
      <w:r w:rsidRPr="00E36C26">
        <w:rPr>
          <w:rFonts w:asciiTheme="minorHAnsi" w:hAnsiTheme="minorHAnsi"/>
          <w:sz w:val="24"/>
          <w:szCs w:val="24"/>
        </w:rPr>
        <w:t>Közkincs Kerekasztalok</w:t>
      </w:r>
    </w:p>
    <w:p w:rsidR="004E2993" w:rsidRPr="00E36C26" w:rsidRDefault="004E2993" w:rsidP="00485139">
      <w:pPr>
        <w:pStyle w:val="Cmsor3"/>
        <w:keepNext w:val="0"/>
        <w:widowControl w:val="0"/>
        <w:numPr>
          <w:ilvl w:val="2"/>
          <w:numId w:val="37"/>
        </w:numPr>
        <w:spacing w:before="0" w:after="0"/>
        <w:ind w:left="1276" w:hanging="709"/>
        <w:rPr>
          <w:rFonts w:asciiTheme="minorHAnsi" w:hAnsiTheme="minorHAnsi"/>
          <w:sz w:val="24"/>
          <w:szCs w:val="24"/>
        </w:rPr>
      </w:pPr>
      <w:bookmarkStart w:id="75" w:name="_Toc391448174"/>
      <w:r w:rsidRPr="00E36C26">
        <w:rPr>
          <w:rFonts w:asciiTheme="minorHAnsi" w:hAnsiTheme="minorHAnsi"/>
          <w:sz w:val="24"/>
          <w:szCs w:val="24"/>
        </w:rPr>
        <w:t>Szakmai képzések</w:t>
      </w:r>
      <w:bookmarkEnd w:id="75"/>
    </w:p>
    <w:p w:rsidR="004E2993" w:rsidRPr="00E36C26" w:rsidRDefault="004E2993" w:rsidP="00485139">
      <w:pPr>
        <w:pStyle w:val="Cmsor4"/>
        <w:keepNext w:val="0"/>
        <w:widowControl w:val="0"/>
        <w:numPr>
          <w:ilvl w:val="3"/>
          <w:numId w:val="37"/>
        </w:numPr>
        <w:spacing w:before="0" w:after="0"/>
        <w:ind w:left="1702" w:hanging="851"/>
        <w:rPr>
          <w:rFonts w:asciiTheme="minorHAnsi" w:hAnsiTheme="minorHAnsi"/>
          <w:sz w:val="24"/>
          <w:szCs w:val="24"/>
        </w:rPr>
      </w:pPr>
      <w:r w:rsidRPr="00E36C26">
        <w:rPr>
          <w:rFonts w:asciiTheme="minorHAnsi" w:hAnsiTheme="minorHAnsi"/>
          <w:sz w:val="24"/>
          <w:szCs w:val="24"/>
        </w:rPr>
        <w:t>BA képzés</w:t>
      </w:r>
    </w:p>
    <w:p w:rsidR="004E2993" w:rsidRPr="00E36C26" w:rsidRDefault="004E2993" w:rsidP="00485139">
      <w:pPr>
        <w:pStyle w:val="Cmsor4"/>
        <w:keepNext w:val="0"/>
        <w:widowControl w:val="0"/>
        <w:numPr>
          <w:ilvl w:val="3"/>
          <w:numId w:val="37"/>
        </w:numPr>
        <w:spacing w:before="0" w:after="0"/>
        <w:ind w:left="1702" w:hanging="851"/>
        <w:rPr>
          <w:rFonts w:asciiTheme="minorHAnsi" w:hAnsiTheme="minorHAnsi"/>
          <w:sz w:val="24"/>
          <w:szCs w:val="24"/>
        </w:rPr>
      </w:pPr>
      <w:r w:rsidRPr="00E36C26">
        <w:rPr>
          <w:rFonts w:asciiTheme="minorHAnsi" w:hAnsiTheme="minorHAnsi"/>
          <w:sz w:val="24"/>
          <w:szCs w:val="24"/>
        </w:rPr>
        <w:t>Közösségi művelődés tanár szak</w:t>
      </w:r>
    </w:p>
    <w:p w:rsidR="004E2993" w:rsidRDefault="004E2993" w:rsidP="00485139">
      <w:pPr>
        <w:pStyle w:val="Cmsor4"/>
        <w:keepNext w:val="0"/>
        <w:widowControl w:val="0"/>
        <w:numPr>
          <w:ilvl w:val="3"/>
          <w:numId w:val="37"/>
        </w:numPr>
        <w:spacing w:before="0" w:after="0"/>
        <w:ind w:left="1702" w:hanging="851"/>
        <w:rPr>
          <w:rFonts w:asciiTheme="minorHAnsi" w:hAnsiTheme="minorHAnsi"/>
          <w:sz w:val="24"/>
          <w:szCs w:val="24"/>
        </w:rPr>
      </w:pPr>
      <w:r w:rsidRPr="00E36C26">
        <w:rPr>
          <w:rFonts w:asciiTheme="minorHAnsi" w:hAnsiTheme="minorHAnsi"/>
          <w:sz w:val="24"/>
          <w:szCs w:val="24"/>
        </w:rPr>
        <w:t>OKJ-s képzések</w:t>
      </w:r>
    </w:p>
    <w:p w:rsidR="00184FF6" w:rsidRPr="00184FF6" w:rsidRDefault="00184FF6" w:rsidP="00184FF6"/>
    <w:tbl>
      <w:tblPr>
        <w:tblStyle w:val="Rcsostblzat"/>
        <w:tblW w:w="14175" w:type="dxa"/>
        <w:tblInd w:w="-5" w:type="dxa"/>
        <w:tblLayout w:type="fixed"/>
        <w:tblLook w:val="04A0" w:firstRow="1" w:lastRow="0" w:firstColumn="1" w:lastColumn="0" w:noHBand="0" w:noVBand="1"/>
      </w:tblPr>
      <w:tblGrid>
        <w:gridCol w:w="709"/>
        <w:gridCol w:w="2126"/>
        <w:gridCol w:w="1560"/>
        <w:gridCol w:w="2140"/>
        <w:gridCol w:w="2254"/>
        <w:gridCol w:w="2126"/>
        <w:gridCol w:w="3260"/>
      </w:tblGrid>
      <w:tr w:rsidR="00184FF6" w:rsidRPr="00E36C26" w:rsidTr="002F055C">
        <w:trPr>
          <w:trHeight w:val="891"/>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184FF6" w:rsidRPr="00E36C26" w:rsidRDefault="00184FF6" w:rsidP="002F055C">
            <w:pPr>
              <w:keepNext w:val="0"/>
              <w:widowControl w:val="0"/>
              <w:spacing w:after="0" w:line="240" w:lineRule="auto"/>
              <w:ind w:right="113"/>
              <w:jc w:val="center"/>
              <w:rPr>
                <w:rFonts w:asciiTheme="minorHAnsi" w:hAnsiTheme="minorHAnsi" w:cs="Times New Roman"/>
              </w:rPr>
            </w:pPr>
            <w:r w:rsidRPr="00E36C26">
              <w:rPr>
                <w:rFonts w:asciiTheme="minorHAnsi" w:hAnsiTheme="minorHAnsi" w:cs="Times New Roman"/>
              </w:rPr>
              <w:t>Feladat sorszám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184FF6" w:rsidRPr="00E36C26" w:rsidRDefault="00184FF6" w:rsidP="002F055C">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w:t>
            </w:r>
            <w:r w:rsidRPr="00E36C26">
              <w:rPr>
                <w:rFonts w:asciiTheme="minorHAnsi" w:hAnsiTheme="minorHAnsi" w:cs="Times New Roman"/>
              </w:rPr>
              <w:br/>
              <w:t>megnevezése</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184FF6" w:rsidRPr="00E36C26" w:rsidRDefault="00184FF6" w:rsidP="002F055C">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 státusza</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184FF6" w:rsidRPr="00E36C26" w:rsidRDefault="00184FF6" w:rsidP="002F055C">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Határidő, időtartam</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184FF6" w:rsidRPr="00E36C26" w:rsidRDefault="00184FF6" w:rsidP="002F055C">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Felelős szervezeti egység</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184FF6" w:rsidRPr="00E36C26" w:rsidRDefault="00184FF6" w:rsidP="002F055C">
            <w:pPr>
              <w:keepNext w:val="0"/>
              <w:widowControl w:val="0"/>
              <w:spacing w:after="0" w:line="240" w:lineRule="auto"/>
              <w:jc w:val="center"/>
              <w:rPr>
                <w:rFonts w:asciiTheme="minorHAnsi" w:hAnsiTheme="minorHAnsi" w:cs="Times New Roman"/>
              </w:rPr>
            </w:pPr>
            <w:r>
              <w:rPr>
                <w:rFonts w:asciiTheme="minorHAnsi" w:hAnsiTheme="minorHAnsi" w:cs="Times New Roman"/>
              </w:rPr>
              <w:t>Kapcsolattartó</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184FF6" w:rsidRPr="00E36C26" w:rsidRDefault="00184FF6" w:rsidP="002F055C">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Eredmény (számszerűsíthető – ha releváns)</w:t>
            </w:r>
          </w:p>
        </w:tc>
      </w:tr>
    </w:tbl>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7"/>
        <w:gridCol w:w="2178"/>
        <w:gridCol w:w="1560"/>
        <w:gridCol w:w="2126"/>
        <w:gridCol w:w="2268"/>
        <w:gridCol w:w="2126"/>
        <w:gridCol w:w="1559"/>
        <w:gridCol w:w="1701"/>
      </w:tblGrid>
      <w:tr w:rsidR="00F147CB" w:rsidRPr="00E36C26" w:rsidTr="00184FF6">
        <w:tc>
          <w:tcPr>
            <w:tcW w:w="657" w:type="dxa"/>
          </w:tcPr>
          <w:p w:rsidR="00F147CB" w:rsidRPr="00E36C26" w:rsidRDefault="00B60F04"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21</w:t>
            </w:r>
            <w:r w:rsidR="00184FF6">
              <w:rPr>
                <w:rFonts w:asciiTheme="minorHAnsi" w:hAnsiTheme="minorHAnsi"/>
                <w:sz w:val="24"/>
                <w:szCs w:val="24"/>
              </w:rPr>
              <w:t>7</w:t>
            </w:r>
            <w:r w:rsidRPr="00E36C26">
              <w:rPr>
                <w:rFonts w:asciiTheme="minorHAnsi" w:hAnsiTheme="minorHAnsi"/>
                <w:sz w:val="24"/>
                <w:szCs w:val="24"/>
              </w:rPr>
              <w:t>.</w:t>
            </w:r>
          </w:p>
        </w:tc>
        <w:tc>
          <w:tcPr>
            <w:tcW w:w="2178" w:type="dxa"/>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A kézművesség oktatásával összefüggő szakmai problémák kezelése, egyeztetések</w:t>
            </w:r>
          </w:p>
        </w:tc>
        <w:tc>
          <w:tcPr>
            <w:tcW w:w="1560" w:type="dxa"/>
          </w:tcPr>
          <w:p w:rsidR="00F147CB" w:rsidRPr="00E36C26" w:rsidRDefault="00184FF6" w:rsidP="00816AB4">
            <w:pPr>
              <w:keepNext w:val="0"/>
              <w:widowControl w:val="0"/>
              <w:spacing w:after="0" w:line="240" w:lineRule="auto"/>
              <w:rPr>
                <w:rFonts w:asciiTheme="minorHAnsi" w:hAnsiTheme="minorHAnsi"/>
                <w:sz w:val="24"/>
                <w:szCs w:val="24"/>
              </w:rPr>
            </w:pPr>
            <w:r>
              <w:rPr>
                <w:rFonts w:asciiTheme="minorHAnsi" w:hAnsiTheme="minorHAnsi"/>
                <w:sz w:val="24"/>
                <w:szCs w:val="24"/>
              </w:rPr>
              <w:t>folyamatos</w:t>
            </w:r>
          </w:p>
        </w:tc>
        <w:tc>
          <w:tcPr>
            <w:tcW w:w="2126" w:type="dxa"/>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folyamatos</w:t>
            </w:r>
          </w:p>
        </w:tc>
        <w:tc>
          <w:tcPr>
            <w:tcW w:w="2268" w:type="dxa"/>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NMM</w:t>
            </w:r>
          </w:p>
        </w:tc>
        <w:tc>
          <w:tcPr>
            <w:tcW w:w="2126" w:type="dxa"/>
          </w:tcPr>
          <w:p w:rsidR="00F147CB" w:rsidRPr="00E36C26" w:rsidRDefault="00F147CB" w:rsidP="00816AB4">
            <w:pPr>
              <w:keepNext w:val="0"/>
              <w:widowControl w:val="0"/>
              <w:spacing w:after="0" w:line="240" w:lineRule="auto"/>
              <w:rPr>
                <w:rFonts w:asciiTheme="minorHAnsi" w:hAnsiTheme="minorHAnsi"/>
                <w:sz w:val="24"/>
                <w:szCs w:val="24"/>
              </w:rPr>
            </w:pPr>
            <w:proofErr w:type="spellStart"/>
            <w:r w:rsidRPr="00E36C26">
              <w:rPr>
                <w:rFonts w:asciiTheme="minorHAnsi" w:hAnsiTheme="minorHAnsi"/>
                <w:sz w:val="24"/>
                <w:szCs w:val="24"/>
              </w:rPr>
              <w:t>Beszprémy</w:t>
            </w:r>
            <w:proofErr w:type="spellEnd"/>
            <w:r w:rsidRPr="00E36C26">
              <w:rPr>
                <w:rFonts w:asciiTheme="minorHAnsi" w:hAnsiTheme="minorHAnsi"/>
                <w:sz w:val="24"/>
                <w:szCs w:val="24"/>
              </w:rPr>
              <w:t xml:space="preserve"> Katalin, </w:t>
            </w:r>
          </w:p>
        </w:tc>
        <w:tc>
          <w:tcPr>
            <w:tcW w:w="1559" w:type="dxa"/>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Nem releváns</w:t>
            </w:r>
          </w:p>
        </w:tc>
        <w:tc>
          <w:tcPr>
            <w:tcW w:w="1701" w:type="dxa"/>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Nem releváns</w:t>
            </w:r>
          </w:p>
        </w:tc>
      </w:tr>
    </w:tbl>
    <w:p w:rsidR="00F147CB" w:rsidRPr="00E36C26" w:rsidRDefault="00F147CB"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lastRenderedPageBreak/>
        <w:t>Együttműködő partnerek: EMMI, Kamarák, NESZ, iskolák</w:t>
      </w:r>
    </w:p>
    <w:p w:rsidR="00F147CB" w:rsidRPr="00E36C26" w:rsidRDefault="00F147CB"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Határidő: folyamatos</w:t>
      </w:r>
    </w:p>
    <w:p w:rsidR="00F147CB" w:rsidRPr="00E36C26" w:rsidRDefault="00F147CB" w:rsidP="00816AB4">
      <w:pPr>
        <w:keepNext w:val="0"/>
        <w:widowControl w:val="0"/>
        <w:spacing w:after="0" w:line="240" w:lineRule="auto"/>
        <w:ind w:left="720"/>
        <w:jc w:val="both"/>
        <w:rPr>
          <w:rFonts w:asciiTheme="minorHAnsi" w:hAnsiTheme="minorHAnsi"/>
          <w:sz w:val="24"/>
          <w:szCs w:val="24"/>
        </w:rPr>
      </w:pPr>
    </w:p>
    <w:tbl>
      <w:tblPr>
        <w:tblStyle w:val="Rcsostblzat"/>
        <w:tblW w:w="14175" w:type="dxa"/>
        <w:tblInd w:w="-5" w:type="dxa"/>
        <w:tblLayout w:type="fixed"/>
        <w:tblLook w:val="04A0" w:firstRow="1" w:lastRow="0" w:firstColumn="1" w:lastColumn="0" w:noHBand="0" w:noVBand="1"/>
      </w:tblPr>
      <w:tblGrid>
        <w:gridCol w:w="709"/>
        <w:gridCol w:w="2268"/>
        <w:gridCol w:w="1418"/>
        <w:gridCol w:w="2140"/>
        <w:gridCol w:w="2254"/>
        <w:gridCol w:w="2126"/>
        <w:gridCol w:w="3260"/>
      </w:tblGrid>
      <w:tr w:rsidR="00184FF6" w:rsidRPr="00E36C26" w:rsidTr="00184FF6">
        <w:trPr>
          <w:trHeight w:val="891"/>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184FF6" w:rsidRPr="00E36C26" w:rsidRDefault="00184FF6" w:rsidP="002F055C">
            <w:pPr>
              <w:keepNext w:val="0"/>
              <w:widowControl w:val="0"/>
              <w:spacing w:after="0" w:line="240" w:lineRule="auto"/>
              <w:ind w:right="113"/>
              <w:jc w:val="center"/>
              <w:rPr>
                <w:rFonts w:asciiTheme="minorHAnsi" w:hAnsiTheme="minorHAnsi" w:cs="Times New Roman"/>
              </w:rPr>
            </w:pPr>
            <w:r w:rsidRPr="00E36C26">
              <w:rPr>
                <w:rFonts w:asciiTheme="minorHAnsi" w:hAnsiTheme="minorHAnsi" w:cs="Times New Roman"/>
              </w:rPr>
              <w:t>Feladat sorszám</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184FF6" w:rsidRPr="00E36C26" w:rsidRDefault="00184FF6" w:rsidP="002F055C">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w:t>
            </w:r>
            <w:r w:rsidRPr="00E36C26">
              <w:rPr>
                <w:rFonts w:asciiTheme="minorHAnsi" w:hAnsiTheme="minorHAnsi" w:cs="Times New Roman"/>
              </w:rPr>
              <w:br/>
              <w:t>megnevezése</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84FF6" w:rsidRPr="00E36C26" w:rsidRDefault="00184FF6" w:rsidP="002F055C">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 státusza</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184FF6" w:rsidRPr="00E36C26" w:rsidRDefault="00184FF6" w:rsidP="002F055C">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Határidő, időtartam</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184FF6" w:rsidRPr="00E36C26" w:rsidRDefault="00184FF6" w:rsidP="002F055C">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Felelős szervezeti egység</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184FF6" w:rsidRPr="00E36C26" w:rsidRDefault="00184FF6" w:rsidP="002F055C">
            <w:pPr>
              <w:keepNext w:val="0"/>
              <w:widowControl w:val="0"/>
              <w:spacing w:after="0" w:line="240" w:lineRule="auto"/>
              <w:jc w:val="center"/>
              <w:rPr>
                <w:rFonts w:asciiTheme="minorHAnsi" w:hAnsiTheme="minorHAnsi" w:cs="Times New Roman"/>
              </w:rPr>
            </w:pPr>
            <w:r>
              <w:rPr>
                <w:rFonts w:asciiTheme="minorHAnsi" w:hAnsiTheme="minorHAnsi" w:cs="Times New Roman"/>
              </w:rPr>
              <w:t>Kapcsolattartó</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184FF6" w:rsidRPr="00E36C26" w:rsidRDefault="00184FF6" w:rsidP="002F055C">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Eredmény (számszerűsíthető – ha releváns)</w:t>
            </w:r>
          </w:p>
        </w:tc>
      </w:tr>
    </w:tbl>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
        <w:gridCol w:w="2311"/>
        <w:gridCol w:w="1418"/>
        <w:gridCol w:w="2126"/>
        <w:gridCol w:w="2268"/>
        <w:gridCol w:w="2126"/>
        <w:gridCol w:w="1559"/>
        <w:gridCol w:w="1701"/>
      </w:tblGrid>
      <w:tr w:rsidR="00F147CB" w:rsidRPr="00E36C26" w:rsidTr="00184FF6">
        <w:tc>
          <w:tcPr>
            <w:tcW w:w="666" w:type="dxa"/>
          </w:tcPr>
          <w:p w:rsidR="00F147CB" w:rsidRPr="00E36C26" w:rsidRDefault="00B60F04"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2</w:t>
            </w:r>
            <w:r w:rsidR="00184FF6">
              <w:rPr>
                <w:rFonts w:asciiTheme="minorHAnsi" w:hAnsiTheme="minorHAnsi"/>
                <w:sz w:val="24"/>
                <w:szCs w:val="24"/>
              </w:rPr>
              <w:t>18</w:t>
            </w:r>
            <w:r w:rsidRPr="00E36C26">
              <w:rPr>
                <w:rFonts w:asciiTheme="minorHAnsi" w:hAnsiTheme="minorHAnsi"/>
                <w:sz w:val="24"/>
                <w:szCs w:val="24"/>
              </w:rPr>
              <w:t>.</w:t>
            </w:r>
          </w:p>
        </w:tc>
        <w:tc>
          <w:tcPr>
            <w:tcW w:w="2311" w:type="dxa"/>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Az Oktatási Hivatal felkérésére szakértői munka az Országos vizsgáztatási, az Országos szakmai szakértői, és az Országos szakmai vizsgaelnöki névjegyzék, szakértői tevékenység témájában.</w:t>
            </w:r>
          </w:p>
        </w:tc>
        <w:tc>
          <w:tcPr>
            <w:tcW w:w="1418" w:type="dxa"/>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f</w:t>
            </w:r>
            <w:r w:rsidR="00184FF6">
              <w:rPr>
                <w:rFonts w:asciiTheme="minorHAnsi" w:hAnsiTheme="minorHAnsi"/>
                <w:sz w:val="24"/>
                <w:szCs w:val="24"/>
              </w:rPr>
              <w:t>olyamatos</w:t>
            </w:r>
          </w:p>
        </w:tc>
        <w:tc>
          <w:tcPr>
            <w:tcW w:w="2126" w:type="dxa"/>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folyamatos</w:t>
            </w:r>
          </w:p>
        </w:tc>
        <w:tc>
          <w:tcPr>
            <w:tcW w:w="2268" w:type="dxa"/>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NMM</w:t>
            </w:r>
          </w:p>
        </w:tc>
        <w:tc>
          <w:tcPr>
            <w:tcW w:w="2126" w:type="dxa"/>
          </w:tcPr>
          <w:p w:rsidR="00F147CB" w:rsidRPr="00E36C26" w:rsidRDefault="00F147CB" w:rsidP="00816AB4">
            <w:pPr>
              <w:keepNext w:val="0"/>
              <w:widowControl w:val="0"/>
              <w:spacing w:after="0" w:line="240" w:lineRule="auto"/>
              <w:rPr>
                <w:rFonts w:asciiTheme="minorHAnsi" w:hAnsiTheme="minorHAnsi"/>
                <w:sz w:val="24"/>
                <w:szCs w:val="24"/>
              </w:rPr>
            </w:pPr>
            <w:proofErr w:type="spellStart"/>
            <w:r w:rsidRPr="00E36C26">
              <w:rPr>
                <w:rFonts w:asciiTheme="minorHAnsi" w:hAnsiTheme="minorHAnsi"/>
                <w:sz w:val="24"/>
                <w:szCs w:val="24"/>
              </w:rPr>
              <w:t>Beszprémy</w:t>
            </w:r>
            <w:proofErr w:type="spellEnd"/>
            <w:r w:rsidRPr="00E36C26">
              <w:rPr>
                <w:rFonts w:asciiTheme="minorHAnsi" w:hAnsiTheme="minorHAnsi"/>
                <w:sz w:val="24"/>
                <w:szCs w:val="24"/>
              </w:rPr>
              <w:t xml:space="preserve"> Katalin, </w:t>
            </w:r>
          </w:p>
        </w:tc>
        <w:tc>
          <w:tcPr>
            <w:tcW w:w="1559" w:type="dxa"/>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Nem releváns</w:t>
            </w:r>
          </w:p>
        </w:tc>
        <w:tc>
          <w:tcPr>
            <w:tcW w:w="1701" w:type="dxa"/>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Nem releváns</w:t>
            </w:r>
          </w:p>
        </w:tc>
      </w:tr>
      <w:tr w:rsidR="008C73E8" w:rsidRPr="00E36C26" w:rsidTr="00184FF6">
        <w:tc>
          <w:tcPr>
            <w:tcW w:w="666" w:type="dxa"/>
            <w:tcBorders>
              <w:top w:val="single" w:sz="4" w:space="0" w:color="auto"/>
              <w:left w:val="single" w:sz="4" w:space="0" w:color="auto"/>
              <w:bottom w:val="single" w:sz="4" w:space="0" w:color="auto"/>
              <w:right w:val="single" w:sz="4" w:space="0" w:color="auto"/>
            </w:tcBorders>
          </w:tcPr>
          <w:p w:rsidR="008C73E8" w:rsidRPr="00E36C26" w:rsidRDefault="008C73E8" w:rsidP="007B27A0">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2</w:t>
            </w:r>
            <w:r w:rsidR="00184FF6">
              <w:rPr>
                <w:rFonts w:asciiTheme="minorHAnsi" w:hAnsiTheme="minorHAnsi"/>
                <w:sz w:val="24"/>
                <w:szCs w:val="24"/>
              </w:rPr>
              <w:t>19</w:t>
            </w:r>
            <w:r w:rsidRPr="00E36C26">
              <w:rPr>
                <w:rFonts w:asciiTheme="minorHAnsi" w:hAnsiTheme="minorHAnsi"/>
                <w:sz w:val="24"/>
                <w:szCs w:val="24"/>
              </w:rPr>
              <w:t>.</w:t>
            </w:r>
          </w:p>
        </w:tc>
        <w:tc>
          <w:tcPr>
            <w:tcW w:w="2311" w:type="dxa"/>
            <w:tcBorders>
              <w:top w:val="single" w:sz="4" w:space="0" w:color="auto"/>
              <w:left w:val="single" w:sz="4" w:space="0" w:color="auto"/>
              <w:bottom w:val="single" w:sz="4" w:space="0" w:color="auto"/>
              <w:right w:val="single" w:sz="4" w:space="0" w:color="auto"/>
            </w:tcBorders>
          </w:tcPr>
          <w:p w:rsidR="008C73E8" w:rsidRPr="00E36C26" w:rsidRDefault="008C73E8" w:rsidP="007B27A0">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 xml:space="preserve">Népi kézműves tanfolyam </w:t>
            </w:r>
          </w:p>
          <w:p w:rsidR="008C73E8" w:rsidRPr="00E36C26" w:rsidRDefault="008C73E8" w:rsidP="007B27A0">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OKJ-s szakképzés (népi bőrműves, szőnyegszövő, kosárfonó, csipkekészítő, gyékény-, szalma- és csuhétárgykészítő, nemezkészítő szakmában)</w:t>
            </w:r>
          </w:p>
        </w:tc>
        <w:tc>
          <w:tcPr>
            <w:tcW w:w="1418" w:type="dxa"/>
            <w:tcBorders>
              <w:top w:val="single" w:sz="4" w:space="0" w:color="auto"/>
              <w:left w:val="single" w:sz="4" w:space="0" w:color="auto"/>
              <w:bottom w:val="single" w:sz="4" w:space="0" w:color="auto"/>
              <w:right w:val="single" w:sz="4" w:space="0" w:color="auto"/>
            </w:tcBorders>
          </w:tcPr>
          <w:p w:rsidR="008C73E8" w:rsidRPr="00E36C26" w:rsidRDefault="008C73E8" w:rsidP="007B27A0">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f</w:t>
            </w:r>
            <w:r w:rsidR="00184FF6">
              <w:rPr>
                <w:rFonts w:asciiTheme="minorHAnsi" w:hAnsiTheme="minorHAnsi"/>
                <w:sz w:val="24"/>
                <w:szCs w:val="24"/>
              </w:rPr>
              <w:t>olyamatos</w:t>
            </w:r>
          </w:p>
        </w:tc>
        <w:tc>
          <w:tcPr>
            <w:tcW w:w="2126" w:type="dxa"/>
            <w:tcBorders>
              <w:top w:val="single" w:sz="4" w:space="0" w:color="auto"/>
              <w:left w:val="single" w:sz="4" w:space="0" w:color="auto"/>
              <w:bottom w:val="single" w:sz="4" w:space="0" w:color="auto"/>
              <w:right w:val="single" w:sz="4" w:space="0" w:color="auto"/>
            </w:tcBorders>
          </w:tcPr>
          <w:p w:rsidR="008C73E8" w:rsidRPr="00E36C26" w:rsidRDefault="008C73E8" w:rsidP="007B27A0">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folyamatos</w:t>
            </w:r>
          </w:p>
        </w:tc>
        <w:tc>
          <w:tcPr>
            <w:tcW w:w="2268" w:type="dxa"/>
            <w:tcBorders>
              <w:top w:val="single" w:sz="4" w:space="0" w:color="auto"/>
              <w:left w:val="single" w:sz="4" w:space="0" w:color="auto"/>
              <w:bottom w:val="single" w:sz="4" w:space="0" w:color="auto"/>
              <w:right w:val="single" w:sz="4" w:space="0" w:color="auto"/>
            </w:tcBorders>
          </w:tcPr>
          <w:p w:rsidR="008C73E8" w:rsidRPr="00E36C26" w:rsidRDefault="008C73E8" w:rsidP="007B27A0">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NMM Oktatási- és Közművelődési Osztály</w:t>
            </w:r>
          </w:p>
        </w:tc>
        <w:tc>
          <w:tcPr>
            <w:tcW w:w="2126" w:type="dxa"/>
            <w:tcBorders>
              <w:top w:val="single" w:sz="4" w:space="0" w:color="auto"/>
              <w:left w:val="single" w:sz="4" w:space="0" w:color="auto"/>
              <w:bottom w:val="single" w:sz="4" w:space="0" w:color="auto"/>
              <w:right w:val="single" w:sz="4" w:space="0" w:color="auto"/>
            </w:tcBorders>
          </w:tcPr>
          <w:p w:rsidR="008C73E8" w:rsidRPr="00E36C26" w:rsidRDefault="008C73E8" w:rsidP="007B27A0">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Péter Szidónia, Markó Miklós</w:t>
            </w:r>
          </w:p>
        </w:tc>
        <w:tc>
          <w:tcPr>
            <w:tcW w:w="1559" w:type="dxa"/>
            <w:tcBorders>
              <w:top w:val="single" w:sz="4" w:space="0" w:color="auto"/>
              <w:left w:val="single" w:sz="4" w:space="0" w:color="auto"/>
              <w:bottom w:val="single" w:sz="4" w:space="0" w:color="auto"/>
              <w:right w:val="single" w:sz="4" w:space="0" w:color="auto"/>
            </w:tcBorders>
          </w:tcPr>
          <w:p w:rsidR="008C73E8" w:rsidRPr="00E36C26" w:rsidRDefault="008C73E8" w:rsidP="007B27A0">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képzések száma, résztvevők száma</w:t>
            </w:r>
          </w:p>
        </w:tc>
        <w:tc>
          <w:tcPr>
            <w:tcW w:w="1701" w:type="dxa"/>
            <w:tcBorders>
              <w:top w:val="single" w:sz="4" w:space="0" w:color="auto"/>
              <w:left w:val="single" w:sz="4" w:space="0" w:color="auto"/>
              <w:bottom w:val="single" w:sz="4" w:space="0" w:color="auto"/>
              <w:right w:val="single" w:sz="4" w:space="0" w:color="auto"/>
            </w:tcBorders>
          </w:tcPr>
          <w:p w:rsidR="008C73E8" w:rsidRPr="00E36C26" w:rsidRDefault="008C73E8" w:rsidP="007B27A0">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 xml:space="preserve">6 mesterség 2 évfolyamon, </w:t>
            </w:r>
            <w:proofErr w:type="spellStart"/>
            <w:r w:rsidRPr="00E36C26">
              <w:rPr>
                <w:rFonts w:asciiTheme="minorHAnsi" w:hAnsiTheme="minorHAnsi"/>
                <w:sz w:val="24"/>
                <w:szCs w:val="24"/>
              </w:rPr>
              <w:t>mesterségenként</w:t>
            </w:r>
            <w:proofErr w:type="spellEnd"/>
            <w:r w:rsidRPr="00E36C26">
              <w:rPr>
                <w:rFonts w:asciiTheme="minorHAnsi" w:hAnsiTheme="minorHAnsi"/>
                <w:sz w:val="24"/>
                <w:szCs w:val="24"/>
              </w:rPr>
              <w:t xml:space="preserve">, </w:t>
            </w:r>
            <w:proofErr w:type="spellStart"/>
            <w:r w:rsidRPr="00E36C26">
              <w:rPr>
                <w:rFonts w:asciiTheme="minorHAnsi" w:hAnsiTheme="minorHAnsi"/>
                <w:sz w:val="24"/>
                <w:szCs w:val="24"/>
              </w:rPr>
              <w:t>évfolyamonként</w:t>
            </w:r>
            <w:proofErr w:type="spellEnd"/>
            <w:r w:rsidRPr="00E36C26">
              <w:rPr>
                <w:rFonts w:asciiTheme="minorHAnsi" w:hAnsiTheme="minorHAnsi"/>
                <w:sz w:val="24"/>
                <w:szCs w:val="24"/>
              </w:rPr>
              <w:t xml:space="preserve"> 10-12fő</w:t>
            </w:r>
          </w:p>
        </w:tc>
      </w:tr>
    </w:tbl>
    <w:p w:rsidR="00F147CB" w:rsidRPr="00E36C26" w:rsidRDefault="00F147CB" w:rsidP="00816AB4">
      <w:pPr>
        <w:keepNext w:val="0"/>
        <w:widowControl w:val="0"/>
        <w:spacing w:after="0" w:line="240" w:lineRule="auto"/>
        <w:jc w:val="both"/>
        <w:rPr>
          <w:rFonts w:asciiTheme="minorHAnsi" w:hAnsiTheme="minorHAnsi"/>
          <w:sz w:val="24"/>
          <w:szCs w:val="24"/>
        </w:rPr>
      </w:pPr>
    </w:p>
    <w:p w:rsidR="00F147CB" w:rsidRPr="00E36C26" w:rsidRDefault="00F147CB"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 xml:space="preserve">A 2015 szeptemberében indított képzések öt szakmában (népi bőrműves, nemezkészítő, szőnyegszövő, csipkekészítő és kosárfonó) órarend szerint </w:t>
      </w:r>
      <w:r w:rsidRPr="00E36C26">
        <w:rPr>
          <w:rFonts w:asciiTheme="minorHAnsi" w:hAnsiTheme="minorHAnsi"/>
          <w:sz w:val="24"/>
          <w:szCs w:val="24"/>
        </w:rPr>
        <w:lastRenderedPageBreak/>
        <w:t xml:space="preserve">zajlanak, </w:t>
      </w:r>
      <w:proofErr w:type="spellStart"/>
      <w:r w:rsidRPr="00E36C26">
        <w:rPr>
          <w:rFonts w:asciiTheme="minorHAnsi" w:hAnsiTheme="minorHAnsi"/>
          <w:sz w:val="24"/>
          <w:szCs w:val="24"/>
        </w:rPr>
        <w:t>szakmacsoportonként</w:t>
      </w:r>
      <w:proofErr w:type="spellEnd"/>
      <w:r w:rsidRPr="00E36C26">
        <w:rPr>
          <w:rFonts w:asciiTheme="minorHAnsi" w:hAnsiTheme="minorHAnsi"/>
          <w:sz w:val="24"/>
          <w:szCs w:val="24"/>
        </w:rPr>
        <w:t xml:space="preserve"> 10-13 fő részvételével. A kétéves képzések 2017 júniusában érnek véget, szeptember hónapban vizsgával zárulnak.</w:t>
      </w:r>
    </w:p>
    <w:p w:rsidR="00F147CB" w:rsidRPr="00E36C26" w:rsidRDefault="00F147CB"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 xml:space="preserve">A 2016 szeptemberében elindított három képzés (népi bőrműves, csipkekészítő, kosárfonó) órarend szerint június elejéig tart, </w:t>
      </w:r>
      <w:proofErr w:type="spellStart"/>
      <w:r w:rsidRPr="00E36C26">
        <w:rPr>
          <w:rFonts w:asciiTheme="minorHAnsi" w:hAnsiTheme="minorHAnsi"/>
          <w:sz w:val="24"/>
          <w:szCs w:val="24"/>
        </w:rPr>
        <w:t>évfolyamonként</w:t>
      </w:r>
      <w:proofErr w:type="spellEnd"/>
      <w:r w:rsidRPr="00E36C26">
        <w:rPr>
          <w:rFonts w:asciiTheme="minorHAnsi" w:hAnsiTheme="minorHAnsi"/>
          <w:sz w:val="24"/>
          <w:szCs w:val="24"/>
        </w:rPr>
        <w:t xml:space="preserve"> 6 és 12 fő részvételével, a kötelező tananyag egységekkel, modulokkal.</w:t>
      </w:r>
    </w:p>
    <w:p w:rsidR="00F147CB" w:rsidRPr="00E36C26" w:rsidRDefault="00F147CB"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Minden szakmát 2 évig tanulnak a hallgatók.</w:t>
      </w:r>
    </w:p>
    <w:p w:rsidR="00F147CB" w:rsidRPr="00E36C26" w:rsidRDefault="00F147CB" w:rsidP="00816AB4">
      <w:pPr>
        <w:keepNext w:val="0"/>
        <w:widowControl w:val="0"/>
        <w:numPr>
          <w:ilvl w:val="0"/>
          <w:numId w:val="4"/>
        </w:numPr>
        <w:spacing w:after="0" w:line="240" w:lineRule="auto"/>
        <w:ind w:left="720"/>
        <w:jc w:val="both"/>
        <w:rPr>
          <w:rFonts w:asciiTheme="minorHAnsi" w:hAnsiTheme="minorHAnsi"/>
          <w:sz w:val="24"/>
          <w:szCs w:val="24"/>
        </w:rPr>
      </w:pPr>
      <w:r w:rsidRPr="00E36C26">
        <w:rPr>
          <w:rFonts w:asciiTheme="minorHAnsi" w:hAnsiTheme="minorHAnsi"/>
          <w:sz w:val="24"/>
          <w:szCs w:val="24"/>
        </w:rPr>
        <w:t xml:space="preserve">Nyáron </w:t>
      </w:r>
      <w:proofErr w:type="spellStart"/>
      <w:r w:rsidRPr="00E36C26">
        <w:rPr>
          <w:rFonts w:asciiTheme="minorHAnsi" w:hAnsiTheme="minorHAnsi"/>
          <w:sz w:val="24"/>
          <w:szCs w:val="24"/>
        </w:rPr>
        <w:t>szakmánként</w:t>
      </w:r>
      <w:proofErr w:type="spellEnd"/>
      <w:r w:rsidRPr="00E36C26">
        <w:rPr>
          <w:rFonts w:asciiTheme="minorHAnsi" w:hAnsiTheme="minorHAnsi"/>
          <w:sz w:val="24"/>
          <w:szCs w:val="24"/>
        </w:rPr>
        <w:t xml:space="preserve"> egyhetes szakmai táboron ve</w:t>
      </w:r>
      <w:r w:rsidR="00184FF6">
        <w:rPr>
          <w:rFonts w:asciiTheme="minorHAnsi" w:hAnsiTheme="minorHAnsi"/>
          <w:sz w:val="24"/>
          <w:szCs w:val="24"/>
        </w:rPr>
        <w:t>tt</w:t>
      </w:r>
      <w:r w:rsidRPr="00E36C26">
        <w:rPr>
          <w:rFonts w:asciiTheme="minorHAnsi" w:hAnsiTheme="minorHAnsi"/>
          <w:sz w:val="24"/>
          <w:szCs w:val="24"/>
        </w:rPr>
        <w:t>ek részt a hallgatók.</w:t>
      </w:r>
    </w:p>
    <w:p w:rsidR="00F147CB" w:rsidRPr="00E36C26" w:rsidRDefault="00F147CB" w:rsidP="00816AB4">
      <w:pPr>
        <w:keepNext w:val="0"/>
        <w:widowControl w:val="0"/>
        <w:numPr>
          <w:ilvl w:val="0"/>
          <w:numId w:val="4"/>
        </w:numPr>
        <w:spacing w:after="0" w:line="240" w:lineRule="auto"/>
        <w:ind w:left="720"/>
        <w:jc w:val="both"/>
        <w:rPr>
          <w:rFonts w:asciiTheme="minorHAnsi" w:hAnsiTheme="minorHAnsi"/>
          <w:sz w:val="24"/>
          <w:szCs w:val="24"/>
        </w:rPr>
      </w:pPr>
      <w:r w:rsidRPr="00E36C26">
        <w:rPr>
          <w:rFonts w:asciiTheme="minorHAnsi" w:hAnsiTheme="minorHAnsi"/>
          <w:sz w:val="24"/>
          <w:szCs w:val="24"/>
        </w:rPr>
        <w:t>Szakmunkásvizsga tervezett időpontja: 2017. szeptember</w:t>
      </w:r>
    </w:p>
    <w:p w:rsidR="00F147CB" w:rsidRPr="00E36C26" w:rsidRDefault="00F147CB"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Augusztus-szeptember hónapban a hallgatók munkáiból kiállítás</w:t>
      </w:r>
      <w:r w:rsidR="00184FF6">
        <w:rPr>
          <w:rFonts w:asciiTheme="minorHAnsi" w:hAnsiTheme="minorHAnsi"/>
          <w:sz w:val="24"/>
          <w:szCs w:val="24"/>
        </w:rPr>
        <w:t xml:space="preserve"> került</w:t>
      </w:r>
      <w:r w:rsidRPr="00E36C26">
        <w:rPr>
          <w:rFonts w:asciiTheme="minorHAnsi" w:hAnsiTheme="minorHAnsi"/>
          <w:sz w:val="24"/>
          <w:szCs w:val="24"/>
        </w:rPr>
        <w:t xml:space="preserve"> megszervezés</w:t>
      </w:r>
      <w:r w:rsidR="00184FF6">
        <w:rPr>
          <w:rFonts w:asciiTheme="minorHAnsi" w:hAnsiTheme="minorHAnsi"/>
          <w:sz w:val="24"/>
          <w:szCs w:val="24"/>
        </w:rPr>
        <w:t>r</w:t>
      </w:r>
      <w:r w:rsidRPr="00E36C26">
        <w:rPr>
          <w:rFonts w:asciiTheme="minorHAnsi" w:hAnsiTheme="minorHAnsi"/>
          <w:sz w:val="24"/>
          <w:szCs w:val="24"/>
        </w:rPr>
        <w:t>e, lebonyolítás</w:t>
      </w:r>
      <w:r w:rsidR="00184FF6">
        <w:rPr>
          <w:rFonts w:asciiTheme="minorHAnsi" w:hAnsiTheme="minorHAnsi"/>
          <w:sz w:val="24"/>
          <w:szCs w:val="24"/>
        </w:rPr>
        <w:t>r</w:t>
      </w:r>
      <w:r w:rsidRPr="00E36C26">
        <w:rPr>
          <w:rFonts w:asciiTheme="minorHAnsi" w:hAnsiTheme="minorHAnsi"/>
          <w:sz w:val="24"/>
          <w:szCs w:val="24"/>
        </w:rPr>
        <w:t xml:space="preserve">a </w:t>
      </w:r>
      <w:r w:rsidRPr="00E36C26">
        <w:rPr>
          <w:rFonts w:asciiTheme="minorHAnsi" w:hAnsiTheme="minorHAnsi"/>
          <w:i/>
          <w:sz w:val="24"/>
          <w:szCs w:val="24"/>
        </w:rPr>
        <w:t>Játéktól a mesterségig</w:t>
      </w:r>
      <w:r w:rsidRPr="00E36C26">
        <w:rPr>
          <w:rFonts w:asciiTheme="minorHAnsi" w:hAnsiTheme="minorHAnsi"/>
          <w:sz w:val="24"/>
          <w:szCs w:val="24"/>
        </w:rPr>
        <w:t xml:space="preserve"> címmel.</w:t>
      </w:r>
    </w:p>
    <w:p w:rsidR="00F147CB" w:rsidRPr="00E36C26" w:rsidRDefault="00F147CB" w:rsidP="00816AB4">
      <w:pPr>
        <w:keepNext w:val="0"/>
        <w:widowControl w:val="0"/>
        <w:spacing w:after="0" w:line="240" w:lineRule="auto"/>
        <w:jc w:val="both"/>
        <w:rPr>
          <w:rFonts w:asciiTheme="minorHAnsi" w:hAnsiTheme="minorHAnsi"/>
          <w:b/>
          <w:sz w:val="24"/>
          <w:szCs w:val="24"/>
        </w:rPr>
      </w:pPr>
    </w:p>
    <w:tbl>
      <w:tblPr>
        <w:tblStyle w:val="Rcsostblzat"/>
        <w:tblW w:w="14175" w:type="dxa"/>
        <w:tblInd w:w="-5" w:type="dxa"/>
        <w:tblLayout w:type="fixed"/>
        <w:tblLook w:val="04A0" w:firstRow="1" w:lastRow="0" w:firstColumn="1" w:lastColumn="0" w:noHBand="0" w:noVBand="1"/>
      </w:tblPr>
      <w:tblGrid>
        <w:gridCol w:w="709"/>
        <w:gridCol w:w="2126"/>
        <w:gridCol w:w="1560"/>
        <w:gridCol w:w="2140"/>
        <w:gridCol w:w="2254"/>
        <w:gridCol w:w="2126"/>
        <w:gridCol w:w="3260"/>
      </w:tblGrid>
      <w:tr w:rsidR="00184FF6" w:rsidRPr="00E36C26" w:rsidTr="002F055C">
        <w:trPr>
          <w:trHeight w:val="891"/>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184FF6" w:rsidRPr="00E36C26" w:rsidRDefault="00184FF6" w:rsidP="002F055C">
            <w:pPr>
              <w:keepNext w:val="0"/>
              <w:widowControl w:val="0"/>
              <w:spacing w:after="0" w:line="240" w:lineRule="auto"/>
              <w:ind w:right="113"/>
              <w:jc w:val="center"/>
              <w:rPr>
                <w:rFonts w:asciiTheme="minorHAnsi" w:hAnsiTheme="minorHAnsi" w:cs="Times New Roman"/>
              </w:rPr>
            </w:pPr>
            <w:r w:rsidRPr="00E36C26">
              <w:rPr>
                <w:rFonts w:asciiTheme="minorHAnsi" w:hAnsiTheme="minorHAnsi" w:cs="Times New Roman"/>
              </w:rPr>
              <w:t>Feladat sorszám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184FF6" w:rsidRPr="00E36C26" w:rsidRDefault="00184FF6" w:rsidP="002F055C">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w:t>
            </w:r>
            <w:r w:rsidRPr="00E36C26">
              <w:rPr>
                <w:rFonts w:asciiTheme="minorHAnsi" w:hAnsiTheme="minorHAnsi" w:cs="Times New Roman"/>
              </w:rPr>
              <w:br/>
              <w:t>megnevezése</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184FF6" w:rsidRPr="00E36C26" w:rsidRDefault="00184FF6" w:rsidP="002F055C">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 státusza</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184FF6" w:rsidRPr="00E36C26" w:rsidRDefault="00184FF6" w:rsidP="002F055C">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Határidő, időtartam</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184FF6" w:rsidRPr="00E36C26" w:rsidRDefault="00184FF6" w:rsidP="002F055C">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Felelős szervezeti egység</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184FF6" w:rsidRPr="00E36C26" w:rsidRDefault="00184FF6" w:rsidP="002F055C">
            <w:pPr>
              <w:keepNext w:val="0"/>
              <w:widowControl w:val="0"/>
              <w:spacing w:after="0" w:line="240" w:lineRule="auto"/>
              <w:jc w:val="center"/>
              <w:rPr>
                <w:rFonts w:asciiTheme="minorHAnsi" w:hAnsiTheme="minorHAnsi" w:cs="Times New Roman"/>
              </w:rPr>
            </w:pPr>
            <w:r>
              <w:rPr>
                <w:rFonts w:asciiTheme="minorHAnsi" w:hAnsiTheme="minorHAnsi" w:cs="Times New Roman"/>
              </w:rPr>
              <w:t>Kapcsolattartó</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184FF6" w:rsidRPr="00E36C26" w:rsidRDefault="00184FF6" w:rsidP="002F055C">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Eredmény (számszerűsíthető – ha releváns)</w:t>
            </w:r>
          </w:p>
        </w:tc>
      </w:tr>
    </w:tbl>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131"/>
        <w:gridCol w:w="1560"/>
        <w:gridCol w:w="2126"/>
        <w:gridCol w:w="2268"/>
        <w:gridCol w:w="2126"/>
        <w:gridCol w:w="1559"/>
        <w:gridCol w:w="1701"/>
      </w:tblGrid>
      <w:tr w:rsidR="00F147CB" w:rsidRPr="00E36C26" w:rsidTr="00184FF6">
        <w:tc>
          <w:tcPr>
            <w:tcW w:w="704" w:type="dxa"/>
          </w:tcPr>
          <w:p w:rsidR="00F147CB" w:rsidRPr="00E36C26" w:rsidRDefault="00B60F04"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22</w:t>
            </w:r>
            <w:r w:rsidR="00184FF6">
              <w:rPr>
                <w:rFonts w:asciiTheme="minorHAnsi" w:hAnsiTheme="minorHAnsi"/>
                <w:sz w:val="24"/>
                <w:szCs w:val="24"/>
              </w:rPr>
              <w:t>0</w:t>
            </w:r>
            <w:r w:rsidRPr="00E36C26">
              <w:rPr>
                <w:rFonts w:asciiTheme="minorHAnsi" w:hAnsiTheme="minorHAnsi"/>
                <w:sz w:val="24"/>
                <w:szCs w:val="24"/>
              </w:rPr>
              <w:t>.</w:t>
            </w:r>
          </w:p>
        </w:tc>
        <w:tc>
          <w:tcPr>
            <w:tcW w:w="2131" w:type="dxa"/>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Népi játék és kismesterségek oktatója tanfolyam</w:t>
            </w:r>
          </w:p>
        </w:tc>
        <w:tc>
          <w:tcPr>
            <w:tcW w:w="1560" w:type="dxa"/>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f</w:t>
            </w:r>
            <w:r w:rsidR="00184FF6">
              <w:rPr>
                <w:rFonts w:asciiTheme="minorHAnsi" w:hAnsiTheme="minorHAnsi"/>
                <w:sz w:val="24"/>
                <w:szCs w:val="24"/>
              </w:rPr>
              <w:t>olyamatos</w:t>
            </w:r>
          </w:p>
        </w:tc>
        <w:tc>
          <w:tcPr>
            <w:tcW w:w="2126" w:type="dxa"/>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folyamatos</w:t>
            </w:r>
          </w:p>
        </w:tc>
        <w:tc>
          <w:tcPr>
            <w:tcW w:w="2268" w:type="dxa"/>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NMM Oktatási- és Közművelődési Osztály</w:t>
            </w:r>
          </w:p>
        </w:tc>
        <w:tc>
          <w:tcPr>
            <w:tcW w:w="2126" w:type="dxa"/>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Péter Szidónia</w:t>
            </w:r>
          </w:p>
        </w:tc>
        <w:tc>
          <w:tcPr>
            <w:tcW w:w="1559" w:type="dxa"/>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fő</w:t>
            </w:r>
          </w:p>
        </w:tc>
        <w:tc>
          <w:tcPr>
            <w:tcW w:w="1701" w:type="dxa"/>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20</w:t>
            </w:r>
          </w:p>
        </w:tc>
      </w:tr>
    </w:tbl>
    <w:p w:rsidR="00F147CB" w:rsidRPr="00E36C26" w:rsidRDefault="00F147CB" w:rsidP="00816AB4">
      <w:pPr>
        <w:keepNext w:val="0"/>
        <w:widowControl w:val="0"/>
        <w:numPr>
          <w:ilvl w:val="0"/>
          <w:numId w:val="4"/>
        </w:numPr>
        <w:spacing w:after="0" w:line="240" w:lineRule="auto"/>
        <w:ind w:left="720"/>
        <w:jc w:val="both"/>
        <w:rPr>
          <w:rFonts w:asciiTheme="minorHAnsi" w:hAnsiTheme="minorHAnsi"/>
          <w:sz w:val="24"/>
          <w:szCs w:val="24"/>
        </w:rPr>
      </w:pPr>
      <w:r w:rsidRPr="00E36C26">
        <w:rPr>
          <w:rFonts w:asciiTheme="minorHAnsi" w:hAnsiTheme="minorHAnsi"/>
          <w:sz w:val="24"/>
          <w:szCs w:val="24"/>
        </w:rPr>
        <w:t>Konzultációk a szakmai oktatókkal.</w:t>
      </w:r>
    </w:p>
    <w:p w:rsidR="00F147CB" w:rsidRPr="00E36C26" w:rsidRDefault="00F147CB" w:rsidP="00816AB4">
      <w:pPr>
        <w:keepNext w:val="0"/>
        <w:widowControl w:val="0"/>
        <w:numPr>
          <w:ilvl w:val="0"/>
          <w:numId w:val="4"/>
        </w:numPr>
        <w:spacing w:after="0" w:line="240" w:lineRule="auto"/>
        <w:ind w:left="720"/>
        <w:jc w:val="both"/>
        <w:rPr>
          <w:rFonts w:asciiTheme="minorHAnsi" w:hAnsiTheme="minorHAnsi"/>
          <w:sz w:val="24"/>
          <w:szCs w:val="24"/>
        </w:rPr>
      </w:pPr>
      <w:r w:rsidRPr="00E36C26">
        <w:rPr>
          <w:rFonts w:asciiTheme="minorHAnsi" w:hAnsiTheme="minorHAnsi"/>
          <w:sz w:val="24"/>
          <w:szCs w:val="24"/>
        </w:rPr>
        <w:t>Pedagógia-pszichológia előadás folytatódik: 2017. január hónapban</w:t>
      </w:r>
    </w:p>
    <w:p w:rsidR="00F147CB" w:rsidRPr="00E36C26" w:rsidRDefault="00F147CB" w:rsidP="00816AB4">
      <w:pPr>
        <w:keepNext w:val="0"/>
        <w:widowControl w:val="0"/>
        <w:spacing w:after="0" w:line="240" w:lineRule="auto"/>
        <w:ind w:firstLine="708"/>
        <w:jc w:val="both"/>
        <w:rPr>
          <w:rFonts w:asciiTheme="minorHAnsi" w:hAnsiTheme="minorHAnsi"/>
          <w:sz w:val="24"/>
          <w:szCs w:val="24"/>
        </w:rPr>
      </w:pPr>
      <w:r w:rsidRPr="00E36C26">
        <w:rPr>
          <w:rFonts w:asciiTheme="minorHAnsi" w:hAnsiTheme="minorHAnsi"/>
          <w:sz w:val="24"/>
          <w:szCs w:val="24"/>
        </w:rPr>
        <w:t xml:space="preserve">Előadó: Tordáné </w:t>
      </w:r>
      <w:proofErr w:type="spellStart"/>
      <w:r w:rsidRPr="00E36C26">
        <w:rPr>
          <w:rFonts w:asciiTheme="minorHAnsi" w:hAnsiTheme="minorHAnsi"/>
          <w:sz w:val="24"/>
          <w:szCs w:val="24"/>
        </w:rPr>
        <w:t>Hajabács</w:t>
      </w:r>
      <w:proofErr w:type="spellEnd"/>
      <w:r w:rsidRPr="00E36C26">
        <w:rPr>
          <w:rFonts w:asciiTheme="minorHAnsi" w:hAnsiTheme="minorHAnsi"/>
          <w:sz w:val="24"/>
          <w:szCs w:val="24"/>
        </w:rPr>
        <w:t xml:space="preserve"> Ilona</w:t>
      </w:r>
    </w:p>
    <w:p w:rsidR="00F147CB" w:rsidRPr="00E36C26" w:rsidRDefault="00F147CB" w:rsidP="00816AB4">
      <w:pPr>
        <w:keepNext w:val="0"/>
        <w:widowControl w:val="0"/>
        <w:spacing w:after="0" w:line="240" w:lineRule="auto"/>
        <w:ind w:firstLine="708"/>
        <w:jc w:val="both"/>
        <w:rPr>
          <w:rFonts w:asciiTheme="minorHAnsi" w:hAnsiTheme="minorHAnsi"/>
          <w:sz w:val="24"/>
          <w:szCs w:val="24"/>
        </w:rPr>
      </w:pPr>
      <w:r w:rsidRPr="00E36C26">
        <w:rPr>
          <w:rFonts w:asciiTheme="minorHAnsi" w:hAnsiTheme="minorHAnsi"/>
          <w:sz w:val="24"/>
          <w:szCs w:val="24"/>
        </w:rPr>
        <w:t>Pedagógia- pszichológia vizsga: január 18.</w:t>
      </w:r>
    </w:p>
    <w:p w:rsidR="00F147CB" w:rsidRPr="00E36C26" w:rsidRDefault="00F147CB" w:rsidP="00184FF6">
      <w:pPr>
        <w:keepNext w:val="0"/>
        <w:widowControl w:val="0"/>
        <w:spacing w:after="0" w:line="240" w:lineRule="auto"/>
        <w:jc w:val="both"/>
        <w:rPr>
          <w:rFonts w:asciiTheme="minorHAnsi" w:hAnsiTheme="minorHAnsi"/>
          <w:sz w:val="24"/>
          <w:szCs w:val="24"/>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075"/>
        <w:gridCol w:w="1611"/>
        <w:gridCol w:w="2126"/>
        <w:gridCol w:w="2268"/>
        <w:gridCol w:w="3685"/>
        <w:gridCol w:w="1701"/>
      </w:tblGrid>
      <w:tr w:rsidR="00F147CB" w:rsidRPr="00E36C26" w:rsidTr="00184FF6">
        <w:tc>
          <w:tcPr>
            <w:tcW w:w="709" w:type="dxa"/>
          </w:tcPr>
          <w:p w:rsidR="00F147CB" w:rsidRPr="00E36C26" w:rsidRDefault="00B60F04"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22</w:t>
            </w:r>
            <w:r w:rsidR="00184FF6">
              <w:rPr>
                <w:rFonts w:asciiTheme="minorHAnsi" w:hAnsiTheme="minorHAnsi"/>
                <w:sz w:val="24"/>
                <w:szCs w:val="24"/>
              </w:rPr>
              <w:t>1</w:t>
            </w:r>
            <w:r w:rsidRPr="00E36C26">
              <w:rPr>
                <w:rFonts w:asciiTheme="minorHAnsi" w:hAnsiTheme="minorHAnsi"/>
                <w:sz w:val="24"/>
                <w:szCs w:val="24"/>
              </w:rPr>
              <w:t>.</w:t>
            </w:r>
          </w:p>
        </w:tc>
        <w:tc>
          <w:tcPr>
            <w:tcW w:w="2075" w:type="dxa"/>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Népi játszóházi foglalkozásvezető tanfolyam</w:t>
            </w:r>
          </w:p>
        </w:tc>
        <w:tc>
          <w:tcPr>
            <w:tcW w:w="1611" w:type="dxa"/>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f</w:t>
            </w:r>
            <w:r w:rsidR="00184FF6">
              <w:rPr>
                <w:rFonts w:asciiTheme="minorHAnsi" w:hAnsiTheme="minorHAnsi"/>
                <w:sz w:val="24"/>
                <w:szCs w:val="24"/>
              </w:rPr>
              <w:t>olyamatos</w:t>
            </w:r>
          </w:p>
        </w:tc>
        <w:tc>
          <w:tcPr>
            <w:tcW w:w="2126" w:type="dxa"/>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folyamatos</w:t>
            </w:r>
          </w:p>
        </w:tc>
        <w:tc>
          <w:tcPr>
            <w:tcW w:w="2268" w:type="dxa"/>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NMM Oktatási- és Közművelődési Osztály</w:t>
            </w:r>
          </w:p>
        </w:tc>
        <w:tc>
          <w:tcPr>
            <w:tcW w:w="3685" w:type="dxa"/>
          </w:tcPr>
          <w:p w:rsidR="00F147CB" w:rsidRPr="00E36C26" w:rsidRDefault="00F147CB" w:rsidP="00816AB4">
            <w:pPr>
              <w:keepNext w:val="0"/>
              <w:widowControl w:val="0"/>
              <w:spacing w:after="0" w:line="240" w:lineRule="auto"/>
              <w:rPr>
                <w:rFonts w:asciiTheme="minorHAnsi" w:hAnsiTheme="minorHAnsi"/>
                <w:sz w:val="24"/>
                <w:szCs w:val="24"/>
              </w:rPr>
            </w:pPr>
            <w:proofErr w:type="spellStart"/>
            <w:r w:rsidRPr="00E36C26">
              <w:rPr>
                <w:rFonts w:asciiTheme="minorHAnsi" w:hAnsiTheme="minorHAnsi"/>
                <w:sz w:val="24"/>
                <w:szCs w:val="24"/>
              </w:rPr>
              <w:t>Mundrusz</w:t>
            </w:r>
            <w:proofErr w:type="spellEnd"/>
            <w:r w:rsidRPr="00E36C26">
              <w:rPr>
                <w:rFonts w:asciiTheme="minorHAnsi" w:hAnsiTheme="minorHAnsi"/>
                <w:sz w:val="24"/>
                <w:szCs w:val="24"/>
              </w:rPr>
              <w:t xml:space="preserve"> Anett</w:t>
            </w:r>
          </w:p>
        </w:tc>
        <w:tc>
          <w:tcPr>
            <w:tcW w:w="1701" w:type="dxa"/>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50-60</w:t>
            </w:r>
          </w:p>
        </w:tc>
      </w:tr>
    </w:tbl>
    <w:p w:rsidR="00F147CB" w:rsidRPr="00E36C26" w:rsidRDefault="00F147CB"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 xml:space="preserve">Pedagógus akkreditált és közművelődés akkreditált 120 órás képzés, </w:t>
      </w:r>
    </w:p>
    <w:p w:rsidR="00F147CB" w:rsidRPr="00E36C26" w:rsidRDefault="00F147CB"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 xml:space="preserve">pedagógus alapítási és indítási engedélyszáma: 47793/23/2014 </w:t>
      </w:r>
    </w:p>
    <w:p w:rsidR="00F147CB" w:rsidRPr="00E36C26" w:rsidRDefault="00F147CB" w:rsidP="00816AB4">
      <w:pPr>
        <w:pStyle w:val="Cmsor4"/>
        <w:keepNext w:val="0"/>
        <w:widowControl w:val="0"/>
        <w:numPr>
          <w:ilvl w:val="0"/>
          <w:numId w:val="0"/>
        </w:numPr>
        <w:spacing w:before="0" w:after="0"/>
        <w:rPr>
          <w:rFonts w:asciiTheme="minorHAnsi" w:hAnsiTheme="minorHAnsi"/>
          <w:sz w:val="24"/>
          <w:szCs w:val="24"/>
        </w:rPr>
      </w:pPr>
      <w:r w:rsidRPr="00E36C26">
        <w:rPr>
          <w:rFonts w:asciiTheme="minorHAnsi" w:hAnsiTheme="minorHAnsi"/>
          <w:sz w:val="24"/>
          <w:szCs w:val="24"/>
        </w:rPr>
        <w:t>közművelődési alapítási és indítási engedélyszáma: 893-2/ 2013/ KOZMUV</w:t>
      </w:r>
    </w:p>
    <w:p w:rsidR="00F147CB" w:rsidRPr="00E36C26" w:rsidRDefault="00F147CB"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A 2016.szeptemberében kezdett képzés órarend szerint folytatódik május végéig (39 fő). 2017. június 24 - július 1 között egy hetes nyári tábor Szigligeten.</w:t>
      </w:r>
    </w:p>
    <w:p w:rsidR="00F147CB" w:rsidRPr="00E36C26" w:rsidRDefault="00F147CB"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2017. szeptember közepén vizsga lebonyolítása a végzett hallgatók részvételével, a vizsgamunkákból kiállítás készül október elején az OKJ –s hallgatók munkáival együtt.</w:t>
      </w:r>
    </w:p>
    <w:p w:rsidR="00F147CB" w:rsidRPr="00E36C26" w:rsidRDefault="00F147CB"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 xml:space="preserve">Új évfolyam indítása – 2017. szeptember elején, mely 2018-ban folytatódik. </w:t>
      </w:r>
    </w:p>
    <w:p w:rsidR="00F147CB" w:rsidRPr="00E36C26" w:rsidRDefault="00F147CB" w:rsidP="00816AB4">
      <w:pPr>
        <w:keepNext w:val="0"/>
        <w:widowControl w:val="0"/>
        <w:spacing w:after="0" w:line="240" w:lineRule="auto"/>
        <w:jc w:val="both"/>
        <w:rPr>
          <w:rFonts w:asciiTheme="minorHAnsi" w:hAnsiTheme="minorHAnsi"/>
          <w:b/>
          <w:sz w:val="24"/>
          <w:szCs w:val="24"/>
        </w:rPr>
      </w:pPr>
    </w:p>
    <w:tbl>
      <w:tblPr>
        <w:tblStyle w:val="Rcsostblzat"/>
        <w:tblW w:w="14175" w:type="dxa"/>
        <w:tblInd w:w="-5" w:type="dxa"/>
        <w:tblLayout w:type="fixed"/>
        <w:tblLook w:val="04A0" w:firstRow="1" w:lastRow="0" w:firstColumn="1" w:lastColumn="0" w:noHBand="0" w:noVBand="1"/>
      </w:tblPr>
      <w:tblGrid>
        <w:gridCol w:w="709"/>
        <w:gridCol w:w="2126"/>
        <w:gridCol w:w="1560"/>
        <w:gridCol w:w="2140"/>
        <w:gridCol w:w="2254"/>
        <w:gridCol w:w="2126"/>
        <w:gridCol w:w="3260"/>
      </w:tblGrid>
      <w:tr w:rsidR="00184FF6" w:rsidRPr="00E36C26" w:rsidTr="002F055C">
        <w:trPr>
          <w:trHeight w:val="891"/>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184FF6" w:rsidRPr="00E36C26" w:rsidRDefault="00184FF6" w:rsidP="002F055C">
            <w:pPr>
              <w:keepNext w:val="0"/>
              <w:widowControl w:val="0"/>
              <w:spacing w:after="0" w:line="240" w:lineRule="auto"/>
              <w:ind w:right="113"/>
              <w:jc w:val="center"/>
              <w:rPr>
                <w:rFonts w:asciiTheme="minorHAnsi" w:hAnsiTheme="minorHAnsi" w:cs="Times New Roman"/>
              </w:rPr>
            </w:pPr>
            <w:r w:rsidRPr="00E36C26">
              <w:rPr>
                <w:rFonts w:asciiTheme="minorHAnsi" w:hAnsiTheme="minorHAnsi" w:cs="Times New Roman"/>
              </w:rPr>
              <w:t>Feladat sorszám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184FF6" w:rsidRPr="00E36C26" w:rsidRDefault="00184FF6" w:rsidP="002F055C">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w:t>
            </w:r>
            <w:r w:rsidRPr="00E36C26">
              <w:rPr>
                <w:rFonts w:asciiTheme="minorHAnsi" w:hAnsiTheme="minorHAnsi" w:cs="Times New Roman"/>
              </w:rPr>
              <w:br/>
              <w:t>megnevezése</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184FF6" w:rsidRPr="00E36C26" w:rsidRDefault="00184FF6" w:rsidP="002F055C">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 státusza</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184FF6" w:rsidRPr="00E36C26" w:rsidRDefault="00184FF6" w:rsidP="002F055C">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Határidő, időtartam</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184FF6" w:rsidRPr="00E36C26" w:rsidRDefault="00184FF6" w:rsidP="002F055C">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Felelős szervezeti egység</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184FF6" w:rsidRPr="00E36C26" w:rsidRDefault="00184FF6" w:rsidP="002F055C">
            <w:pPr>
              <w:keepNext w:val="0"/>
              <w:widowControl w:val="0"/>
              <w:spacing w:after="0" w:line="240" w:lineRule="auto"/>
              <w:jc w:val="center"/>
              <w:rPr>
                <w:rFonts w:asciiTheme="minorHAnsi" w:hAnsiTheme="minorHAnsi" w:cs="Times New Roman"/>
              </w:rPr>
            </w:pPr>
            <w:r>
              <w:rPr>
                <w:rFonts w:asciiTheme="minorHAnsi" w:hAnsiTheme="minorHAnsi" w:cs="Times New Roman"/>
              </w:rPr>
              <w:t>Kapcsolattartó</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184FF6" w:rsidRPr="00E36C26" w:rsidRDefault="00184FF6" w:rsidP="002F055C">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Eredmény (számszerűsíthető – ha releváns)</w:t>
            </w:r>
          </w:p>
        </w:tc>
      </w:tr>
    </w:tbl>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126"/>
        <w:gridCol w:w="1560"/>
        <w:gridCol w:w="2126"/>
        <w:gridCol w:w="2268"/>
        <w:gridCol w:w="2126"/>
        <w:gridCol w:w="1559"/>
        <w:gridCol w:w="1701"/>
      </w:tblGrid>
      <w:tr w:rsidR="00F147CB" w:rsidRPr="00E36C26" w:rsidTr="00184FF6">
        <w:tc>
          <w:tcPr>
            <w:tcW w:w="709" w:type="dxa"/>
          </w:tcPr>
          <w:p w:rsidR="00F147CB" w:rsidRPr="00E36C26" w:rsidRDefault="00B60F04"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22</w:t>
            </w:r>
            <w:r w:rsidR="00184FF6">
              <w:rPr>
                <w:rFonts w:asciiTheme="minorHAnsi" w:hAnsiTheme="minorHAnsi"/>
                <w:sz w:val="24"/>
                <w:szCs w:val="24"/>
              </w:rPr>
              <w:t>2</w:t>
            </w:r>
            <w:r w:rsidRPr="00E36C26">
              <w:rPr>
                <w:rFonts w:asciiTheme="minorHAnsi" w:hAnsiTheme="minorHAnsi"/>
                <w:sz w:val="24"/>
                <w:szCs w:val="24"/>
              </w:rPr>
              <w:t>.</w:t>
            </w:r>
          </w:p>
        </w:tc>
        <w:tc>
          <w:tcPr>
            <w:tcW w:w="2126" w:type="dxa"/>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Kézműves tanfolyamaink bemutatkozása a Mesterségek Ünnepén</w:t>
            </w:r>
          </w:p>
        </w:tc>
        <w:tc>
          <w:tcPr>
            <w:tcW w:w="1560" w:type="dxa"/>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f</w:t>
            </w:r>
            <w:r w:rsidR="00184FF6">
              <w:rPr>
                <w:rFonts w:asciiTheme="minorHAnsi" w:hAnsiTheme="minorHAnsi"/>
                <w:sz w:val="24"/>
                <w:szCs w:val="24"/>
              </w:rPr>
              <w:t>olyamatos</w:t>
            </w:r>
          </w:p>
        </w:tc>
        <w:tc>
          <w:tcPr>
            <w:tcW w:w="2126" w:type="dxa"/>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augusztus</w:t>
            </w:r>
          </w:p>
        </w:tc>
        <w:tc>
          <w:tcPr>
            <w:tcW w:w="2268" w:type="dxa"/>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NMM Oktatási- és Közművelődési Osztály</w:t>
            </w:r>
          </w:p>
        </w:tc>
        <w:tc>
          <w:tcPr>
            <w:tcW w:w="2126" w:type="dxa"/>
          </w:tcPr>
          <w:p w:rsidR="00F147CB" w:rsidRPr="00E36C26" w:rsidRDefault="00F147CB" w:rsidP="00816AB4">
            <w:pPr>
              <w:keepNext w:val="0"/>
              <w:widowControl w:val="0"/>
              <w:spacing w:after="0" w:line="240" w:lineRule="auto"/>
              <w:rPr>
                <w:rFonts w:asciiTheme="minorHAnsi" w:hAnsiTheme="minorHAnsi"/>
                <w:sz w:val="24"/>
                <w:szCs w:val="24"/>
              </w:rPr>
            </w:pPr>
            <w:proofErr w:type="spellStart"/>
            <w:r w:rsidRPr="00E36C26">
              <w:rPr>
                <w:rFonts w:asciiTheme="minorHAnsi" w:hAnsiTheme="minorHAnsi"/>
                <w:sz w:val="24"/>
                <w:szCs w:val="24"/>
              </w:rPr>
              <w:t>Mundrusz</w:t>
            </w:r>
            <w:proofErr w:type="spellEnd"/>
            <w:r w:rsidRPr="00E36C26">
              <w:rPr>
                <w:rFonts w:asciiTheme="minorHAnsi" w:hAnsiTheme="minorHAnsi"/>
                <w:sz w:val="24"/>
                <w:szCs w:val="24"/>
              </w:rPr>
              <w:t xml:space="preserve"> Anett, Orbán </w:t>
            </w:r>
            <w:proofErr w:type="spellStart"/>
            <w:r w:rsidRPr="00E36C26">
              <w:rPr>
                <w:rFonts w:asciiTheme="minorHAnsi" w:hAnsiTheme="minorHAnsi"/>
                <w:sz w:val="24"/>
                <w:szCs w:val="24"/>
              </w:rPr>
              <w:t>judit</w:t>
            </w:r>
            <w:proofErr w:type="spellEnd"/>
            <w:r w:rsidRPr="00E36C26">
              <w:rPr>
                <w:rFonts w:asciiTheme="minorHAnsi" w:hAnsiTheme="minorHAnsi"/>
                <w:sz w:val="24"/>
                <w:szCs w:val="24"/>
              </w:rPr>
              <w:t>, Péter Szidónia, Markó Miklós</w:t>
            </w:r>
          </w:p>
        </w:tc>
        <w:tc>
          <w:tcPr>
            <w:tcW w:w="1559" w:type="dxa"/>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Nem releváns</w:t>
            </w:r>
          </w:p>
        </w:tc>
        <w:tc>
          <w:tcPr>
            <w:tcW w:w="1701" w:type="dxa"/>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Nem releváns</w:t>
            </w:r>
          </w:p>
        </w:tc>
      </w:tr>
    </w:tbl>
    <w:p w:rsidR="00184FF6" w:rsidRDefault="00184FF6" w:rsidP="00816AB4">
      <w:pPr>
        <w:keepNext w:val="0"/>
        <w:widowControl w:val="0"/>
        <w:spacing w:after="0" w:line="240" w:lineRule="auto"/>
        <w:jc w:val="both"/>
        <w:rPr>
          <w:rFonts w:asciiTheme="minorHAnsi" w:hAnsiTheme="minorHAnsi"/>
          <w:sz w:val="24"/>
          <w:szCs w:val="24"/>
        </w:rPr>
      </w:pPr>
    </w:p>
    <w:p w:rsidR="00F147CB" w:rsidRPr="00E36C26" w:rsidRDefault="00F147CB"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A 2017. augusztusában megrendezendő Mesterségek Ünnepén a tanfolyam hallgatói részvételével 5 napon át játszóházat és mesterség-bemutatót tartunk. Ennek során a hallgatók játszóház vezetői, oktatói tapasztalatokat szereznek.</w:t>
      </w:r>
    </w:p>
    <w:tbl>
      <w:tblPr>
        <w:tblpPr w:leftFromText="141" w:rightFromText="141" w:vertAnchor="text" w:horzAnchor="margin" w:tblpY="203"/>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034"/>
        <w:gridCol w:w="1652"/>
        <w:gridCol w:w="2126"/>
        <w:gridCol w:w="2268"/>
        <w:gridCol w:w="2126"/>
        <w:gridCol w:w="1559"/>
        <w:gridCol w:w="1701"/>
      </w:tblGrid>
      <w:tr w:rsidR="008C73E8" w:rsidRPr="00E36C26" w:rsidTr="00184FF6">
        <w:tc>
          <w:tcPr>
            <w:tcW w:w="704" w:type="dxa"/>
          </w:tcPr>
          <w:p w:rsidR="008C73E8" w:rsidRPr="00E36C26" w:rsidRDefault="008C73E8" w:rsidP="008C73E8">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22</w:t>
            </w:r>
            <w:r w:rsidR="00847BCF">
              <w:rPr>
                <w:rFonts w:asciiTheme="minorHAnsi" w:hAnsiTheme="minorHAnsi"/>
                <w:sz w:val="24"/>
                <w:szCs w:val="24"/>
              </w:rPr>
              <w:t>3</w:t>
            </w:r>
            <w:r w:rsidRPr="00E36C26">
              <w:rPr>
                <w:rFonts w:asciiTheme="minorHAnsi" w:hAnsiTheme="minorHAnsi"/>
                <w:sz w:val="24"/>
                <w:szCs w:val="24"/>
              </w:rPr>
              <w:t>.</w:t>
            </w:r>
          </w:p>
        </w:tc>
        <w:tc>
          <w:tcPr>
            <w:tcW w:w="2034" w:type="dxa"/>
          </w:tcPr>
          <w:p w:rsidR="008C73E8" w:rsidRPr="00E36C26" w:rsidRDefault="008C73E8" w:rsidP="008C73E8">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 xml:space="preserve">Játéktól a mesterségig - Kézműves tanfolyamaink bemutatkozása </w:t>
            </w:r>
          </w:p>
        </w:tc>
        <w:tc>
          <w:tcPr>
            <w:tcW w:w="1652" w:type="dxa"/>
          </w:tcPr>
          <w:p w:rsidR="008C73E8" w:rsidRPr="00E36C26" w:rsidRDefault="008C73E8" w:rsidP="008C73E8">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f</w:t>
            </w:r>
            <w:r w:rsidR="00184FF6">
              <w:rPr>
                <w:rFonts w:asciiTheme="minorHAnsi" w:hAnsiTheme="minorHAnsi"/>
                <w:sz w:val="24"/>
                <w:szCs w:val="24"/>
              </w:rPr>
              <w:t>olyamatos</w:t>
            </w:r>
          </w:p>
        </w:tc>
        <w:tc>
          <w:tcPr>
            <w:tcW w:w="2126" w:type="dxa"/>
          </w:tcPr>
          <w:p w:rsidR="008C73E8" w:rsidRPr="00E36C26" w:rsidRDefault="008C73E8" w:rsidP="008C73E8">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szeptember-október</w:t>
            </w:r>
          </w:p>
        </w:tc>
        <w:tc>
          <w:tcPr>
            <w:tcW w:w="2268" w:type="dxa"/>
          </w:tcPr>
          <w:p w:rsidR="008C73E8" w:rsidRPr="00E36C26" w:rsidRDefault="008C73E8" w:rsidP="008C73E8">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NMM Oktatási- és Közművelődési Osztály</w:t>
            </w:r>
          </w:p>
        </w:tc>
        <w:tc>
          <w:tcPr>
            <w:tcW w:w="2126" w:type="dxa"/>
          </w:tcPr>
          <w:p w:rsidR="008C73E8" w:rsidRPr="00E36C26" w:rsidRDefault="008C73E8" w:rsidP="008C73E8">
            <w:pPr>
              <w:keepNext w:val="0"/>
              <w:widowControl w:val="0"/>
              <w:spacing w:after="0" w:line="240" w:lineRule="auto"/>
              <w:rPr>
                <w:rFonts w:asciiTheme="minorHAnsi" w:hAnsiTheme="minorHAnsi"/>
                <w:sz w:val="24"/>
                <w:szCs w:val="24"/>
              </w:rPr>
            </w:pPr>
            <w:proofErr w:type="spellStart"/>
            <w:r w:rsidRPr="00E36C26">
              <w:rPr>
                <w:rFonts w:asciiTheme="minorHAnsi" w:hAnsiTheme="minorHAnsi"/>
                <w:sz w:val="24"/>
                <w:szCs w:val="24"/>
              </w:rPr>
              <w:t>Mundrusz</w:t>
            </w:r>
            <w:proofErr w:type="spellEnd"/>
            <w:r w:rsidRPr="00E36C26">
              <w:rPr>
                <w:rFonts w:asciiTheme="minorHAnsi" w:hAnsiTheme="minorHAnsi"/>
                <w:sz w:val="24"/>
                <w:szCs w:val="24"/>
              </w:rPr>
              <w:t xml:space="preserve"> Anett, Orbán </w:t>
            </w:r>
            <w:proofErr w:type="spellStart"/>
            <w:r w:rsidRPr="00E36C26">
              <w:rPr>
                <w:rFonts w:asciiTheme="minorHAnsi" w:hAnsiTheme="minorHAnsi"/>
                <w:sz w:val="24"/>
                <w:szCs w:val="24"/>
              </w:rPr>
              <w:t>judit</w:t>
            </w:r>
            <w:proofErr w:type="spellEnd"/>
            <w:r w:rsidRPr="00E36C26">
              <w:rPr>
                <w:rFonts w:asciiTheme="minorHAnsi" w:hAnsiTheme="minorHAnsi"/>
                <w:sz w:val="24"/>
                <w:szCs w:val="24"/>
              </w:rPr>
              <w:t>, Péter Szidónia, Markó Miklós</w:t>
            </w:r>
          </w:p>
        </w:tc>
        <w:tc>
          <w:tcPr>
            <w:tcW w:w="1559" w:type="dxa"/>
          </w:tcPr>
          <w:p w:rsidR="008C73E8" w:rsidRPr="00E36C26" w:rsidRDefault="008C73E8" w:rsidP="008C73E8">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Nem releváns</w:t>
            </w:r>
          </w:p>
        </w:tc>
        <w:tc>
          <w:tcPr>
            <w:tcW w:w="1701" w:type="dxa"/>
          </w:tcPr>
          <w:p w:rsidR="008C73E8" w:rsidRPr="00E36C26" w:rsidRDefault="008C73E8" w:rsidP="008C73E8">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Nem releváns</w:t>
            </w:r>
          </w:p>
        </w:tc>
      </w:tr>
    </w:tbl>
    <w:p w:rsidR="008C73E8" w:rsidRDefault="008C73E8" w:rsidP="00816AB4">
      <w:pPr>
        <w:keepNext w:val="0"/>
        <w:widowControl w:val="0"/>
        <w:spacing w:after="0" w:line="240" w:lineRule="auto"/>
        <w:jc w:val="both"/>
        <w:rPr>
          <w:rFonts w:asciiTheme="minorHAnsi" w:hAnsiTheme="minorHAnsi"/>
          <w:sz w:val="24"/>
          <w:szCs w:val="24"/>
        </w:rPr>
      </w:pPr>
    </w:p>
    <w:p w:rsidR="00F147CB" w:rsidRPr="00E36C26" w:rsidRDefault="00F147CB"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 xml:space="preserve">Kiállítás a Népi játék és kismesterségek oktatója tanfolyam hallgatóinak év közben készített munkáiból és a vizsgamunkákból. </w:t>
      </w:r>
    </w:p>
    <w:p w:rsidR="00F147CB" w:rsidRPr="00E36C26" w:rsidRDefault="00F147CB"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Megvalósítás időpontja: 2017. szeptember 29-november 25.</w:t>
      </w:r>
    </w:p>
    <w:p w:rsidR="00F147CB" w:rsidRPr="00E36C26" w:rsidRDefault="00F147CB" w:rsidP="00816AB4">
      <w:pPr>
        <w:keepNext w:val="0"/>
        <w:widowControl w:val="0"/>
        <w:spacing w:after="0" w:line="240" w:lineRule="auto"/>
        <w:jc w:val="both"/>
        <w:rPr>
          <w:rFonts w:asciiTheme="minorHAnsi" w:hAnsiTheme="minorHAnsi"/>
          <w:sz w:val="24"/>
          <w:szCs w:val="24"/>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2120"/>
        <w:gridCol w:w="1560"/>
        <w:gridCol w:w="2126"/>
        <w:gridCol w:w="2268"/>
        <w:gridCol w:w="2126"/>
        <w:gridCol w:w="1559"/>
        <w:gridCol w:w="1701"/>
      </w:tblGrid>
      <w:tr w:rsidR="00F147CB" w:rsidRPr="00E36C26" w:rsidTr="00847BCF">
        <w:tc>
          <w:tcPr>
            <w:tcW w:w="715" w:type="dxa"/>
          </w:tcPr>
          <w:p w:rsidR="00F147CB" w:rsidRPr="00E36C26" w:rsidRDefault="00B60F04"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22</w:t>
            </w:r>
            <w:r w:rsidR="00847BCF">
              <w:rPr>
                <w:rFonts w:asciiTheme="minorHAnsi" w:hAnsiTheme="minorHAnsi"/>
                <w:sz w:val="24"/>
                <w:szCs w:val="24"/>
              </w:rPr>
              <w:t>4</w:t>
            </w:r>
            <w:r w:rsidRPr="00E36C26">
              <w:rPr>
                <w:rFonts w:asciiTheme="minorHAnsi" w:hAnsiTheme="minorHAnsi"/>
                <w:sz w:val="24"/>
                <w:szCs w:val="24"/>
              </w:rPr>
              <w:t>.</w:t>
            </w:r>
          </w:p>
        </w:tc>
        <w:tc>
          <w:tcPr>
            <w:tcW w:w="2120" w:type="dxa"/>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Hospitálás</w:t>
            </w:r>
          </w:p>
        </w:tc>
        <w:tc>
          <w:tcPr>
            <w:tcW w:w="1560" w:type="dxa"/>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f</w:t>
            </w:r>
            <w:r w:rsidR="00847BCF">
              <w:rPr>
                <w:rFonts w:asciiTheme="minorHAnsi" w:hAnsiTheme="minorHAnsi"/>
                <w:sz w:val="24"/>
                <w:szCs w:val="24"/>
              </w:rPr>
              <w:t>olyamatos</w:t>
            </w:r>
          </w:p>
        </w:tc>
        <w:tc>
          <w:tcPr>
            <w:tcW w:w="2126" w:type="dxa"/>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folyamatos</w:t>
            </w:r>
          </w:p>
        </w:tc>
        <w:tc>
          <w:tcPr>
            <w:tcW w:w="2268" w:type="dxa"/>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NMM Oktatási- és Közművelődési Osztály</w:t>
            </w:r>
          </w:p>
        </w:tc>
        <w:tc>
          <w:tcPr>
            <w:tcW w:w="2126" w:type="dxa"/>
          </w:tcPr>
          <w:p w:rsidR="00F147CB" w:rsidRPr="00E36C26" w:rsidRDefault="00F147CB" w:rsidP="00816AB4">
            <w:pPr>
              <w:keepNext w:val="0"/>
              <w:widowControl w:val="0"/>
              <w:spacing w:after="0" w:line="240" w:lineRule="auto"/>
              <w:rPr>
                <w:rFonts w:asciiTheme="minorHAnsi" w:hAnsiTheme="minorHAnsi"/>
                <w:sz w:val="24"/>
                <w:szCs w:val="24"/>
              </w:rPr>
            </w:pPr>
            <w:proofErr w:type="spellStart"/>
            <w:r w:rsidRPr="00E36C26">
              <w:rPr>
                <w:rFonts w:asciiTheme="minorHAnsi" w:hAnsiTheme="minorHAnsi"/>
                <w:sz w:val="24"/>
                <w:szCs w:val="24"/>
              </w:rPr>
              <w:t>Legeza</w:t>
            </w:r>
            <w:proofErr w:type="spellEnd"/>
            <w:r w:rsidRPr="00E36C26">
              <w:rPr>
                <w:rFonts w:asciiTheme="minorHAnsi" w:hAnsiTheme="minorHAnsi"/>
                <w:sz w:val="24"/>
                <w:szCs w:val="24"/>
              </w:rPr>
              <w:t xml:space="preserve"> Márta, </w:t>
            </w:r>
            <w:proofErr w:type="spellStart"/>
            <w:r w:rsidRPr="00E36C26">
              <w:rPr>
                <w:rFonts w:asciiTheme="minorHAnsi" w:hAnsiTheme="minorHAnsi"/>
                <w:sz w:val="24"/>
                <w:szCs w:val="24"/>
              </w:rPr>
              <w:t>Mundrusz</w:t>
            </w:r>
            <w:proofErr w:type="spellEnd"/>
            <w:r w:rsidRPr="00E36C26">
              <w:rPr>
                <w:rFonts w:asciiTheme="minorHAnsi" w:hAnsiTheme="minorHAnsi"/>
                <w:sz w:val="24"/>
                <w:szCs w:val="24"/>
              </w:rPr>
              <w:t xml:space="preserve"> Anett</w:t>
            </w:r>
          </w:p>
        </w:tc>
        <w:tc>
          <w:tcPr>
            <w:tcW w:w="1559" w:type="dxa"/>
          </w:tcPr>
          <w:p w:rsidR="00F147CB" w:rsidRPr="00E36C26" w:rsidRDefault="00F147CB"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Nem releváns</w:t>
            </w:r>
          </w:p>
        </w:tc>
        <w:tc>
          <w:tcPr>
            <w:tcW w:w="1701" w:type="dxa"/>
          </w:tcPr>
          <w:p w:rsidR="00F147CB" w:rsidRPr="00E36C26" w:rsidRDefault="00F147CB" w:rsidP="00816AB4">
            <w:pPr>
              <w:keepNext w:val="0"/>
              <w:widowControl w:val="0"/>
              <w:spacing w:after="0" w:line="240" w:lineRule="auto"/>
              <w:ind w:left="-108" w:firstLine="108"/>
              <w:rPr>
                <w:rFonts w:asciiTheme="minorHAnsi" w:hAnsiTheme="minorHAnsi"/>
                <w:sz w:val="24"/>
                <w:szCs w:val="24"/>
              </w:rPr>
            </w:pPr>
            <w:r w:rsidRPr="00E36C26">
              <w:rPr>
                <w:rFonts w:asciiTheme="minorHAnsi" w:hAnsiTheme="minorHAnsi"/>
                <w:sz w:val="24"/>
                <w:szCs w:val="24"/>
              </w:rPr>
              <w:t>Nem releváns</w:t>
            </w:r>
          </w:p>
        </w:tc>
      </w:tr>
    </w:tbl>
    <w:p w:rsidR="00F147CB" w:rsidRPr="00E36C26" w:rsidRDefault="00F147CB"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A tanfolyamok hallgatói tevékenyen részt vesznek az általunk szervezett gyerekprogramokon, így betekintést nyernek és gyakorlatot szereznek a gyermek foglalkozások vezetésében.</w:t>
      </w:r>
    </w:p>
    <w:p w:rsidR="00F147CB" w:rsidRPr="00E36C26" w:rsidRDefault="00F147CB"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Megvalósítás időpontja: egész évben</w:t>
      </w:r>
      <w:r w:rsidR="00847BCF">
        <w:rPr>
          <w:rFonts w:asciiTheme="minorHAnsi" w:hAnsiTheme="minorHAnsi"/>
          <w:sz w:val="24"/>
          <w:szCs w:val="24"/>
        </w:rPr>
        <w:t>.</w:t>
      </w:r>
    </w:p>
    <w:p w:rsidR="00120300" w:rsidRPr="00E36C26" w:rsidRDefault="00120300" w:rsidP="00816AB4">
      <w:pPr>
        <w:keepNext w:val="0"/>
        <w:widowControl w:val="0"/>
        <w:spacing w:after="0" w:line="240" w:lineRule="auto"/>
        <w:rPr>
          <w:rFonts w:asciiTheme="minorHAnsi" w:hAnsiTheme="minorHAnsi"/>
          <w:sz w:val="24"/>
          <w:szCs w:val="24"/>
        </w:rPr>
      </w:pPr>
    </w:p>
    <w:p w:rsidR="004E2993" w:rsidRPr="00E36C26" w:rsidRDefault="004E2993" w:rsidP="00816AB4">
      <w:pPr>
        <w:keepNext w:val="0"/>
        <w:widowControl w:val="0"/>
        <w:spacing w:after="0" w:line="240" w:lineRule="auto"/>
        <w:rPr>
          <w:rFonts w:asciiTheme="minorHAnsi" w:hAnsiTheme="minorHAnsi"/>
          <w:sz w:val="24"/>
          <w:szCs w:val="24"/>
        </w:rPr>
      </w:pPr>
    </w:p>
    <w:p w:rsidR="004E2993" w:rsidRDefault="004E2993" w:rsidP="00485139">
      <w:pPr>
        <w:keepNext w:val="0"/>
        <w:widowControl w:val="0"/>
        <w:numPr>
          <w:ilvl w:val="3"/>
          <w:numId w:val="37"/>
        </w:numPr>
        <w:spacing w:after="0" w:line="240" w:lineRule="auto"/>
        <w:ind w:left="1702" w:hanging="851"/>
        <w:contextualSpacing/>
        <w:outlineLvl w:val="3"/>
        <w:rPr>
          <w:rFonts w:asciiTheme="minorHAnsi" w:hAnsiTheme="minorHAnsi" w:cs="Times New Roman"/>
          <w:bCs/>
          <w:iCs/>
          <w:sz w:val="24"/>
          <w:szCs w:val="24"/>
        </w:rPr>
      </w:pPr>
      <w:r w:rsidRPr="00E36C26">
        <w:rPr>
          <w:rFonts w:asciiTheme="minorHAnsi" w:hAnsiTheme="minorHAnsi" w:cs="Times New Roman"/>
          <w:bCs/>
          <w:iCs/>
          <w:sz w:val="24"/>
          <w:szCs w:val="24"/>
        </w:rPr>
        <w:lastRenderedPageBreak/>
        <w:t>Képzések akkreditálása (az EMMI által működtetett közművelődési szakember képzés rendszere)</w:t>
      </w:r>
    </w:p>
    <w:p w:rsidR="00847BCF" w:rsidRPr="00E36C26" w:rsidRDefault="00847BCF" w:rsidP="00847BCF">
      <w:pPr>
        <w:keepNext w:val="0"/>
        <w:widowControl w:val="0"/>
        <w:spacing w:after="0" w:line="240" w:lineRule="auto"/>
        <w:ind w:left="1702"/>
        <w:contextualSpacing/>
        <w:outlineLvl w:val="3"/>
        <w:rPr>
          <w:rFonts w:asciiTheme="minorHAnsi" w:hAnsiTheme="minorHAnsi" w:cs="Times New Roman"/>
          <w:bCs/>
          <w:iCs/>
          <w:sz w:val="24"/>
          <w:szCs w:val="24"/>
        </w:rPr>
      </w:pPr>
    </w:p>
    <w:tbl>
      <w:tblPr>
        <w:tblStyle w:val="Rcsostblzat"/>
        <w:tblW w:w="14175" w:type="dxa"/>
        <w:tblInd w:w="-5" w:type="dxa"/>
        <w:tblLayout w:type="fixed"/>
        <w:tblLook w:val="04A0" w:firstRow="1" w:lastRow="0" w:firstColumn="1" w:lastColumn="0" w:noHBand="0" w:noVBand="1"/>
      </w:tblPr>
      <w:tblGrid>
        <w:gridCol w:w="709"/>
        <w:gridCol w:w="2126"/>
        <w:gridCol w:w="1560"/>
        <w:gridCol w:w="2140"/>
        <w:gridCol w:w="2254"/>
        <w:gridCol w:w="2126"/>
        <w:gridCol w:w="3260"/>
      </w:tblGrid>
      <w:tr w:rsidR="00847BCF" w:rsidRPr="00E36C26" w:rsidTr="002F055C">
        <w:trPr>
          <w:trHeight w:val="891"/>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847BCF" w:rsidRPr="00E36C26" w:rsidRDefault="00847BCF" w:rsidP="002F055C">
            <w:pPr>
              <w:keepNext w:val="0"/>
              <w:widowControl w:val="0"/>
              <w:spacing w:after="0" w:line="240" w:lineRule="auto"/>
              <w:ind w:right="113"/>
              <w:jc w:val="center"/>
              <w:rPr>
                <w:rFonts w:asciiTheme="minorHAnsi" w:hAnsiTheme="minorHAnsi" w:cs="Times New Roman"/>
              </w:rPr>
            </w:pPr>
            <w:r w:rsidRPr="00E36C26">
              <w:rPr>
                <w:rFonts w:asciiTheme="minorHAnsi" w:hAnsiTheme="minorHAnsi" w:cs="Times New Roman"/>
              </w:rPr>
              <w:t>Feladat sorszám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847BCF" w:rsidRPr="00E36C26" w:rsidRDefault="00847BCF" w:rsidP="002F055C">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w:t>
            </w:r>
            <w:r w:rsidRPr="00E36C26">
              <w:rPr>
                <w:rFonts w:asciiTheme="minorHAnsi" w:hAnsiTheme="minorHAnsi" w:cs="Times New Roman"/>
              </w:rPr>
              <w:br/>
              <w:t>megnevezése</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847BCF" w:rsidRPr="00E36C26" w:rsidRDefault="00847BCF" w:rsidP="002F055C">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 státusza</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847BCF" w:rsidRPr="00E36C26" w:rsidRDefault="00847BCF" w:rsidP="002F055C">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Határidő, időtartam</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847BCF" w:rsidRPr="00E36C26" w:rsidRDefault="00847BCF" w:rsidP="002F055C">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Felelős szervezeti egység</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847BCF" w:rsidRPr="00E36C26" w:rsidRDefault="00847BCF" w:rsidP="002F055C">
            <w:pPr>
              <w:keepNext w:val="0"/>
              <w:widowControl w:val="0"/>
              <w:spacing w:after="0" w:line="240" w:lineRule="auto"/>
              <w:jc w:val="center"/>
              <w:rPr>
                <w:rFonts w:asciiTheme="minorHAnsi" w:hAnsiTheme="minorHAnsi" w:cs="Times New Roman"/>
              </w:rPr>
            </w:pPr>
            <w:r>
              <w:rPr>
                <w:rFonts w:asciiTheme="minorHAnsi" w:hAnsiTheme="minorHAnsi" w:cs="Times New Roman"/>
              </w:rPr>
              <w:t>Kapcsolattartó</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847BCF" w:rsidRPr="00E36C26" w:rsidRDefault="00847BCF" w:rsidP="002F055C">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Eredmény (számszerűsíthető – ha releváns)</w:t>
            </w:r>
          </w:p>
        </w:tc>
      </w:tr>
    </w:tbl>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126"/>
        <w:gridCol w:w="1560"/>
        <w:gridCol w:w="2126"/>
        <w:gridCol w:w="2268"/>
        <w:gridCol w:w="2126"/>
        <w:gridCol w:w="1559"/>
        <w:gridCol w:w="1701"/>
      </w:tblGrid>
      <w:tr w:rsidR="00E0605E" w:rsidRPr="00E36C26" w:rsidTr="00847BCF">
        <w:tc>
          <w:tcPr>
            <w:tcW w:w="709" w:type="dxa"/>
          </w:tcPr>
          <w:p w:rsidR="00E0605E" w:rsidRPr="00E36C26" w:rsidRDefault="00B60F04"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22</w:t>
            </w:r>
            <w:r w:rsidR="00847BCF">
              <w:rPr>
                <w:rFonts w:asciiTheme="minorHAnsi" w:hAnsiTheme="minorHAnsi"/>
                <w:sz w:val="24"/>
                <w:szCs w:val="24"/>
              </w:rPr>
              <w:t>5</w:t>
            </w:r>
            <w:r w:rsidRPr="00E36C26">
              <w:rPr>
                <w:rFonts w:asciiTheme="minorHAnsi" w:hAnsiTheme="minorHAnsi"/>
                <w:sz w:val="24"/>
                <w:szCs w:val="24"/>
              </w:rPr>
              <w:t>.</w:t>
            </w:r>
          </w:p>
        </w:tc>
        <w:tc>
          <w:tcPr>
            <w:tcW w:w="2126" w:type="dxa"/>
          </w:tcPr>
          <w:p w:rsidR="00E0605E" w:rsidRPr="00E36C26" w:rsidRDefault="00E0605E"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Képzések akkreditációja</w:t>
            </w:r>
          </w:p>
        </w:tc>
        <w:tc>
          <w:tcPr>
            <w:tcW w:w="1560" w:type="dxa"/>
          </w:tcPr>
          <w:p w:rsidR="00E0605E" w:rsidRPr="00E36C26" w:rsidRDefault="00E0605E"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f</w:t>
            </w:r>
            <w:r w:rsidR="00847BCF">
              <w:rPr>
                <w:rFonts w:asciiTheme="minorHAnsi" w:hAnsiTheme="minorHAnsi"/>
                <w:sz w:val="24"/>
                <w:szCs w:val="24"/>
              </w:rPr>
              <w:t>olyamatos</w:t>
            </w:r>
          </w:p>
        </w:tc>
        <w:tc>
          <w:tcPr>
            <w:tcW w:w="2126" w:type="dxa"/>
          </w:tcPr>
          <w:p w:rsidR="00E0605E" w:rsidRPr="00E36C26" w:rsidRDefault="00E0605E"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folyamatos</w:t>
            </w:r>
          </w:p>
        </w:tc>
        <w:tc>
          <w:tcPr>
            <w:tcW w:w="2268" w:type="dxa"/>
          </w:tcPr>
          <w:p w:rsidR="00E0605E" w:rsidRPr="00E36C26" w:rsidRDefault="00E0605E"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NMM Oktatási- és Közművelődési Osztály</w:t>
            </w:r>
          </w:p>
        </w:tc>
        <w:tc>
          <w:tcPr>
            <w:tcW w:w="2126" w:type="dxa"/>
          </w:tcPr>
          <w:p w:rsidR="00E0605E" w:rsidRPr="00E36C26" w:rsidRDefault="00E0605E"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 xml:space="preserve">Péter Szidónia, Berta Alexandra, </w:t>
            </w:r>
            <w:proofErr w:type="spellStart"/>
            <w:r w:rsidRPr="00E36C26">
              <w:rPr>
                <w:rFonts w:asciiTheme="minorHAnsi" w:hAnsiTheme="minorHAnsi"/>
                <w:sz w:val="24"/>
                <w:szCs w:val="24"/>
              </w:rPr>
              <w:t>Babinecz</w:t>
            </w:r>
            <w:proofErr w:type="spellEnd"/>
            <w:r w:rsidRPr="00E36C26">
              <w:rPr>
                <w:rFonts w:asciiTheme="minorHAnsi" w:hAnsiTheme="minorHAnsi"/>
                <w:sz w:val="24"/>
                <w:szCs w:val="24"/>
              </w:rPr>
              <w:t xml:space="preserve"> Sándor, Dóra Fruzsina, </w:t>
            </w:r>
            <w:proofErr w:type="spellStart"/>
            <w:r w:rsidRPr="00E36C26">
              <w:rPr>
                <w:rFonts w:asciiTheme="minorHAnsi" w:hAnsiTheme="minorHAnsi"/>
                <w:sz w:val="24"/>
                <w:szCs w:val="24"/>
              </w:rPr>
              <w:t>Legeza</w:t>
            </w:r>
            <w:proofErr w:type="spellEnd"/>
            <w:r w:rsidRPr="00E36C26">
              <w:rPr>
                <w:rFonts w:asciiTheme="minorHAnsi" w:hAnsiTheme="minorHAnsi"/>
                <w:sz w:val="24"/>
                <w:szCs w:val="24"/>
              </w:rPr>
              <w:t xml:space="preserve"> Márta,</w:t>
            </w:r>
          </w:p>
        </w:tc>
        <w:tc>
          <w:tcPr>
            <w:tcW w:w="1559" w:type="dxa"/>
          </w:tcPr>
          <w:p w:rsidR="00E0605E" w:rsidRPr="00E36C26" w:rsidRDefault="00E0605E"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képzéstípus</w:t>
            </w:r>
          </w:p>
        </w:tc>
        <w:tc>
          <w:tcPr>
            <w:tcW w:w="1701" w:type="dxa"/>
          </w:tcPr>
          <w:p w:rsidR="00E0605E" w:rsidRPr="00E36C26" w:rsidRDefault="00E0605E"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10</w:t>
            </w:r>
          </w:p>
        </w:tc>
      </w:tr>
    </w:tbl>
    <w:p w:rsidR="00E0605E" w:rsidRPr="00E36C26" w:rsidRDefault="00E0605E"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Az új képzési programok előkészítése felnőttképzési engedélyeztetésre</w:t>
      </w:r>
      <w:r w:rsidR="00847BCF">
        <w:rPr>
          <w:rFonts w:asciiTheme="minorHAnsi" w:hAnsiTheme="minorHAnsi"/>
          <w:sz w:val="24"/>
          <w:szCs w:val="24"/>
        </w:rPr>
        <w:t>.</w:t>
      </w:r>
    </w:p>
    <w:p w:rsidR="004E2993" w:rsidRPr="00E36C26" w:rsidRDefault="004E2993" w:rsidP="00816AB4">
      <w:pPr>
        <w:pStyle w:val="Listaszerbekezds"/>
        <w:keepNext w:val="0"/>
        <w:widowControl w:val="0"/>
        <w:spacing w:after="0" w:line="240" w:lineRule="auto"/>
        <w:jc w:val="both"/>
        <w:rPr>
          <w:rFonts w:asciiTheme="minorHAnsi" w:hAnsiTheme="minorHAnsi"/>
          <w:sz w:val="24"/>
          <w:szCs w:val="24"/>
        </w:rPr>
      </w:pPr>
    </w:p>
    <w:p w:rsidR="004E2993" w:rsidRPr="00E36C26" w:rsidRDefault="004E2993" w:rsidP="00485139">
      <w:pPr>
        <w:pStyle w:val="Cmsor3"/>
        <w:keepNext w:val="0"/>
        <w:widowControl w:val="0"/>
        <w:numPr>
          <w:ilvl w:val="2"/>
          <w:numId w:val="37"/>
        </w:numPr>
        <w:spacing w:before="0" w:after="0"/>
        <w:ind w:left="1276" w:hanging="709"/>
        <w:rPr>
          <w:rFonts w:asciiTheme="minorHAnsi" w:hAnsiTheme="minorHAnsi"/>
          <w:sz w:val="24"/>
          <w:szCs w:val="24"/>
        </w:rPr>
      </w:pPr>
      <w:bookmarkStart w:id="76" w:name="_Toc391448175"/>
      <w:r w:rsidRPr="00E36C26">
        <w:rPr>
          <w:rFonts w:asciiTheme="minorHAnsi" w:hAnsiTheme="minorHAnsi"/>
          <w:sz w:val="24"/>
          <w:szCs w:val="24"/>
        </w:rPr>
        <w:t>Szakmai elismerések, kitüntetések</w:t>
      </w:r>
      <w:bookmarkEnd w:id="76"/>
      <w:r w:rsidRPr="00E36C26">
        <w:rPr>
          <w:rFonts w:asciiTheme="minorHAnsi" w:hAnsiTheme="minorHAnsi"/>
          <w:sz w:val="24"/>
          <w:szCs w:val="24"/>
        </w:rPr>
        <w:t xml:space="preserve"> </w:t>
      </w:r>
    </w:p>
    <w:p w:rsidR="004E2993" w:rsidRPr="00E36C26" w:rsidRDefault="004E2993" w:rsidP="00485139">
      <w:pPr>
        <w:pStyle w:val="Cmsor4"/>
        <w:keepNext w:val="0"/>
        <w:widowControl w:val="0"/>
        <w:numPr>
          <w:ilvl w:val="3"/>
          <w:numId w:val="37"/>
        </w:numPr>
        <w:spacing w:before="0" w:after="0"/>
        <w:ind w:left="1702" w:hanging="851"/>
        <w:rPr>
          <w:rFonts w:asciiTheme="minorHAnsi" w:hAnsiTheme="minorHAnsi"/>
          <w:sz w:val="24"/>
          <w:szCs w:val="24"/>
        </w:rPr>
      </w:pPr>
      <w:r w:rsidRPr="00E36C26">
        <w:rPr>
          <w:rFonts w:asciiTheme="minorHAnsi" w:hAnsiTheme="minorHAnsi"/>
          <w:sz w:val="24"/>
          <w:szCs w:val="24"/>
        </w:rPr>
        <w:t>Csokonai díj</w:t>
      </w:r>
    </w:p>
    <w:p w:rsidR="003F1D09" w:rsidRPr="00E36C26" w:rsidRDefault="004E2993" w:rsidP="00485139">
      <w:pPr>
        <w:pStyle w:val="Cmsor4"/>
        <w:keepNext w:val="0"/>
        <w:widowControl w:val="0"/>
        <w:numPr>
          <w:ilvl w:val="3"/>
          <w:numId w:val="37"/>
        </w:numPr>
        <w:spacing w:before="240" w:after="240"/>
        <w:ind w:left="1702" w:hanging="851"/>
        <w:rPr>
          <w:rFonts w:asciiTheme="minorHAnsi" w:hAnsiTheme="minorHAnsi" w:cs="Calibri"/>
        </w:rPr>
      </w:pPr>
      <w:r w:rsidRPr="00E36C26">
        <w:rPr>
          <w:rFonts w:asciiTheme="minorHAnsi" w:hAnsiTheme="minorHAnsi"/>
          <w:sz w:val="24"/>
          <w:szCs w:val="24"/>
        </w:rPr>
        <w:t>Népművészet Mestere díj</w:t>
      </w:r>
    </w:p>
    <w:tbl>
      <w:tblPr>
        <w:tblStyle w:val="Rcsostblzat"/>
        <w:tblpPr w:leftFromText="141" w:rightFromText="141" w:vertAnchor="text" w:horzAnchor="margin" w:tblpX="250" w:tblpY="149"/>
        <w:tblW w:w="13608" w:type="dxa"/>
        <w:tblLayout w:type="fixed"/>
        <w:tblLook w:val="04A0" w:firstRow="1" w:lastRow="0" w:firstColumn="1" w:lastColumn="0" w:noHBand="0" w:noVBand="1"/>
      </w:tblPr>
      <w:tblGrid>
        <w:gridCol w:w="704"/>
        <w:gridCol w:w="2556"/>
        <w:gridCol w:w="993"/>
        <w:gridCol w:w="1275"/>
        <w:gridCol w:w="1276"/>
        <w:gridCol w:w="1276"/>
        <w:gridCol w:w="1417"/>
        <w:gridCol w:w="1418"/>
        <w:gridCol w:w="1134"/>
        <w:gridCol w:w="1559"/>
      </w:tblGrid>
      <w:tr w:rsidR="003F1D09" w:rsidRPr="00E36C26" w:rsidTr="008C73E8">
        <w:trPr>
          <w:trHeight w:val="194"/>
        </w:trPr>
        <w:tc>
          <w:tcPr>
            <w:tcW w:w="704" w:type="dxa"/>
            <w:vMerge w:val="restart"/>
            <w:tcBorders>
              <w:top w:val="single" w:sz="4" w:space="0" w:color="auto"/>
              <w:left w:val="single" w:sz="4" w:space="0" w:color="auto"/>
              <w:bottom w:val="single" w:sz="4" w:space="0" w:color="auto"/>
              <w:right w:val="single" w:sz="4" w:space="0" w:color="auto"/>
            </w:tcBorders>
            <w:textDirection w:val="btLr"/>
            <w:hideMark/>
          </w:tcPr>
          <w:p w:rsidR="003F1D09" w:rsidRPr="00E36C26" w:rsidRDefault="003F1D09">
            <w:pPr>
              <w:spacing w:after="0" w:line="240" w:lineRule="auto"/>
              <w:ind w:left="113" w:right="113"/>
              <w:jc w:val="center"/>
              <w:rPr>
                <w:rFonts w:asciiTheme="minorHAnsi" w:hAnsiTheme="minorHAnsi"/>
                <w:lang w:eastAsia="hu-HU"/>
              </w:rPr>
            </w:pPr>
            <w:r w:rsidRPr="00E36C26">
              <w:rPr>
                <w:rFonts w:asciiTheme="minorHAnsi" w:hAnsiTheme="minorHAnsi"/>
                <w:lang w:eastAsia="hu-HU"/>
              </w:rPr>
              <w:t>Feladat sorszám</w:t>
            </w:r>
          </w:p>
        </w:tc>
        <w:tc>
          <w:tcPr>
            <w:tcW w:w="2556" w:type="dxa"/>
            <w:vMerge w:val="restart"/>
            <w:tcBorders>
              <w:top w:val="single" w:sz="4" w:space="0" w:color="auto"/>
              <w:left w:val="single" w:sz="4" w:space="0" w:color="auto"/>
              <w:bottom w:val="single" w:sz="4" w:space="0" w:color="auto"/>
              <w:right w:val="single" w:sz="4" w:space="0" w:color="auto"/>
            </w:tcBorders>
            <w:hideMark/>
          </w:tcPr>
          <w:p w:rsidR="003F1D09" w:rsidRPr="00E36C26" w:rsidRDefault="003F1D09">
            <w:pPr>
              <w:spacing w:after="0" w:line="240" w:lineRule="auto"/>
              <w:jc w:val="center"/>
              <w:rPr>
                <w:rFonts w:asciiTheme="minorHAnsi" w:hAnsiTheme="minorHAnsi"/>
                <w:lang w:eastAsia="hu-HU"/>
              </w:rPr>
            </w:pPr>
            <w:r w:rsidRPr="00E36C26">
              <w:rPr>
                <w:rFonts w:asciiTheme="minorHAnsi" w:hAnsiTheme="minorHAnsi"/>
                <w:lang w:eastAsia="hu-HU"/>
              </w:rPr>
              <w:t>Feladat megnevezése</w:t>
            </w:r>
          </w:p>
        </w:tc>
        <w:tc>
          <w:tcPr>
            <w:tcW w:w="993" w:type="dxa"/>
            <w:vMerge w:val="restart"/>
            <w:tcBorders>
              <w:top w:val="single" w:sz="4" w:space="0" w:color="auto"/>
              <w:left w:val="single" w:sz="4" w:space="0" w:color="auto"/>
              <w:bottom w:val="single" w:sz="4" w:space="0" w:color="auto"/>
              <w:right w:val="single" w:sz="4" w:space="0" w:color="auto"/>
            </w:tcBorders>
            <w:hideMark/>
          </w:tcPr>
          <w:p w:rsidR="003F1D09" w:rsidRPr="00E36C26" w:rsidRDefault="003F1D09">
            <w:pPr>
              <w:spacing w:after="0" w:line="240" w:lineRule="auto"/>
              <w:jc w:val="center"/>
              <w:rPr>
                <w:rFonts w:asciiTheme="minorHAnsi" w:hAnsiTheme="minorHAnsi"/>
                <w:lang w:eastAsia="hu-HU"/>
              </w:rPr>
            </w:pPr>
            <w:r w:rsidRPr="00E36C26">
              <w:rPr>
                <w:rFonts w:asciiTheme="minorHAnsi" w:hAnsiTheme="minorHAnsi"/>
                <w:lang w:eastAsia="hu-HU"/>
              </w:rPr>
              <w:t>Feladat státusza</w:t>
            </w:r>
          </w:p>
        </w:tc>
        <w:tc>
          <w:tcPr>
            <w:tcW w:w="2551" w:type="dxa"/>
            <w:gridSpan w:val="2"/>
            <w:tcBorders>
              <w:top w:val="single" w:sz="4" w:space="0" w:color="auto"/>
              <w:left w:val="single" w:sz="4" w:space="0" w:color="auto"/>
              <w:bottom w:val="single" w:sz="4" w:space="0" w:color="auto"/>
              <w:right w:val="single" w:sz="4" w:space="0" w:color="auto"/>
            </w:tcBorders>
            <w:hideMark/>
          </w:tcPr>
          <w:p w:rsidR="003F1D09" w:rsidRPr="00E36C26" w:rsidRDefault="003F1D09">
            <w:pPr>
              <w:spacing w:after="0" w:line="240" w:lineRule="auto"/>
              <w:jc w:val="center"/>
              <w:rPr>
                <w:rFonts w:asciiTheme="minorHAnsi" w:hAnsiTheme="minorHAnsi"/>
                <w:lang w:eastAsia="hu-HU"/>
              </w:rPr>
            </w:pPr>
            <w:r w:rsidRPr="00E36C26">
              <w:rPr>
                <w:rFonts w:asciiTheme="minorHAnsi" w:hAnsiTheme="minorHAnsi"/>
                <w:lang w:eastAsia="hu-HU"/>
              </w:rPr>
              <w:t>Határidő, időtartam</w:t>
            </w:r>
          </w:p>
        </w:tc>
        <w:tc>
          <w:tcPr>
            <w:tcW w:w="4111" w:type="dxa"/>
            <w:gridSpan w:val="3"/>
            <w:tcBorders>
              <w:top w:val="single" w:sz="4" w:space="0" w:color="auto"/>
              <w:left w:val="single" w:sz="4" w:space="0" w:color="auto"/>
              <w:bottom w:val="single" w:sz="4" w:space="0" w:color="auto"/>
              <w:right w:val="single" w:sz="4" w:space="0" w:color="auto"/>
            </w:tcBorders>
            <w:hideMark/>
          </w:tcPr>
          <w:p w:rsidR="003F1D09" w:rsidRPr="00E36C26" w:rsidRDefault="003F1D09">
            <w:pPr>
              <w:spacing w:after="0" w:line="240" w:lineRule="auto"/>
              <w:jc w:val="center"/>
              <w:rPr>
                <w:rFonts w:asciiTheme="minorHAnsi" w:hAnsiTheme="minorHAnsi"/>
                <w:lang w:eastAsia="hu-HU"/>
              </w:rPr>
            </w:pPr>
            <w:r w:rsidRPr="00E36C26">
              <w:rPr>
                <w:rFonts w:asciiTheme="minorHAnsi" w:hAnsiTheme="minorHAnsi"/>
                <w:lang w:eastAsia="hu-HU"/>
              </w:rPr>
              <w:t>Eredmény (számszerűsíthető – ha releváns)</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F1D09" w:rsidRPr="00E36C26" w:rsidRDefault="003F1D09">
            <w:pPr>
              <w:spacing w:after="0" w:line="240" w:lineRule="auto"/>
              <w:jc w:val="center"/>
              <w:rPr>
                <w:rFonts w:asciiTheme="minorHAnsi" w:hAnsiTheme="minorHAnsi"/>
                <w:lang w:eastAsia="hu-HU"/>
              </w:rPr>
            </w:pPr>
            <w:r w:rsidRPr="00E36C26">
              <w:rPr>
                <w:rFonts w:asciiTheme="minorHAnsi" w:hAnsiTheme="minorHAnsi"/>
                <w:lang w:eastAsia="hu-HU"/>
              </w:rPr>
              <w:t>Felelős szervezeti egység</w:t>
            </w:r>
          </w:p>
        </w:tc>
        <w:tc>
          <w:tcPr>
            <w:tcW w:w="1559" w:type="dxa"/>
            <w:vMerge w:val="restart"/>
            <w:tcBorders>
              <w:top w:val="single" w:sz="4" w:space="0" w:color="auto"/>
              <w:left w:val="single" w:sz="4" w:space="0" w:color="auto"/>
              <w:bottom w:val="single" w:sz="4" w:space="0" w:color="auto"/>
              <w:right w:val="single" w:sz="4" w:space="0" w:color="auto"/>
            </w:tcBorders>
            <w:hideMark/>
          </w:tcPr>
          <w:p w:rsidR="003F1D09" w:rsidRPr="00E36C26" w:rsidRDefault="003F1D09">
            <w:pPr>
              <w:spacing w:after="0" w:line="240" w:lineRule="auto"/>
              <w:jc w:val="center"/>
              <w:rPr>
                <w:rFonts w:asciiTheme="minorHAnsi" w:hAnsiTheme="minorHAnsi"/>
                <w:lang w:eastAsia="hu-HU"/>
              </w:rPr>
            </w:pPr>
            <w:r w:rsidRPr="00E36C26">
              <w:rPr>
                <w:rFonts w:asciiTheme="minorHAnsi" w:hAnsiTheme="minorHAnsi"/>
                <w:lang w:eastAsia="hu-HU"/>
              </w:rPr>
              <w:t>Kapcsolattartó</w:t>
            </w:r>
          </w:p>
        </w:tc>
      </w:tr>
      <w:tr w:rsidR="003F1D09" w:rsidRPr="00E36C26" w:rsidTr="008C73E8">
        <w:trPr>
          <w:trHeight w:val="226"/>
        </w:trPr>
        <w:tc>
          <w:tcPr>
            <w:tcW w:w="704" w:type="dxa"/>
            <w:vMerge/>
            <w:tcBorders>
              <w:top w:val="single" w:sz="4" w:space="0" w:color="auto"/>
              <w:left w:val="single" w:sz="4" w:space="0" w:color="auto"/>
              <w:bottom w:val="single" w:sz="4" w:space="0" w:color="auto"/>
              <w:right w:val="single" w:sz="4" w:space="0" w:color="auto"/>
            </w:tcBorders>
            <w:vAlign w:val="center"/>
            <w:hideMark/>
          </w:tcPr>
          <w:p w:rsidR="003F1D09" w:rsidRPr="00E36C26" w:rsidRDefault="003F1D09">
            <w:pPr>
              <w:keepNext w:val="0"/>
              <w:spacing w:after="0" w:line="240" w:lineRule="auto"/>
              <w:rPr>
                <w:rFonts w:asciiTheme="minorHAnsi" w:hAnsiTheme="minorHAnsi"/>
                <w:lang w:eastAsia="hu-HU"/>
              </w:rPr>
            </w:pPr>
          </w:p>
        </w:tc>
        <w:tc>
          <w:tcPr>
            <w:tcW w:w="2556" w:type="dxa"/>
            <w:vMerge/>
            <w:tcBorders>
              <w:top w:val="single" w:sz="4" w:space="0" w:color="auto"/>
              <w:left w:val="single" w:sz="4" w:space="0" w:color="auto"/>
              <w:bottom w:val="single" w:sz="4" w:space="0" w:color="auto"/>
              <w:right w:val="single" w:sz="4" w:space="0" w:color="auto"/>
            </w:tcBorders>
            <w:vAlign w:val="center"/>
            <w:hideMark/>
          </w:tcPr>
          <w:p w:rsidR="003F1D09" w:rsidRPr="00E36C26" w:rsidRDefault="003F1D09">
            <w:pPr>
              <w:keepNext w:val="0"/>
              <w:spacing w:after="0" w:line="240" w:lineRule="auto"/>
              <w:rPr>
                <w:rFonts w:asciiTheme="minorHAnsi" w:hAnsiTheme="minorHAnsi"/>
                <w:lang w:eastAsia="hu-H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F1D09" w:rsidRPr="00E36C26" w:rsidRDefault="003F1D09">
            <w:pPr>
              <w:keepNext w:val="0"/>
              <w:spacing w:after="0" w:line="240" w:lineRule="auto"/>
              <w:rPr>
                <w:rFonts w:asciiTheme="minorHAnsi" w:hAnsiTheme="minorHAnsi"/>
                <w:lang w:eastAsia="hu-HU"/>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3F1D09" w:rsidRPr="00E36C26" w:rsidRDefault="003F1D09">
            <w:pPr>
              <w:spacing w:after="0" w:line="240" w:lineRule="auto"/>
              <w:jc w:val="center"/>
              <w:rPr>
                <w:rFonts w:asciiTheme="minorHAnsi" w:hAnsiTheme="minorHAnsi"/>
                <w:lang w:eastAsia="hu-HU"/>
              </w:rPr>
            </w:pPr>
            <w:r w:rsidRPr="00E36C26">
              <w:rPr>
                <w:rFonts w:asciiTheme="minorHAnsi" w:hAnsiTheme="minorHAnsi"/>
                <w:lang w:eastAsia="hu-HU"/>
              </w:rPr>
              <w:t>Munkaterv szerint</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F1D09" w:rsidRPr="00E36C26" w:rsidRDefault="003F1D09">
            <w:pPr>
              <w:spacing w:after="0" w:line="240" w:lineRule="auto"/>
              <w:jc w:val="center"/>
              <w:rPr>
                <w:rFonts w:asciiTheme="minorHAnsi" w:hAnsiTheme="minorHAnsi"/>
                <w:lang w:eastAsia="hu-HU"/>
              </w:rPr>
            </w:pPr>
            <w:r w:rsidRPr="00E36C26">
              <w:rPr>
                <w:rFonts w:asciiTheme="minorHAnsi" w:hAnsiTheme="minorHAnsi"/>
                <w:lang w:eastAsia="hu-HU"/>
              </w:rPr>
              <w:t>Megvalósult / Várható</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F1D09" w:rsidRPr="00E36C26" w:rsidRDefault="003F1D09">
            <w:pPr>
              <w:spacing w:after="0" w:line="240" w:lineRule="auto"/>
              <w:jc w:val="center"/>
              <w:rPr>
                <w:rFonts w:asciiTheme="minorHAnsi" w:hAnsiTheme="minorHAnsi"/>
                <w:lang w:eastAsia="hu-HU"/>
              </w:rPr>
            </w:pPr>
            <w:r w:rsidRPr="00E36C26">
              <w:rPr>
                <w:rFonts w:asciiTheme="minorHAnsi" w:hAnsiTheme="minorHAnsi"/>
                <w:lang w:eastAsia="hu-HU"/>
              </w:rPr>
              <w:t>Mértékegység</w:t>
            </w:r>
          </w:p>
        </w:tc>
        <w:tc>
          <w:tcPr>
            <w:tcW w:w="2835" w:type="dxa"/>
            <w:gridSpan w:val="2"/>
            <w:tcBorders>
              <w:top w:val="single" w:sz="4" w:space="0" w:color="auto"/>
              <w:left w:val="single" w:sz="4" w:space="0" w:color="auto"/>
              <w:bottom w:val="single" w:sz="4" w:space="0" w:color="auto"/>
              <w:right w:val="single" w:sz="4" w:space="0" w:color="auto"/>
            </w:tcBorders>
            <w:hideMark/>
          </w:tcPr>
          <w:p w:rsidR="003F1D09" w:rsidRPr="00E36C26" w:rsidRDefault="003F1D09">
            <w:pPr>
              <w:spacing w:after="0" w:line="240" w:lineRule="auto"/>
              <w:jc w:val="center"/>
              <w:rPr>
                <w:rFonts w:asciiTheme="minorHAnsi" w:hAnsiTheme="minorHAnsi"/>
                <w:lang w:eastAsia="hu-HU"/>
              </w:rPr>
            </w:pPr>
            <w:r w:rsidRPr="00E36C26">
              <w:rPr>
                <w:rFonts w:asciiTheme="minorHAnsi" w:hAnsiTheme="minorHAnsi"/>
                <w:lang w:eastAsia="hu-HU"/>
              </w:rPr>
              <w:t>Mennyiség</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F1D09" w:rsidRPr="00E36C26" w:rsidRDefault="003F1D09">
            <w:pPr>
              <w:keepNext w:val="0"/>
              <w:spacing w:after="0" w:line="240" w:lineRule="auto"/>
              <w:rPr>
                <w:rFonts w:asciiTheme="minorHAnsi" w:hAnsiTheme="minorHAnsi"/>
                <w:lang w:eastAsia="hu-H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F1D09" w:rsidRPr="00E36C26" w:rsidRDefault="003F1D09">
            <w:pPr>
              <w:keepNext w:val="0"/>
              <w:spacing w:after="0" w:line="240" w:lineRule="auto"/>
              <w:rPr>
                <w:rFonts w:asciiTheme="minorHAnsi" w:hAnsiTheme="minorHAnsi"/>
                <w:lang w:eastAsia="hu-HU"/>
              </w:rPr>
            </w:pPr>
          </w:p>
        </w:tc>
      </w:tr>
      <w:tr w:rsidR="003F1D09" w:rsidRPr="00E36C26" w:rsidTr="008C73E8">
        <w:trPr>
          <w:trHeight w:val="149"/>
        </w:trPr>
        <w:tc>
          <w:tcPr>
            <w:tcW w:w="704" w:type="dxa"/>
            <w:vMerge/>
            <w:tcBorders>
              <w:top w:val="single" w:sz="4" w:space="0" w:color="auto"/>
              <w:left w:val="single" w:sz="4" w:space="0" w:color="auto"/>
              <w:bottom w:val="single" w:sz="4" w:space="0" w:color="auto"/>
              <w:right w:val="single" w:sz="4" w:space="0" w:color="auto"/>
            </w:tcBorders>
            <w:vAlign w:val="center"/>
            <w:hideMark/>
          </w:tcPr>
          <w:p w:rsidR="003F1D09" w:rsidRPr="00E36C26" w:rsidRDefault="003F1D09">
            <w:pPr>
              <w:keepNext w:val="0"/>
              <w:spacing w:after="0" w:line="240" w:lineRule="auto"/>
              <w:rPr>
                <w:rFonts w:asciiTheme="minorHAnsi" w:hAnsiTheme="minorHAnsi"/>
                <w:lang w:eastAsia="hu-HU"/>
              </w:rPr>
            </w:pPr>
          </w:p>
        </w:tc>
        <w:tc>
          <w:tcPr>
            <w:tcW w:w="2556" w:type="dxa"/>
            <w:vMerge/>
            <w:tcBorders>
              <w:top w:val="single" w:sz="4" w:space="0" w:color="auto"/>
              <w:left w:val="single" w:sz="4" w:space="0" w:color="auto"/>
              <w:bottom w:val="single" w:sz="4" w:space="0" w:color="auto"/>
              <w:right w:val="single" w:sz="4" w:space="0" w:color="auto"/>
            </w:tcBorders>
            <w:vAlign w:val="center"/>
            <w:hideMark/>
          </w:tcPr>
          <w:p w:rsidR="003F1D09" w:rsidRPr="00E36C26" w:rsidRDefault="003F1D09">
            <w:pPr>
              <w:keepNext w:val="0"/>
              <w:spacing w:after="0" w:line="240" w:lineRule="auto"/>
              <w:rPr>
                <w:rFonts w:asciiTheme="minorHAnsi" w:hAnsiTheme="minorHAnsi"/>
                <w:lang w:eastAsia="hu-H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F1D09" w:rsidRPr="00E36C26" w:rsidRDefault="003F1D09">
            <w:pPr>
              <w:keepNext w:val="0"/>
              <w:spacing w:after="0" w:line="240" w:lineRule="auto"/>
              <w:rPr>
                <w:rFonts w:asciiTheme="minorHAnsi" w:hAnsiTheme="minorHAnsi"/>
                <w:lang w:eastAsia="hu-H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F1D09" w:rsidRPr="00E36C26" w:rsidRDefault="003F1D09">
            <w:pPr>
              <w:keepNext w:val="0"/>
              <w:spacing w:after="0" w:line="240" w:lineRule="auto"/>
              <w:rPr>
                <w:rFonts w:asciiTheme="minorHAnsi" w:hAnsiTheme="minorHAnsi"/>
                <w:lang w:eastAsia="hu-H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F1D09" w:rsidRPr="00E36C26" w:rsidRDefault="003F1D09">
            <w:pPr>
              <w:keepNext w:val="0"/>
              <w:spacing w:after="0" w:line="240" w:lineRule="auto"/>
              <w:rPr>
                <w:rFonts w:asciiTheme="minorHAnsi" w:hAnsiTheme="minorHAnsi"/>
                <w:lang w:eastAsia="hu-H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F1D09" w:rsidRPr="00E36C26" w:rsidRDefault="003F1D09">
            <w:pPr>
              <w:keepNext w:val="0"/>
              <w:spacing w:after="0" w:line="240" w:lineRule="auto"/>
              <w:rPr>
                <w:rFonts w:asciiTheme="minorHAnsi" w:hAnsiTheme="minorHAnsi"/>
                <w:lang w:eastAsia="hu-HU"/>
              </w:rPr>
            </w:pPr>
          </w:p>
        </w:tc>
        <w:tc>
          <w:tcPr>
            <w:tcW w:w="1417" w:type="dxa"/>
            <w:tcBorders>
              <w:top w:val="single" w:sz="4" w:space="0" w:color="auto"/>
              <w:left w:val="single" w:sz="4" w:space="0" w:color="auto"/>
              <w:bottom w:val="single" w:sz="4" w:space="0" w:color="auto"/>
              <w:right w:val="single" w:sz="4" w:space="0" w:color="auto"/>
            </w:tcBorders>
            <w:hideMark/>
          </w:tcPr>
          <w:p w:rsidR="003F1D09" w:rsidRPr="00E36C26" w:rsidRDefault="003F1D09">
            <w:pPr>
              <w:spacing w:after="0" w:line="240" w:lineRule="auto"/>
              <w:jc w:val="center"/>
              <w:rPr>
                <w:rFonts w:asciiTheme="minorHAnsi" w:hAnsiTheme="minorHAnsi"/>
                <w:lang w:eastAsia="hu-HU"/>
              </w:rPr>
            </w:pPr>
            <w:r w:rsidRPr="00E36C26">
              <w:rPr>
                <w:rFonts w:asciiTheme="minorHAnsi" w:hAnsiTheme="minorHAnsi"/>
                <w:lang w:eastAsia="hu-HU"/>
              </w:rPr>
              <w:t>Munkaterv szerint</w:t>
            </w:r>
          </w:p>
        </w:tc>
        <w:tc>
          <w:tcPr>
            <w:tcW w:w="1418" w:type="dxa"/>
            <w:tcBorders>
              <w:top w:val="single" w:sz="4" w:space="0" w:color="auto"/>
              <w:left w:val="single" w:sz="4" w:space="0" w:color="auto"/>
              <w:bottom w:val="single" w:sz="4" w:space="0" w:color="auto"/>
              <w:right w:val="single" w:sz="4" w:space="0" w:color="auto"/>
            </w:tcBorders>
            <w:hideMark/>
          </w:tcPr>
          <w:p w:rsidR="003F1D09" w:rsidRPr="00E36C26" w:rsidRDefault="003F1D09">
            <w:pPr>
              <w:spacing w:after="0" w:line="240" w:lineRule="auto"/>
              <w:jc w:val="center"/>
              <w:rPr>
                <w:rFonts w:asciiTheme="minorHAnsi" w:hAnsiTheme="minorHAnsi"/>
                <w:lang w:eastAsia="hu-HU"/>
              </w:rPr>
            </w:pPr>
            <w:r w:rsidRPr="00E36C26">
              <w:rPr>
                <w:rFonts w:asciiTheme="minorHAnsi" w:hAnsiTheme="minorHAnsi"/>
                <w:lang w:eastAsia="hu-HU"/>
              </w:rPr>
              <w:t>Megvalósult / Várható</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F1D09" w:rsidRPr="00E36C26" w:rsidRDefault="003F1D09">
            <w:pPr>
              <w:keepNext w:val="0"/>
              <w:spacing w:after="0" w:line="240" w:lineRule="auto"/>
              <w:rPr>
                <w:rFonts w:asciiTheme="minorHAnsi" w:hAnsiTheme="minorHAnsi"/>
                <w:lang w:eastAsia="hu-H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F1D09" w:rsidRPr="00E36C26" w:rsidRDefault="003F1D09">
            <w:pPr>
              <w:keepNext w:val="0"/>
              <w:spacing w:after="0" w:line="240" w:lineRule="auto"/>
              <w:rPr>
                <w:rFonts w:asciiTheme="minorHAnsi" w:hAnsiTheme="minorHAnsi"/>
                <w:lang w:eastAsia="hu-HU"/>
              </w:rPr>
            </w:pPr>
          </w:p>
        </w:tc>
      </w:tr>
      <w:tr w:rsidR="003F1D09" w:rsidRPr="00E36C26" w:rsidTr="008C73E8">
        <w:trPr>
          <w:trHeight w:val="502"/>
        </w:trPr>
        <w:tc>
          <w:tcPr>
            <w:tcW w:w="704" w:type="dxa"/>
            <w:tcBorders>
              <w:top w:val="single" w:sz="4" w:space="0" w:color="auto"/>
              <w:left w:val="single" w:sz="4" w:space="0" w:color="auto"/>
              <w:bottom w:val="single" w:sz="4" w:space="0" w:color="auto"/>
              <w:right w:val="single" w:sz="4" w:space="0" w:color="auto"/>
            </w:tcBorders>
            <w:hideMark/>
          </w:tcPr>
          <w:p w:rsidR="003F1D09" w:rsidRPr="00E36C26" w:rsidRDefault="003F1D09">
            <w:pPr>
              <w:spacing w:after="0" w:line="240" w:lineRule="auto"/>
              <w:rPr>
                <w:rFonts w:asciiTheme="minorHAnsi" w:hAnsiTheme="minorHAnsi"/>
                <w:lang w:eastAsia="hu-HU"/>
              </w:rPr>
            </w:pPr>
            <w:r w:rsidRPr="00E36C26">
              <w:rPr>
                <w:rFonts w:asciiTheme="minorHAnsi" w:hAnsiTheme="minorHAnsi"/>
                <w:bCs/>
                <w:lang w:eastAsia="hu-HU"/>
              </w:rPr>
              <w:t>22</w:t>
            </w:r>
            <w:r w:rsidR="00847BCF">
              <w:rPr>
                <w:rFonts w:asciiTheme="minorHAnsi" w:hAnsiTheme="minorHAnsi"/>
                <w:bCs/>
                <w:lang w:eastAsia="hu-HU"/>
              </w:rPr>
              <w:t>6</w:t>
            </w:r>
            <w:r w:rsidR="008C73E8">
              <w:rPr>
                <w:rFonts w:asciiTheme="minorHAnsi" w:hAnsiTheme="minorHAnsi"/>
                <w:bCs/>
                <w:lang w:eastAsia="hu-HU"/>
              </w:rPr>
              <w:t>.</w:t>
            </w:r>
          </w:p>
        </w:tc>
        <w:tc>
          <w:tcPr>
            <w:tcW w:w="2556" w:type="dxa"/>
            <w:tcBorders>
              <w:top w:val="single" w:sz="4" w:space="0" w:color="auto"/>
              <w:left w:val="single" w:sz="4" w:space="0" w:color="auto"/>
              <w:bottom w:val="single" w:sz="4" w:space="0" w:color="auto"/>
              <w:right w:val="single" w:sz="4" w:space="0" w:color="auto"/>
            </w:tcBorders>
            <w:hideMark/>
          </w:tcPr>
          <w:p w:rsidR="003F1D09" w:rsidRPr="00E36C26" w:rsidRDefault="003F1D09">
            <w:pPr>
              <w:keepNext w:val="0"/>
              <w:widowControl w:val="0"/>
              <w:spacing w:after="0" w:line="240" w:lineRule="auto"/>
              <w:rPr>
                <w:rFonts w:asciiTheme="minorHAnsi" w:hAnsiTheme="minorHAnsi"/>
                <w:lang w:eastAsia="hu-HU"/>
              </w:rPr>
            </w:pPr>
            <w:r w:rsidRPr="00E36C26">
              <w:rPr>
                <w:rFonts w:asciiTheme="minorHAnsi" w:hAnsiTheme="minorHAnsi"/>
                <w:lang w:eastAsia="hu-HU"/>
              </w:rPr>
              <w:t>A Népművészet Mestere kuratóriumban való részvétel</w:t>
            </w:r>
          </w:p>
        </w:tc>
        <w:tc>
          <w:tcPr>
            <w:tcW w:w="993" w:type="dxa"/>
            <w:tcBorders>
              <w:top w:val="single" w:sz="4" w:space="0" w:color="auto"/>
              <w:left w:val="single" w:sz="4" w:space="0" w:color="auto"/>
              <w:bottom w:val="single" w:sz="4" w:space="0" w:color="auto"/>
              <w:right w:val="single" w:sz="4" w:space="0" w:color="auto"/>
            </w:tcBorders>
            <w:hideMark/>
          </w:tcPr>
          <w:p w:rsidR="003F1D09" w:rsidRPr="00E36C26" w:rsidRDefault="003F1D09">
            <w:pPr>
              <w:spacing w:after="0" w:line="240" w:lineRule="auto"/>
              <w:rPr>
                <w:rFonts w:asciiTheme="minorHAnsi" w:hAnsiTheme="minorHAnsi"/>
                <w:lang w:eastAsia="hu-HU"/>
              </w:rPr>
            </w:pPr>
            <w:r w:rsidRPr="00E36C26">
              <w:rPr>
                <w:rFonts w:asciiTheme="minorHAnsi" w:hAnsiTheme="minorHAnsi"/>
                <w:bCs/>
                <w:lang w:eastAsia="hu-HU"/>
              </w:rPr>
              <w:t>lezárt</w:t>
            </w:r>
          </w:p>
        </w:tc>
        <w:tc>
          <w:tcPr>
            <w:tcW w:w="1275" w:type="dxa"/>
            <w:tcBorders>
              <w:top w:val="single" w:sz="4" w:space="0" w:color="auto"/>
              <w:left w:val="single" w:sz="4" w:space="0" w:color="auto"/>
              <w:bottom w:val="single" w:sz="4" w:space="0" w:color="auto"/>
              <w:right w:val="single" w:sz="4" w:space="0" w:color="auto"/>
            </w:tcBorders>
            <w:hideMark/>
          </w:tcPr>
          <w:p w:rsidR="003F1D09" w:rsidRPr="00E36C26" w:rsidRDefault="003F1D09">
            <w:pPr>
              <w:spacing w:after="0" w:line="240" w:lineRule="auto"/>
              <w:rPr>
                <w:rFonts w:asciiTheme="minorHAnsi" w:hAnsiTheme="minorHAnsi"/>
                <w:lang w:eastAsia="hu-HU"/>
              </w:rPr>
            </w:pPr>
            <w:r w:rsidRPr="00E36C26">
              <w:rPr>
                <w:rFonts w:asciiTheme="minorHAnsi" w:hAnsiTheme="minorHAnsi"/>
                <w:bCs/>
                <w:lang w:eastAsia="hu-HU"/>
              </w:rPr>
              <w:t>június</w:t>
            </w:r>
          </w:p>
        </w:tc>
        <w:tc>
          <w:tcPr>
            <w:tcW w:w="1276" w:type="dxa"/>
            <w:tcBorders>
              <w:top w:val="single" w:sz="4" w:space="0" w:color="auto"/>
              <w:left w:val="single" w:sz="4" w:space="0" w:color="auto"/>
              <w:bottom w:val="single" w:sz="4" w:space="0" w:color="auto"/>
              <w:right w:val="single" w:sz="4" w:space="0" w:color="auto"/>
            </w:tcBorders>
            <w:hideMark/>
          </w:tcPr>
          <w:p w:rsidR="003F1D09" w:rsidRPr="00E36C26" w:rsidRDefault="003F1D09">
            <w:pPr>
              <w:spacing w:after="0" w:line="240" w:lineRule="auto"/>
              <w:rPr>
                <w:rFonts w:asciiTheme="minorHAnsi" w:hAnsiTheme="minorHAnsi"/>
                <w:lang w:eastAsia="hu-HU"/>
              </w:rPr>
            </w:pPr>
            <w:r w:rsidRPr="00E36C26">
              <w:rPr>
                <w:rFonts w:asciiTheme="minorHAnsi" w:hAnsiTheme="minorHAnsi"/>
                <w:lang w:eastAsia="hu-HU"/>
              </w:rPr>
              <w:t>június</w:t>
            </w:r>
          </w:p>
        </w:tc>
        <w:tc>
          <w:tcPr>
            <w:tcW w:w="1276" w:type="dxa"/>
            <w:tcBorders>
              <w:top w:val="single" w:sz="4" w:space="0" w:color="auto"/>
              <w:left w:val="single" w:sz="4" w:space="0" w:color="auto"/>
              <w:bottom w:val="single" w:sz="4" w:space="0" w:color="auto"/>
              <w:right w:val="single" w:sz="4" w:space="0" w:color="auto"/>
            </w:tcBorders>
            <w:hideMark/>
          </w:tcPr>
          <w:p w:rsidR="003F1D09" w:rsidRPr="00E36C26" w:rsidRDefault="003F1D09">
            <w:pPr>
              <w:spacing w:after="0" w:line="240" w:lineRule="auto"/>
              <w:rPr>
                <w:rFonts w:asciiTheme="minorHAnsi" w:hAnsiTheme="minorHAnsi"/>
                <w:lang w:eastAsia="hu-HU"/>
              </w:rPr>
            </w:pPr>
            <w:r w:rsidRPr="00E36C26">
              <w:rPr>
                <w:rFonts w:asciiTheme="minorHAnsi" w:hAnsiTheme="minorHAnsi"/>
                <w:lang w:eastAsia="hu-HU"/>
              </w:rPr>
              <w:t>nem releváns</w:t>
            </w:r>
          </w:p>
        </w:tc>
        <w:tc>
          <w:tcPr>
            <w:tcW w:w="1417" w:type="dxa"/>
            <w:tcBorders>
              <w:top w:val="single" w:sz="4" w:space="0" w:color="auto"/>
              <w:left w:val="single" w:sz="4" w:space="0" w:color="auto"/>
              <w:bottom w:val="single" w:sz="4" w:space="0" w:color="auto"/>
              <w:right w:val="single" w:sz="4" w:space="0" w:color="auto"/>
            </w:tcBorders>
            <w:hideMark/>
          </w:tcPr>
          <w:p w:rsidR="003F1D09" w:rsidRPr="00E36C26" w:rsidRDefault="003F1D09">
            <w:pPr>
              <w:spacing w:after="0" w:line="240" w:lineRule="auto"/>
              <w:rPr>
                <w:rFonts w:asciiTheme="minorHAnsi" w:hAnsiTheme="minorHAnsi"/>
                <w:lang w:eastAsia="hu-HU"/>
              </w:rPr>
            </w:pPr>
            <w:r w:rsidRPr="00E36C26">
              <w:rPr>
                <w:rFonts w:asciiTheme="minorHAnsi" w:hAnsiTheme="minorHAnsi"/>
                <w:lang w:eastAsia="hu-HU"/>
              </w:rPr>
              <w:t>nem releváns</w:t>
            </w:r>
          </w:p>
        </w:tc>
        <w:tc>
          <w:tcPr>
            <w:tcW w:w="1418" w:type="dxa"/>
            <w:tcBorders>
              <w:top w:val="single" w:sz="4" w:space="0" w:color="auto"/>
              <w:left w:val="single" w:sz="4" w:space="0" w:color="auto"/>
              <w:bottom w:val="single" w:sz="4" w:space="0" w:color="auto"/>
              <w:right w:val="single" w:sz="4" w:space="0" w:color="auto"/>
            </w:tcBorders>
            <w:hideMark/>
          </w:tcPr>
          <w:p w:rsidR="003F1D09" w:rsidRPr="00E36C26" w:rsidRDefault="003F1D09">
            <w:pPr>
              <w:spacing w:after="0" w:line="240" w:lineRule="auto"/>
              <w:rPr>
                <w:rFonts w:asciiTheme="minorHAnsi" w:hAnsiTheme="minorHAnsi"/>
                <w:lang w:eastAsia="hu-HU"/>
              </w:rPr>
            </w:pPr>
            <w:r w:rsidRPr="00E36C26">
              <w:rPr>
                <w:rFonts w:asciiTheme="minorHAnsi" w:hAnsiTheme="minorHAnsi"/>
                <w:lang w:eastAsia="hu-HU"/>
              </w:rPr>
              <w:t>nem releváns</w:t>
            </w:r>
          </w:p>
        </w:tc>
        <w:tc>
          <w:tcPr>
            <w:tcW w:w="1134" w:type="dxa"/>
            <w:tcBorders>
              <w:top w:val="single" w:sz="4" w:space="0" w:color="auto"/>
              <w:left w:val="single" w:sz="4" w:space="0" w:color="auto"/>
              <w:bottom w:val="single" w:sz="4" w:space="0" w:color="auto"/>
              <w:right w:val="single" w:sz="4" w:space="0" w:color="auto"/>
            </w:tcBorders>
            <w:hideMark/>
          </w:tcPr>
          <w:p w:rsidR="003F1D09" w:rsidRPr="00E36C26" w:rsidRDefault="003F1D09">
            <w:pPr>
              <w:spacing w:after="0" w:line="240" w:lineRule="auto"/>
              <w:rPr>
                <w:rFonts w:asciiTheme="minorHAnsi" w:hAnsiTheme="minorHAnsi"/>
                <w:bCs/>
                <w:lang w:eastAsia="hu-HU"/>
              </w:rPr>
            </w:pPr>
            <w:r w:rsidRPr="00E36C26">
              <w:rPr>
                <w:rFonts w:asciiTheme="minorHAnsi" w:hAnsiTheme="minorHAnsi"/>
                <w:bCs/>
                <w:lang w:eastAsia="hu-HU"/>
              </w:rPr>
              <w:t>FDK</w:t>
            </w:r>
          </w:p>
          <w:p w:rsidR="003F1D09" w:rsidRPr="00E36C26" w:rsidRDefault="003F1D09">
            <w:pPr>
              <w:spacing w:after="0" w:line="240" w:lineRule="auto"/>
              <w:rPr>
                <w:rFonts w:asciiTheme="minorHAnsi" w:hAnsiTheme="minorHAnsi"/>
                <w:lang w:eastAsia="hu-HU"/>
              </w:rPr>
            </w:pPr>
            <w:r w:rsidRPr="00E36C26">
              <w:rPr>
                <w:rFonts w:asciiTheme="minorHAnsi" w:hAnsiTheme="minorHAnsi"/>
                <w:bCs/>
                <w:lang w:eastAsia="hu-HU"/>
              </w:rPr>
              <w:t>NMM</w:t>
            </w:r>
          </w:p>
        </w:tc>
        <w:tc>
          <w:tcPr>
            <w:tcW w:w="1559" w:type="dxa"/>
            <w:tcBorders>
              <w:top w:val="single" w:sz="4" w:space="0" w:color="auto"/>
              <w:left w:val="single" w:sz="4" w:space="0" w:color="auto"/>
              <w:bottom w:val="single" w:sz="4" w:space="0" w:color="auto"/>
              <w:right w:val="single" w:sz="4" w:space="0" w:color="auto"/>
            </w:tcBorders>
            <w:hideMark/>
          </w:tcPr>
          <w:p w:rsidR="003F1D09" w:rsidRPr="00E36C26" w:rsidRDefault="003F1D09">
            <w:pPr>
              <w:spacing w:after="0" w:line="240" w:lineRule="auto"/>
              <w:rPr>
                <w:rFonts w:asciiTheme="minorHAnsi" w:hAnsiTheme="minorHAnsi"/>
                <w:lang w:eastAsia="hu-HU"/>
              </w:rPr>
            </w:pPr>
            <w:r w:rsidRPr="00E36C26">
              <w:rPr>
                <w:rFonts w:asciiTheme="minorHAnsi" w:hAnsiTheme="minorHAnsi"/>
                <w:bCs/>
                <w:lang w:eastAsia="hu-HU"/>
              </w:rPr>
              <w:t xml:space="preserve">Árendás Péter, </w:t>
            </w:r>
            <w:proofErr w:type="spellStart"/>
            <w:r w:rsidRPr="00E36C26">
              <w:rPr>
                <w:rFonts w:asciiTheme="minorHAnsi" w:hAnsiTheme="minorHAnsi"/>
                <w:bCs/>
                <w:lang w:eastAsia="hu-HU"/>
              </w:rPr>
              <w:t>Beszprémy</w:t>
            </w:r>
            <w:proofErr w:type="spellEnd"/>
            <w:r w:rsidRPr="00E36C26">
              <w:rPr>
                <w:rFonts w:asciiTheme="minorHAnsi" w:hAnsiTheme="minorHAnsi"/>
                <w:bCs/>
                <w:lang w:eastAsia="hu-HU"/>
              </w:rPr>
              <w:t xml:space="preserve"> Katalin</w:t>
            </w:r>
          </w:p>
        </w:tc>
      </w:tr>
    </w:tbl>
    <w:p w:rsidR="003F1D09" w:rsidRPr="00E36C26" w:rsidRDefault="003F1D09" w:rsidP="003F1D09">
      <w:pPr>
        <w:pStyle w:val="NormlWeb"/>
        <w:spacing w:before="120" w:beforeAutospacing="0" w:after="120" w:afterAutospacing="0"/>
        <w:jc w:val="both"/>
        <w:rPr>
          <w:rFonts w:asciiTheme="minorHAnsi" w:hAnsiTheme="minorHAnsi"/>
          <w:sz w:val="22"/>
          <w:szCs w:val="22"/>
        </w:rPr>
      </w:pPr>
      <w:r w:rsidRPr="00E36C26">
        <w:rPr>
          <w:rFonts w:asciiTheme="minorHAnsi" w:hAnsiTheme="minorHAnsi"/>
          <w:sz w:val="22"/>
          <w:szCs w:val="22"/>
        </w:rPr>
        <w:t xml:space="preserve">Az idei felterjesztések előzetes véleményezése után 2017. június 23-án hozta meg a kuratórium a Miniszternek tett javaslatát. Az augusztus 19-i ünnepélyes díjátadón ifj. Kalló Ferenc táncos, Kovács Zoltán csont- és szarufaragó népi iparművész, Les Gábor fazekas, </w:t>
      </w:r>
      <w:proofErr w:type="spellStart"/>
      <w:r w:rsidRPr="00E36C26">
        <w:rPr>
          <w:rFonts w:asciiTheme="minorHAnsi" w:hAnsiTheme="minorHAnsi"/>
          <w:sz w:val="22"/>
          <w:szCs w:val="22"/>
        </w:rPr>
        <w:t>Paranai</w:t>
      </w:r>
      <w:proofErr w:type="spellEnd"/>
      <w:r w:rsidRPr="00E36C26">
        <w:rPr>
          <w:rFonts w:asciiTheme="minorHAnsi" w:hAnsiTheme="minorHAnsi"/>
          <w:sz w:val="22"/>
          <w:szCs w:val="22"/>
        </w:rPr>
        <w:t xml:space="preserve"> Józsefné hímző, Szakáll Miklósné énekes, Szilágyi Anna népdalénekes és táncos, Szolga-Géczi Julianna révi fazekas, Tankó Dezső furulyás és Takács Piroska énekes vehették át a magas rangú állami kitüntetést.</w:t>
      </w:r>
    </w:p>
    <w:p w:rsidR="003F1D09" w:rsidRDefault="003F1D09" w:rsidP="003F1D09">
      <w:pPr>
        <w:pStyle w:val="NormlWeb"/>
        <w:spacing w:before="0" w:beforeAutospacing="0" w:after="0" w:afterAutospacing="0"/>
        <w:jc w:val="both"/>
        <w:rPr>
          <w:rFonts w:asciiTheme="minorHAnsi" w:hAnsiTheme="minorHAnsi"/>
          <w:sz w:val="22"/>
          <w:szCs w:val="22"/>
        </w:rPr>
      </w:pPr>
    </w:p>
    <w:p w:rsidR="00847BCF" w:rsidRDefault="00847BCF" w:rsidP="003F1D09">
      <w:pPr>
        <w:pStyle w:val="NormlWeb"/>
        <w:spacing w:before="0" w:beforeAutospacing="0" w:after="0" w:afterAutospacing="0"/>
        <w:jc w:val="both"/>
        <w:rPr>
          <w:rFonts w:asciiTheme="minorHAnsi" w:hAnsiTheme="minorHAnsi"/>
          <w:sz w:val="22"/>
          <w:szCs w:val="22"/>
        </w:rPr>
      </w:pPr>
    </w:p>
    <w:p w:rsidR="00847BCF" w:rsidRPr="00E36C26" w:rsidRDefault="00847BCF" w:rsidP="003F1D09">
      <w:pPr>
        <w:pStyle w:val="NormlWeb"/>
        <w:spacing w:before="0" w:beforeAutospacing="0" w:after="0" w:afterAutospacing="0"/>
        <w:jc w:val="both"/>
        <w:rPr>
          <w:rFonts w:asciiTheme="minorHAnsi" w:hAnsiTheme="minorHAnsi"/>
          <w:sz w:val="22"/>
          <w:szCs w:val="22"/>
        </w:rPr>
      </w:pPr>
    </w:p>
    <w:p w:rsidR="004E2993" w:rsidRPr="00E36C26" w:rsidRDefault="004E2993" w:rsidP="00816AB4">
      <w:pPr>
        <w:keepNext w:val="0"/>
        <w:widowControl w:val="0"/>
        <w:spacing w:after="0" w:line="240" w:lineRule="auto"/>
        <w:jc w:val="both"/>
        <w:rPr>
          <w:rFonts w:asciiTheme="minorHAnsi" w:hAnsiTheme="minorHAnsi"/>
          <w:sz w:val="24"/>
          <w:szCs w:val="24"/>
        </w:rPr>
      </w:pPr>
    </w:p>
    <w:p w:rsidR="004E2993" w:rsidRPr="00E36C26" w:rsidRDefault="004E2993" w:rsidP="00485139">
      <w:pPr>
        <w:pStyle w:val="Cmsor4"/>
        <w:keepNext w:val="0"/>
        <w:widowControl w:val="0"/>
        <w:numPr>
          <w:ilvl w:val="3"/>
          <w:numId w:val="37"/>
        </w:numPr>
        <w:spacing w:before="0" w:after="0"/>
        <w:ind w:left="1702" w:hanging="851"/>
        <w:rPr>
          <w:rFonts w:asciiTheme="minorHAnsi" w:hAnsiTheme="minorHAnsi"/>
          <w:sz w:val="24"/>
          <w:szCs w:val="24"/>
        </w:rPr>
      </w:pPr>
      <w:r w:rsidRPr="00E36C26">
        <w:rPr>
          <w:rFonts w:asciiTheme="minorHAnsi" w:hAnsiTheme="minorHAnsi"/>
          <w:sz w:val="24"/>
          <w:szCs w:val="24"/>
        </w:rPr>
        <w:lastRenderedPageBreak/>
        <w:t>Népművészet Ifjú Mestere Díj</w:t>
      </w:r>
    </w:p>
    <w:tbl>
      <w:tblPr>
        <w:tblStyle w:val="Rcsostblzat"/>
        <w:tblW w:w="14175" w:type="dxa"/>
        <w:tblInd w:w="-5" w:type="dxa"/>
        <w:tblLayout w:type="fixed"/>
        <w:tblLook w:val="04A0" w:firstRow="1" w:lastRow="0" w:firstColumn="1" w:lastColumn="0" w:noHBand="0" w:noVBand="1"/>
      </w:tblPr>
      <w:tblGrid>
        <w:gridCol w:w="709"/>
        <w:gridCol w:w="2126"/>
        <w:gridCol w:w="1560"/>
        <w:gridCol w:w="2140"/>
        <w:gridCol w:w="2254"/>
        <w:gridCol w:w="2126"/>
        <w:gridCol w:w="3260"/>
      </w:tblGrid>
      <w:tr w:rsidR="00847BCF" w:rsidRPr="00E36C26" w:rsidTr="002F055C">
        <w:trPr>
          <w:trHeight w:val="891"/>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847BCF" w:rsidRPr="00E36C26" w:rsidRDefault="00847BCF" w:rsidP="002F055C">
            <w:pPr>
              <w:keepNext w:val="0"/>
              <w:widowControl w:val="0"/>
              <w:spacing w:after="0" w:line="240" w:lineRule="auto"/>
              <w:ind w:right="113"/>
              <w:jc w:val="center"/>
              <w:rPr>
                <w:rFonts w:asciiTheme="minorHAnsi" w:hAnsiTheme="minorHAnsi" w:cs="Times New Roman"/>
              </w:rPr>
            </w:pPr>
            <w:r w:rsidRPr="00E36C26">
              <w:rPr>
                <w:rFonts w:asciiTheme="minorHAnsi" w:hAnsiTheme="minorHAnsi" w:cs="Times New Roman"/>
              </w:rPr>
              <w:t>Feladat sorszám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847BCF" w:rsidRPr="00E36C26" w:rsidRDefault="00847BCF" w:rsidP="002F055C">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w:t>
            </w:r>
            <w:r w:rsidRPr="00E36C26">
              <w:rPr>
                <w:rFonts w:asciiTheme="minorHAnsi" w:hAnsiTheme="minorHAnsi" w:cs="Times New Roman"/>
              </w:rPr>
              <w:br/>
              <w:t>megnevezése</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847BCF" w:rsidRPr="00E36C26" w:rsidRDefault="00847BCF" w:rsidP="002F055C">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 státusza</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847BCF" w:rsidRPr="00E36C26" w:rsidRDefault="00847BCF" w:rsidP="002F055C">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Határidő, időtartam</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847BCF" w:rsidRPr="00E36C26" w:rsidRDefault="00847BCF" w:rsidP="002F055C">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Felelős szervezeti egység</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847BCF" w:rsidRPr="00E36C26" w:rsidRDefault="00847BCF" w:rsidP="002F055C">
            <w:pPr>
              <w:keepNext w:val="0"/>
              <w:widowControl w:val="0"/>
              <w:spacing w:after="0" w:line="240" w:lineRule="auto"/>
              <w:jc w:val="center"/>
              <w:rPr>
                <w:rFonts w:asciiTheme="minorHAnsi" w:hAnsiTheme="minorHAnsi" w:cs="Times New Roman"/>
              </w:rPr>
            </w:pPr>
            <w:r>
              <w:rPr>
                <w:rFonts w:asciiTheme="minorHAnsi" w:hAnsiTheme="minorHAnsi" w:cs="Times New Roman"/>
              </w:rPr>
              <w:t>Kapcsolattartó</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847BCF" w:rsidRPr="00E36C26" w:rsidRDefault="00847BCF" w:rsidP="002F055C">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Eredmény (számszerűsíthető – ha releváns)</w:t>
            </w:r>
          </w:p>
        </w:tc>
      </w:tr>
    </w:tbl>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2165"/>
        <w:gridCol w:w="1565"/>
        <w:gridCol w:w="2126"/>
        <w:gridCol w:w="2268"/>
        <w:gridCol w:w="2126"/>
        <w:gridCol w:w="1559"/>
        <w:gridCol w:w="1701"/>
      </w:tblGrid>
      <w:tr w:rsidR="009C1C6C" w:rsidRPr="00E36C26" w:rsidTr="00847BCF">
        <w:tc>
          <w:tcPr>
            <w:tcW w:w="665" w:type="dxa"/>
          </w:tcPr>
          <w:p w:rsidR="009C1C6C" w:rsidRPr="00E36C26" w:rsidRDefault="00B60F04"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22</w:t>
            </w:r>
            <w:r w:rsidR="00847BCF">
              <w:rPr>
                <w:rFonts w:asciiTheme="minorHAnsi" w:hAnsiTheme="minorHAnsi"/>
                <w:sz w:val="24"/>
                <w:szCs w:val="24"/>
              </w:rPr>
              <w:t>7</w:t>
            </w:r>
            <w:r w:rsidRPr="00E36C26">
              <w:rPr>
                <w:rFonts w:asciiTheme="minorHAnsi" w:hAnsiTheme="minorHAnsi"/>
                <w:sz w:val="24"/>
                <w:szCs w:val="24"/>
              </w:rPr>
              <w:t>.</w:t>
            </w:r>
          </w:p>
        </w:tc>
        <w:tc>
          <w:tcPr>
            <w:tcW w:w="2165" w:type="dxa"/>
          </w:tcPr>
          <w:p w:rsidR="009C1C6C" w:rsidRPr="00E36C26" w:rsidRDefault="009C1C6C"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A Népművészet Ifjú Mestere kuratóriumban való részvétel.</w:t>
            </w:r>
          </w:p>
        </w:tc>
        <w:tc>
          <w:tcPr>
            <w:tcW w:w="1565" w:type="dxa"/>
          </w:tcPr>
          <w:p w:rsidR="009C1C6C" w:rsidRPr="00E36C26" w:rsidRDefault="00847BCF" w:rsidP="00816AB4">
            <w:pPr>
              <w:keepNext w:val="0"/>
              <w:widowControl w:val="0"/>
              <w:spacing w:after="0" w:line="240" w:lineRule="auto"/>
              <w:rPr>
                <w:rFonts w:asciiTheme="minorHAnsi" w:hAnsiTheme="minorHAnsi"/>
                <w:sz w:val="24"/>
                <w:szCs w:val="24"/>
              </w:rPr>
            </w:pPr>
            <w:r>
              <w:rPr>
                <w:rFonts w:asciiTheme="minorHAnsi" w:hAnsiTheme="minorHAnsi"/>
                <w:sz w:val="24"/>
                <w:szCs w:val="24"/>
              </w:rPr>
              <w:t>megvalósult</w:t>
            </w:r>
          </w:p>
        </w:tc>
        <w:tc>
          <w:tcPr>
            <w:tcW w:w="2126" w:type="dxa"/>
          </w:tcPr>
          <w:p w:rsidR="009C1C6C" w:rsidRPr="00E36C26" w:rsidRDefault="009C1C6C"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június</w:t>
            </w:r>
          </w:p>
        </w:tc>
        <w:tc>
          <w:tcPr>
            <w:tcW w:w="2268" w:type="dxa"/>
          </w:tcPr>
          <w:p w:rsidR="009C1C6C" w:rsidRPr="00E36C26" w:rsidRDefault="009C1C6C"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NMM</w:t>
            </w:r>
            <w:r w:rsidR="00B60F04" w:rsidRPr="00E36C26">
              <w:rPr>
                <w:rFonts w:asciiTheme="minorHAnsi" w:hAnsiTheme="minorHAnsi"/>
                <w:sz w:val="24"/>
                <w:szCs w:val="24"/>
              </w:rPr>
              <w:t>, FDK</w:t>
            </w:r>
          </w:p>
        </w:tc>
        <w:tc>
          <w:tcPr>
            <w:tcW w:w="2126" w:type="dxa"/>
          </w:tcPr>
          <w:p w:rsidR="009C1C6C" w:rsidRPr="00E36C26" w:rsidRDefault="009C1C6C"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 xml:space="preserve">Árendás Péter, </w:t>
            </w:r>
            <w:proofErr w:type="spellStart"/>
            <w:r w:rsidRPr="00E36C26">
              <w:rPr>
                <w:rFonts w:asciiTheme="minorHAnsi" w:hAnsiTheme="minorHAnsi"/>
                <w:sz w:val="24"/>
                <w:szCs w:val="24"/>
              </w:rPr>
              <w:t>Beszprémy</w:t>
            </w:r>
            <w:proofErr w:type="spellEnd"/>
            <w:r w:rsidRPr="00E36C26">
              <w:rPr>
                <w:rFonts w:asciiTheme="minorHAnsi" w:hAnsiTheme="minorHAnsi"/>
                <w:sz w:val="24"/>
                <w:szCs w:val="24"/>
              </w:rPr>
              <w:t xml:space="preserve"> Katalin</w:t>
            </w:r>
          </w:p>
        </w:tc>
        <w:tc>
          <w:tcPr>
            <w:tcW w:w="1559" w:type="dxa"/>
          </w:tcPr>
          <w:p w:rsidR="009C1C6C" w:rsidRPr="00E36C26" w:rsidRDefault="009C1C6C"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nem releváns</w:t>
            </w:r>
          </w:p>
        </w:tc>
        <w:tc>
          <w:tcPr>
            <w:tcW w:w="1701" w:type="dxa"/>
          </w:tcPr>
          <w:p w:rsidR="009C1C6C" w:rsidRPr="00E36C26" w:rsidRDefault="009C1C6C"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nem releváns</w:t>
            </w:r>
          </w:p>
        </w:tc>
      </w:tr>
      <w:tr w:rsidR="008C73E8" w:rsidRPr="00E36C26" w:rsidTr="00847BCF">
        <w:tc>
          <w:tcPr>
            <w:tcW w:w="665" w:type="dxa"/>
            <w:tcBorders>
              <w:top w:val="single" w:sz="4" w:space="0" w:color="auto"/>
              <w:left w:val="single" w:sz="4" w:space="0" w:color="auto"/>
              <w:bottom w:val="single" w:sz="4" w:space="0" w:color="auto"/>
              <w:right w:val="single" w:sz="4" w:space="0" w:color="auto"/>
            </w:tcBorders>
          </w:tcPr>
          <w:p w:rsidR="008C73E8" w:rsidRPr="00E36C26" w:rsidRDefault="008C73E8" w:rsidP="007B27A0">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2</w:t>
            </w:r>
            <w:r w:rsidR="00847BCF">
              <w:rPr>
                <w:rFonts w:asciiTheme="minorHAnsi" w:hAnsiTheme="minorHAnsi"/>
                <w:sz w:val="24"/>
                <w:szCs w:val="24"/>
              </w:rPr>
              <w:t>28</w:t>
            </w:r>
            <w:r w:rsidRPr="00E36C26">
              <w:rPr>
                <w:rFonts w:asciiTheme="minorHAnsi" w:hAnsiTheme="minorHAnsi"/>
                <w:sz w:val="24"/>
                <w:szCs w:val="24"/>
              </w:rPr>
              <w:t>.</w:t>
            </w:r>
          </w:p>
        </w:tc>
        <w:tc>
          <w:tcPr>
            <w:tcW w:w="2165" w:type="dxa"/>
            <w:tcBorders>
              <w:top w:val="single" w:sz="4" w:space="0" w:color="auto"/>
              <w:left w:val="single" w:sz="4" w:space="0" w:color="auto"/>
              <w:bottom w:val="single" w:sz="4" w:space="0" w:color="auto"/>
              <w:right w:val="single" w:sz="4" w:space="0" w:color="auto"/>
            </w:tcBorders>
          </w:tcPr>
          <w:p w:rsidR="008C73E8" w:rsidRPr="00E36C26" w:rsidRDefault="008C73E8" w:rsidP="007B27A0">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Népművészet Ifjú Mestere pályázat – tárgyi alkotóművészeti kategória</w:t>
            </w:r>
          </w:p>
        </w:tc>
        <w:tc>
          <w:tcPr>
            <w:tcW w:w="1565" w:type="dxa"/>
            <w:tcBorders>
              <w:top w:val="single" w:sz="4" w:space="0" w:color="auto"/>
              <w:left w:val="single" w:sz="4" w:space="0" w:color="auto"/>
              <w:bottom w:val="single" w:sz="4" w:space="0" w:color="auto"/>
              <w:right w:val="single" w:sz="4" w:space="0" w:color="auto"/>
            </w:tcBorders>
          </w:tcPr>
          <w:p w:rsidR="008C73E8" w:rsidRPr="00E36C26" w:rsidRDefault="00847BCF" w:rsidP="007B27A0">
            <w:pPr>
              <w:keepNext w:val="0"/>
              <w:widowControl w:val="0"/>
              <w:spacing w:after="0" w:line="240" w:lineRule="auto"/>
              <w:rPr>
                <w:rFonts w:asciiTheme="minorHAnsi" w:hAnsiTheme="minorHAnsi"/>
                <w:sz w:val="24"/>
                <w:szCs w:val="24"/>
              </w:rPr>
            </w:pPr>
            <w:r>
              <w:rPr>
                <w:rFonts w:asciiTheme="minorHAnsi" w:hAnsiTheme="minorHAnsi"/>
                <w:sz w:val="24"/>
                <w:szCs w:val="24"/>
              </w:rPr>
              <w:t>megvalósult</w:t>
            </w:r>
          </w:p>
        </w:tc>
        <w:tc>
          <w:tcPr>
            <w:tcW w:w="2126" w:type="dxa"/>
            <w:tcBorders>
              <w:top w:val="single" w:sz="4" w:space="0" w:color="auto"/>
              <w:left w:val="single" w:sz="4" w:space="0" w:color="auto"/>
              <w:bottom w:val="single" w:sz="4" w:space="0" w:color="auto"/>
              <w:right w:val="single" w:sz="4" w:space="0" w:color="auto"/>
            </w:tcBorders>
          </w:tcPr>
          <w:p w:rsidR="008C73E8" w:rsidRPr="00E36C26" w:rsidRDefault="008C73E8" w:rsidP="007B27A0">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január-szeptember</w:t>
            </w:r>
          </w:p>
        </w:tc>
        <w:tc>
          <w:tcPr>
            <w:tcW w:w="2268" w:type="dxa"/>
            <w:tcBorders>
              <w:top w:val="single" w:sz="4" w:space="0" w:color="auto"/>
              <w:left w:val="single" w:sz="4" w:space="0" w:color="auto"/>
              <w:bottom w:val="single" w:sz="4" w:space="0" w:color="auto"/>
              <w:right w:val="single" w:sz="4" w:space="0" w:color="auto"/>
            </w:tcBorders>
          </w:tcPr>
          <w:p w:rsidR="008C73E8" w:rsidRPr="00E36C26" w:rsidRDefault="008C73E8" w:rsidP="007B27A0">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NMM Oktatási- és Közművelődési Osztály</w:t>
            </w:r>
          </w:p>
        </w:tc>
        <w:tc>
          <w:tcPr>
            <w:tcW w:w="2126" w:type="dxa"/>
            <w:tcBorders>
              <w:top w:val="single" w:sz="4" w:space="0" w:color="auto"/>
              <w:left w:val="single" w:sz="4" w:space="0" w:color="auto"/>
              <w:bottom w:val="single" w:sz="4" w:space="0" w:color="auto"/>
              <w:right w:val="single" w:sz="4" w:space="0" w:color="auto"/>
            </w:tcBorders>
          </w:tcPr>
          <w:p w:rsidR="008C73E8" w:rsidRPr="00E36C26" w:rsidRDefault="008C73E8" w:rsidP="007B27A0">
            <w:pPr>
              <w:keepNext w:val="0"/>
              <w:widowControl w:val="0"/>
              <w:spacing w:after="0" w:line="240" w:lineRule="auto"/>
              <w:rPr>
                <w:rFonts w:asciiTheme="minorHAnsi" w:hAnsiTheme="minorHAnsi"/>
                <w:sz w:val="24"/>
                <w:szCs w:val="24"/>
              </w:rPr>
            </w:pPr>
            <w:proofErr w:type="spellStart"/>
            <w:r w:rsidRPr="00E36C26">
              <w:rPr>
                <w:rFonts w:asciiTheme="minorHAnsi" w:hAnsiTheme="minorHAnsi"/>
                <w:sz w:val="24"/>
                <w:szCs w:val="24"/>
              </w:rPr>
              <w:t>Mundrusz</w:t>
            </w:r>
            <w:proofErr w:type="spellEnd"/>
            <w:r w:rsidRPr="00E36C26">
              <w:rPr>
                <w:rFonts w:asciiTheme="minorHAnsi" w:hAnsiTheme="minorHAnsi"/>
                <w:sz w:val="24"/>
                <w:szCs w:val="24"/>
              </w:rPr>
              <w:t xml:space="preserve"> Anett</w:t>
            </w:r>
          </w:p>
        </w:tc>
        <w:tc>
          <w:tcPr>
            <w:tcW w:w="1559" w:type="dxa"/>
            <w:tcBorders>
              <w:top w:val="single" w:sz="4" w:space="0" w:color="auto"/>
              <w:left w:val="single" w:sz="4" w:space="0" w:color="auto"/>
              <w:bottom w:val="single" w:sz="4" w:space="0" w:color="auto"/>
              <w:right w:val="single" w:sz="4" w:space="0" w:color="auto"/>
            </w:tcBorders>
          </w:tcPr>
          <w:p w:rsidR="008C73E8" w:rsidRPr="00E36C26" w:rsidRDefault="008C73E8" w:rsidP="007B27A0">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nem releváns</w:t>
            </w:r>
          </w:p>
        </w:tc>
        <w:tc>
          <w:tcPr>
            <w:tcW w:w="1701" w:type="dxa"/>
            <w:tcBorders>
              <w:top w:val="single" w:sz="4" w:space="0" w:color="auto"/>
              <w:left w:val="single" w:sz="4" w:space="0" w:color="auto"/>
              <w:bottom w:val="single" w:sz="4" w:space="0" w:color="auto"/>
              <w:right w:val="single" w:sz="4" w:space="0" w:color="auto"/>
            </w:tcBorders>
          </w:tcPr>
          <w:p w:rsidR="008C73E8" w:rsidRPr="00E36C26" w:rsidRDefault="008C73E8" w:rsidP="007B27A0">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nem releváns</w:t>
            </w:r>
          </w:p>
        </w:tc>
      </w:tr>
    </w:tbl>
    <w:p w:rsidR="00E0605E" w:rsidRPr="00E36C26" w:rsidRDefault="00E0605E" w:rsidP="00816AB4">
      <w:pPr>
        <w:keepNext w:val="0"/>
        <w:widowControl w:val="0"/>
        <w:spacing w:after="0" w:line="240" w:lineRule="auto"/>
        <w:jc w:val="both"/>
        <w:rPr>
          <w:rFonts w:asciiTheme="minorHAnsi" w:hAnsiTheme="minorHAnsi"/>
          <w:sz w:val="24"/>
          <w:szCs w:val="24"/>
        </w:rPr>
      </w:pPr>
    </w:p>
    <w:p w:rsidR="00E0605E" w:rsidRPr="00E36C26" w:rsidRDefault="00E0605E" w:rsidP="00816AB4">
      <w:pPr>
        <w:keepNext w:val="0"/>
        <w:widowControl w:val="0"/>
        <w:spacing w:after="0" w:line="240" w:lineRule="auto"/>
        <w:rPr>
          <w:rFonts w:asciiTheme="minorHAnsi" w:hAnsiTheme="minorHAnsi"/>
          <w:bCs/>
          <w:sz w:val="24"/>
          <w:szCs w:val="24"/>
        </w:rPr>
      </w:pPr>
      <w:r w:rsidRPr="00E36C26">
        <w:rPr>
          <w:rFonts w:asciiTheme="minorHAnsi" w:hAnsiTheme="minorHAnsi"/>
          <w:sz w:val="24"/>
          <w:szCs w:val="24"/>
        </w:rPr>
        <w:t>Az idén is lebonyolítjuk az Emberi Erőforrások Minisztériuma által közösen kiírt Népművészet Ifjú Mestere pályázatot,</w:t>
      </w:r>
      <w:r w:rsidR="00847BCF">
        <w:rPr>
          <w:rFonts w:asciiTheme="minorHAnsi" w:hAnsiTheme="minorHAnsi"/>
          <w:sz w:val="24"/>
          <w:szCs w:val="24"/>
        </w:rPr>
        <w:t xml:space="preserve"> </w:t>
      </w:r>
      <w:r w:rsidRPr="00E36C26">
        <w:rPr>
          <w:rFonts w:asciiTheme="minorHAnsi" w:hAnsiTheme="minorHAnsi"/>
          <w:sz w:val="24"/>
          <w:szCs w:val="24"/>
        </w:rPr>
        <w:t xml:space="preserve">mellyel </w:t>
      </w:r>
      <w:r w:rsidRPr="00E36C26">
        <w:rPr>
          <w:rFonts w:asciiTheme="minorHAnsi" w:hAnsiTheme="minorHAnsi"/>
          <w:bCs/>
          <w:sz w:val="24"/>
          <w:szCs w:val="24"/>
        </w:rPr>
        <w:t xml:space="preserve">ösztönözni kívánjuk a fiatalok népművészeti előadói, tudományos és alkotótevékenységét. Intézményünk feladata a pályázat során </w:t>
      </w:r>
    </w:p>
    <w:p w:rsidR="00E0605E" w:rsidRPr="00E36C26" w:rsidRDefault="00E0605E" w:rsidP="00816AB4">
      <w:pPr>
        <w:keepNext w:val="0"/>
        <w:widowControl w:val="0"/>
        <w:spacing w:after="0" w:line="240" w:lineRule="auto"/>
        <w:rPr>
          <w:rFonts w:asciiTheme="minorHAnsi" w:hAnsiTheme="minorHAnsi"/>
          <w:sz w:val="24"/>
          <w:szCs w:val="24"/>
        </w:rPr>
      </w:pPr>
      <w:r w:rsidRPr="00E36C26">
        <w:rPr>
          <w:rFonts w:asciiTheme="minorHAnsi" w:hAnsiTheme="minorHAnsi"/>
          <w:bCs/>
          <w:sz w:val="24"/>
          <w:szCs w:val="24"/>
        </w:rPr>
        <w:t xml:space="preserve">Feladat: a pályázat előkészítése, </w:t>
      </w:r>
      <w:r w:rsidRPr="00E36C26">
        <w:rPr>
          <w:rFonts w:asciiTheme="minorHAnsi" w:hAnsiTheme="minorHAnsi"/>
          <w:sz w:val="24"/>
          <w:szCs w:val="24"/>
        </w:rPr>
        <w:t>anyaggyűjtés</w:t>
      </w:r>
      <w:r w:rsidRPr="00E36C26">
        <w:rPr>
          <w:rFonts w:asciiTheme="minorHAnsi" w:hAnsiTheme="minorHAnsi"/>
          <w:bCs/>
          <w:sz w:val="24"/>
          <w:szCs w:val="24"/>
        </w:rPr>
        <w:t xml:space="preserve">, a </w:t>
      </w:r>
      <w:r w:rsidRPr="00E36C26">
        <w:rPr>
          <w:rFonts w:asciiTheme="minorHAnsi" w:hAnsiTheme="minorHAnsi"/>
          <w:sz w:val="24"/>
          <w:szCs w:val="24"/>
        </w:rPr>
        <w:t>zsűrizés bonyolítása, a pályázat dokumentációja</w:t>
      </w:r>
    </w:p>
    <w:p w:rsidR="00E0605E" w:rsidRPr="00E36C26" w:rsidRDefault="00E0605E"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Megvalósítás időpontja: 2017. január – június eleje</w:t>
      </w:r>
    </w:p>
    <w:p w:rsidR="00E0605E" w:rsidRPr="00E36C26" w:rsidRDefault="00E0605E"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Kiállítás rendezése, anyag visszaadása tárgyi alkotóművészeti kategóriában</w:t>
      </w:r>
    </w:p>
    <w:p w:rsidR="00E0605E" w:rsidRPr="00E36C26" w:rsidRDefault="00E0605E"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Megvalósítás időpontja: 2016. augusztus - szeptember</w:t>
      </w:r>
    </w:p>
    <w:p w:rsidR="00E0605E" w:rsidRPr="00E36C26" w:rsidRDefault="00E0605E" w:rsidP="00816AB4">
      <w:pPr>
        <w:keepNext w:val="0"/>
        <w:widowControl w:val="0"/>
        <w:spacing w:after="0" w:line="240" w:lineRule="auto"/>
        <w:jc w:val="both"/>
        <w:rPr>
          <w:rFonts w:asciiTheme="minorHAnsi" w:hAnsiTheme="minorHAnsi"/>
          <w:sz w:val="24"/>
          <w:szCs w:val="24"/>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
        <w:gridCol w:w="2169"/>
        <w:gridCol w:w="1560"/>
        <w:gridCol w:w="2126"/>
        <w:gridCol w:w="2268"/>
        <w:gridCol w:w="2126"/>
        <w:gridCol w:w="1559"/>
        <w:gridCol w:w="1701"/>
      </w:tblGrid>
      <w:tr w:rsidR="00E0605E" w:rsidRPr="00E36C26" w:rsidTr="00847BCF">
        <w:tc>
          <w:tcPr>
            <w:tcW w:w="666" w:type="dxa"/>
          </w:tcPr>
          <w:p w:rsidR="00E0605E" w:rsidRPr="00E36C26" w:rsidRDefault="00B60F04"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2</w:t>
            </w:r>
            <w:r w:rsidR="00847BCF">
              <w:rPr>
                <w:rFonts w:asciiTheme="minorHAnsi" w:hAnsiTheme="minorHAnsi"/>
                <w:sz w:val="24"/>
                <w:szCs w:val="24"/>
              </w:rPr>
              <w:t>29</w:t>
            </w:r>
            <w:r w:rsidRPr="00E36C26">
              <w:rPr>
                <w:rFonts w:asciiTheme="minorHAnsi" w:hAnsiTheme="minorHAnsi"/>
                <w:sz w:val="24"/>
                <w:szCs w:val="24"/>
              </w:rPr>
              <w:t>.</w:t>
            </w:r>
          </w:p>
        </w:tc>
        <w:tc>
          <w:tcPr>
            <w:tcW w:w="2169" w:type="dxa"/>
          </w:tcPr>
          <w:p w:rsidR="00E0605E" w:rsidRPr="00E36C26" w:rsidRDefault="00E0605E"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„A Népművészet Ifjú Mestere” pályázat – népzene, népdal, néptánc, népmese kategória</w:t>
            </w:r>
          </w:p>
        </w:tc>
        <w:tc>
          <w:tcPr>
            <w:tcW w:w="1560" w:type="dxa"/>
          </w:tcPr>
          <w:p w:rsidR="00E0605E" w:rsidRPr="00E36C26" w:rsidRDefault="00847BCF" w:rsidP="00816AB4">
            <w:pPr>
              <w:keepNext w:val="0"/>
              <w:widowControl w:val="0"/>
              <w:spacing w:after="0" w:line="240" w:lineRule="auto"/>
              <w:rPr>
                <w:rFonts w:asciiTheme="minorHAnsi" w:hAnsiTheme="minorHAnsi"/>
                <w:sz w:val="24"/>
                <w:szCs w:val="24"/>
              </w:rPr>
            </w:pPr>
            <w:r>
              <w:rPr>
                <w:rFonts w:asciiTheme="minorHAnsi" w:hAnsiTheme="minorHAnsi"/>
                <w:sz w:val="24"/>
                <w:szCs w:val="24"/>
              </w:rPr>
              <w:t>megvalósult</w:t>
            </w:r>
          </w:p>
        </w:tc>
        <w:tc>
          <w:tcPr>
            <w:tcW w:w="2126" w:type="dxa"/>
          </w:tcPr>
          <w:p w:rsidR="00E0605E" w:rsidRPr="00E36C26" w:rsidRDefault="00E0605E"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január-június</w:t>
            </w:r>
          </w:p>
        </w:tc>
        <w:tc>
          <w:tcPr>
            <w:tcW w:w="2268" w:type="dxa"/>
          </w:tcPr>
          <w:p w:rsidR="00E0605E" w:rsidRPr="00E36C26" w:rsidRDefault="00E0605E"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NMM Oktatási- és Közművelődési Osztály</w:t>
            </w:r>
          </w:p>
        </w:tc>
        <w:tc>
          <w:tcPr>
            <w:tcW w:w="2126" w:type="dxa"/>
          </w:tcPr>
          <w:p w:rsidR="00E0605E" w:rsidRPr="00E36C26" w:rsidRDefault="00E0605E"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Berta Alexandra, Dóra Fruzsina, Szabad Boglárka</w:t>
            </w:r>
          </w:p>
        </w:tc>
        <w:tc>
          <w:tcPr>
            <w:tcW w:w="1559" w:type="dxa"/>
          </w:tcPr>
          <w:p w:rsidR="00E0605E" w:rsidRPr="00E36C26" w:rsidRDefault="00E0605E"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nem releváns</w:t>
            </w:r>
          </w:p>
        </w:tc>
        <w:tc>
          <w:tcPr>
            <w:tcW w:w="1701" w:type="dxa"/>
          </w:tcPr>
          <w:p w:rsidR="00E0605E" w:rsidRPr="00E36C26" w:rsidRDefault="00E0605E"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nem releváns</w:t>
            </w:r>
          </w:p>
        </w:tc>
      </w:tr>
    </w:tbl>
    <w:p w:rsidR="00E0605E" w:rsidRPr="00E36C26" w:rsidRDefault="00E0605E"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A EMMI megbízásából kapott feladatként zajlik a pályázat meghirdetése (február), a pályázatok befogadása (március-április), zsűriztetése (május), a nyilvános színpadi bemutatók lebonyolítása, a beszámolók összeállítása és a felterjesztések közlése a minisztériummal (június).</w:t>
      </w:r>
    </w:p>
    <w:p w:rsidR="00E0605E" w:rsidRPr="00E36C26" w:rsidRDefault="00E0605E" w:rsidP="00816AB4">
      <w:pPr>
        <w:keepNext w:val="0"/>
        <w:widowControl w:val="0"/>
        <w:spacing w:after="0" w:line="240" w:lineRule="auto"/>
        <w:jc w:val="both"/>
        <w:rPr>
          <w:rFonts w:asciiTheme="minorHAnsi" w:hAnsiTheme="minorHAnsi"/>
          <w:i/>
          <w:iCs/>
          <w:sz w:val="24"/>
          <w:szCs w:val="24"/>
        </w:rPr>
      </w:pPr>
      <w:r w:rsidRPr="00E36C26">
        <w:rPr>
          <w:rFonts w:asciiTheme="minorHAnsi" w:hAnsiTheme="minorHAnsi"/>
          <w:i/>
          <w:iCs/>
          <w:sz w:val="24"/>
          <w:szCs w:val="24"/>
        </w:rPr>
        <w:t>Közreműködők:</w:t>
      </w:r>
    </w:p>
    <w:p w:rsidR="00E0605E" w:rsidRPr="00E36C26" w:rsidRDefault="00E0605E"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HH: Dóra Fruzsina, Berta Alexandra, Agócs Gergely</w:t>
      </w:r>
    </w:p>
    <w:p w:rsidR="00E0605E" w:rsidRPr="00E36C26" w:rsidRDefault="00E0605E"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lastRenderedPageBreak/>
        <w:t xml:space="preserve">A </w:t>
      </w:r>
      <w:proofErr w:type="spellStart"/>
      <w:r w:rsidRPr="00E36C26">
        <w:rPr>
          <w:rFonts w:asciiTheme="minorHAnsi" w:hAnsiTheme="minorHAnsi"/>
          <w:sz w:val="24"/>
          <w:szCs w:val="24"/>
        </w:rPr>
        <w:t>külsős</w:t>
      </w:r>
      <w:proofErr w:type="spellEnd"/>
      <w:r w:rsidRPr="00E36C26">
        <w:rPr>
          <w:rFonts w:asciiTheme="minorHAnsi" w:hAnsiTheme="minorHAnsi"/>
          <w:sz w:val="24"/>
          <w:szCs w:val="24"/>
        </w:rPr>
        <w:t xml:space="preserve"> zsűritagokat a beérkezett pályázatok függvényében kérjük fel.</w:t>
      </w:r>
    </w:p>
    <w:p w:rsidR="00E0605E" w:rsidRPr="00E36C26" w:rsidRDefault="00E0605E"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Megszervezzük a csúcskuratórium ülését is.</w:t>
      </w:r>
    </w:p>
    <w:p w:rsidR="00120300" w:rsidRPr="00E36C26" w:rsidRDefault="00120300" w:rsidP="00816AB4">
      <w:pPr>
        <w:keepNext w:val="0"/>
        <w:widowControl w:val="0"/>
        <w:spacing w:after="0" w:line="240" w:lineRule="auto"/>
        <w:jc w:val="both"/>
        <w:rPr>
          <w:rFonts w:asciiTheme="minorHAnsi" w:hAnsiTheme="minorHAnsi"/>
          <w:sz w:val="24"/>
          <w:szCs w:val="24"/>
        </w:rPr>
      </w:pPr>
    </w:p>
    <w:p w:rsidR="004E2993" w:rsidRPr="00E36C26" w:rsidRDefault="004E2993" w:rsidP="00485139">
      <w:pPr>
        <w:pStyle w:val="Cmsor4"/>
        <w:keepNext w:val="0"/>
        <w:widowControl w:val="0"/>
        <w:numPr>
          <w:ilvl w:val="3"/>
          <w:numId w:val="37"/>
        </w:numPr>
        <w:spacing w:before="0" w:after="0"/>
        <w:ind w:left="1702" w:hanging="851"/>
        <w:rPr>
          <w:rFonts w:asciiTheme="minorHAnsi" w:hAnsiTheme="minorHAnsi"/>
          <w:sz w:val="24"/>
          <w:szCs w:val="24"/>
        </w:rPr>
      </w:pPr>
      <w:r w:rsidRPr="00E36C26">
        <w:rPr>
          <w:rFonts w:asciiTheme="minorHAnsi" w:hAnsiTheme="minorHAnsi"/>
          <w:sz w:val="24"/>
          <w:szCs w:val="24"/>
        </w:rPr>
        <w:t>Bessenyei György díj</w:t>
      </w:r>
    </w:p>
    <w:p w:rsidR="003F1D09" w:rsidRPr="00E36C26" w:rsidRDefault="003F1D09" w:rsidP="003F1D09">
      <w:pPr>
        <w:pStyle w:val="NormlWeb"/>
        <w:spacing w:before="0" w:beforeAutospacing="0" w:after="0" w:afterAutospacing="0"/>
        <w:jc w:val="both"/>
        <w:rPr>
          <w:rFonts w:asciiTheme="minorHAnsi" w:hAnsiTheme="minorHAnsi"/>
          <w:sz w:val="22"/>
          <w:szCs w:val="22"/>
        </w:rPr>
      </w:pPr>
    </w:p>
    <w:tbl>
      <w:tblPr>
        <w:tblStyle w:val="Rcsostblzat"/>
        <w:tblpPr w:leftFromText="141" w:rightFromText="141" w:vertAnchor="text" w:horzAnchor="margin" w:tblpX="250" w:tblpY="149"/>
        <w:tblW w:w="13608" w:type="dxa"/>
        <w:tblLayout w:type="fixed"/>
        <w:tblLook w:val="04A0" w:firstRow="1" w:lastRow="0" w:firstColumn="1" w:lastColumn="0" w:noHBand="0" w:noVBand="1"/>
      </w:tblPr>
      <w:tblGrid>
        <w:gridCol w:w="704"/>
        <w:gridCol w:w="2556"/>
        <w:gridCol w:w="993"/>
        <w:gridCol w:w="1275"/>
        <w:gridCol w:w="1276"/>
        <w:gridCol w:w="1276"/>
        <w:gridCol w:w="1417"/>
        <w:gridCol w:w="1418"/>
        <w:gridCol w:w="1134"/>
        <w:gridCol w:w="1559"/>
      </w:tblGrid>
      <w:tr w:rsidR="003F1D09" w:rsidRPr="00E36C26" w:rsidTr="008C73E8">
        <w:trPr>
          <w:trHeight w:val="194"/>
        </w:trPr>
        <w:tc>
          <w:tcPr>
            <w:tcW w:w="704" w:type="dxa"/>
            <w:vMerge w:val="restart"/>
            <w:tcBorders>
              <w:top w:val="single" w:sz="4" w:space="0" w:color="auto"/>
              <w:left w:val="single" w:sz="4" w:space="0" w:color="auto"/>
              <w:bottom w:val="single" w:sz="4" w:space="0" w:color="auto"/>
              <w:right w:val="single" w:sz="4" w:space="0" w:color="auto"/>
            </w:tcBorders>
            <w:textDirection w:val="btLr"/>
            <w:hideMark/>
          </w:tcPr>
          <w:p w:rsidR="003F1D09" w:rsidRPr="00E36C26" w:rsidRDefault="003F1D09">
            <w:pPr>
              <w:spacing w:after="0" w:line="240" w:lineRule="auto"/>
              <w:ind w:left="113" w:right="113"/>
              <w:jc w:val="center"/>
              <w:rPr>
                <w:rFonts w:asciiTheme="minorHAnsi" w:hAnsiTheme="minorHAnsi"/>
                <w:lang w:eastAsia="hu-HU"/>
              </w:rPr>
            </w:pPr>
            <w:r w:rsidRPr="00E36C26">
              <w:rPr>
                <w:rFonts w:asciiTheme="minorHAnsi" w:hAnsiTheme="minorHAnsi"/>
                <w:lang w:eastAsia="hu-HU"/>
              </w:rPr>
              <w:t>Feladat sorszám</w:t>
            </w:r>
          </w:p>
        </w:tc>
        <w:tc>
          <w:tcPr>
            <w:tcW w:w="2556" w:type="dxa"/>
            <w:vMerge w:val="restart"/>
            <w:tcBorders>
              <w:top w:val="single" w:sz="4" w:space="0" w:color="auto"/>
              <w:left w:val="single" w:sz="4" w:space="0" w:color="auto"/>
              <w:bottom w:val="single" w:sz="4" w:space="0" w:color="auto"/>
              <w:right w:val="single" w:sz="4" w:space="0" w:color="auto"/>
            </w:tcBorders>
            <w:hideMark/>
          </w:tcPr>
          <w:p w:rsidR="003F1D09" w:rsidRPr="00E36C26" w:rsidRDefault="003F1D09">
            <w:pPr>
              <w:spacing w:after="0" w:line="240" w:lineRule="auto"/>
              <w:jc w:val="center"/>
              <w:rPr>
                <w:rFonts w:asciiTheme="minorHAnsi" w:hAnsiTheme="minorHAnsi"/>
                <w:lang w:eastAsia="hu-HU"/>
              </w:rPr>
            </w:pPr>
            <w:r w:rsidRPr="00E36C26">
              <w:rPr>
                <w:rFonts w:asciiTheme="minorHAnsi" w:hAnsiTheme="minorHAnsi"/>
                <w:lang w:eastAsia="hu-HU"/>
              </w:rPr>
              <w:t>Feladat megnevezése</w:t>
            </w:r>
          </w:p>
        </w:tc>
        <w:tc>
          <w:tcPr>
            <w:tcW w:w="993" w:type="dxa"/>
            <w:vMerge w:val="restart"/>
            <w:tcBorders>
              <w:top w:val="single" w:sz="4" w:space="0" w:color="auto"/>
              <w:left w:val="single" w:sz="4" w:space="0" w:color="auto"/>
              <w:bottom w:val="single" w:sz="4" w:space="0" w:color="auto"/>
              <w:right w:val="single" w:sz="4" w:space="0" w:color="auto"/>
            </w:tcBorders>
            <w:hideMark/>
          </w:tcPr>
          <w:p w:rsidR="003F1D09" w:rsidRPr="00E36C26" w:rsidRDefault="003F1D09">
            <w:pPr>
              <w:spacing w:after="0" w:line="240" w:lineRule="auto"/>
              <w:jc w:val="center"/>
              <w:rPr>
                <w:rFonts w:asciiTheme="minorHAnsi" w:hAnsiTheme="minorHAnsi"/>
                <w:lang w:eastAsia="hu-HU"/>
              </w:rPr>
            </w:pPr>
            <w:r w:rsidRPr="00E36C26">
              <w:rPr>
                <w:rFonts w:asciiTheme="minorHAnsi" w:hAnsiTheme="minorHAnsi"/>
                <w:lang w:eastAsia="hu-HU"/>
              </w:rPr>
              <w:t>Feladat státusza</w:t>
            </w:r>
          </w:p>
        </w:tc>
        <w:tc>
          <w:tcPr>
            <w:tcW w:w="2551" w:type="dxa"/>
            <w:gridSpan w:val="2"/>
            <w:tcBorders>
              <w:top w:val="single" w:sz="4" w:space="0" w:color="auto"/>
              <w:left w:val="single" w:sz="4" w:space="0" w:color="auto"/>
              <w:bottom w:val="single" w:sz="4" w:space="0" w:color="auto"/>
              <w:right w:val="single" w:sz="4" w:space="0" w:color="auto"/>
            </w:tcBorders>
            <w:hideMark/>
          </w:tcPr>
          <w:p w:rsidR="003F1D09" w:rsidRPr="00E36C26" w:rsidRDefault="003F1D09">
            <w:pPr>
              <w:spacing w:after="0" w:line="240" w:lineRule="auto"/>
              <w:jc w:val="center"/>
              <w:rPr>
                <w:rFonts w:asciiTheme="minorHAnsi" w:hAnsiTheme="minorHAnsi"/>
                <w:lang w:eastAsia="hu-HU"/>
              </w:rPr>
            </w:pPr>
            <w:r w:rsidRPr="00E36C26">
              <w:rPr>
                <w:rFonts w:asciiTheme="minorHAnsi" w:hAnsiTheme="minorHAnsi"/>
                <w:lang w:eastAsia="hu-HU"/>
              </w:rPr>
              <w:t>Határidő, időtartam</w:t>
            </w:r>
          </w:p>
        </w:tc>
        <w:tc>
          <w:tcPr>
            <w:tcW w:w="4111" w:type="dxa"/>
            <w:gridSpan w:val="3"/>
            <w:tcBorders>
              <w:top w:val="single" w:sz="4" w:space="0" w:color="auto"/>
              <w:left w:val="single" w:sz="4" w:space="0" w:color="auto"/>
              <w:bottom w:val="single" w:sz="4" w:space="0" w:color="auto"/>
              <w:right w:val="single" w:sz="4" w:space="0" w:color="auto"/>
            </w:tcBorders>
            <w:hideMark/>
          </w:tcPr>
          <w:p w:rsidR="003F1D09" w:rsidRPr="00E36C26" w:rsidRDefault="003F1D09">
            <w:pPr>
              <w:spacing w:after="0" w:line="240" w:lineRule="auto"/>
              <w:jc w:val="center"/>
              <w:rPr>
                <w:rFonts w:asciiTheme="minorHAnsi" w:hAnsiTheme="minorHAnsi"/>
                <w:lang w:eastAsia="hu-HU"/>
              </w:rPr>
            </w:pPr>
            <w:r w:rsidRPr="00E36C26">
              <w:rPr>
                <w:rFonts w:asciiTheme="minorHAnsi" w:hAnsiTheme="minorHAnsi"/>
                <w:lang w:eastAsia="hu-HU"/>
              </w:rPr>
              <w:t>Eredmény (számszerűsíthető – ha releváns)</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F1D09" w:rsidRPr="00E36C26" w:rsidRDefault="003F1D09">
            <w:pPr>
              <w:spacing w:after="0" w:line="240" w:lineRule="auto"/>
              <w:jc w:val="center"/>
              <w:rPr>
                <w:rFonts w:asciiTheme="minorHAnsi" w:hAnsiTheme="minorHAnsi"/>
                <w:lang w:eastAsia="hu-HU"/>
              </w:rPr>
            </w:pPr>
            <w:r w:rsidRPr="00E36C26">
              <w:rPr>
                <w:rFonts w:asciiTheme="minorHAnsi" w:hAnsiTheme="minorHAnsi"/>
                <w:lang w:eastAsia="hu-HU"/>
              </w:rPr>
              <w:t>Felelős szervezeti egység</w:t>
            </w:r>
          </w:p>
        </w:tc>
        <w:tc>
          <w:tcPr>
            <w:tcW w:w="1559" w:type="dxa"/>
            <w:vMerge w:val="restart"/>
            <w:tcBorders>
              <w:top w:val="single" w:sz="4" w:space="0" w:color="auto"/>
              <w:left w:val="single" w:sz="4" w:space="0" w:color="auto"/>
              <w:bottom w:val="single" w:sz="4" w:space="0" w:color="auto"/>
              <w:right w:val="single" w:sz="4" w:space="0" w:color="auto"/>
            </w:tcBorders>
            <w:hideMark/>
          </w:tcPr>
          <w:p w:rsidR="003F1D09" w:rsidRPr="00E36C26" w:rsidRDefault="003F1D09">
            <w:pPr>
              <w:spacing w:after="0" w:line="240" w:lineRule="auto"/>
              <w:jc w:val="center"/>
              <w:rPr>
                <w:rFonts w:asciiTheme="minorHAnsi" w:hAnsiTheme="minorHAnsi"/>
                <w:lang w:eastAsia="hu-HU"/>
              </w:rPr>
            </w:pPr>
            <w:r w:rsidRPr="00E36C26">
              <w:rPr>
                <w:rFonts w:asciiTheme="minorHAnsi" w:hAnsiTheme="minorHAnsi"/>
                <w:lang w:eastAsia="hu-HU"/>
              </w:rPr>
              <w:t>Kapcsolattartó</w:t>
            </w:r>
          </w:p>
        </w:tc>
      </w:tr>
      <w:tr w:rsidR="003F1D09" w:rsidRPr="00E36C26" w:rsidTr="008C73E8">
        <w:trPr>
          <w:trHeight w:val="226"/>
        </w:trPr>
        <w:tc>
          <w:tcPr>
            <w:tcW w:w="704" w:type="dxa"/>
            <w:vMerge/>
            <w:tcBorders>
              <w:top w:val="single" w:sz="4" w:space="0" w:color="auto"/>
              <w:left w:val="single" w:sz="4" w:space="0" w:color="auto"/>
              <w:bottom w:val="single" w:sz="4" w:space="0" w:color="auto"/>
              <w:right w:val="single" w:sz="4" w:space="0" w:color="auto"/>
            </w:tcBorders>
            <w:vAlign w:val="center"/>
            <w:hideMark/>
          </w:tcPr>
          <w:p w:rsidR="003F1D09" w:rsidRPr="00E36C26" w:rsidRDefault="003F1D09">
            <w:pPr>
              <w:keepNext w:val="0"/>
              <w:spacing w:after="0" w:line="240" w:lineRule="auto"/>
              <w:rPr>
                <w:rFonts w:asciiTheme="minorHAnsi" w:hAnsiTheme="minorHAnsi"/>
                <w:lang w:eastAsia="hu-HU"/>
              </w:rPr>
            </w:pPr>
          </w:p>
        </w:tc>
        <w:tc>
          <w:tcPr>
            <w:tcW w:w="2556" w:type="dxa"/>
            <w:vMerge/>
            <w:tcBorders>
              <w:top w:val="single" w:sz="4" w:space="0" w:color="auto"/>
              <w:left w:val="single" w:sz="4" w:space="0" w:color="auto"/>
              <w:bottom w:val="single" w:sz="4" w:space="0" w:color="auto"/>
              <w:right w:val="single" w:sz="4" w:space="0" w:color="auto"/>
            </w:tcBorders>
            <w:vAlign w:val="center"/>
            <w:hideMark/>
          </w:tcPr>
          <w:p w:rsidR="003F1D09" w:rsidRPr="00E36C26" w:rsidRDefault="003F1D09">
            <w:pPr>
              <w:keepNext w:val="0"/>
              <w:spacing w:after="0" w:line="240" w:lineRule="auto"/>
              <w:rPr>
                <w:rFonts w:asciiTheme="minorHAnsi" w:hAnsiTheme="minorHAnsi"/>
                <w:lang w:eastAsia="hu-H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F1D09" w:rsidRPr="00E36C26" w:rsidRDefault="003F1D09">
            <w:pPr>
              <w:keepNext w:val="0"/>
              <w:spacing w:after="0" w:line="240" w:lineRule="auto"/>
              <w:rPr>
                <w:rFonts w:asciiTheme="minorHAnsi" w:hAnsiTheme="minorHAnsi"/>
                <w:lang w:eastAsia="hu-HU"/>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3F1D09" w:rsidRPr="00E36C26" w:rsidRDefault="003F1D09">
            <w:pPr>
              <w:spacing w:after="0" w:line="240" w:lineRule="auto"/>
              <w:jc w:val="center"/>
              <w:rPr>
                <w:rFonts w:asciiTheme="minorHAnsi" w:hAnsiTheme="minorHAnsi"/>
                <w:lang w:eastAsia="hu-HU"/>
              </w:rPr>
            </w:pPr>
            <w:r w:rsidRPr="00E36C26">
              <w:rPr>
                <w:rFonts w:asciiTheme="minorHAnsi" w:hAnsiTheme="minorHAnsi"/>
                <w:lang w:eastAsia="hu-HU"/>
              </w:rPr>
              <w:t>Munkaterv szerint</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F1D09" w:rsidRPr="00E36C26" w:rsidRDefault="003F1D09">
            <w:pPr>
              <w:spacing w:after="0" w:line="240" w:lineRule="auto"/>
              <w:jc w:val="center"/>
              <w:rPr>
                <w:rFonts w:asciiTheme="minorHAnsi" w:hAnsiTheme="minorHAnsi"/>
                <w:lang w:eastAsia="hu-HU"/>
              </w:rPr>
            </w:pPr>
            <w:r w:rsidRPr="00E36C26">
              <w:rPr>
                <w:rFonts w:asciiTheme="minorHAnsi" w:hAnsiTheme="minorHAnsi"/>
                <w:lang w:eastAsia="hu-HU"/>
              </w:rPr>
              <w:t>Megvalósult / Várható</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F1D09" w:rsidRPr="00E36C26" w:rsidRDefault="003F1D09">
            <w:pPr>
              <w:spacing w:after="0" w:line="240" w:lineRule="auto"/>
              <w:jc w:val="center"/>
              <w:rPr>
                <w:rFonts w:asciiTheme="minorHAnsi" w:hAnsiTheme="minorHAnsi"/>
                <w:lang w:eastAsia="hu-HU"/>
              </w:rPr>
            </w:pPr>
            <w:r w:rsidRPr="00E36C26">
              <w:rPr>
                <w:rFonts w:asciiTheme="minorHAnsi" w:hAnsiTheme="minorHAnsi"/>
                <w:lang w:eastAsia="hu-HU"/>
              </w:rPr>
              <w:t>Mértékegység</w:t>
            </w:r>
          </w:p>
        </w:tc>
        <w:tc>
          <w:tcPr>
            <w:tcW w:w="2835" w:type="dxa"/>
            <w:gridSpan w:val="2"/>
            <w:tcBorders>
              <w:top w:val="single" w:sz="4" w:space="0" w:color="auto"/>
              <w:left w:val="single" w:sz="4" w:space="0" w:color="auto"/>
              <w:bottom w:val="single" w:sz="4" w:space="0" w:color="auto"/>
              <w:right w:val="single" w:sz="4" w:space="0" w:color="auto"/>
            </w:tcBorders>
            <w:hideMark/>
          </w:tcPr>
          <w:p w:rsidR="003F1D09" w:rsidRPr="00E36C26" w:rsidRDefault="003F1D09">
            <w:pPr>
              <w:spacing w:after="0" w:line="240" w:lineRule="auto"/>
              <w:jc w:val="center"/>
              <w:rPr>
                <w:rFonts w:asciiTheme="minorHAnsi" w:hAnsiTheme="minorHAnsi"/>
                <w:lang w:eastAsia="hu-HU"/>
              </w:rPr>
            </w:pPr>
            <w:r w:rsidRPr="00E36C26">
              <w:rPr>
                <w:rFonts w:asciiTheme="minorHAnsi" w:hAnsiTheme="minorHAnsi"/>
                <w:lang w:eastAsia="hu-HU"/>
              </w:rPr>
              <w:t>Mennyiség</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F1D09" w:rsidRPr="00E36C26" w:rsidRDefault="003F1D09">
            <w:pPr>
              <w:keepNext w:val="0"/>
              <w:spacing w:after="0" w:line="240" w:lineRule="auto"/>
              <w:rPr>
                <w:rFonts w:asciiTheme="minorHAnsi" w:hAnsiTheme="minorHAnsi"/>
                <w:lang w:eastAsia="hu-H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F1D09" w:rsidRPr="00E36C26" w:rsidRDefault="003F1D09">
            <w:pPr>
              <w:keepNext w:val="0"/>
              <w:spacing w:after="0" w:line="240" w:lineRule="auto"/>
              <w:rPr>
                <w:rFonts w:asciiTheme="minorHAnsi" w:hAnsiTheme="minorHAnsi"/>
                <w:lang w:eastAsia="hu-HU"/>
              </w:rPr>
            </w:pPr>
          </w:p>
        </w:tc>
      </w:tr>
      <w:tr w:rsidR="003F1D09" w:rsidRPr="00E36C26" w:rsidTr="008C73E8">
        <w:trPr>
          <w:trHeight w:val="149"/>
        </w:trPr>
        <w:tc>
          <w:tcPr>
            <w:tcW w:w="704" w:type="dxa"/>
            <w:vMerge/>
            <w:tcBorders>
              <w:top w:val="single" w:sz="4" w:space="0" w:color="auto"/>
              <w:left w:val="single" w:sz="4" w:space="0" w:color="auto"/>
              <w:bottom w:val="single" w:sz="4" w:space="0" w:color="auto"/>
              <w:right w:val="single" w:sz="4" w:space="0" w:color="auto"/>
            </w:tcBorders>
            <w:vAlign w:val="center"/>
            <w:hideMark/>
          </w:tcPr>
          <w:p w:rsidR="003F1D09" w:rsidRPr="00E36C26" w:rsidRDefault="003F1D09">
            <w:pPr>
              <w:keepNext w:val="0"/>
              <w:spacing w:after="0" w:line="240" w:lineRule="auto"/>
              <w:rPr>
                <w:rFonts w:asciiTheme="minorHAnsi" w:hAnsiTheme="minorHAnsi"/>
                <w:lang w:eastAsia="hu-HU"/>
              </w:rPr>
            </w:pPr>
          </w:p>
        </w:tc>
        <w:tc>
          <w:tcPr>
            <w:tcW w:w="2556" w:type="dxa"/>
            <w:vMerge/>
            <w:tcBorders>
              <w:top w:val="single" w:sz="4" w:space="0" w:color="auto"/>
              <w:left w:val="single" w:sz="4" w:space="0" w:color="auto"/>
              <w:bottom w:val="single" w:sz="4" w:space="0" w:color="auto"/>
              <w:right w:val="single" w:sz="4" w:space="0" w:color="auto"/>
            </w:tcBorders>
            <w:vAlign w:val="center"/>
            <w:hideMark/>
          </w:tcPr>
          <w:p w:rsidR="003F1D09" w:rsidRPr="00E36C26" w:rsidRDefault="003F1D09">
            <w:pPr>
              <w:keepNext w:val="0"/>
              <w:spacing w:after="0" w:line="240" w:lineRule="auto"/>
              <w:rPr>
                <w:rFonts w:asciiTheme="minorHAnsi" w:hAnsiTheme="minorHAnsi"/>
                <w:lang w:eastAsia="hu-H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F1D09" w:rsidRPr="00E36C26" w:rsidRDefault="003F1D09">
            <w:pPr>
              <w:keepNext w:val="0"/>
              <w:spacing w:after="0" w:line="240" w:lineRule="auto"/>
              <w:rPr>
                <w:rFonts w:asciiTheme="minorHAnsi" w:hAnsiTheme="minorHAnsi"/>
                <w:lang w:eastAsia="hu-H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F1D09" w:rsidRPr="00E36C26" w:rsidRDefault="003F1D09">
            <w:pPr>
              <w:keepNext w:val="0"/>
              <w:spacing w:after="0" w:line="240" w:lineRule="auto"/>
              <w:rPr>
                <w:rFonts w:asciiTheme="minorHAnsi" w:hAnsiTheme="minorHAnsi"/>
                <w:lang w:eastAsia="hu-H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F1D09" w:rsidRPr="00E36C26" w:rsidRDefault="003F1D09">
            <w:pPr>
              <w:keepNext w:val="0"/>
              <w:spacing w:after="0" w:line="240" w:lineRule="auto"/>
              <w:rPr>
                <w:rFonts w:asciiTheme="minorHAnsi" w:hAnsiTheme="minorHAnsi"/>
                <w:lang w:eastAsia="hu-H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F1D09" w:rsidRPr="00E36C26" w:rsidRDefault="003F1D09">
            <w:pPr>
              <w:keepNext w:val="0"/>
              <w:spacing w:after="0" w:line="240" w:lineRule="auto"/>
              <w:rPr>
                <w:rFonts w:asciiTheme="minorHAnsi" w:hAnsiTheme="minorHAnsi"/>
                <w:lang w:eastAsia="hu-HU"/>
              </w:rPr>
            </w:pPr>
          </w:p>
        </w:tc>
        <w:tc>
          <w:tcPr>
            <w:tcW w:w="1417" w:type="dxa"/>
            <w:tcBorders>
              <w:top w:val="single" w:sz="4" w:space="0" w:color="auto"/>
              <w:left w:val="single" w:sz="4" w:space="0" w:color="auto"/>
              <w:bottom w:val="single" w:sz="4" w:space="0" w:color="auto"/>
              <w:right w:val="single" w:sz="4" w:space="0" w:color="auto"/>
            </w:tcBorders>
            <w:hideMark/>
          </w:tcPr>
          <w:p w:rsidR="003F1D09" w:rsidRPr="00E36C26" w:rsidRDefault="003F1D09">
            <w:pPr>
              <w:spacing w:after="0" w:line="240" w:lineRule="auto"/>
              <w:jc w:val="center"/>
              <w:rPr>
                <w:rFonts w:asciiTheme="minorHAnsi" w:hAnsiTheme="minorHAnsi"/>
                <w:lang w:eastAsia="hu-HU"/>
              </w:rPr>
            </w:pPr>
            <w:r w:rsidRPr="00E36C26">
              <w:rPr>
                <w:rFonts w:asciiTheme="minorHAnsi" w:hAnsiTheme="minorHAnsi"/>
                <w:lang w:eastAsia="hu-HU"/>
              </w:rPr>
              <w:t>Munkaterv szerint</w:t>
            </w:r>
          </w:p>
        </w:tc>
        <w:tc>
          <w:tcPr>
            <w:tcW w:w="1418" w:type="dxa"/>
            <w:tcBorders>
              <w:top w:val="single" w:sz="4" w:space="0" w:color="auto"/>
              <w:left w:val="single" w:sz="4" w:space="0" w:color="auto"/>
              <w:bottom w:val="single" w:sz="4" w:space="0" w:color="auto"/>
              <w:right w:val="single" w:sz="4" w:space="0" w:color="auto"/>
            </w:tcBorders>
            <w:hideMark/>
          </w:tcPr>
          <w:p w:rsidR="003F1D09" w:rsidRPr="00E36C26" w:rsidRDefault="003F1D09">
            <w:pPr>
              <w:spacing w:after="0" w:line="240" w:lineRule="auto"/>
              <w:jc w:val="center"/>
              <w:rPr>
                <w:rFonts w:asciiTheme="minorHAnsi" w:hAnsiTheme="minorHAnsi"/>
                <w:lang w:eastAsia="hu-HU"/>
              </w:rPr>
            </w:pPr>
            <w:r w:rsidRPr="00E36C26">
              <w:rPr>
                <w:rFonts w:asciiTheme="minorHAnsi" w:hAnsiTheme="minorHAnsi"/>
                <w:lang w:eastAsia="hu-HU"/>
              </w:rPr>
              <w:t>Megvalósult / Várható</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F1D09" w:rsidRPr="00E36C26" w:rsidRDefault="003F1D09">
            <w:pPr>
              <w:keepNext w:val="0"/>
              <w:spacing w:after="0" w:line="240" w:lineRule="auto"/>
              <w:rPr>
                <w:rFonts w:asciiTheme="minorHAnsi" w:hAnsiTheme="minorHAnsi"/>
                <w:lang w:eastAsia="hu-H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F1D09" w:rsidRPr="00E36C26" w:rsidRDefault="003F1D09">
            <w:pPr>
              <w:keepNext w:val="0"/>
              <w:spacing w:after="0" w:line="240" w:lineRule="auto"/>
              <w:rPr>
                <w:rFonts w:asciiTheme="minorHAnsi" w:hAnsiTheme="minorHAnsi"/>
                <w:lang w:eastAsia="hu-HU"/>
              </w:rPr>
            </w:pPr>
          </w:p>
        </w:tc>
      </w:tr>
      <w:tr w:rsidR="003F1D09" w:rsidRPr="00E36C26" w:rsidTr="008C73E8">
        <w:trPr>
          <w:trHeight w:val="502"/>
        </w:trPr>
        <w:tc>
          <w:tcPr>
            <w:tcW w:w="704" w:type="dxa"/>
            <w:tcBorders>
              <w:top w:val="single" w:sz="4" w:space="0" w:color="auto"/>
              <w:left w:val="single" w:sz="4" w:space="0" w:color="auto"/>
              <w:bottom w:val="single" w:sz="4" w:space="0" w:color="auto"/>
              <w:right w:val="single" w:sz="4" w:space="0" w:color="auto"/>
            </w:tcBorders>
            <w:hideMark/>
          </w:tcPr>
          <w:p w:rsidR="003F1D09" w:rsidRPr="00E36C26" w:rsidRDefault="003F1D09">
            <w:pPr>
              <w:spacing w:after="0" w:line="240" w:lineRule="auto"/>
              <w:rPr>
                <w:rFonts w:asciiTheme="minorHAnsi" w:hAnsiTheme="minorHAnsi"/>
                <w:lang w:eastAsia="hu-HU"/>
              </w:rPr>
            </w:pPr>
            <w:r w:rsidRPr="00E36C26">
              <w:rPr>
                <w:rFonts w:asciiTheme="minorHAnsi" w:hAnsiTheme="minorHAnsi"/>
                <w:bCs/>
                <w:lang w:eastAsia="hu-HU"/>
              </w:rPr>
              <w:t>23</w:t>
            </w:r>
            <w:r w:rsidR="00847BCF">
              <w:rPr>
                <w:rFonts w:asciiTheme="minorHAnsi" w:hAnsiTheme="minorHAnsi"/>
                <w:bCs/>
                <w:lang w:eastAsia="hu-HU"/>
              </w:rPr>
              <w:t>0</w:t>
            </w:r>
            <w:r w:rsidR="008C73E8">
              <w:rPr>
                <w:rFonts w:asciiTheme="minorHAnsi" w:hAnsiTheme="minorHAnsi"/>
                <w:bCs/>
                <w:lang w:eastAsia="hu-HU"/>
              </w:rPr>
              <w:t>.</w:t>
            </w:r>
          </w:p>
        </w:tc>
        <w:tc>
          <w:tcPr>
            <w:tcW w:w="2556" w:type="dxa"/>
            <w:tcBorders>
              <w:top w:val="single" w:sz="4" w:space="0" w:color="auto"/>
              <w:left w:val="single" w:sz="4" w:space="0" w:color="auto"/>
              <w:bottom w:val="single" w:sz="4" w:space="0" w:color="auto"/>
              <w:right w:val="single" w:sz="4" w:space="0" w:color="auto"/>
            </w:tcBorders>
            <w:hideMark/>
          </w:tcPr>
          <w:p w:rsidR="003F1D09" w:rsidRPr="00E36C26" w:rsidRDefault="003F1D09">
            <w:pPr>
              <w:keepNext w:val="0"/>
              <w:widowControl w:val="0"/>
              <w:spacing w:after="0" w:line="240" w:lineRule="auto"/>
              <w:rPr>
                <w:rFonts w:asciiTheme="minorHAnsi" w:hAnsiTheme="minorHAnsi"/>
                <w:lang w:eastAsia="hu-HU"/>
              </w:rPr>
            </w:pPr>
            <w:r w:rsidRPr="00E36C26">
              <w:rPr>
                <w:rFonts w:asciiTheme="minorHAnsi" w:hAnsiTheme="minorHAnsi"/>
                <w:lang w:eastAsia="hu-HU"/>
              </w:rPr>
              <w:t>A Martin György díj bizottságában való részvétel</w:t>
            </w:r>
          </w:p>
        </w:tc>
        <w:tc>
          <w:tcPr>
            <w:tcW w:w="993" w:type="dxa"/>
            <w:tcBorders>
              <w:top w:val="single" w:sz="4" w:space="0" w:color="auto"/>
              <w:left w:val="single" w:sz="4" w:space="0" w:color="auto"/>
              <w:bottom w:val="single" w:sz="4" w:space="0" w:color="auto"/>
              <w:right w:val="single" w:sz="4" w:space="0" w:color="auto"/>
            </w:tcBorders>
            <w:hideMark/>
          </w:tcPr>
          <w:p w:rsidR="003F1D09" w:rsidRPr="00E36C26" w:rsidRDefault="003F1D09">
            <w:pPr>
              <w:spacing w:after="0" w:line="240" w:lineRule="auto"/>
              <w:rPr>
                <w:rFonts w:asciiTheme="minorHAnsi" w:hAnsiTheme="minorHAnsi"/>
                <w:lang w:eastAsia="hu-HU"/>
              </w:rPr>
            </w:pPr>
            <w:r w:rsidRPr="00E36C26">
              <w:rPr>
                <w:rFonts w:asciiTheme="minorHAnsi" w:hAnsiTheme="minorHAnsi"/>
                <w:bCs/>
                <w:lang w:eastAsia="hu-HU"/>
              </w:rPr>
              <w:t>lezárt</w:t>
            </w:r>
          </w:p>
        </w:tc>
        <w:tc>
          <w:tcPr>
            <w:tcW w:w="1275" w:type="dxa"/>
            <w:tcBorders>
              <w:top w:val="single" w:sz="4" w:space="0" w:color="auto"/>
              <w:left w:val="single" w:sz="4" w:space="0" w:color="auto"/>
              <w:bottom w:val="single" w:sz="4" w:space="0" w:color="auto"/>
              <w:right w:val="single" w:sz="4" w:space="0" w:color="auto"/>
            </w:tcBorders>
            <w:hideMark/>
          </w:tcPr>
          <w:p w:rsidR="003F1D09" w:rsidRPr="00E36C26" w:rsidRDefault="003F1D09">
            <w:pPr>
              <w:spacing w:after="0" w:line="240" w:lineRule="auto"/>
              <w:rPr>
                <w:rFonts w:asciiTheme="minorHAnsi" w:hAnsiTheme="minorHAnsi"/>
                <w:lang w:eastAsia="hu-HU"/>
              </w:rPr>
            </w:pPr>
            <w:r w:rsidRPr="00E36C26">
              <w:rPr>
                <w:rFonts w:asciiTheme="minorHAnsi" w:hAnsiTheme="minorHAnsi"/>
                <w:bCs/>
                <w:lang w:eastAsia="hu-HU"/>
              </w:rPr>
              <w:t>február</w:t>
            </w:r>
          </w:p>
        </w:tc>
        <w:tc>
          <w:tcPr>
            <w:tcW w:w="1276" w:type="dxa"/>
            <w:tcBorders>
              <w:top w:val="single" w:sz="4" w:space="0" w:color="auto"/>
              <w:left w:val="single" w:sz="4" w:space="0" w:color="auto"/>
              <w:bottom w:val="single" w:sz="4" w:space="0" w:color="auto"/>
              <w:right w:val="single" w:sz="4" w:space="0" w:color="auto"/>
            </w:tcBorders>
            <w:hideMark/>
          </w:tcPr>
          <w:p w:rsidR="003F1D09" w:rsidRPr="00E36C26" w:rsidRDefault="003F1D09">
            <w:pPr>
              <w:spacing w:after="0" w:line="240" w:lineRule="auto"/>
              <w:rPr>
                <w:rFonts w:asciiTheme="minorHAnsi" w:hAnsiTheme="minorHAnsi"/>
                <w:lang w:eastAsia="hu-HU"/>
              </w:rPr>
            </w:pPr>
            <w:r w:rsidRPr="00E36C26">
              <w:rPr>
                <w:rFonts w:asciiTheme="minorHAnsi" w:hAnsiTheme="minorHAnsi"/>
                <w:lang w:eastAsia="hu-HU"/>
              </w:rPr>
              <w:t>február</w:t>
            </w:r>
          </w:p>
        </w:tc>
        <w:tc>
          <w:tcPr>
            <w:tcW w:w="1276" w:type="dxa"/>
            <w:tcBorders>
              <w:top w:val="single" w:sz="4" w:space="0" w:color="auto"/>
              <w:left w:val="single" w:sz="4" w:space="0" w:color="auto"/>
              <w:bottom w:val="single" w:sz="4" w:space="0" w:color="auto"/>
              <w:right w:val="single" w:sz="4" w:space="0" w:color="auto"/>
            </w:tcBorders>
            <w:hideMark/>
          </w:tcPr>
          <w:p w:rsidR="003F1D09" w:rsidRPr="00E36C26" w:rsidRDefault="003F1D09">
            <w:pPr>
              <w:spacing w:after="0" w:line="240" w:lineRule="auto"/>
              <w:rPr>
                <w:rFonts w:asciiTheme="minorHAnsi" w:hAnsiTheme="minorHAnsi"/>
                <w:lang w:eastAsia="hu-HU"/>
              </w:rPr>
            </w:pPr>
            <w:r w:rsidRPr="00E36C26">
              <w:rPr>
                <w:rFonts w:asciiTheme="minorHAnsi" w:hAnsiTheme="minorHAnsi"/>
                <w:lang w:eastAsia="hu-HU"/>
              </w:rPr>
              <w:t>nem releváns</w:t>
            </w:r>
          </w:p>
        </w:tc>
        <w:tc>
          <w:tcPr>
            <w:tcW w:w="1417" w:type="dxa"/>
            <w:tcBorders>
              <w:top w:val="single" w:sz="4" w:space="0" w:color="auto"/>
              <w:left w:val="single" w:sz="4" w:space="0" w:color="auto"/>
              <w:bottom w:val="single" w:sz="4" w:space="0" w:color="auto"/>
              <w:right w:val="single" w:sz="4" w:space="0" w:color="auto"/>
            </w:tcBorders>
            <w:hideMark/>
          </w:tcPr>
          <w:p w:rsidR="003F1D09" w:rsidRPr="00E36C26" w:rsidRDefault="003F1D09">
            <w:pPr>
              <w:spacing w:after="0" w:line="240" w:lineRule="auto"/>
              <w:rPr>
                <w:rFonts w:asciiTheme="minorHAnsi" w:hAnsiTheme="minorHAnsi"/>
                <w:lang w:eastAsia="hu-HU"/>
              </w:rPr>
            </w:pPr>
            <w:r w:rsidRPr="00E36C26">
              <w:rPr>
                <w:rFonts w:asciiTheme="minorHAnsi" w:hAnsiTheme="minorHAnsi"/>
                <w:lang w:eastAsia="hu-HU"/>
              </w:rPr>
              <w:t>nem releváns</w:t>
            </w:r>
          </w:p>
        </w:tc>
        <w:tc>
          <w:tcPr>
            <w:tcW w:w="1418" w:type="dxa"/>
            <w:tcBorders>
              <w:top w:val="single" w:sz="4" w:space="0" w:color="auto"/>
              <w:left w:val="single" w:sz="4" w:space="0" w:color="auto"/>
              <w:bottom w:val="single" w:sz="4" w:space="0" w:color="auto"/>
              <w:right w:val="single" w:sz="4" w:space="0" w:color="auto"/>
            </w:tcBorders>
            <w:hideMark/>
          </w:tcPr>
          <w:p w:rsidR="003F1D09" w:rsidRPr="00E36C26" w:rsidRDefault="003F1D09">
            <w:pPr>
              <w:spacing w:after="0" w:line="240" w:lineRule="auto"/>
              <w:rPr>
                <w:rFonts w:asciiTheme="minorHAnsi" w:hAnsiTheme="minorHAnsi"/>
                <w:lang w:eastAsia="hu-HU"/>
              </w:rPr>
            </w:pPr>
            <w:r w:rsidRPr="00E36C26">
              <w:rPr>
                <w:rFonts w:asciiTheme="minorHAnsi" w:hAnsiTheme="minorHAnsi"/>
                <w:lang w:eastAsia="hu-HU"/>
              </w:rPr>
              <w:t>nem releváns</w:t>
            </w:r>
          </w:p>
        </w:tc>
        <w:tc>
          <w:tcPr>
            <w:tcW w:w="1134" w:type="dxa"/>
            <w:tcBorders>
              <w:top w:val="single" w:sz="4" w:space="0" w:color="auto"/>
              <w:left w:val="single" w:sz="4" w:space="0" w:color="auto"/>
              <w:bottom w:val="single" w:sz="4" w:space="0" w:color="auto"/>
              <w:right w:val="single" w:sz="4" w:space="0" w:color="auto"/>
            </w:tcBorders>
            <w:hideMark/>
          </w:tcPr>
          <w:p w:rsidR="003F1D09" w:rsidRPr="00E36C26" w:rsidRDefault="003F1D09">
            <w:pPr>
              <w:spacing w:after="0" w:line="240" w:lineRule="auto"/>
              <w:rPr>
                <w:rFonts w:asciiTheme="minorHAnsi" w:hAnsiTheme="minorHAnsi"/>
                <w:bCs/>
                <w:lang w:eastAsia="hu-HU"/>
              </w:rPr>
            </w:pPr>
            <w:r w:rsidRPr="00E36C26">
              <w:rPr>
                <w:rFonts w:asciiTheme="minorHAnsi" w:hAnsiTheme="minorHAnsi"/>
                <w:bCs/>
                <w:lang w:eastAsia="hu-HU"/>
              </w:rPr>
              <w:t>FDK</w:t>
            </w:r>
          </w:p>
        </w:tc>
        <w:tc>
          <w:tcPr>
            <w:tcW w:w="1559" w:type="dxa"/>
            <w:tcBorders>
              <w:top w:val="single" w:sz="4" w:space="0" w:color="auto"/>
              <w:left w:val="single" w:sz="4" w:space="0" w:color="auto"/>
              <w:bottom w:val="single" w:sz="4" w:space="0" w:color="auto"/>
              <w:right w:val="single" w:sz="4" w:space="0" w:color="auto"/>
            </w:tcBorders>
            <w:hideMark/>
          </w:tcPr>
          <w:p w:rsidR="003F1D09" w:rsidRPr="00E36C26" w:rsidRDefault="003F1D09">
            <w:pPr>
              <w:spacing w:after="0" w:line="240" w:lineRule="auto"/>
              <w:rPr>
                <w:rFonts w:asciiTheme="minorHAnsi" w:hAnsiTheme="minorHAnsi"/>
                <w:lang w:eastAsia="hu-HU"/>
              </w:rPr>
            </w:pPr>
            <w:r w:rsidRPr="00E36C26">
              <w:rPr>
                <w:rFonts w:asciiTheme="minorHAnsi" w:hAnsiTheme="minorHAnsi"/>
                <w:bCs/>
                <w:lang w:eastAsia="hu-HU"/>
              </w:rPr>
              <w:t>Árendás Péter</w:t>
            </w:r>
          </w:p>
        </w:tc>
      </w:tr>
    </w:tbl>
    <w:p w:rsidR="003F1D09" w:rsidRPr="00E36C26" w:rsidRDefault="003F1D09" w:rsidP="003F1D09">
      <w:pPr>
        <w:pStyle w:val="NormlWeb"/>
        <w:spacing w:before="120" w:beforeAutospacing="0" w:after="90" w:afterAutospacing="0"/>
        <w:jc w:val="both"/>
        <w:rPr>
          <w:rFonts w:asciiTheme="minorHAnsi" w:hAnsiTheme="minorHAnsi"/>
          <w:sz w:val="22"/>
          <w:szCs w:val="22"/>
        </w:rPr>
      </w:pPr>
      <w:r w:rsidRPr="00E36C26">
        <w:rPr>
          <w:rFonts w:asciiTheme="minorHAnsi" w:hAnsiTheme="minorHAnsi" w:cs="Arial"/>
          <w:sz w:val="22"/>
          <w:szCs w:val="22"/>
        </w:rPr>
        <w:t xml:space="preserve">A Magyar Kormány 2017-ben új állami középdíjat alapított. A Martin díj a népművészeti mozgalom szervezése területén végzett munkásság elismerésére adományozható, vagy azok számára, akik munkásságuk során kimagasló eredményeket értek el a népművészet területén, illetve akik a népművészethez kötődően kiemelkedő művészetelméleti szakírói tevékenységet folytatnak. A februári döntést követően március 15-e alkalmából az alábbi </w:t>
      </w:r>
      <w:proofErr w:type="spellStart"/>
      <w:r w:rsidRPr="00E36C26">
        <w:rPr>
          <w:rFonts w:asciiTheme="minorHAnsi" w:hAnsiTheme="minorHAnsi" w:cs="Arial"/>
          <w:sz w:val="22"/>
          <w:szCs w:val="22"/>
        </w:rPr>
        <w:t>díjazottak</w:t>
      </w:r>
      <w:proofErr w:type="spellEnd"/>
      <w:r w:rsidRPr="00E36C26">
        <w:rPr>
          <w:rFonts w:asciiTheme="minorHAnsi" w:hAnsiTheme="minorHAnsi" w:cs="Arial"/>
          <w:sz w:val="22"/>
          <w:szCs w:val="22"/>
        </w:rPr>
        <w:t xml:space="preserve"> vehették át elsőként a Martin díjat: </w:t>
      </w:r>
      <w:r w:rsidRPr="00E36C26">
        <w:rPr>
          <w:rFonts w:asciiTheme="minorHAnsi" w:hAnsiTheme="minorHAnsi" w:cs="Arial"/>
          <w:color w:val="1D2129"/>
          <w:sz w:val="22"/>
          <w:szCs w:val="22"/>
        </w:rPr>
        <w:t>Borbély Jolán néptánckutató, etnográfus, pedagógus</w:t>
      </w:r>
      <w:r w:rsidRPr="00E36C26">
        <w:rPr>
          <w:rFonts w:asciiTheme="minorHAnsi" w:hAnsiTheme="minorHAnsi"/>
          <w:sz w:val="22"/>
          <w:szCs w:val="22"/>
        </w:rPr>
        <w:t>, d</w:t>
      </w:r>
      <w:r w:rsidRPr="00E36C26">
        <w:rPr>
          <w:rFonts w:asciiTheme="minorHAnsi" w:hAnsiTheme="minorHAnsi" w:cs="Arial"/>
          <w:sz w:val="22"/>
          <w:szCs w:val="22"/>
        </w:rPr>
        <w:t>r. Diószegi László, a Teleki László Alapítvány igazgatója, a Martin György Néptáncszövetség elnöke</w:t>
      </w:r>
      <w:r w:rsidRPr="00E36C26">
        <w:rPr>
          <w:rFonts w:asciiTheme="minorHAnsi" w:hAnsiTheme="minorHAnsi"/>
          <w:sz w:val="22"/>
          <w:szCs w:val="22"/>
        </w:rPr>
        <w:t xml:space="preserve">, </w:t>
      </w:r>
      <w:r w:rsidRPr="00E36C26">
        <w:rPr>
          <w:rFonts w:asciiTheme="minorHAnsi" w:hAnsiTheme="minorHAnsi" w:cs="Arial"/>
          <w:color w:val="1D2129"/>
          <w:sz w:val="22"/>
          <w:szCs w:val="22"/>
        </w:rPr>
        <w:t xml:space="preserve">Héra Éva, a </w:t>
      </w:r>
      <w:proofErr w:type="spellStart"/>
      <w:r w:rsidRPr="00E36C26">
        <w:rPr>
          <w:rFonts w:asciiTheme="minorHAnsi" w:hAnsiTheme="minorHAnsi" w:cs="Arial"/>
          <w:color w:val="1D2129"/>
          <w:sz w:val="22"/>
          <w:szCs w:val="22"/>
        </w:rPr>
        <w:t>Muharay</w:t>
      </w:r>
      <w:proofErr w:type="spellEnd"/>
      <w:r w:rsidRPr="00E36C26">
        <w:rPr>
          <w:rFonts w:asciiTheme="minorHAnsi" w:hAnsiTheme="minorHAnsi" w:cs="Arial"/>
          <w:color w:val="1D2129"/>
          <w:sz w:val="22"/>
          <w:szCs w:val="22"/>
        </w:rPr>
        <w:t xml:space="preserve"> Elemér Népművészeti Szövetség elnöke, népművelő</w:t>
      </w:r>
      <w:r w:rsidRPr="00E36C26">
        <w:rPr>
          <w:rFonts w:asciiTheme="minorHAnsi" w:hAnsiTheme="minorHAnsi"/>
          <w:sz w:val="22"/>
          <w:szCs w:val="22"/>
        </w:rPr>
        <w:t xml:space="preserve">, valamint </w:t>
      </w:r>
      <w:proofErr w:type="spellStart"/>
      <w:r w:rsidRPr="00E36C26">
        <w:rPr>
          <w:rFonts w:asciiTheme="minorHAnsi" w:hAnsiTheme="minorHAnsi" w:cs="Arial"/>
          <w:color w:val="1D2129"/>
          <w:sz w:val="22"/>
          <w:szCs w:val="22"/>
        </w:rPr>
        <w:t>Vavrinecz</w:t>
      </w:r>
      <w:proofErr w:type="spellEnd"/>
      <w:r w:rsidRPr="00E36C26">
        <w:rPr>
          <w:rFonts w:asciiTheme="minorHAnsi" w:hAnsiTheme="minorHAnsi" w:cs="Arial"/>
          <w:color w:val="1D2129"/>
          <w:sz w:val="22"/>
          <w:szCs w:val="22"/>
        </w:rPr>
        <w:t xml:space="preserve"> András, a Hagyományok Háza népzenekutatója.</w:t>
      </w:r>
    </w:p>
    <w:p w:rsidR="009C1C6C" w:rsidRPr="00E36C26" w:rsidRDefault="009C1C6C" w:rsidP="00816AB4">
      <w:pPr>
        <w:keepNext w:val="0"/>
        <w:widowControl w:val="0"/>
        <w:spacing w:after="0" w:line="240" w:lineRule="auto"/>
        <w:rPr>
          <w:rFonts w:asciiTheme="minorHAnsi" w:hAnsiTheme="minorHAnsi"/>
          <w:sz w:val="24"/>
          <w:szCs w:val="24"/>
        </w:rPr>
      </w:pPr>
    </w:p>
    <w:p w:rsidR="004E2993" w:rsidRPr="00E36C26" w:rsidRDefault="004E2993" w:rsidP="00485139">
      <w:pPr>
        <w:pStyle w:val="Cmsor4"/>
        <w:keepNext w:val="0"/>
        <w:widowControl w:val="0"/>
        <w:numPr>
          <w:ilvl w:val="3"/>
          <w:numId w:val="37"/>
        </w:numPr>
        <w:spacing w:before="0" w:after="0"/>
        <w:ind w:left="1702" w:hanging="851"/>
        <w:rPr>
          <w:rFonts w:asciiTheme="minorHAnsi" w:hAnsiTheme="minorHAnsi"/>
          <w:sz w:val="24"/>
          <w:szCs w:val="24"/>
        </w:rPr>
      </w:pPr>
      <w:r w:rsidRPr="00E36C26">
        <w:rPr>
          <w:rFonts w:asciiTheme="minorHAnsi" w:hAnsiTheme="minorHAnsi"/>
          <w:sz w:val="24"/>
          <w:szCs w:val="24"/>
        </w:rPr>
        <w:t>Miniszteri Elismerő Oklevél</w:t>
      </w:r>
    </w:p>
    <w:p w:rsidR="004E2993" w:rsidRPr="00E36C26" w:rsidRDefault="004E2993" w:rsidP="00485139">
      <w:pPr>
        <w:pStyle w:val="Cmsor4"/>
        <w:keepNext w:val="0"/>
        <w:widowControl w:val="0"/>
        <w:numPr>
          <w:ilvl w:val="3"/>
          <w:numId w:val="37"/>
        </w:numPr>
        <w:spacing w:before="0" w:after="0"/>
        <w:ind w:left="1702" w:hanging="851"/>
        <w:rPr>
          <w:rFonts w:asciiTheme="minorHAnsi" w:hAnsiTheme="minorHAnsi"/>
          <w:sz w:val="24"/>
          <w:szCs w:val="24"/>
        </w:rPr>
      </w:pPr>
      <w:r w:rsidRPr="00E36C26">
        <w:rPr>
          <w:rFonts w:asciiTheme="minorHAnsi" w:hAnsiTheme="minorHAnsi"/>
          <w:sz w:val="24"/>
          <w:szCs w:val="24"/>
        </w:rPr>
        <w:t xml:space="preserve">A Kultúra Magyar Városa cím </w:t>
      </w:r>
    </w:p>
    <w:p w:rsidR="004E2993" w:rsidRPr="00E36C26" w:rsidRDefault="004E2993" w:rsidP="00485139">
      <w:pPr>
        <w:pStyle w:val="Cmsor2"/>
        <w:widowControl w:val="0"/>
        <w:numPr>
          <w:ilvl w:val="1"/>
          <w:numId w:val="37"/>
        </w:numPr>
        <w:spacing w:before="0" w:after="0"/>
        <w:ind w:left="851" w:hanging="567"/>
        <w:rPr>
          <w:rFonts w:asciiTheme="minorHAnsi" w:hAnsiTheme="minorHAnsi"/>
          <w:sz w:val="24"/>
          <w:szCs w:val="24"/>
        </w:rPr>
      </w:pPr>
      <w:bookmarkStart w:id="77" w:name="_Toc391448177"/>
      <w:r w:rsidRPr="00E36C26">
        <w:rPr>
          <w:rFonts w:asciiTheme="minorHAnsi" w:hAnsiTheme="minorHAnsi"/>
          <w:sz w:val="24"/>
          <w:szCs w:val="24"/>
        </w:rPr>
        <w:t>Együttműködés, kapcsolatépítés</w:t>
      </w:r>
      <w:bookmarkEnd w:id="77"/>
    </w:p>
    <w:p w:rsidR="004E2993" w:rsidRPr="00E36C26" w:rsidRDefault="004E2993" w:rsidP="00816AB4">
      <w:pPr>
        <w:keepNext w:val="0"/>
        <w:widowControl w:val="0"/>
        <w:spacing w:after="0" w:line="240" w:lineRule="auto"/>
        <w:ind w:left="-180"/>
        <w:jc w:val="both"/>
        <w:rPr>
          <w:rFonts w:asciiTheme="minorHAnsi" w:hAnsiTheme="minorHAnsi"/>
          <w:bCs/>
          <w:sz w:val="24"/>
          <w:szCs w:val="24"/>
        </w:rPr>
      </w:pPr>
    </w:p>
    <w:tbl>
      <w:tblPr>
        <w:tblStyle w:val="Rcsostblzat"/>
        <w:tblW w:w="14175" w:type="dxa"/>
        <w:tblInd w:w="-5" w:type="dxa"/>
        <w:tblLayout w:type="fixed"/>
        <w:tblLook w:val="04A0" w:firstRow="1" w:lastRow="0" w:firstColumn="1" w:lastColumn="0" w:noHBand="0" w:noVBand="1"/>
      </w:tblPr>
      <w:tblGrid>
        <w:gridCol w:w="709"/>
        <w:gridCol w:w="2126"/>
        <w:gridCol w:w="1560"/>
        <w:gridCol w:w="2140"/>
        <w:gridCol w:w="2254"/>
        <w:gridCol w:w="2126"/>
        <w:gridCol w:w="3260"/>
      </w:tblGrid>
      <w:tr w:rsidR="00847BCF" w:rsidRPr="00E36C26" w:rsidTr="002F055C">
        <w:trPr>
          <w:trHeight w:val="891"/>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847BCF" w:rsidRPr="00E36C26" w:rsidRDefault="00847BCF" w:rsidP="002F055C">
            <w:pPr>
              <w:keepNext w:val="0"/>
              <w:widowControl w:val="0"/>
              <w:spacing w:after="0" w:line="240" w:lineRule="auto"/>
              <w:ind w:right="113"/>
              <w:jc w:val="center"/>
              <w:rPr>
                <w:rFonts w:asciiTheme="minorHAnsi" w:hAnsiTheme="minorHAnsi" w:cs="Times New Roman"/>
              </w:rPr>
            </w:pPr>
            <w:bookmarkStart w:id="78" w:name="_Hlk513478345"/>
            <w:r w:rsidRPr="00E36C26">
              <w:rPr>
                <w:rFonts w:asciiTheme="minorHAnsi" w:hAnsiTheme="minorHAnsi" w:cs="Times New Roman"/>
              </w:rPr>
              <w:t>Feladat sorszám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847BCF" w:rsidRPr="00E36C26" w:rsidRDefault="00847BCF" w:rsidP="002F055C">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w:t>
            </w:r>
            <w:r w:rsidRPr="00E36C26">
              <w:rPr>
                <w:rFonts w:asciiTheme="minorHAnsi" w:hAnsiTheme="minorHAnsi" w:cs="Times New Roman"/>
              </w:rPr>
              <w:br/>
              <w:t>megnevezése</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847BCF" w:rsidRPr="00E36C26" w:rsidRDefault="00847BCF" w:rsidP="002F055C">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 státusza</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847BCF" w:rsidRPr="00E36C26" w:rsidRDefault="00847BCF" w:rsidP="002F055C">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Határidő, időtartam</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847BCF" w:rsidRPr="00E36C26" w:rsidRDefault="00847BCF" w:rsidP="002F055C">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Felelős szervezeti egység</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847BCF" w:rsidRPr="00E36C26" w:rsidRDefault="00847BCF" w:rsidP="002F055C">
            <w:pPr>
              <w:keepNext w:val="0"/>
              <w:widowControl w:val="0"/>
              <w:spacing w:after="0" w:line="240" w:lineRule="auto"/>
              <w:jc w:val="center"/>
              <w:rPr>
                <w:rFonts w:asciiTheme="minorHAnsi" w:hAnsiTheme="minorHAnsi" w:cs="Times New Roman"/>
              </w:rPr>
            </w:pPr>
            <w:r>
              <w:rPr>
                <w:rFonts w:asciiTheme="minorHAnsi" w:hAnsiTheme="minorHAnsi" w:cs="Times New Roman"/>
              </w:rPr>
              <w:t>Kapcsolattartó</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847BCF" w:rsidRPr="00E36C26" w:rsidRDefault="00847BCF" w:rsidP="002F055C">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Eredmény (számszerűsíthető – ha releváns)</w:t>
            </w:r>
          </w:p>
        </w:tc>
      </w:tr>
    </w:tbl>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2141"/>
        <w:gridCol w:w="1560"/>
        <w:gridCol w:w="2126"/>
        <w:gridCol w:w="2268"/>
        <w:gridCol w:w="1984"/>
        <w:gridCol w:w="1560"/>
        <w:gridCol w:w="1842"/>
      </w:tblGrid>
      <w:tr w:rsidR="00E0605E" w:rsidRPr="00E36C26" w:rsidTr="00847BCF">
        <w:tc>
          <w:tcPr>
            <w:tcW w:w="694" w:type="dxa"/>
          </w:tcPr>
          <w:bookmarkEnd w:id="78"/>
          <w:p w:rsidR="00E0605E" w:rsidRPr="00E36C26" w:rsidRDefault="00B60F04"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23</w:t>
            </w:r>
            <w:r w:rsidR="00847BCF">
              <w:rPr>
                <w:rFonts w:asciiTheme="minorHAnsi" w:hAnsiTheme="minorHAnsi"/>
                <w:sz w:val="24"/>
                <w:szCs w:val="24"/>
              </w:rPr>
              <w:t>1</w:t>
            </w:r>
            <w:r w:rsidRPr="00E36C26">
              <w:rPr>
                <w:rFonts w:asciiTheme="minorHAnsi" w:hAnsiTheme="minorHAnsi"/>
                <w:sz w:val="24"/>
                <w:szCs w:val="24"/>
              </w:rPr>
              <w:t>.</w:t>
            </w:r>
          </w:p>
        </w:tc>
        <w:tc>
          <w:tcPr>
            <w:tcW w:w="2141" w:type="dxa"/>
          </w:tcPr>
          <w:p w:rsidR="00E0605E" w:rsidRPr="00E36C26" w:rsidRDefault="00E0605E"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Szakmai kapcsolatok tartása az alábbi intézményekkel és szervezetekkel</w:t>
            </w:r>
          </w:p>
        </w:tc>
        <w:tc>
          <w:tcPr>
            <w:tcW w:w="1560" w:type="dxa"/>
          </w:tcPr>
          <w:p w:rsidR="00E0605E" w:rsidRPr="00E36C26" w:rsidRDefault="00847BCF" w:rsidP="00816AB4">
            <w:pPr>
              <w:keepNext w:val="0"/>
              <w:widowControl w:val="0"/>
              <w:spacing w:after="0" w:line="240" w:lineRule="auto"/>
              <w:rPr>
                <w:rFonts w:asciiTheme="minorHAnsi" w:hAnsiTheme="minorHAnsi"/>
                <w:sz w:val="24"/>
                <w:szCs w:val="24"/>
              </w:rPr>
            </w:pPr>
            <w:r>
              <w:rPr>
                <w:rFonts w:asciiTheme="minorHAnsi" w:hAnsiTheme="minorHAnsi"/>
                <w:sz w:val="24"/>
                <w:szCs w:val="24"/>
              </w:rPr>
              <w:t>folyamatos</w:t>
            </w:r>
          </w:p>
        </w:tc>
        <w:tc>
          <w:tcPr>
            <w:tcW w:w="2126" w:type="dxa"/>
          </w:tcPr>
          <w:p w:rsidR="00E0605E" w:rsidRPr="00E36C26" w:rsidRDefault="00E0605E"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folyamatos</w:t>
            </w:r>
          </w:p>
        </w:tc>
        <w:tc>
          <w:tcPr>
            <w:tcW w:w="2268" w:type="dxa"/>
          </w:tcPr>
          <w:p w:rsidR="00E0605E" w:rsidRPr="00E36C26" w:rsidRDefault="00E0605E"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NMM</w:t>
            </w:r>
          </w:p>
        </w:tc>
        <w:tc>
          <w:tcPr>
            <w:tcW w:w="1984" w:type="dxa"/>
          </w:tcPr>
          <w:p w:rsidR="00E0605E" w:rsidRPr="00E36C26" w:rsidRDefault="00E0605E" w:rsidP="00816AB4">
            <w:pPr>
              <w:keepNext w:val="0"/>
              <w:widowControl w:val="0"/>
              <w:spacing w:after="0" w:line="240" w:lineRule="auto"/>
              <w:rPr>
                <w:rFonts w:asciiTheme="minorHAnsi" w:hAnsiTheme="minorHAnsi"/>
                <w:sz w:val="24"/>
                <w:szCs w:val="24"/>
              </w:rPr>
            </w:pPr>
            <w:proofErr w:type="spellStart"/>
            <w:r w:rsidRPr="00E36C26">
              <w:rPr>
                <w:rFonts w:asciiTheme="minorHAnsi" w:hAnsiTheme="minorHAnsi"/>
                <w:sz w:val="24"/>
                <w:szCs w:val="24"/>
              </w:rPr>
              <w:t>Beszprémy</w:t>
            </w:r>
            <w:proofErr w:type="spellEnd"/>
            <w:r w:rsidRPr="00E36C26">
              <w:rPr>
                <w:rFonts w:asciiTheme="minorHAnsi" w:hAnsiTheme="minorHAnsi"/>
                <w:sz w:val="24"/>
                <w:szCs w:val="24"/>
              </w:rPr>
              <w:t xml:space="preserve"> Katalin, Sándor Ildikó, Szabó Zoltán</w:t>
            </w:r>
          </w:p>
        </w:tc>
        <w:tc>
          <w:tcPr>
            <w:tcW w:w="1560" w:type="dxa"/>
          </w:tcPr>
          <w:p w:rsidR="00E0605E" w:rsidRPr="00E36C26" w:rsidRDefault="00E0605E"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Nem releváns</w:t>
            </w:r>
          </w:p>
        </w:tc>
        <w:tc>
          <w:tcPr>
            <w:tcW w:w="1842" w:type="dxa"/>
          </w:tcPr>
          <w:p w:rsidR="00E0605E" w:rsidRPr="00E36C26" w:rsidRDefault="00E0605E" w:rsidP="00816AB4">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Nem releváns</w:t>
            </w:r>
          </w:p>
        </w:tc>
      </w:tr>
    </w:tbl>
    <w:p w:rsidR="00E0605E" w:rsidRPr="00E36C26" w:rsidRDefault="00E0605E" w:rsidP="00816AB4">
      <w:pPr>
        <w:keepNext w:val="0"/>
        <w:widowControl w:val="0"/>
        <w:numPr>
          <w:ilvl w:val="0"/>
          <w:numId w:val="4"/>
        </w:numPr>
        <w:spacing w:after="0" w:line="240" w:lineRule="auto"/>
        <w:jc w:val="both"/>
        <w:rPr>
          <w:rFonts w:asciiTheme="minorHAnsi" w:hAnsiTheme="minorHAnsi"/>
          <w:sz w:val="24"/>
          <w:szCs w:val="24"/>
        </w:rPr>
      </w:pPr>
      <w:r w:rsidRPr="00E36C26">
        <w:rPr>
          <w:rFonts w:asciiTheme="minorHAnsi" w:hAnsiTheme="minorHAnsi"/>
          <w:sz w:val="24"/>
          <w:szCs w:val="24"/>
        </w:rPr>
        <w:lastRenderedPageBreak/>
        <w:t>Népművészeti Egyesületek Szövetsége és tagszervezetei</w:t>
      </w:r>
    </w:p>
    <w:p w:rsidR="00E0605E" w:rsidRPr="00E36C26" w:rsidRDefault="00E0605E" w:rsidP="00816AB4">
      <w:pPr>
        <w:keepNext w:val="0"/>
        <w:widowControl w:val="0"/>
        <w:numPr>
          <w:ilvl w:val="0"/>
          <w:numId w:val="4"/>
        </w:numPr>
        <w:spacing w:after="0" w:line="240" w:lineRule="auto"/>
        <w:jc w:val="both"/>
        <w:rPr>
          <w:rFonts w:asciiTheme="minorHAnsi" w:hAnsiTheme="minorHAnsi"/>
          <w:sz w:val="24"/>
          <w:szCs w:val="24"/>
        </w:rPr>
      </w:pPr>
      <w:r w:rsidRPr="00E36C26">
        <w:rPr>
          <w:rFonts w:asciiTheme="minorHAnsi" w:hAnsiTheme="minorHAnsi"/>
          <w:sz w:val="24"/>
          <w:szCs w:val="24"/>
        </w:rPr>
        <w:t>NMH Nemzeti Szakképzési és Felnőttképzési Igazgatóság (szakképzések, vizsgák)</w:t>
      </w:r>
    </w:p>
    <w:p w:rsidR="00E0605E" w:rsidRPr="00E36C26" w:rsidRDefault="00E0605E" w:rsidP="00816AB4">
      <w:pPr>
        <w:keepNext w:val="0"/>
        <w:widowControl w:val="0"/>
        <w:numPr>
          <w:ilvl w:val="0"/>
          <w:numId w:val="4"/>
        </w:numPr>
        <w:spacing w:after="0" w:line="240" w:lineRule="auto"/>
        <w:jc w:val="both"/>
        <w:rPr>
          <w:rFonts w:asciiTheme="minorHAnsi" w:hAnsiTheme="minorHAnsi"/>
          <w:sz w:val="24"/>
          <w:szCs w:val="24"/>
        </w:rPr>
      </w:pPr>
      <w:r w:rsidRPr="00E36C26">
        <w:rPr>
          <w:rFonts w:asciiTheme="minorHAnsi" w:hAnsiTheme="minorHAnsi"/>
          <w:sz w:val="24"/>
          <w:szCs w:val="24"/>
        </w:rPr>
        <w:t xml:space="preserve">Nemzeti Művelődési Intézet </w:t>
      </w:r>
    </w:p>
    <w:p w:rsidR="00E0605E" w:rsidRPr="00E36C26" w:rsidRDefault="00E0605E" w:rsidP="00816AB4">
      <w:pPr>
        <w:keepNext w:val="0"/>
        <w:widowControl w:val="0"/>
        <w:numPr>
          <w:ilvl w:val="0"/>
          <w:numId w:val="4"/>
        </w:numPr>
        <w:spacing w:after="0" w:line="240" w:lineRule="auto"/>
        <w:jc w:val="both"/>
        <w:rPr>
          <w:rFonts w:asciiTheme="minorHAnsi" w:hAnsiTheme="minorHAnsi"/>
          <w:sz w:val="24"/>
          <w:szCs w:val="24"/>
        </w:rPr>
      </w:pPr>
      <w:r w:rsidRPr="00E36C26">
        <w:rPr>
          <w:rFonts w:asciiTheme="minorHAnsi" w:hAnsiTheme="minorHAnsi"/>
          <w:sz w:val="24"/>
          <w:szCs w:val="24"/>
        </w:rPr>
        <w:t xml:space="preserve">Néprajzi Múzeum </w:t>
      </w:r>
    </w:p>
    <w:p w:rsidR="00E0605E" w:rsidRPr="00E36C26" w:rsidRDefault="00E0605E" w:rsidP="00816AB4">
      <w:pPr>
        <w:keepNext w:val="0"/>
        <w:widowControl w:val="0"/>
        <w:numPr>
          <w:ilvl w:val="0"/>
          <w:numId w:val="4"/>
        </w:numPr>
        <w:spacing w:after="0" w:line="240" w:lineRule="auto"/>
        <w:jc w:val="both"/>
        <w:rPr>
          <w:rFonts w:asciiTheme="minorHAnsi" w:hAnsiTheme="minorHAnsi"/>
          <w:sz w:val="24"/>
          <w:szCs w:val="24"/>
        </w:rPr>
      </w:pPr>
      <w:r w:rsidRPr="00E36C26">
        <w:rPr>
          <w:rFonts w:asciiTheme="minorHAnsi" w:hAnsiTheme="minorHAnsi"/>
          <w:sz w:val="24"/>
          <w:szCs w:val="24"/>
        </w:rPr>
        <w:t>Magyarországi Tájházak Szövetsége</w:t>
      </w:r>
    </w:p>
    <w:p w:rsidR="00E0605E" w:rsidRPr="00E36C26" w:rsidRDefault="00E0605E" w:rsidP="00816AB4">
      <w:pPr>
        <w:keepNext w:val="0"/>
        <w:widowControl w:val="0"/>
        <w:numPr>
          <w:ilvl w:val="0"/>
          <w:numId w:val="4"/>
        </w:numPr>
        <w:spacing w:after="0" w:line="240" w:lineRule="auto"/>
        <w:jc w:val="both"/>
        <w:rPr>
          <w:rFonts w:asciiTheme="minorHAnsi" w:hAnsiTheme="minorHAnsi"/>
          <w:sz w:val="24"/>
          <w:szCs w:val="24"/>
        </w:rPr>
      </w:pPr>
      <w:r w:rsidRPr="00E36C26">
        <w:rPr>
          <w:rFonts w:asciiTheme="minorHAnsi" w:hAnsiTheme="minorHAnsi"/>
          <w:sz w:val="24"/>
          <w:szCs w:val="24"/>
        </w:rPr>
        <w:t>kézműves szakiskolák, kézműves szervezetek (képzések, közös rendezvények, országos kiállítás), civil egyesületek</w:t>
      </w:r>
    </w:p>
    <w:p w:rsidR="00E0605E" w:rsidRPr="00E36C26" w:rsidRDefault="00E0605E" w:rsidP="00816AB4">
      <w:pPr>
        <w:keepNext w:val="0"/>
        <w:widowControl w:val="0"/>
        <w:numPr>
          <w:ilvl w:val="0"/>
          <w:numId w:val="4"/>
        </w:numPr>
        <w:spacing w:after="0" w:line="240" w:lineRule="auto"/>
        <w:jc w:val="both"/>
        <w:rPr>
          <w:rFonts w:asciiTheme="minorHAnsi" w:hAnsiTheme="minorHAnsi"/>
          <w:sz w:val="24"/>
          <w:szCs w:val="24"/>
        </w:rPr>
      </w:pPr>
      <w:r w:rsidRPr="00E36C26">
        <w:rPr>
          <w:rFonts w:asciiTheme="minorHAnsi" w:hAnsiTheme="minorHAnsi"/>
          <w:sz w:val="24"/>
          <w:szCs w:val="24"/>
        </w:rPr>
        <w:t>minisztériumok</w:t>
      </w:r>
    </w:p>
    <w:p w:rsidR="004E2993" w:rsidRPr="00E36C26" w:rsidRDefault="004E2993" w:rsidP="00816AB4">
      <w:pPr>
        <w:keepNext w:val="0"/>
        <w:widowControl w:val="0"/>
        <w:spacing w:after="0" w:line="240" w:lineRule="auto"/>
        <w:ind w:left="-180"/>
        <w:jc w:val="both"/>
        <w:rPr>
          <w:rFonts w:asciiTheme="minorHAnsi" w:hAnsiTheme="minorHAnsi"/>
          <w:bCs/>
          <w:sz w:val="24"/>
          <w:szCs w:val="24"/>
        </w:rPr>
      </w:pPr>
    </w:p>
    <w:p w:rsidR="00AA66F2" w:rsidRPr="00E36C26" w:rsidRDefault="004E2993" w:rsidP="00485139">
      <w:pPr>
        <w:pStyle w:val="Cmsor3"/>
        <w:keepNext w:val="0"/>
        <w:widowControl w:val="0"/>
        <w:numPr>
          <w:ilvl w:val="2"/>
          <w:numId w:val="37"/>
        </w:numPr>
        <w:spacing w:before="0" w:after="0"/>
        <w:ind w:left="1276" w:hanging="709"/>
        <w:rPr>
          <w:rFonts w:asciiTheme="minorHAnsi" w:hAnsiTheme="minorHAnsi"/>
          <w:sz w:val="24"/>
          <w:szCs w:val="24"/>
        </w:rPr>
      </w:pPr>
      <w:bookmarkStart w:id="79" w:name="_Toc391447899"/>
      <w:bookmarkStart w:id="80" w:name="_Toc391448178"/>
      <w:r w:rsidRPr="00E36C26">
        <w:rPr>
          <w:rFonts w:asciiTheme="minorHAnsi" w:hAnsiTheme="minorHAnsi"/>
          <w:sz w:val="24"/>
          <w:szCs w:val="24"/>
        </w:rPr>
        <w:t>Kormányzati, szakterületi együttműködések</w:t>
      </w:r>
      <w:bookmarkEnd w:id="79"/>
      <w:bookmarkEnd w:id="80"/>
      <w:r w:rsidRPr="00E36C26">
        <w:rPr>
          <w:rFonts w:asciiTheme="minorHAnsi" w:hAnsiTheme="minorHAnsi"/>
          <w:sz w:val="24"/>
          <w:szCs w:val="24"/>
        </w:rPr>
        <w:t xml:space="preserve"> </w:t>
      </w:r>
      <w:bookmarkStart w:id="81" w:name="_Toc391447900"/>
      <w:bookmarkStart w:id="82" w:name="_Toc391448179"/>
    </w:p>
    <w:p w:rsidR="003F1D09" w:rsidRPr="00E36C26" w:rsidRDefault="003F1D09" w:rsidP="003F1D09">
      <w:pPr>
        <w:rPr>
          <w:rFonts w:asciiTheme="minorHAnsi" w:hAnsiTheme="minorHAnsi"/>
        </w:rPr>
      </w:pPr>
    </w:p>
    <w:tbl>
      <w:tblPr>
        <w:tblStyle w:val="Rcsostblzat"/>
        <w:tblW w:w="13608" w:type="dxa"/>
        <w:tblLayout w:type="fixed"/>
        <w:tblLook w:val="04A0" w:firstRow="1" w:lastRow="0" w:firstColumn="1" w:lastColumn="0" w:noHBand="0" w:noVBand="1"/>
      </w:tblPr>
      <w:tblGrid>
        <w:gridCol w:w="704"/>
        <w:gridCol w:w="2556"/>
        <w:gridCol w:w="993"/>
        <w:gridCol w:w="1275"/>
        <w:gridCol w:w="1276"/>
        <w:gridCol w:w="1276"/>
        <w:gridCol w:w="1417"/>
        <w:gridCol w:w="1418"/>
        <w:gridCol w:w="1134"/>
        <w:gridCol w:w="1559"/>
      </w:tblGrid>
      <w:tr w:rsidR="003F1D09" w:rsidRPr="00E36C26" w:rsidTr="008C73E8">
        <w:trPr>
          <w:trHeight w:val="194"/>
        </w:trPr>
        <w:tc>
          <w:tcPr>
            <w:tcW w:w="704" w:type="dxa"/>
            <w:vMerge w:val="restart"/>
            <w:tcBorders>
              <w:top w:val="single" w:sz="4" w:space="0" w:color="auto"/>
              <w:left w:val="single" w:sz="4" w:space="0" w:color="auto"/>
              <w:bottom w:val="single" w:sz="4" w:space="0" w:color="auto"/>
              <w:right w:val="single" w:sz="4" w:space="0" w:color="auto"/>
            </w:tcBorders>
            <w:textDirection w:val="btLr"/>
            <w:hideMark/>
          </w:tcPr>
          <w:p w:rsidR="003F1D09" w:rsidRPr="00E36C26" w:rsidRDefault="003F1D09">
            <w:pPr>
              <w:spacing w:after="0" w:line="240" w:lineRule="auto"/>
              <w:ind w:left="113" w:right="113"/>
              <w:jc w:val="center"/>
              <w:rPr>
                <w:rFonts w:asciiTheme="minorHAnsi" w:hAnsiTheme="minorHAnsi"/>
                <w:lang w:eastAsia="hu-HU"/>
              </w:rPr>
            </w:pPr>
            <w:r w:rsidRPr="00E36C26">
              <w:rPr>
                <w:rFonts w:asciiTheme="minorHAnsi" w:hAnsiTheme="minorHAnsi"/>
                <w:lang w:eastAsia="hu-HU"/>
              </w:rPr>
              <w:t>Feladat sorszám</w:t>
            </w:r>
          </w:p>
        </w:tc>
        <w:tc>
          <w:tcPr>
            <w:tcW w:w="2556" w:type="dxa"/>
            <w:vMerge w:val="restart"/>
            <w:tcBorders>
              <w:top w:val="single" w:sz="4" w:space="0" w:color="auto"/>
              <w:left w:val="single" w:sz="4" w:space="0" w:color="auto"/>
              <w:bottom w:val="single" w:sz="4" w:space="0" w:color="auto"/>
              <w:right w:val="single" w:sz="4" w:space="0" w:color="auto"/>
            </w:tcBorders>
            <w:hideMark/>
          </w:tcPr>
          <w:p w:rsidR="003F1D09" w:rsidRPr="00E36C26" w:rsidRDefault="003F1D09">
            <w:pPr>
              <w:spacing w:after="0" w:line="240" w:lineRule="auto"/>
              <w:jc w:val="center"/>
              <w:rPr>
                <w:rFonts w:asciiTheme="minorHAnsi" w:hAnsiTheme="minorHAnsi"/>
                <w:lang w:eastAsia="hu-HU"/>
              </w:rPr>
            </w:pPr>
            <w:r w:rsidRPr="00E36C26">
              <w:rPr>
                <w:rFonts w:asciiTheme="minorHAnsi" w:hAnsiTheme="minorHAnsi"/>
                <w:lang w:eastAsia="hu-HU"/>
              </w:rPr>
              <w:t>Feladat megnevezése</w:t>
            </w:r>
          </w:p>
        </w:tc>
        <w:tc>
          <w:tcPr>
            <w:tcW w:w="993" w:type="dxa"/>
            <w:vMerge w:val="restart"/>
            <w:tcBorders>
              <w:top w:val="single" w:sz="4" w:space="0" w:color="auto"/>
              <w:left w:val="single" w:sz="4" w:space="0" w:color="auto"/>
              <w:bottom w:val="single" w:sz="4" w:space="0" w:color="auto"/>
              <w:right w:val="single" w:sz="4" w:space="0" w:color="auto"/>
            </w:tcBorders>
            <w:hideMark/>
          </w:tcPr>
          <w:p w:rsidR="003F1D09" w:rsidRPr="00E36C26" w:rsidRDefault="003F1D09">
            <w:pPr>
              <w:spacing w:after="0" w:line="240" w:lineRule="auto"/>
              <w:jc w:val="center"/>
              <w:rPr>
                <w:rFonts w:asciiTheme="minorHAnsi" w:hAnsiTheme="minorHAnsi"/>
                <w:lang w:eastAsia="hu-HU"/>
              </w:rPr>
            </w:pPr>
            <w:r w:rsidRPr="00E36C26">
              <w:rPr>
                <w:rFonts w:asciiTheme="minorHAnsi" w:hAnsiTheme="minorHAnsi"/>
                <w:lang w:eastAsia="hu-HU"/>
              </w:rPr>
              <w:t>Feladat státusza</w:t>
            </w:r>
          </w:p>
        </w:tc>
        <w:tc>
          <w:tcPr>
            <w:tcW w:w="2551" w:type="dxa"/>
            <w:gridSpan w:val="2"/>
            <w:tcBorders>
              <w:top w:val="single" w:sz="4" w:space="0" w:color="auto"/>
              <w:left w:val="single" w:sz="4" w:space="0" w:color="auto"/>
              <w:bottom w:val="single" w:sz="4" w:space="0" w:color="auto"/>
              <w:right w:val="single" w:sz="4" w:space="0" w:color="auto"/>
            </w:tcBorders>
            <w:hideMark/>
          </w:tcPr>
          <w:p w:rsidR="003F1D09" w:rsidRPr="00E36C26" w:rsidRDefault="003F1D09">
            <w:pPr>
              <w:spacing w:after="0" w:line="240" w:lineRule="auto"/>
              <w:jc w:val="center"/>
              <w:rPr>
                <w:rFonts w:asciiTheme="minorHAnsi" w:hAnsiTheme="minorHAnsi"/>
                <w:lang w:eastAsia="hu-HU"/>
              </w:rPr>
            </w:pPr>
            <w:r w:rsidRPr="00E36C26">
              <w:rPr>
                <w:rFonts w:asciiTheme="minorHAnsi" w:hAnsiTheme="minorHAnsi"/>
                <w:lang w:eastAsia="hu-HU"/>
              </w:rPr>
              <w:t>Határidő, időtartam</w:t>
            </w:r>
          </w:p>
        </w:tc>
        <w:tc>
          <w:tcPr>
            <w:tcW w:w="4111" w:type="dxa"/>
            <w:gridSpan w:val="3"/>
            <w:tcBorders>
              <w:top w:val="single" w:sz="4" w:space="0" w:color="auto"/>
              <w:left w:val="single" w:sz="4" w:space="0" w:color="auto"/>
              <w:bottom w:val="single" w:sz="4" w:space="0" w:color="auto"/>
              <w:right w:val="single" w:sz="4" w:space="0" w:color="auto"/>
            </w:tcBorders>
            <w:hideMark/>
          </w:tcPr>
          <w:p w:rsidR="003F1D09" w:rsidRPr="00E36C26" w:rsidRDefault="003F1D09">
            <w:pPr>
              <w:spacing w:after="0" w:line="240" w:lineRule="auto"/>
              <w:jc w:val="center"/>
              <w:rPr>
                <w:rFonts w:asciiTheme="minorHAnsi" w:hAnsiTheme="minorHAnsi"/>
                <w:lang w:eastAsia="hu-HU"/>
              </w:rPr>
            </w:pPr>
            <w:r w:rsidRPr="00E36C26">
              <w:rPr>
                <w:rFonts w:asciiTheme="minorHAnsi" w:hAnsiTheme="minorHAnsi"/>
                <w:lang w:eastAsia="hu-HU"/>
              </w:rPr>
              <w:t>Eredmény (számszerűsíthető – ha releváns)</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F1D09" w:rsidRPr="00E36C26" w:rsidRDefault="003F1D09">
            <w:pPr>
              <w:spacing w:after="0" w:line="240" w:lineRule="auto"/>
              <w:jc w:val="center"/>
              <w:rPr>
                <w:rFonts w:asciiTheme="minorHAnsi" w:hAnsiTheme="minorHAnsi"/>
                <w:lang w:eastAsia="hu-HU"/>
              </w:rPr>
            </w:pPr>
            <w:r w:rsidRPr="00E36C26">
              <w:rPr>
                <w:rFonts w:asciiTheme="minorHAnsi" w:hAnsiTheme="minorHAnsi"/>
                <w:lang w:eastAsia="hu-HU"/>
              </w:rPr>
              <w:t>Felelős szervezeti egység</w:t>
            </w:r>
          </w:p>
        </w:tc>
        <w:tc>
          <w:tcPr>
            <w:tcW w:w="1559" w:type="dxa"/>
            <w:vMerge w:val="restart"/>
            <w:tcBorders>
              <w:top w:val="single" w:sz="4" w:space="0" w:color="auto"/>
              <w:left w:val="single" w:sz="4" w:space="0" w:color="auto"/>
              <w:bottom w:val="single" w:sz="4" w:space="0" w:color="auto"/>
              <w:right w:val="single" w:sz="4" w:space="0" w:color="auto"/>
            </w:tcBorders>
            <w:hideMark/>
          </w:tcPr>
          <w:p w:rsidR="003F1D09" w:rsidRPr="00E36C26" w:rsidRDefault="003F1D09">
            <w:pPr>
              <w:spacing w:after="0" w:line="240" w:lineRule="auto"/>
              <w:jc w:val="center"/>
              <w:rPr>
                <w:rFonts w:asciiTheme="minorHAnsi" w:hAnsiTheme="minorHAnsi"/>
                <w:lang w:eastAsia="hu-HU"/>
              </w:rPr>
            </w:pPr>
            <w:r w:rsidRPr="00E36C26">
              <w:rPr>
                <w:rFonts w:asciiTheme="minorHAnsi" w:hAnsiTheme="minorHAnsi"/>
                <w:lang w:eastAsia="hu-HU"/>
              </w:rPr>
              <w:t>Kapcsolattartó</w:t>
            </w:r>
          </w:p>
        </w:tc>
      </w:tr>
      <w:tr w:rsidR="003F1D09" w:rsidRPr="00E36C26" w:rsidTr="008C73E8">
        <w:trPr>
          <w:trHeight w:val="226"/>
        </w:trPr>
        <w:tc>
          <w:tcPr>
            <w:tcW w:w="704" w:type="dxa"/>
            <w:vMerge/>
            <w:tcBorders>
              <w:top w:val="single" w:sz="4" w:space="0" w:color="auto"/>
              <w:left w:val="single" w:sz="4" w:space="0" w:color="auto"/>
              <w:bottom w:val="single" w:sz="4" w:space="0" w:color="auto"/>
              <w:right w:val="single" w:sz="4" w:space="0" w:color="auto"/>
            </w:tcBorders>
            <w:vAlign w:val="center"/>
            <w:hideMark/>
          </w:tcPr>
          <w:p w:rsidR="003F1D09" w:rsidRPr="00E36C26" w:rsidRDefault="003F1D09">
            <w:pPr>
              <w:keepNext w:val="0"/>
              <w:spacing w:after="0" w:line="240" w:lineRule="auto"/>
              <w:rPr>
                <w:rFonts w:asciiTheme="minorHAnsi" w:hAnsiTheme="minorHAnsi"/>
                <w:lang w:eastAsia="hu-HU"/>
              </w:rPr>
            </w:pPr>
          </w:p>
        </w:tc>
        <w:tc>
          <w:tcPr>
            <w:tcW w:w="2556" w:type="dxa"/>
            <w:vMerge/>
            <w:tcBorders>
              <w:top w:val="single" w:sz="4" w:space="0" w:color="auto"/>
              <w:left w:val="single" w:sz="4" w:space="0" w:color="auto"/>
              <w:bottom w:val="single" w:sz="4" w:space="0" w:color="auto"/>
              <w:right w:val="single" w:sz="4" w:space="0" w:color="auto"/>
            </w:tcBorders>
            <w:vAlign w:val="center"/>
            <w:hideMark/>
          </w:tcPr>
          <w:p w:rsidR="003F1D09" w:rsidRPr="00E36C26" w:rsidRDefault="003F1D09">
            <w:pPr>
              <w:keepNext w:val="0"/>
              <w:spacing w:after="0" w:line="240" w:lineRule="auto"/>
              <w:rPr>
                <w:rFonts w:asciiTheme="minorHAnsi" w:hAnsiTheme="minorHAnsi"/>
                <w:lang w:eastAsia="hu-H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F1D09" w:rsidRPr="00E36C26" w:rsidRDefault="003F1D09">
            <w:pPr>
              <w:keepNext w:val="0"/>
              <w:spacing w:after="0" w:line="240" w:lineRule="auto"/>
              <w:rPr>
                <w:rFonts w:asciiTheme="minorHAnsi" w:hAnsiTheme="minorHAnsi"/>
                <w:lang w:eastAsia="hu-HU"/>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3F1D09" w:rsidRPr="00E36C26" w:rsidRDefault="003F1D09">
            <w:pPr>
              <w:spacing w:after="0" w:line="240" w:lineRule="auto"/>
              <w:jc w:val="center"/>
              <w:rPr>
                <w:rFonts w:asciiTheme="minorHAnsi" w:hAnsiTheme="minorHAnsi"/>
                <w:lang w:eastAsia="hu-HU"/>
              </w:rPr>
            </w:pPr>
            <w:r w:rsidRPr="00E36C26">
              <w:rPr>
                <w:rFonts w:asciiTheme="minorHAnsi" w:hAnsiTheme="minorHAnsi"/>
                <w:lang w:eastAsia="hu-HU"/>
              </w:rPr>
              <w:t>Munkaterv szerint</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F1D09" w:rsidRPr="00E36C26" w:rsidRDefault="003F1D09">
            <w:pPr>
              <w:spacing w:after="0" w:line="240" w:lineRule="auto"/>
              <w:jc w:val="center"/>
              <w:rPr>
                <w:rFonts w:asciiTheme="minorHAnsi" w:hAnsiTheme="minorHAnsi"/>
                <w:lang w:eastAsia="hu-HU"/>
              </w:rPr>
            </w:pPr>
            <w:r w:rsidRPr="00E36C26">
              <w:rPr>
                <w:rFonts w:asciiTheme="minorHAnsi" w:hAnsiTheme="minorHAnsi"/>
                <w:lang w:eastAsia="hu-HU"/>
              </w:rPr>
              <w:t>Megvalósult / Várható</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F1D09" w:rsidRPr="00E36C26" w:rsidRDefault="003F1D09">
            <w:pPr>
              <w:spacing w:after="0" w:line="240" w:lineRule="auto"/>
              <w:jc w:val="center"/>
              <w:rPr>
                <w:rFonts w:asciiTheme="minorHAnsi" w:hAnsiTheme="minorHAnsi"/>
                <w:lang w:eastAsia="hu-HU"/>
              </w:rPr>
            </w:pPr>
            <w:r w:rsidRPr="00E36C26">
              <w:rPr>
                <w:rFonts w:asciiTheme="minorHAnsi" w:hAnsiTheme="minorHAnsi"/>
                <w:lang w:eastAsia="hu-HU"/>
              </w:rPr>
              <w:t>Mértékegység</w:t>
            </w:r>
          </w:p>
        </w:tc>
        <w:tc>
          <w:tcPr>
            <w:tcW w:w="2835" w:type="dxa"/>
            <w:gridSpan w:val="2"/>
            <w:tcBorders>
              <w:top w:val="single" w:sz="4" w:space="0" w:color="auto"/>
              <w:left w:val="single" w:sz="4" w:space="0" w:color="auto"/>
              <w:bottom w:val="single" w:sz="4" w:space="0" w:color="auto"/>
              <w:right w:val="single" w:sz="4" w:space="0" w:color="auto"/>
            </w:tcBorders>
            <w:hideMark/>
          </w:tcPr>
          <w:p w:rsidR="003F1D09" w:rsidRPr="00E36C26" w:rsidRDefault="003F1D09">
            <w:pPr>
              <w:spacing w:after="0" w:line="240" w:lineRule="auto"/>
              <w:jc w:val="center"/>
              <w:rPr>
                <w:rFonts w:asciiTheme="minorHAnsi" w:hAnsiTheme="minorHAnsi"/>
                <w:lang w:eastAsia="hu-HU"/>
              </w:rPr>
            </w:pPr>
            <w:r w:rsidRPr="00E36C26">
              <w:rPr>
                <w:rFonts w:asciiTheme="minorHAnsi" w:hAnsiTheme="minorHAnsi"/>
                <w:lang w:eastAsia="hu-HU"/>
              </w:rPr>
              <w:t>Mennyiség</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F1D09" w:rsidRPr="00E36C26" w:rsidRDefault="003F1D09">
            <w:pPr>
              <w:keepNext w:val="0"/>
              <w:spacing w:after="0" w:line="240" w:lineRule="auto"/>
              <w:rPr>
                <w:rFonts w:asciiTheme="minorHAnsi" w:hAnsiTheme="minorHAnsi"/>
                <w:lang w:eastAsia="hu-H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F1D09" w:rsidRPr="00E36C26" w:rsidRDefault="003F1D09">
            <w:pPr>
              <w:keepNext w:val="0"/>
              <w:spacing w:after="0" w:line="240" w:lineRule="auto"/>
              <w:rPr>
                <w:rFonts w:asciiTheme="minorHAnsi" w:hAnsiTheme="minorHAnsi"/>
                <w:lang w:eastAsia="hu-HU"/>
              </w:rPr>
            </w:pPr>
          </w:p>
        </w:tc>
      </w:tr>
      <w:tr w:rsidR="003F1D09" w:rsidRPr="00E36C26" w:rsidTr="008C73E8">
        <w:trPr>
          <w:trHeight w:val="149"/>
        </w:trPr>
        <w:tc>
          <w:tcPr>
            <w:tcW w:w="704" w:type="dxa"/>
            <w:vMerge/>
            <w:tcBorders>
              <w:top w:val="single" w:sz="4" w:space="0" w:color="auto"/>
              <w:left w:val="single" w:sz="4" w:space="0" w:color="auto"/>
              <w:bottom w:val="single" w:sz="4" w:space="0" w:color="auto"/>
              <w:right w:val="single" w:sz="4" w:space="0" w:color="auto"/>
            </w:tcBorders>
            <w:vAlign w:val="center"/>
            <w:hideMark/>
          </w:tcPr>
          <w:p w:rsidR="003F1D09" w:rsidRPr="00E36C26" w:rsidRDefault="003F1D09">
            <w:pPr>
              <w:keepNext w:val="0"/>
              <w:spacing w:after="0" w:line="240" w:lineRule="auto"/>
              <w:rPr>
                <w:rFonts w:asciiTheme="minorHAnsi" w:hAnsiTheme="minorHAnsi"/>
                <w:lang w:eastAsia="hu-HU"/>
              </w:rPr>
            </w:pPr>
          </w:p>
        </w:tc>
        <w:tc>
          <w:tcPr>
            <w:tcW w:w="2556" w:type="dxa"/>
            <w:vMerge/>
            <w:tcBorders>
              <w:top w:val="single" w:sz="4" w:space="0" w:color="auto"/>
              <w:left w:val="single" w:sz="4" w:space="0" w:color="auto"/>
              <w:bottom w:val="single" w:sz="4" w:space="0" w:color="auto"/>
              <w:right w:val="single" w:sz="4" w:space="0" w:color="auto"/>
            </w:tcBorders>
            <w:vAlign w:val="center"/>
            <w:hideMark/>
          </w:tcPr>
          <w:p w:rsidR="003F1D09" w:rsidRPr="00E36C26" w:rsidRDefault="003F1D09">
            <w:pPr>
              <w:keepNext w:val="0"/>
              <w:spacing w:after="0" w:line="240" w:lineRule="auto"/>
              <w:rPr>
                <w:rFonts w:asciiTheme="minorHAnsi" w:hAnsiTheme="minorHAnsi"/>
                <w:lang w:eastAsia="hu-H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F1D09" w:rsidRPr="00E36C26" w:rsidRDefault="003F1D09">
            <w:pPr>
              <w:keepNext w:val="0"/>
              <w:spacing w:after="0" w:line="240" w:lineRule="auto"/>
              <w:rPr>
                <w:rFonts w:asciiTheme="minorHAnsi" w:hAnsiTheme="minorHAnsi"/>
                <w:lang w:eastAsia="hu-H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F1D09" w:rsidRPr="00E36C26" w:rsidRDefault="003F1D09">
            <w:pPr>
              <w:keepNext w:val="0"/>
              <w:spacing w:after="0" w:line="240" w:lineRule="auto"/>
              <w:rPr>
                <w:rFonts w:asciiTheme="minorHAnsi" w:hAnsiTheme="minorHAnsi"/>
                <w:lang w:eastAsia="hu-H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F1D09" w:rsidRPr="00E36C26" w:rsidRDefault="003F1D09">
            <w:pPr>
              <w:keepNext w:val="0"/>
              <w:spacing w:after="0" w:line="240" w:lineRule="auto"/>
              <w:rPr>
                <w:rFonts w:asciiTheme="minorHAnsi" w:hAnsiTheme="minorHAnsi"/>
                <w:lang w:eastAsia="hu-H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F1D09" w:rsidRPr="00E36C26" w:rsidRDefault="003F1D09">
            <w:pPr>
              <w:keepNext w:val="0"/>
              <w:spacing w:after="0" w:line="240" w:lineRule="auto"/>
              <w:rPr>
                <w:rFonts w:asciiTheme="minorHAnsi" w:hAnsiTheme="minorHAnsi"/>
                <w:lang w:eastAsia="hu-HU"/>
              </w:rPr>
            </w:pPr>
          </w:p>
        </w:tc>
        <w:tc>
          <w:tcPr>
            <w:tcW w:w="1417" w:type="dxa"/>
            <w:tcBorders>
              <w:top w:val="single" w:sz="4" w:space="0" w:color="auto"/>
              <w:left w:val="single" w:sz="4" w:space="0" w:color="auto"/>
              <w:bottom w:val="single" w:sz="4" w:space="0" w:color="auto"/>
              <w:right w:val="single" w:sz="4" w:space="0" w:color="auto"/>
            </w:tcBorders>
            <w:hideMark/>
          </w:tcPr>
          <w:p w:rsidR="003F1D09" w:rsidRPr="00E36C26" w:rsidRDefault="003F1D09">
            <w:pPr>
              <w:spacing w:after="0" w:line="240" w:lineRule="auto"/>
              <w:jc w:val="center"/>
              <w:rPr>
                <w:rFonts w:asciiTheme="minorHAnsi" w:hAnsiTheme="minorHAnsi"/>
                <w:lang w:eastAsia="hu-HU"/>
              </w:rPr>
            </w:pPr>
            <w:r w:rsidRPr="00E36C26">
              <w:rPr>
                <w:rFonts w:asciiTheme="minorHAnsi" w:hAnsiTheme="minorHAnsi"/>
                <w:lang w:eastAsia="hu-HU"/>
              </w:rPr>
              <w:t>Munkaterv szerint</w:t>
            </w:r>
          </w:p>
        </w:tc>
        <w:tc>
          <w:tcPr>
            <w:tcW w:w="1418" w:type="dxa"/>
            <w:tcBorders>
              <w:top w:val="single" w:sz="4" w:space="0" w:color="auto"/>
              <w:left w:val="single" w:sz="4" w:space="0" w:color="auto"/>
              <w:bottom w:val="single" w:sz="4" w:space="0" w:color="auto"/>
              <w:right w:val="single" w:sz="4" w:space="0" w:color="auto"/>
            </w:tcBorders>
            <w:hideMark/>
          </w:tcPr>
          <w:p w:rsidR="003F1D09" w:rsidRPr="00E36C26" w:rsidRDefault="003F1D09">
            <w:pPr>
              <w:spacing w:after="0" w:line="240" w:lineRule="auto"/>
              <w:jc w:val="center"/>
              <w:rPr>
                <w:rFonts w:asciiTheme="minorHAnsi" w:hAnsiTheme="minorHAnsi"/>
                <w:lang w:eastAsia="hu-HU"/>
              </w:rPr>
            </w:pPr>
            <w:r w:rsidRPr="00E36C26">
              <w:rPr>
                <w:rFonts w:asciiTheme="minorHAnsi" w:hAnsiTheme="minorHAnsi"/>
                <w:lang w:eastAsia="hu-HU"/>
              </w:rPr>
              <w:t>Megvalósult / Várható</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F1D09" w:rsidRPr="00E36C26" w:rsidRDefault="003F1D09">
            <w:pPr>
              <w:keepNext w:val="0"/>
              <w:spacing w:after="0" w:line="240" w:lineRule="auto"/>
              <w:rPr>
                <w:rFonts w:asciiTheme="minorHAnsi" w:hAnsiTheme="minorHAnsi"/>
                <w:lang w:eastAsia="hu-H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F1D09" w:rsidRPr="00E36C26" w:rsidRDefault="003F1D09">
            <w:pPr>
              <w:keepNext w:val="0"/>
              <w:spacing w:after="0" w:line="240" w:lineRule="auto"/>
              <w:rPr>
                <w:rFonts w:asciiTheme="minorHAnsi" w:hAnsiTheme="minorHAnsi"/>
                <w:lang w:eastAsia="hu-HU"/>
              </w:rPr>
            </w:pPr>
          </w:p>
        </w:tc>
      </w:tr>
      <w:tr w:rsidR="003F1D09" w:rsidRPr="00E36C26" w:rsidTr="008C73E8">
        <w:trPr>
          <w:trHeight w:val="502"/>
        </w:trPr>
        <w:tc>
          <w:tcPr>
            <w:tcW w:w="704" w:type="dxa"/>
            <w:tcBorders>
              <w:top w:val="single" w:sz="4" w:space="0" w:color="auto"/>
              <w:left w:val="single" w:sz="4" w:space="0" w:color="auto"/>
              <w:bottom w:val="single" w:sz="4" w:space="0" w:color="auto"/>
              <w:right w:val="single" w:sz="4" w:space="0" w:color="auto"/>
            </w:tcBorders>
            <w:hideMark/>
          </w:tcPr>
          <w:p w:rsidR="003F1D09" w:rsidRPr="00E36C26" w:rsidRDefault="003F1D09">
            <w:pPr>
              <w:spacing w:after="0" w:line="240" w:lineRule="auto"/>
              <w:rPr>
                <w:rFonts w:asciiTheme="minorHAnsi" w:hAnsiTheme="minorHAnsi"/>
                <w:lang w:eastAsia="hu-HU"/>
              </w:rPr>
            </w:pPr>
            <w:r w:rsidRPr="00E36C26">
              <w:rPr>
                <w:rFonts w:asciiTheme="minorHAnsi" w:hAnsiTheme="minorHAnsi"/>
                <w:bCs/>
                <w:lang w:eastAsia="hu-HU"/>
              </w:rPr>
              <w:t>23</w:t>
            </w:r>
            <w:r w:rsidR="00847BCF">
              <w:rPr>
                <w:rFonts w:asciiTheme="minorHAnsi" w:hAnsiTheme="minorHAnsi"/>
                <w:bCs/>
                <w:lang w:eastAsia="hu-HU"/>
              </w:rPr>
              <w:t>2</w:t>
            </w:r>
            <w:r w:rsidR="008C73E8">
              <w:rPr>
                <w:rFonts w:asciiTheme="minorHAnsi" w:hAnsiTheme="minorHAnsi"/>
                <w:bCs/>
                <w:lang w:eastAsia="hu-HU"/>
              </w:rPr>
              <w:t>.</w:t>
            </w:r>
          </w:p>
        </w:tc>
        <w:tc>
          <w:tcPr>
            <w:tcW w:w="2556" w:type="dxa"/>
            <w:tcBorders>
              <w:top w:val="single" w:sz="4" w:space="0" w:color="auto"/>
              <w:left w:val="single" w:sz="4" w:space="0" w:color="auto"/>
              <w:bottom w:val="single" w:sz="4" w:space="0" w:color="auto"/>
              <w:right w:val="single" w:sz="4" w:space="0" w:color="auto"/>
            </w:tcBorders>
            <w:hideMark/>
          </w:tcPr>
          <w:p w:rsidR="003F1D09" w:rsidRPr="00E36C26" w:rsidRDefault="003F1D09">
            <w:pPr>
              <w:keepNext w:val="0"/>
              <w:widowControl w:val="0"/>
              <w:spacing w:after="0" w:line="240" w:lineRule="auto"/>
              <w:rPr>
                <w:rFonts w:asciiTheme="minorHAnsi" w:hAnsiTheme="minorHAnsi"/>
                <w:lang w:eastAsia="hu-HU"/>
              </w:rPr>
            </w:pPr>
            <w:r w:rsidRPr="00E36C26">
              <w:rPr>
                <w:rFonts w:asciiTheme="minorHAnsi" w:hAnsiTheme="minorHAnsi"/>
                <w:lang w:eastAsia="hu-HU"/>
              </w:rPr>
              <w:t>A Hagyományok Háza és az MTA BTK Zenetudományi Intézet közös folklór adatbázisának építése</w:t>
            </w:r>
          </w:p>
        </w:tc>
        <w:tc>
          <w:tcPr>
            <w:tcW w:w="993" w:type="dxa"/>
            <w:tcBorders>
              <w:top w:val="single" w:sz="4" w:space="0" w:color="auto"/>
              <w:left w:val="single" w:sz="4" w:space="0" w:color="auto"/>
              <w:bottom w:val="single" w:sz="4" w:space="0" w:color="auto"/>
              <w:right w:val="single" w:sz="4" w:space="0" w:color="auto"/>
            </w:tcBorders>
            <w:hideMark/>
          </w:tcPr>
          <w:p w:rsidR="003F1D09" w:rsidRPr="00E36C26" w:rsidRDefault="003F1D09">
            <w:pPr>
              <w:spacing w:after="0" w:line="240" w:lineRule="auto"/>
              <w:rPr>
                <w:rFonts w:asciiTheme="minorHAnsi" w:hAnsiTheme="minorHAnsi"/>
                <w:lang w:eastAsia="hu-HU"/>
              </w:rPr>
            </w:pPr>
            <w:r w:rsidRPr="00E36C26">
              <w:rPr>
                <w:rFonts w:asciiTheme="minorHAnsi" w:hAnsiTheme="minorHAnsi"/>
                <w:bCs/>
                <w:lang w:eastAsia="hu-HU"/>
              </w:rPr>
              <w:t>folyamatban</w:t>
            </w:r>
          </w:p>
        </w:tc>
        <w:tc>
          <w:tcPr>
            <w:tcW w:w="1275" w:type="dxa"/>
            <w:tcBorders>
              <w:top w:val="single" w:sz="4" w:space="0" w:color="auto"/>
              <w:left w:val="single" w:sz="4" w:space="0" w:color="auto"/>
              <w:bottom w:val="single" w:sz="4" w:space="0" w:color="auto"/>
              <w:right w:val="single" w:sz="4" w:space="0" w:color="auto"/>
            </w:tcBorders>
            <w:hideMark/>
          </w:tcPr>
          <w:p w:rsidR="003F1D09" w:rsidRPr="00E36C26" w:rsidRDefault="003F1D09">
            <w:pPr>
              <w:spacing w:after="0" w:line="240" w:lineRule="auto"/>
              <w:rPr>
                <w:rFonts w:asciiTheme="minorHAnsi" w:hAnsiTheme="minorHAnsi"/>
                <w:lang w:eastAsia="hu-HU"/>
              </w:rPr>
            </w:pPr>
            <w:r w:rsidRPr="00E36C26">
              <w:rPr>
                <w:rFonts w:asciiTheme="minorHAnsi" w:hAnsiTheme="minorHAnsi"/>
                <w:bCs/>
                <w:lang w:eastAsia="hu-HU"/>
              </w:rPr>
              <w:t>január 1-december 31.</w:t>
            </w:r>
          </w:p>
        </w:tc>
        <w:tc>
          <w:tcPr>
            <w:tcW w:w="1276" w:type="dxa"/>
            <w:tcBorders>
              <w:top w:val="single" w:sz="4" w:space="0" w:color="auto"/>
              <w:left w:val="single" w:sz="4" w:space="0" w:color="auto"/>
              <w:bottom w:val="single" w:sz="4" w:space="0" w:color="auto"/>
              <w:right w:val="single" w:sz="4" w:space="0" w:color="auto"/>
            </w:tcBorders>
            <w:hideMark/>
          </w:tcPr>
          <w:p w:rsidR="003F1D09" w:rsidRPr="00E36C26" w:rsidRDefault="003F1D09">
            <w:pPr>
              <w:spacing w:after="0" w:line="240" w:lineRule="auto"/>
              <w:rPr>
                <w:rFonts w:asciiTheme="minorHAnsi" w:hAnsiTheme="minorHAnsi"/>
                <w:lang w:eastAsia="hu-HU"/>
              </w:rPr>
            </w:pPr>
            <w:r w:rsidRPr="00E36C26">
              <w:rPr>
                <w:rFonts w:asciiTheme="minorHAnsi" w:hAnsiTheme="minorHAnsi"/>
                <w:bCs/>
                <w:lang w:eastAsia="hu-HU"/>
              </w:rPr>
              <w:t>január 1-december 31.</w:t>
            </w:r>
          </w:p>
        </w:tc>
        <w:tc>
          <w:tcPr>
            <w:tcW w:w="1276" w:type="dxa"/>
            <w:tcBorders>
              <w:top w:val="single" w:sz="4" w:space="0" w:color="auto"/>
              <w:left w:val="single" w:sz="4" w:space="0" w:color="auto"/>
              <w:bottom w:val="single" w:sz="4" w:space="0" w:color="auto"/>
              <w:right w:val="single" w:sz="4" w:space="0" w:color="auto"/>
            </w:tcBorders>
            <w:hideMark/>
          </w:tcPr>
          <w:p w:rsidR="003F1D09" w:rsidRPr="00E36C26" w:rsidRDefault="003F1D09">
            <w:pPr>
              <w:spacing w:after="0" w:line="240" w:lineRule="auto"/>
              <w:rPr>
                <w:rFonts w:asciiTheme="minorHAnsi" w:hAnsiTheme="minorHAnsi"/>
                <w:lang w:eastAsia="hu-HU"/>
              </w:rPr>
            </w:pPr>
            <w:r w:rsidRPr="00E36C26">
              <w:rPr>
                <w:rFonts w:asciiTheme="minorHAnsi" w:hAnsiTheme="minorHAnsi"/>
                <w:lang w:eastAsia="hu-HU"/>
              </w:rPr>
              <w:t>nem releváns</w:t>
            </w:r>
          </w:p>
        </w:tc>
        <w:tc>
          <w:tcPr>
            <w:tcW w:w="1417" w:type="dxa"/>
            <w:tcBorders>
              <w:top w:val="single" w:sz="4" w:space="0" w:color="auto"/>
              <w:left w:val="single" w:sz="4" w:space="0" w:color="auto"/>
              <w:bottom w:val="single" w:sz="4" w:space="0" w:color="auto"/>
              <w:right w:val="single" w:sz="4" w:space="0" w:color="auto"/>
            </w:tcBorders>
            <w:hideMark/>
          </w:tcPr>
          <w:p w:rsidR="003F1D09" w:rsidRPr="00E36C26" w:rsidRDefault="003F1D09">
            <w:pPr>
              <w:spacing w:after="0" w:line="240" w:lineRule="auto"/>
              <w:rPr>
                <w:rFonts w:asciiTheme="minorHAnsi" w:hAnsiTheme="minorHAnsi"/>
                <w:lang w:eastAsia="hu-HU"/>
              </w:rPr>
            </w:pPr>
            <w:r w:rsidRPr="00E36C26">
              <w:rPr>
                <w:rFonts w:asciiTheme="minorHAnsi" w:hAnsiTheme="minorHAnsi"/>
                <w:lang w:eastAsia="hu-HU"/>
              </w:rPr>
              <w:t>nem releváns</w:t>
            </w:r>
          </w:p>
        </w:tc>
        <w:tc>
          <w:tcPr>
            <w:tcW w:w="1418" w:type="dxa"/>
            <w:tcBorders>
              <w:top w:val="single" w:sz="4" w:space="0" w:color="auto"/>
              <w:left w:val="single" w:sz="4" w:space="0" w:color="auto"/>
              <w:bottom w:val="single" w:sz="4" w:space="0" w:color="auto"/>
              <w:right w:val="single" w:sz="4" w:space="0" w:color="auto"/>
            </w:tcBorders>
            <w:hideMark/>
          </w:tcPr>
          <w:p w:rsidR="003F1D09" w:rsidRPr="00E36C26" w:rsidRDefault="003F1D09">
            <w:pPr>
              <w:spacing w:after="0" w:line="240" w:lineRule="auto"/>
              <w:rPr>
                <w:rFonts w:asciiTheme="minorHAnsi" w:hAnsiTheme="minorHAnsi"/>
                <w:lang w:eastAsia="hu-HU"/>
              </w:rPr>
            </w:pPr>
            <w:r w:rsidRPr="00E36C26">
              <w:rPr>
                <w:rFonts w:asciiTheme="minorHAnsi" w:hAnsiTheme="minorHAnsi"/>
                <w:lang w:eastAsia="hu-HU"/>
              </w:rPr>
              <w:t>nem releváns</w:t>
            </w:r>
          </w:p>
        </w:tc>
        <w:tc>
          <w:tcPr>
            <w:tcW w:w="1134" w:type="dxa"/>
            <w:tcBorders>
              <w:top w:val="single" w:sz="4" w:space="0" w:color="auto"/>
              <w:left w:val="single" w:sz="4" w:space="0" w:color="auto"/>
              <w:bottom w:val="single" w:sz="4" w:space="0" w:color="auto"/>
              <w:right w:val="single" w:sz="4" w:space="0" w:color="auto"/>
            </w:tcBorders>
            <w:hideMark/>
          </w:tcPr>
          <w:p w:rsidR="003F1D09" w:rsidRPr="00E36C26" w:rsidRDefault="003F1D09">
            <w:pPr>
              <w:spacing w:after="0" w:line="240" w:lineRule="auto"/>
              <w:rPr>
                <w:rFonts w:asciiTheme="minorHAnsi" w:hAnsiTheme="minorHAnsi"/>
                <w:bCs/>
                <w:lang w:eastAsia="hu-HU"/>
              </w:rPr>
            </w:pPr>
            <w:r w:rsidRPr="00E36C26">
              <w:rPr>
                <w:rFonts w:asciiTheme="minorHAnsi" w:hAnsiTheme="minorHAnsi"/>
                <w:bCs/>
                <w:lang w:eastAsia="hu-HU"/>
              </w:rPr>
              <w:t>FDK</w:t>
            </w:r>
          </w:p>
          <w:p w:rsidR="003F1D09" w:rsidRPr="00E36C26" w:rsidRDefault="003F1D09">
            <w:pPr>
              <w:spacing w:after="0" w:line="240" w:lineRule="auto"/>
              <w:rPr>
                <w:rFonts w:asciiTheme="minorHAnsi" w:hAnsiTheme="minorHAnsi"/>
                <w:bCs/>
                <w:lang w:eastAsia="hu-HU"/>
              </w:rPr>
            </w:pPr>
            <w:r w:rsidRPr="00E36C26">
              <w:rPr>
                <w:rFonts w:asciiTheme="minorHAnsi" w:hAnsiTheme="minorHAnsi"/>
                <w:bCs/>
                <w:lang w:eastAsia="hu-HU"/>
              </w:rPr>
              <w:t>FFO</w:t>
            </w:r>
          </w:p>
        </w:tc>
        <w:tc>
          <w:tcPr>
            <w:tcW w:w="1559" w:type="dxa"/>
            <w:tcBorders>
              <w:top w:val="single" w:sz="4" w:space="0" w:color="auto"/>
              <w:left w:val="single" w:sz="4" w:space="0" w:color="auto"/>
              <w:bottom w:val="single" w:sz="4" w:space="0" w:color="auto"/>
              <w:right w:val="single" w:sz="4" w:space="0" w:color="auto"/>
            </w:tcBorders>
            <w:hideMark/>
          </w:tcPr>
          <w:p w:rsidR="003F1D09" w:rsidRPr="00E36C26" w:rsidRDefault="003F1D09">
            <w:pPr>
              <w:spacing w:after="0" w:line="240" w:lineRule="auto"/>
              <w:rPr>
                <w:rFonts w:asciiTheme="minorHAnsi" w:hAnsiTheme="minorHAnsi"/>
                <w:lang w:eastAsia="hu-HU"/>
              </w:rPr>
            </w:pPr>
            <w:r w:rsidRPr="00E36C26">
              <w:rPr>
                <w:rFonts w:asciiTheme="minorHAnsi" w:hAnsiTheme="minorHAnsi"/>
                <w:bCs/>
                <w:lang w:eastAsia="hu-HU"/>
              </w:rPr>
              <w:t>Árendás Péter, Pávai István</w:t>
            </w:r>
          </w:p>
        </w:tc>
      </w:tr>
    </w:tbl>
    <w:tbl>
      <w:tblPr>
        <w:tblStyle w:val="Rcsostblzat"/>
        <w:tblpPr w:leftFromText="141" w:rightFromText="141" w:vertAnchor="text" w:horzAnchor="margin" w:tblpY="588"/>
        <w:tblW w:w="13608" w:type="dxa"/>
        <w:tblLayout w:type="fixed"/>
        <w:tblLook w:val="04A0" w:firstRow="1" w:lastRow="0" w:firstColumn="1" w:lastColumn="0" w:noHBand="0" w:noVBand="1"/>
      </w:tblPr>
      <w:tblGrid>
        <w:gridCol w:w="704"/>
        <w:gridCol w:w="2806"/>
        <w:gridCol w:w="993"/>
        <w:gridCol w:w="1134"/>
        <w:gridCol w:w="1275"/>
        <w:gridCol w:w="1276"/>
        <w:gridCol w:w="1418"/>
        <w:gridCol w:w="1417"/>
        <w:gridCol w:w="1026"/>
        <w:gridCol w:w="1559"/>
      </w:tblGrid>
      <w:tr w:rsidR="008C73E8" w:rsidRPr="00E36C26" w:rsidTr="008C73E8">
        <w:trPr>
          <w:trHeight w:val="194"/>
        </w:trPr>
        <w:tc>
          <w:tcPr>
            <w:tcW w:w="704" w:type="dxa"/>
            <w:vMerge w:val="restart"/>
            <w:tcBorders>
              <w:top w:val="single" w:sz="4" w:space="0" w:color="auto"/>
              <w:left w:val="single" w:sz="4" w:space="0" w:color="auto"/>
              <w:bottom w:val="single" w:sz="4" w:space="0" w:color="auto"/>
              <w:right w:val="single" w:sz="4" w:space="0" w:color="auto"/>
            </w:tcBorders>
            <w:textDirection w:val="btLr"/>
            <w:hideMark/>
          </w:tcPr>
          <w:p w:rsidR="008C73E8" w:rsidRPr="00E36C26" w:rsidRDefault="008C73E8" w:rsidP="008C73E8">
            <w:pPr>
              <w:spacing w:after="0" w:line="240" w:lineRule="auto"/>
              <w:ind w:left="113" w:right="113"/>
              <w:jc w:val="center"/>
              <w:rPr>
                <w:rFonts w:asciiTheme="minorHAnsi" w:hAnsiTheme="minorHAnsi"/>
                <w:lang w:eastAsia="hu-HU"/>
              </w:rPr>
            </w:pPr>
            <w:r w:rsidRPr="00E36C26">
              <w:rPr>
                <w:rFonts w:asciiTheme="minorHAnsi" w:hAnsiTheme="minorHAnsi"/>
                <w:lang w:eastAsia="hu-HU"/>
              </w:rPr>
              <w:t>Feladat sorszám</w:t>
            </w:r>
          </w:p>
        </w:tc>
        <w:tc>
          <w:tcPr>
            <w:tcW w:w="2806" w:type="dxa"/>
            <w:vMerge w:val="restart"/>
            <w:tcBorders>
              <w:top w:val="single" w:sz="4" w:space="0" w:color="auto"/>
              <w:left w:val="single" w:sz="4" w:space="0" w:color="auto"/>
              <w:bottom w:val="single" w:sz="4" w:space="0" w:color="auto"/>
              <w:right w:val="single" w:sz="4" w:space="0" w:color="auto"/>
            </w:tcBorders>
            <w:hideMark/>
          </w:tcPr>
          <w:p w:rsidR="008C73E8" w:rsidRPr="00E36C26" w:rsidRDefault="008C73E8" w:rsidP="008C73E8">
            <w:pPr>
              <w:spacing w:after="0" w:line="240" w:lineRule="auto"/>
              <w:jc w:val="center"/>
              <w:rPr>
                <w:rFonts w:asciiTheme="minorHAnsi" w:hAnsiTheme="minorHAnsi"/>
                <w:lang w:eastAsia="hu-HU"/>
              </w:rPr>
            </w:pPr>
            <w:r w:rsidRPr="00E36C26">
              <w:rPr>
                <w:rFonts w:asciiTheme="minorHAnsi" w:hAnsiTheme="minorHAnsi"/>
                <w:lang w:eastAsia="hu-HU"/>
              </w:rPr>
              <w:t>Feladat megnevezése</w:t>
            </w:r>
          </w:p>
        </w:tc>
        <w:tc>
          <w:tcPr>
            <w:tcW w:w="993" w:type="dxa"/>
            <w:vMerge w:val="restart"/>
            <w:tcBorders>
              <w:top w:val="single" w:sz="4" w:space="0" w:color="auto"/>
              <w:left w:val="single" w:sz="4" w:space="0" w:color="auto"/>
              <w:bottom w:val="single" w:sz="4" w:space="0" w:color="auto"/>
              <w:right w:val="single" w:sz="4" w:space="0" w:color="auto"/>
            </w:tcBorders>
            <w:hideMark/>
          </w:tcPr>
          <w:p w:rsidR="008C73E8" w:rsidRPr="00E36C26" w:rsidRDefault="008C73E8" w:rsidP="008C73E8">
            <w:pPr>
              <w:spacing w:after="0" w:line="240" w:lineRule="auto"/>
              <w:jc w:val="center"/>
              <w:rPr>
                <w:rFonts w:asciiTheme="minorHAnsi" w:hAnsiTheme="minorHAnsi"/>
                <w:lang w:eastAsia="hu-HU"/>
              </w:rPr>
            </w:pPr>
            <w:r w:rsidRPr="00E36C26">
              <w:rPr>
                <w:rFonts w:asciiTheme="minorHAnsi" w:hAnsiTheme="minorHAnsi"/>
                <w:lang w:eastAsia="hu-HU"/>
              </w:rPr>
              <w:t>Feladat státusza</w:t>
            </w:r>
          </w:p>
        </w:tc>
        <w:tc>
          <w:tcPr>
            <w:tcW w:w="2409" w:type="dxa"/>
            <w:gridSpan w:val="2"/>
            <w:tcBorders>
              <w:top w:val="single" w:sz="4" w:space="0" w:color="auto"/>
              <w:left w:val="single" w:sz="4" w:space="0" w:color="auto"/>
              <w:bottom w:val="single" w:sz="4" w:space="0" w:color="auto"/>
              <w:right w:val="single" w:sz="4" w:space="0" w:color="auto"/>
            </w:tcBorders>
            <w:hideMark/>
          </w:tcPr>
          <w:p w:rsidR="008C73E8" w:rsidRPr="00E36C26" w:rsidRDefault="008C73E8" w:rsidP="008C73E8">
            <w:pPr>
              <w:spacing w:after="0" w:line="240" w:lineRule="auto"/>
              <w:jc w:val="center"/>
              <w:rPr>
                <w:rFonts w:asciiTheme="minorHAnsi" w:hAnsiTheme="minorHAnsi"/>
                <w:lang w:eastAsia="hu-HU"/>
              </w:rPr>
            </w:pPr>
            <w:r w:rsidRPr="00E36C26">
              <w:rPr>
                <w:rFonts w:asciiTheme="minorHAnsi" w:hAnsiTheme="minorHAnsi"/>
                <w:lang w:eastAsia="hu-HU"/>
              </w:rPr>
              <w:t>Határidő, időtartam</w:t>
            </w:r>
          </w:p>
        </w:tc>
        <w:tc>
          <w:tcPr>
            <w:tcW w:w="4111" w:type="dxa"/>
            <w:gridSpan w:val="3"/>
            <w:tcBorders>
              <w:top w:val="single" w:sz="4" w:space="0" w:color="auto"/>
              <w:left w:val="single" w:sz="4" w:space="0" w:color="auto"/>
              <w:bottom w:val="single" w:sz="4" w:space="0" w:color="auto"/>
              <w:right w:val="single" w:sz="4" w:space="0" w:color="auto"/>
            </w:tcBorders>
            <w:hideMark/>
          </w:tcPr>
          <w:p w:rsidR="008C73E8" w:rsidRPr="00E36C26" w:rsidRDefault="008C73E8" w:rsidP="008C73E8">
            <w:pPr>
              <w:spacing w:after="0" w:line="240" w:lineRule="auto"/>
              <w:jc w:val="center"/>
              <w:rPr>
                <w:rFonts w:asciiTheme="minorHAnsi" w:hAnsiTheme="minorHAnsi"/>
                <w:lang w:eastAsia="hu-HU"/>
              </w:rPr>
            </w:pPr>
            <w:r w:rsidRPr="00E36C26">
              <w:rPr>
                <w:rFonts w:asciiTheme="minorHAnsi" w:hAnsiTheme="minorHAnsi"/>
                <w:lang w:eastAsia="hu-HU"/>
              </w:rPr>
              <w:t>Eredmény (számszerűsíthető – ha releváns)</w:t>
            </w:r>
          </w:p>
        </w:tc>
        <w:tc>
          <w:tcPr>
            <w:tcW w:w="1026" w:type="dxa"/>
            <w:vMerge w:val="restart"/>
            <w:tcBorders>
              <w:top w:val="single" w:sz="4" w:space="0" w:color="auto"/>
              <w:left w:val="single" w:sz="4" w:space="0" w:color="auto"/>
              <w:bottom w:val="single" w:sz="4" w:space="0" w:color="auto"/>
              <w:right w:val="single" w:sz="4" w:space="0" w:color="auto"/>
            </w:tcBorders>
            <w:hideMark/>
          </w:tcPr>
          <w:p w:rsidR="008C73E8" w:rsidRPr="00E36C26" w:rsidRDefault="008C73E8" w:rsidP="008C73E8">
            <w:pPr>
              <w:spacing w:after="0" w:line="240" w:lineRule="auto"/>
              <w:jc w:val="center"/>
              <w:rPr>
                <w:rFonts w:asciiTheme="minorHAnsi" w:hAnsiTheme="minorHAnsi"/>
                <w:lang w:eastAsia="hu-HU"/>
              </w:rPr>
            </w:pPr>
            <w:r w:rsidRPr="00E36C26">
              <w:rPr>
                <w:rFonts w:asciiTheme="minorHAnsi" w:hAnsiTheme="minorHAnsi"/>
                <w:lang w:eastAsia="hu-HU"/>
              </w:rPr>
              <w:t>Felelős szervezeti egység</w:t>
            </w:r>
          </w:p>
        </w:tc>
        <w:tc>
          <w:tcPr>
            <w:tcW w:w="1559" w:type="dxa"/>
            <w:vMerge w:val="restart"/>
            <w:tcBorders>
              <w:top w:val="single" w:sz="4" w:space="0" w:color="auto"/>
              <w:left w:val="single" w:sz="4" w:space="0" w:color="auto"/>
              <w:bottom w:val="single" w:sz="4" w:space="0" w:color="auto"/>
              <w:right w:val="single" w:sz="4" w:space="0" w:color="auto"/>
            </w:tcBorders>
            <w:hideMark/>
          </w:tcPr>
          <w:p w:rsidR="008C73E8" w:rsidRPr="00E36C26" w:rsidRDefault="008C73E8" w:rsidP="008C73E8">
            <w:pPr>
              <w:spacing w:after="0" w:line="240" w:lineRule="auto"/>
              <w:jc w:val="center"/>
              <w:rPr>
                <w:rFonts w:asciiTheme="minorHAnsi" w:hAnsiTheme="minorHAnsi"/>
                <w:lang w:eastAsia="hu-HU"/>
              </w:rPr>
            </w:pPr>
            <w:r w:rsidRPr="00E36C26">
              <w:rPr>
                <w:rFonts w:asciiTheme="minorHAnsi" w:hAnsiTheme="minorHAnsi"/>
                <w:lang w:eastAsia="hu-HU"/>
              </w:rPr>
              <w:t>Kapcsolattartó</w:t>
            </w:r>
          </w:p>
        </w:tc>
      </w:tr>
      <w:tr w:rsidR="008C73E8" w:rsidRPr="00E36C26" w:rsidTr="008C73E8">
        <w:trPr>
          <w:trHeight w:val="226"/>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C73E8" w:rsidRPr="00E36C26" w:rsidRDefault="008C73E8" w:rsidP="008C73E8">
            <w:pPr>
              <w:keepNext w:val="0"/>
              <w:spacing w:after="0" w:line="240" w:lineRule="auto"/>
              <w:rPr>
                <w:rFonts w:asciiTheme="minorHAnsi" w:hAnsiTheme="minorHAnsi"/>
                <w:lang w:eastAsia="hu-HU"/>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rsidR="008C73E8" w:rsidRPr="00E36C26" w:rsidRDefault="008C73E8" w:rsidP="008C73E8">
            <w:pPr>
              <w:keepNext w:val="0"/>
              <w:spacing w:after="0" w:line="240" w:lineRule="auto"/>
              <w:rPr>
                <w:rFonts w:asciiTheme="minorHAnsi" w:hAnsiTheme="minorHAnsi"/>
                <w:lang w:eastAsia="hu-H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C73E8" w:rsidRPr="00E36C26" w:rsidRDefault="008C73E8" w:rsidP="008C73E8">
            <w:pPr>
              <w:keepNext w:val="0"/>
              <w:spacing w:after="0" w:line="240" w:lineRule="auto"/>
              <w:rPr>
                <w:rFonts w:asciiTheme="minorHAnsi" w:hAnsiTheme="minorHAnsi"/>
                <w:lang w:eastAsia="hu-HU"/>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8C73E8" w:rsidRPr="00E36C26" w:rsidRDefault="008C73E8" w:rsidP="008C73E8">
            <w:pPr>
              <w:spacing w:after="0" w:line="240" w:lineRule="auto"/>
              <w:jc w:val="center"/>
              <w:rPr>
                <w:rFonts w:asciiTheme="minorHAnsi" w:hAnsiTheme="minorHAnsi"/>
                <w:lang w:eastAsia="hu-HU"/>
              </w:rPr>
            </w:pPr>
            <w:r w:rsidRPr="00E36C26">
              <w:rPr>
                <w:rFonts w:asciiTheme="minorHAnsi" w:hAnsiTheme="minorHAnsi"/>
                <w:lang w:eastAsia="hu-HU"/>
              </w:rPr>
              <w:t>Munkaterv szerint</w:t>
            </w:r>
          </w:p>
        </w:tc>
        <w:tc>
          <w:tcPr>
            <w:tcW w:w="1275" w:type="dxa"/>
            <w:vMerge w:val="restart"/>
            <w:tcBorders>
              <w:top w:val="single" w:sz="4" w:space="0" w:color="auto"/>
              <w:left w:val="single" w:sz="4" w:space="0" w:color="auto"/>
              <w:bottom w:val="single" w:sz="4" w:space="0" w:color="auto"/>
              <w:right w:val="single" w:sz="4" w:space="0" w:color="auto"/>
            </w:tcBorders>
            <w:hideMark/>
          </w:tcPr>
          <w:p w:rsidR="008C73E8" w:rsidRPr="00E36C26" w:rsidRDefault="008C73E8" w:rsidP="008C73E8">
            <w:pPr>
              <w:spacing w:after="0" w:line="240" w:lineRule="auto"/>
              <w:jc w:val="center"/>
              <w:rPr>
                <w:rFonts w:asciiTheme="minorHAnsi" w:hAnsiTheme="minorHAnsi"/>
                <w:lang w:eastAsia="hu-HU"/>
              </w:rPr>
            </w:pPr>
            <w:r w:rsidRPr="00E36C26">
              <w:rPr>
                <w:rFonts w:asciiTheme="minorHAnsi" w:hAnsiTheme="minorHAnsi"/>
                <w:lang w:eastAsia="hu-HU"/>
              </w:rPr>
              <w:t>Megvalósult / Várható</w:t>
            </w:r>
          </w:p>
        </w:tc>
        <w:tc>
          <w:tcPr>
            <w:tcW w:w="1276" w:type="dxa"/>
            <w:vMerge w:val="restart"/>
            <w:tcBorders>
              <w:top w:val="single" w:sz="4" w:space="0" w:color="auto"/>
              <w:left w:val="single" w:sz="4" w:space="0" w:color="auto"/>
              <w:bottom w:val="single" w:sz="4" w:space="0" w:color="auto"/>
              <w:right w:val="single" w:sz="4" w:space="0" w:color="auto"/>
            </w:tcBorders>
            <w:hideMark/>
          </w:tcPr>
          <w:p w:rsidR="008C73E8" w:rsidRPr="00E36C26" w:rsidRDefault="008C73E8" w:rsidP="008C73E8">
            <w:pPr>
              <w:spacing w:after="0" w:line="240" w:lineRule="auto"/>
              <w:jc w:val="center"/>
              <w:rPr>
                <w:rFonts w:asciiTheme="minorHAnsi" w:hAnsiTheme="minorHAnsi"/>
                <w:lang w:eastAsia="hu-HU"/>
              </w:rPr>
            </w:pPr>
            <w:r w:rsidRPr="00E36C26">
              <w:rPr>
                <w:rFonts w:asciiTheme="minorHAnsi" w:hAnsiTheme="minorHAnsi"/>
                <w:lang w:eastAsia="hu-HU"/>
              </w:rPr>
              <w:t>Mértékegység</w:t>
            </w:r>
          </w:p>
        </w:tc>
        <w:tc>
          <w:tcPr>
            <w:tcW w:w="2835" w:type="dxa"/>
            <w:gridSpan w:val="2"/>
            <w:tcBorders>
              <w:top w:val="single" w:sz="4" w:space="0" w:color="auto"/>
              <w:left w:val="single" w:sz="4" w:space="0" w:color="auto"/>
              <w:bottom w:val="single" w:sz="4" w:space="0" w:color="auto"/>
              <w:right w:val="single" w:sz="4" w:space="0" w:color="auto"/>
            </w:tcBorders>
            <w:hideMark/>
          </w:tcPr>
          <w:p w:rsidR="008C73E8" w:rsidRPr="00E36C26" w:rsidRDefault="008C73E8" w:rsidP="008C73E8">
            <w:pPr>
              <w:spacing w:after="0" w:line="240" w:lineRule="auto"/>
              <w:jc w:val="center"/>
              <w:rPr>
                <w:rFonts w:asciiTheme="minorHAnsi" w:hAnsiTheme="minorHAnsi"/>
                <w:lang w:eastAsia="hu-HU"/>
              </w:rPr>
            </w:pPr>
            <w:r w:rsidRPr="00E36C26">
              <w:rPr>
                <w:rFonts w:asciiTheme="minorHAnsi" w:hAnsiTheme="minorHAnsi"/>
                <w:lang w:eastAsia="hu-HU"/>
              </w:rPr>
              <w:t>Mennyiség</w:t>
            </w:r>
          </w:p>
        </w:tc>
        <w:tc>
          <w:tcPr>
            <w:tcW w:w="1026" w:type="dxa"/>
            <w:vMerge/>
            <w:tcBorders>
              <w:top w:val="single" w:sz="4" w:space="0" w:color="auto"/>
              <w:left w:val="single" w:sz="4" w:space="0" w:color="auto"/>
              <w:bottom w:val="single" w:sz="4" w:space="0" w:color="auto"/>
              <w:right w:val="single" w:sz="4" w:space="0" w:color="auto"/>
            </w:tcBorders>
            <w:vAlign w:val="center"/>
            <w:hideMark/>
          </w:tcPr>
          <w:p w:rsidR="008C73E8" w:rsidRPr="00E36C26" w:rsidRDefault="008C73E8" w:rsidP="008C73E8">
            <w:pPr>
              <w:keepNext w:val="0"/>
              <w:spacing w:after="0" w:line="240" w:lineRule="auto"/>
              <w:rPr>
                <w:rFonts w:asciiTheme="minorHAnsi" w:hAnsiTheme="minorHAnsi"/>
                <w:lang w:eastAsia="hu-H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C73E8" w:rsidRPr="00E36C26" w:rsidRDefault="008C73E8" w:rsidP="008C73E8">
            <w:pPr>
              <w:keepNext w:val="0"/>
              <w:spacing w:after="0" w:line="240" w:lineRule="auto"/>
              <w:rPr>
                <w:rFonts w:asciiTheme="minorHAnsi" w:hAnsiTheme="minorHAnsi"/>
                <w:lang w:eastAsia="hu-HU"/>
              </w:rPr>
            </w:pPr>
          </w:p>
        </w:tc>
      </w:tr>
      <w:tr w:rsidR="008C73E8" w:rsidRPr="00E36C26" w:rsidTr="008C73E8">
        <w:trPr>
          <w:trHeight w:val="149"/>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C73E8" w:rsidRPr="00E36C26" w:rsidRDefault="008C73E8" w:rsidP="008C73E8">
            <w:pPr>
              <w:keepNext w:val="0"/>
              <w:spacing w:after="0" w:line="240" w:lineRule="auto"/>
              <w:rPr>
                <w:rFonts w:asciiTheme="minorHAnsi" w:hAnsiTheme="minorHAnsi"/>
                <w:lang w:eastAsia="hu-HU"/>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rsidR="008C73E8" w:rsidRPr="00E36C26" w:rsidRDefault="008C73E8" w:rsidP="008C73E8">
            <w:pPr>
              <w:keepNext w:val="0"/>
              <w:spacing w:after="0" w:line="240" w:lineRule="auto"/>
              <w:rPr>
                <w:rFonts w:asciiTheme="minorHAnsi" w:hAnsiTheme="minorHAnsi"/>
                <w:lang w:eastAsia="hu-H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C73E8" w:rsidRPr="00E36C26" w:rsidRDefault="008C73E8" w:rsidP="008C73E8">
            <w:pPr>
              <w:keepNext w:val="0"/>
              <w:spacing w:after="0" w:line="240" w:lineRule="auto"/>
              <w:rPr>
                <w:rFonts w:asciiTheme="minorHAnsi" w:hAnsiTheme="minorHAnsi"/>
                <w:lang w:eastAsia="hu-H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C73E8" w:rsidRPr="00E36C26" w:rsidRDefault="008C73E8" w:rsidP="008C73E8">
            <w:pPr>
              <w:keepNext w:val="0"/>
              <w:spacing w:after="0" w:line="240" w:lineRule="auto"/>
              <w:rPr>
                <w:rFonts w:asciiTheme="minorHAnsi" w:hAnsiTheme="minorHAnsi"/>
                <w:lang w:eastAsia="hu-H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C73E8" w:rsidRPr="00E36C26" w:rsidRDefault="008C73E8" w:rsidP="008C73E8">
            <w:pPr>
              <w:keepNext w:val="0"/>
              <w:spacing w:after="0" w:line="240" w:lineRule="auto"/>
              <w:rPr>
                <w:rFonts w:asciiTheme="minorHAnsi" w:hAnsiTheme="minorHAnsi"/>
                <w:lang w:eastAsia="hu-H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C73E8" w:rsidRPr="00E36C26" w:rsidRDefault="008C73E8" w:rsidP="008C73E8">
            <w:pPr>
              <w:keepNext w:val="0"/>
              <w:spacing w:after="0" w:line="240" w:lineRule="auto"/>
              <w:rPr>
                <w:rFonts w:asciiTheme="minorHAnsi" w:hAnsiTheme="minorHAnsi"/>
                <w:lang w:eastAsia="hu-HU"/>
              </w:rPr>
            </w:pPr>
          </w:p>
        </w:tc>
        <w:tc>
          <w:tcPr>
            <w:tcW w:w="1418" w:type="dxa"/>
            <w:tcBorders>
              <w:top w:val="single" w:sz="4" w:space="0" w:color="auto"/>
              <w:left w:val="single" w:sz="4" w:space="0" w:color="auto"/>
              <w:bottom w:val="single" w:sz="4" w:space="0" w:color="auto"/>
              <w:right w:val="single" w:sz="4" w:space="0" w:color="auto"/>
            </w:tcBorders>
            <w:hideMark/>
          </w:tcPr>
          <w:p w:rsidR="008C73E8" w:rsidRPr="00E36C26" w:rsidRDefault="008C73E8" w:rsidP="008C73E8">
            <w:pPr>
              <w:spacing w:after="0" w:line="240" w:lineRule="auto"/>
              <w:jc w:val="center"/>
              <w:rPr>
                <w:rFonts w:asciiTheme="minorHAnsi" w:hAnsiTheme="minorHAnsi"/>
                <w:lang w:eastAsia="hu-HU"/>
              </w:rPr>
            </w:pPr>
            <w:r w:rsidRPr="00E36C26">
              <w:rPr>
                <w:rFonts w:asciiTheme="minorHAnsi" w:hAnsiTheme="minorHAnsi"/>
                <w:lang w:eastAsia="hu-HU"/>
              </w:rPr>
              <w:t>Munkaterv szerint</w:t>
            </w:r>
          </w:p>
        </w:tc>
        <w:tc>
          <w:tcPr>
            <w:tcW w:w="1417" w:type="dxa"/>
            <w:tcBorders>
              <w:top w:val="single" w:sz="4" w:space="0" w:color="auto"/>
              <w:left w:val="single" w:sz="4" w:space="0" w:color="auto"/>
              <w:bottom w:val="single" w:sz="4" w:space="0" w:color="auto"/>
              <w:right w:val="single" w:sz="4" w:space="0" w:color="auto"/>
            </w:tcBorders>
            <w:hideMark/>
          </w:tcPr>
          <w:p w:rsidR="008C73E8" w:rsidRPr="00E36C26" w:rsidRDefault="008C73E8" w:rsidP="008C73E8">
            <w:pPr>
              <w:spacing w:after="0" w:line="240" w:lineRule="auto"/>
              <w:jc w:val="center"/>
              <w:rPr>
                <w:rFonts w:asciiTheme="minorHAnsi" w:hAnsiTheme="minorHAnsi"/>
                <w:lang w:eastAsia="hu-HU"/>
              </w:rPr>
            </w:pPr>
            <w:r w:rsidRPr="00E36C26">
              <w:rPr>
                <w:rFonts w:asciiTheme="minorHAnsi" w:hAnsiTheme="minorHAnsi"/>
                <w:lang w:eastAsia="hu-HU"/>
              </w:rPr>
              <w:t>Megvalósult / Várható</w:t>
            </w:r>
          </w:p>
        </w:tc>
        <w:tc>
          <w:tcPr>
            <w:tcW w:w="1026" w:type="dxa"/>
            <w:vMerge/>
            <w:tcBorders>
              <w:top w:val="single" w:sz="4" w:space="0" w:color="auto"/>
              <w:left w:val="single" w:sz="4" w:space="0" w:color="auto"/>
              <w:bottom w:val="single" w:sz="4" w:space="0" w:color="auto"/>
              <w:right w:val="single" w:sz="4" w:space="0" w:color="auto"/>
            </w:tcBorders>
            <w:vAlign w:val="center"/>
            <w:hideMark/>
          </w:tcPr>
          <w:p w:rsidR="008C73E8" w:rsidRPr="00E36C26" w:rsidRDefault="008C73E8" w:rsidP="008C73E8">
            <w:pPr>
              <w:keepNext w:val="0"/>
              <w:spacing w:after="0" w:line="240" w:lineRule="auto"/>
              <w:rPr>
                <w:rFonts w:asciiTheme="minorHAnsi" w:hAnsiTheme="minorHAnsi"/>
                <w:lang w:eastAsia="hu-H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C73E8" w:rsidRPr="00E36C26" w:rsidRDefault="008C73E8" w:rsidP="008C73E8">
            <w:pPr>
              <w:keepNext w:val="0"/>
              <w:spacing w:after="0" w:line="240" w:lineRule="auto"/>
              <w:rPr>
                <w:rFonts w:asciiTheme="minorHAnsi" w:hAnsiTheme="minorHAnsi"/>
                <w:lang w:eastAsia="hu-HU"/>
              </w:rPr>
            </w:pPr>
          </w:p>
        </w:tc>
      </w:tr>
      <w:tr w:rsidR="008C73E8" w:rsidRPr="00E36C26" w:rsidTr="008C73E8">
        <w:trPr>
          <w:trHeight w:val="502"/>
        </w:trPr>
        <w:tc>
          <w:tcPr>
            <w:tcW w:w="704" w:type="dxa"/>
            <w:tcBorders>
              <w:top w:val="single" w:sz="4" w:space="0" w:color="auto"/>
              <w:left w:val="single" w:sz="4" w:space="0" w:color="auto"/>
              <w:bottom w:val="single" w:sz="4" w:space="0" w:color="auto"/>
              <w:right w:val="single" w:sz="4" w:space="0" w:color="auto"/>
            </w:tcBorders>
            <w:hideMark/>
          </w:tcPr>
          <w:tbl>
            <w:tblPr>
              <w:tblStyle w:val="Rcsostblzat"/>
              <w:tblpPr w:leftFromText="141" w:rightFromText="141" w:vertAnchor="text" w:horzAnchor="margin" w:tblpY="398"/>
              <w:tblW w:w="12904" w:type="dxa"/>
              <w:tblLayout w:type="fixed"/>
              <w:tblLook w:val="04A0" w:firstRow="1" w:lastRow="0" w:firstColumn="1" w:lastColumn="0" w:noHBand="0" w:noVBand="1"/>
            </w:tblPr>
            <w:tblGrid>
              <w:gridCol w:w="2806"/>
              <w:gridCol w:w="993"/>
              <w:gridCol w:w="1134"/>
              <w:gridCol w:w="1275"/>
              <w:gridCol w:w="1276"/>
              <w:gridCol w:w="1418"/>
              <w:gridCol w:w="1417"/>
              <w:gridCol w:w="1026"/>
              <w:gridCol w:w="1559"/>
            </w:tblGrid>
            <w:tr w:rsidR="00847BCF" w:rsidRPr="00E36C26" w:rsidTr="00847BCF">
              <w:trPr>
                <w:trHeight w:val="194"/>
              </w:trPr>
              <w:tc>
                <w:tcPr>
                  <w:tcW w:w="2806" w:type="dxa"/>
                  <w:vMerge w:val="restart"/>
                  <w:tcBorders>
                    <w:top w:val="single" w:sz="4" w:space="0" w:color="auto"/>
                    <w:left w:val="single" w:sz="4" w:space="0" w:color="auto"/>
                    <w:bottom w:val="single" w:sz="4" w:space="0" w:color="auto"/>
                    <w:right w:val="single" w:sz="4" w:space="0" w:color="auto"/>
                  </w:tcBorders>
                  <w:hideMark/>
                </w:tcPr>
                <w:p w:rsidR="00847BCF" w:rsidRPr="00E36C26" w:rsidRDefault="00847BCF" w:rsidP="00120300">
                  <w:pPr>
                    <w:spacing w:after="0" w:line="240" w:lineRule="auto"/>
                    <w:jc w:val="center"/>
                    <w:rPr>
                      <w:rFonts w:asciiTheme="minorHAnsi" w:hAnsiTheme="minorHAnsi"/>
                      <w:lang w:eastAsia="hu-HU"/>
                    </w:rPr>
                  </w:pPr>
                  <w:r w:rsidRPr="00E36C26">
                    <w:rPr>
                      <w:rFonts w:asciiTheme="minorHAnsi" w:hAnsiTheme="minorHAnsi"/>
                      <w:lang w:eastAsia="hu-HU"/>
                    </w:rPr>
                    <w:t>megnevezése</w:t>
                  </w:r>
                </w:p>
              </w:tc>
              <w:tc>
                <w:tcPr>
                  <w:tcW w:w="993" w:type="dxa"/>
                  <w:vMerge w:val="restart"/>
                  <w:tcBorders>
                    <w:top w:val="single" w:sz="4" w:space="0" w:color="auto"/>
                    <w:left w:val="single" w:sz="4" w:space="0" w:color="auto"/>
                    <w:bottom w:val="single" w:sz="4" w:space="0" w:color="auto"/>
                    <w:right w:val="single" w:sz="4" w:space="0" w:color="auto"/>
                  </w:tcBorders>
                  <w:hideMark/>
                </w:tcPr>
                <w:p w:rsidR="00847BCF" w:rsidRPr="00E36C26" w:rsidRDefault="00847BCF" w:rsidP="00120300">
                  <w:pPr>
                    <w:spacing w:after="0" w:line="240" w:lineRule="auto"/>
                    <w:jc w:val="center"/>
                    <w:rPr>
                      <w:rFonts w:asciiTheme="minorHAnsi" w:hAnsiTheme="minorHAnsi"/>
                      <w:lang w:eastAsia="hu-HU"/>
                    </w:rPr>
                  </w:pPr>
                  <w:r w:rsidRPr="00E36C26">
                    <w:rPr>
                      <w:rFonts w:asciiTheme="minorHAnsi" w:hAnsiTheme="minorHAnsi"/>
                      <w:lang w:eastAsia="hu-HU"/>
                    </w:rPr>
                    <w:t>Feladat státusza</w:t>
                  </w:r>
                </w:p>
              </w:tc>
              <w:tc>
                <w:tcPr>
                  <w:tcW w:w="2409" w:type="dxa"/>
                  <w:gridSpan w:val="2"/>
                  <w:tcBorders>
                    <w:top w:val="single" w:sz="4" w:space="0" w:color="auto"/>
                    <w:left w:val="single" w:sz="4" w:space="0" w:color="auto"/>
                    <w:bottom w:val="single" w:sz="4" w:space="0" w:color="auto"/>
                    <w:right w:val="single" w:sz="4" w:space="0" w:color="auto"/>
                  </w:tcBorders>
                  <w:hideMark/>
                </w:tcPr>
                <w:p w:rsidR="00847BCF" w:rsidRPr="00E36C26" w:rsidRDefault="00847BCF" w:rsidP="00120300">
                  <w:pPr>
                    <w:spacing w:after="0" w:line="240" w:lineRule="auto"/>
                    <w:jc w:val="center"/>
                    <w:rPr>
                      <w:rFonts w:asciiTheme="minorHAnsi" w:hAnsiTheme="minorHAnsi"/>
                      <w:lang w:eastAsia="hu-HU"/>
                    </w:rPr>
                  </w:pPr>
                  <w:r w:rsidRPr="00E36C26">
                    <w:rPr>
                      <w:rFonts w:asciiTheme="minorHAnsi" w:hAnsiTheme="minorHAnsi"/>
                      <w:lang w:eastAsia="hu-HU"/>
                    </w:rPr>
                    <w:t>Határidő, időtartam</w:t>
                  </w:r>
                </w:p>
              </w:tc>
              <w:tc>
                <w:tcPr>
                  <w:tcW w:w="4111" w:type="dxa"/>
                  <w:gridSpan w:val="3"/>
                  <w:tcBorders>
                    <w:top w:val="single" w:sz="4" w:space="0" w:color="auto"/>
                    <w:left w:val="single" w:sz="4" w:space="0" w:color="auto"/>
                    <w:bottom w:val="single" w:sz="4" w:space="0" w:color="auto"/>
                    <w:right w:val="single" w:sz="4" w:space="0" w:color="auto"/>
                  </w:tcBorders>
                  <w:hideMark/>
                </w:tcPr>
                <w:p w:rsidR="00847BCF" w:rsidRPr="00E36C26" w:rsidRDefault="00847BCF" w:rsidP="00120300">
                  <w:pPr>
                    <w:spacing w:after="0" w:line="240" w:lineRule="auto"/>
                    <w:jc w:val="center"/>
                    <w:rPr>
                      <w:rFonts w:asciiTheme="minorHAnsi" w:hAnsiTheme="minorHAnsi"/>
                      <w:lang w:eastAsia="hu-HU"/>
                    </w:rPr>
                  </w:pPr>
                  <w:r w:rsidRPr="00E36C26">
                    <w:rPr>
                      <w:rFonts w:asciiTheme="minorHAnsi" w:hAnsiTheme="minorHAnsi"/>
                      <w:lang w:eastAsia="hu-HU"/>
                    </w:rPr>
                    <w:t>Eredmény (számszerűsíthető – ha releváns)</w:t>
                  </w:r>
                </w:p>
              </w:tc>
              <w:tc>
                <w:tcPr>
                  <w:tcW w:w="1026" w:type="dxa"/>
                  <w:vMerge w:val="restart"/>
                  <w:tcBorders>
                    <w:top w:val="single" w:sz="4" w:space="0" w:color="auto"/>
                    <w:left w:val="single" w:sz="4" w:space="0" w:color="auto"/>
                    <w:bottom w:val="single" w:sz="4" w:space="0" w:color="auto"/>
                    <w:right w:val="single" w:sz="4" w:space="0" w:color="auto"/>
                  </w:tcBorders>
                  <w:hideMark/>
                </w:tcPr>
                <w:p w:rsidR="00847BCF" w:rsidRPr="00E36C26" w:rsidRDefault="00847BCF" w:rsidP="00120300">
                  <w:pPr>
                    <w:spacing w:after="0" w:line="240" w:lineRule="auto"/>
                    <w:jc w:val="center"/>
                    <w:rPr>
                      <w:rFonts w:asciiTheme="minorHAnsi" w:hAnsiTheme="minorHAnsi"/>
                      <w:lang w:eastAsia="hu-HU"/>
                    </w:rPr>
                  </w:pPr>
                  <w:r w:rsidRPr="00E36C26">
                    <w:rPr>
                      <w:rFonts w:asciiTheme="minorHAnsi" w:hAnsiTheme="minorHAnsi"/>
                      <w:lang w:eastAsia="hu-HU"/>
                    </w:rPr>
                    <w:t>Felelős szervezeti egység</w:t>
                  </w:r>
                </w:p>
              </w:tc>
              <w:tc>
                <w:tcPr>
                  <w:tcW w:w="1559" w:type="dxa"/>
                  <w:vMerge w:val="restart"/>
                  <w:tcBorders>
                    <w:top w:val="single" w:sz="4" w:space="0" w:color="auto"/>
                    <w:left w:val="single" w:sz="4" w:space="0" w:color="auto"/>
                    <w:bottom w:val="single" w:sz="4" w:space="0" w:color="auto"/>
                    <w:right w:val="single" w:sz="4" w:space="0" w:color="auto"/>
                  </w:tcBorders>
                  <w:hideMark/>
                </w:tcPr>
                <w:p w:rsidR="00847BCF" w:rsidRPr="00E36C26" w:rsidRDefault="00847BCF" w:rsidP="00120300">
                  <w:pPr>
                    <w:spacing w:after="0" w:line="240" w:lineRule="auto"/>
                    <w:jc w:val="center"/>
                    <w:rPr>
                      <w:rFonts w:asciiTheme="minorHAnsi" w:hAnsiTheme="minorHAnsi"/>
                      <w:lang w:eastAsia="hu-HU"/>
                    </w:rPr>
                  </w:pPr>
                  <w:r w:rsidRPr="00E36C26">
                    <w:rPr>
                      <w:rFonts w:asciiTheme="minorHAnsi" w:hAnsiTheme="minorHAnsi"/>
                      <w:lang w:eastAsia="hu-HU"/>
                    </w:rPr>
                    <w:t>Kapcsolattartó</w:t>
                  </w:r>
                </w:p>
              </w:tc>
            </w:tr>
            <w:tr w:rsidR="00847BCF" w:rsidRPr="00E36C26" w:rsidTr="00847BCF">
              <w:trPr>
                <w:trHeight w:val="194"/>
              </w:trPr>
              <w:tc>
                <w:tcPr>
                  <w:tcW w:w="2806" w:type="dxa"/>
                  <w:vMerge/>
                  <w:tcBorders>
                    <w:top w:val="single" w:sz="4" w:space="0" w:color="auto"/>
                    <w:left w:val="single" w:sz="4" w:space="0" w:color="auto"/>
                    <w:bottom w:val="single" w:sz="4" w:space="0" w:color="auto"/>
                    <w:right w:val="single" w:sz="4" w:space="0" w:color="auto"/>
                  </w:tcBorders>
                </w:tcPr>
                <w:p w:rsidR="00847BCF" w:rsidRPr="00E36C26" w:rsidRDefault="00847BCF" w:rsidP="00120300">
                  <w:pPr>
                    <w:spacing w:after="0" w:line="240" w:lineRule="auto"/>
                    <w:jc w:val="center"/>
                    <w:rPr>
                      <w:rFonts w:asciiTheme="minorHAnsi" w:hAnsiTheme="minorHAnsi"/>
                      <w:lang w:eastAsia="hu-HU"/>
                    </w:rPr>
                  </w:pPr>
                </w:p>
              </w:tc>
              <w:tc>
                <w:tcPr>
                  <w:tcW w:w="993" w:type="dxa"/>
                  <w:vMerge/>
                  <w:tcBorders>
                    <w:top w:val="single" w:sz="4" w:space="0" w:color="auto"/>
                    <w:left w:val="single" w:sz="4" w:space="0" w:color="auto"/>
                    <w:bottom w:val="single" w:sz="4" w:space="0" w:color="auto"/>
                    <w:right w:val="single" w:sz="4" w:space="0" w:color="auto"/>
                  </w:tcBorders>
                </w:tcPr>
                <w:p w:rsidR="00847BCF" w:rsidRPr="00E36C26" w:rsidRDefault="00847BCF" w:rsidP="00120300">
                  <w:pPr>
                    <w:spacing w:after="0" w:line="240" w:lineRule="auto"/>
                    <w:jc w:val="center"/>
                    <w:rPr>
                      <w:rFonts w:asciiTheme="minorHAnsi" w:hAnsiTheme="minorHAnsi"/>
                      <w:lang w:eastAsia="hu-HU"/>
                    </w:rPr>
                  </w:pPr>
                </w:p>
              </w:tc>
              <w:tc>
                <w:tcPr>
                  <w:tcW w:w="2409" w:type="dxa"/>
                  <w:gridSpan w:val="2"/>
                  <w:tcBorders>
                    <w:top w:val="single" w:sz="4" w:space="0" w:color="auto"/>
                    <w:left w:val="single" w:sz="4" w:space="0" w:color="auto"/>
                    <w:bottom w:val="single" w:sz="4" w:space="0" w:color="auto"/>
                    <w:right w:val="single" w:sz="4" w:space="0" w:color="auto"/>
                  </w:tcBorders>
                </w:tcPr>
                <w:p w:rsidR="00847BCF" w:rsidRPr="00E36C26" w:rsidRDefault="00847BCF" w:rsidP="00120300">
                  <w:pPr>
                    <w:spacing w:after="0" w:line="240" w:lineRule="auto"/>
                    <w:jc w:val="center"/>
                    <w:rPr>
                      <w:rFonts w:asciiTheme="minorHAnsi" w:hAnsiTheme="minorHAnsi"/>
                      <w:lang w:eastAsia="hu-HU"/>
                    </w:rPr>
                  </w:pPr>
                </w:p>
              </w:tc>
              <w:tc>
                <w:tcPr>
                  <w:tcW w:w="4111" w:type="dxa"/>
                  <w:gridSpan w:val="3"/>
                  <w:tcBorders>
                    <w:top w:val="single" w:sz="4" w:space="0" w:color="auto"/>
                    <w:left w:val="single" w:sz="4" w:space="0" w:color="auto"/>
                    <w:bottom w:val="single" w:sz="4" w:space="0" w:color="auto"/>
                    <w:right w:val="single" w:sz="4" w:space="0" w:color="auto"/>
                  </w:tcBorders>
                </w:tcPr>
                <w:p w:rsidR="00847BCF" w:rsidRPr="00E36C26" w:rsidRDefault="00847BCF" w:rsidP="00120300">
                  <w:pPr>
                    <w:spacing w:after="0" w:line="240" w:lineRule="auto"/>
                    <w:jc w:val="center"/>
                    <w:rPr>
                      <w:rFonts w:asciiTheme="minorHAnsi" w:hAnsiTheme="minorHAnsi"/>
                      <w:lang w:eastAsia="hu-HU"/>
                    </w:rPr>
                  </w:pPr>
                </w:p>
              </w:tc>
              <w:tc>
                <w:tcPr>
                  <w:tcW w:w="1026" w:type="dxa"/>
                  <w:vMerge/>
                  <w:tcBorders>
                    <w:top w:val="single" w:sz="4" w:space="0" w:color="auto"/>
                    <w:left w:val="single" w:sz="4" w:space="0" w:color="auto"/>
                    <w:bottom w:val="single" w:sz="4" w:space="0" w:color="auto"/>
                    <w:right w:val="single" w:sz="4" w:space="0" w:color="auto"/>
                  </w:tcBorders>
                </w:tcPr>
                <w:p w:rsidR="00847BCF" w:rsidRPr="00E36C26" w:rsidRDefault="00847BCF" w:rsidP="00120300">
                  <w:pPr>
                    <w:spacing w:after="0" w:line="240" w:lineRule="auto"/>
                    <w:jc w:val="center"/>
                    <w:rPr>
                      <w:rFonts w:asciiTheme="minorHAnsi" w:hAnsiTheme="minorHAnsi"/>
                      <w:lang w:eastAsia="hu-HU"/>
                    </w:rPr>
                  </w:pPr>
                </w:p>
              </w:tc>
              <w:tc>
                <w:tcPr>
                  <w:tcW w:w="1559" w:type="dxa"/>
                  <w:vMerge/>
                  <w:tcBorders>
                    <w:top w:val="single" w:sz="4" w:space="0" w:color="auto"/>
                    <w:left w:val="single" w:sz="4" w:space="0" w:color="auto"/>
                    <w:bottom w:val="single" w:sz="4" w:space="0" w:color="auto"/>
                    <w:right w:val="single" w:sz="4" w:space="0" w:color="auto"/>
                  </w:tcBorders>
                </w:tcPr>
                <w:p w:rsidR="00847BCF" w:rsidRPr="00E36C26" w:rsidRDefault="00847BCF" w:rsidP="00120300">
                  <w:pPr>
                    <w:spacing w:after="0" w:line="240" w:lineRule="auto"/>
                    <w:jc w:val="center"/>
                    <w:rPr>
                      <w:rFonts w:asciiTheme="minorHAnsi" w:hAnsiTheme="minorHAnsi"/>
                      <w:lang w:eastAsia="hu-HU"/>
                    </w:rPr>
                  </w:pPr>
                </w:p>
              </w:tc>
            </w:tr>
            <w:tr w:rsidR="00847BCF" w:rsidRPr="00E36C26" w:rsidTr="00847BCF">
              <w:trPr>
                <w:trHeight w:val="226"/>
              </w:trPr>
              <w:tc>
                <w:tcPr>
                  <w:tcW w:w="2806" w:type="dxa"/>
                  <w:vMerge/>
                  <w:tcBorders>
                    <w:top w:val="single" w:sz="4" w:space="0" w:color="auto"/>
                    <w:left w:val="single" w:sz="4" w:space="0" w:color="auto"/>
                    <w:bottom w:val="single" w:sz="4" w:space="0" w:color="auto"/>
                    <w:right w:val="single" w:sz="4" w:space="0" w:color="auto"/>
                  </w:tcBorders>
                  <w:vAlign w:val="center"/>
                  <w:hideMark/>
                </w:tcPr>
                <w:p w:rsidR="00847BCF" w:rsidRPr="00E36C26" w:rsidRDefault="00847BCF" w:rsidP="00120300">
                  <w:pPr>
                    <w:keepNext w:val="0"/>
                    <w:spacing w:after="0" w:line="240" w:lineRule="auto"/>
                    <w:rPr>
                      <w:rFonts w:asciiTheme="minorHAnsi" w:hAnsiTheme="minorHAnsi"/>
                      <w:lang w:eastAsia="hu-H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47BCF" w:rsidRPr="00E36C26" w:rsidRDefault="00847BCF" w:rsidP="00120300">
                  <w:pPr>
                    <w:keepNext w:val="0"/>
                    <w:spacing w:after="0" w:line="240" w:lineRule="auto"/>
                    <w:rPr>
                      <w:rFonts w:asciiTheme="minorHAnsi" w:hAnsiTheme="minorHAnsi"/>
                      <w:lang w:eastAsia="hu-HU"/>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847BCF" w:rsidRPr="00E36C26" w:rsidRDefault="00847BCF" w:rsidP="00120300">
                  <w:pPr>
                    <w:spacing w:after="0" w:line="240" w:lineRule="auto"/>
                    <w:jc w:val="center"/>
                    <w:rPr>
                      <w:rFonts w:asciiTheme="minorHAnsi" w:hAnsiTheme="minorHAnsi"/>
                      <w:lang w:eastAsia="hu-HU"/>
                    </w:rPr>
                  </w:pPr>
                  <w:r w:rsidRPr="00E36C26">
                    <w:rPr>
                      <w:rFonts w:asciiTheme="minorHAnsi" w:hAnsiTheme="minorHAnsi"/>
                      <w:lang w:eastAsia="hu-HU"/>
                    </w:rPr>
                    <w:t>Munkaterv szerint</w:t>
                  </w:r>
                </w:p>
              </w:tc>
              <w:tc>
                <w:tcPr>
                  <w:tcW w:w="1275" w:type="dxa"/>
                  <w:vMerge w:val="restart"/>
                  <w:tcBorders>
                    <w:top w:val="single" w:sz="4" w:space="0" w:color="auto"/>
                    <w:left w:val="single" w:sz="4" w:space="0" w:color="auto"/>
                    <w:bottom w:val="single" w:sz="4" w:space="0" w:color="auto"/>
                    <w:right w:val="single" w:sz="4" w:space="0" w:color="auto"/>
                  </w:tcBorders>
                  <w:hideMark/>
                </w:tcPr>
                <w:p w:rsidR="00847BCF" w:rsidRPr="00E36C26" w:rsidRDefault="00847BCF" w:rsidP="00120300">
                  <w:pPr>
                    <w:spacing w:after="0" w:line="240" w:lineRule="auto"/>
                    <w:jc w:val="center"/>
                    <w:rPr>
                      <w:rFonts w:asciiTheme="minorHAnsi" w:hAnsiTheme="minorHAnsi"/>
                      <w:lang w:eastAsia="hu-HU"/>
                    </w:rPr>
                  </w:pPr>
                  <w:r w:rsidRPr="00E36C26">
                    <w:rPr>
                      <w:rFonts w:asciiTheme="minorHAnsi" w:hAnsiTheme="minorHAnsi"/>
                      <w:lang w:eastAsia="hu-HU"/>
                    </w:rPr>
                    <w:t>Megvalósult / Várható</w:t>
                  </w:r>
                </w:p>
              </w:tc>
              <w:tc>
                <w:tcPr>
                  <w:tcW w:w="1276" w:type="dxa"/>
                  <w:vMerge w:val="restart"/>
                  <w:tcBorders>
                    <w:top w:val="single" w:sz="4" w:space="0" w:color="auto"/>
                    <w:left w:val="single" w:sz="4" w:space="0" w:color="auto"/>
                    <w:bottom w:val="single" w:sz="4" w:space="0" w:color="auto"/>
                    <w:right w:val="single" w:sz="4" w:space="0" w:color="auto"/>
                  </w:tcBorders>
                  <w:hideMark/>
                </w:tcPr>
                <w:p w:rsidR="00847BCF" w:rsidRPr="00E36C26" w:rsidRDefault="00847BCF" w:rsidP="00120300">
                  <w:pPr>
                    <w:spacing w:after="0" w:line="240" w:lineRule="auto"/>
                    <w:jc w:val="center"/>
                    <w:rPr>
                      <w:rFonts w:asciiTheme="minorHAnsi" w:hAnsiTheme="minorHAnsi"/>
                      <w:lang w:eastAsia="hu-HU"/>
                    </w:rPr>
                  </w:pPr>
                  <w:r w:rsidRPr="00E36C26">
                    <w:rPr>
                      <w:rFonts w:asciiTheme="minorHAnsi" w:hAnsiTheme="minorHAnsi"/>
                      <w:lang w:eastAsia="hu-HU"/>
                    </w:rPr>
                    <w:t>Mértékegység</w:t>
                  </w:r>
                </w:p>
              </w:tc>
              <w:tc>
                <w:tcPr>
                  <w:tcW w:w="2835" w:type="dxa"/>
                  <w:gridSpan w:val="2"/>
                  <w:tcBorders>
                    <w:top w:val="single" w:sz="4" w:space="0" w:color="auto"/>
                    <w:left w:val="single" w:sz="4" w:space="0" w:color="auto"/>
                    <w:bottom w:val="single" w:sz="4" w:space="0" w:color="auto"/>
                    <w:right w:val="single" w:sz="4" w:space="0" w:color="auto"/>
                  </w:tcBorders>
                  <w:hideMark/>
                </w:tcPr>
                <w:p w:rsidR="00847BCF" w:rsidRPr="00E36C26" w:rsidRDefault="00847BCF" w:rsidP="00120300">
                  <w:pPr>
                    <w:spacing w:after="0" w:line="240" w:lineRule="auto"/>
                    <w:jc w:val="center"/>
                    <w:rPr>
                      <w:rFonts w:asciiTheme="minorHAnsi" w:hAnsiTheme="minorHAnsi"/>
                      <w:lang w:eastAsia="hu-HU"/>
                    </w:rPr>
                  </w:pPr>
                  <w:r w:rsidRPr="00E36C26">
                    <w:rPr>
                      <w:rFonts w:asciiTheme="minorHAnsi" w:hAnsiTheme="minorHAnsi"/>
                      <w:lang w:eastAsia="hu-HU"/>
                    </w:rPr>
                    <w:t>Mennyiség</w:t>
                  </w:r>
                </w:p>
              </w:tc>
              <w:tc>
                <w:tcPr>
                  <w:tcW w:w="1026" w:type="dxa"/>
                  <w:vMerge/>
                  <w:tcBorders>
                    <w:top w:val="single" w:sz="4" w:space="0" w:color="auto"/>
                    <w:left w:val="single" w:sz="4" w:space="0" w:color="auto"/>
                    <w:bottom w:val="single" w:sz="4" w:space="0" w:color="auto"/>
                    <w:right w:val="single" w:sz="4" w:space="0" w:color="auto"/>
                  </w:tcBorders>
                  <w:vAlign w:val="center"/>
                  <w:hideMark/>
                </w:tcPr>
                <w:p w:rsidR="00847BCF" w:rsidRPr="00E36C26" w:rsidRDefault="00847BCF" w:rsidP="00120300">
                  <w:pPr>
                    <w:keepNext w:val="0"/>
                    <w:spacing w:after="0" w:line="240" w:lineRule="auto"/>
                    <w:rPr>
                      <w:rFonts w:asciiTheme="minorHAnsi" w:hAnsiTheme="minorHAnsi"/>
                      <w:lang w:eastAsia="hu-H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47BCF" w:rsidRPr="00E36C26" w:rsidRDefault="00847BCF" w:rsidP="00120300">
                  <w:pPr>
                    <w:keepNext w:val="0"/>
                    <w:spacing w:after="0" w:line="240" w:lineRule="auto"/>
                    <w:rPr>
                      <w:rFonts w:asciiTheme="minorHAnsi" w:hAnsiTheme="minorHAnsi"/>
                      <w:lang w:eastAsia="hu-HU"/>
                    </w:rPr>
                  </w:pPr>
                </w:p>
              </w:tc>
            </w:tr>
            <w:tr w:rsidR="00847BCF" w:rsidRPr="00E36C26" w:rsidTr="00847BCF">
              <w:trPr>
                <w:trHeight w:val="149"/>
              </w:trPr>
              <w:tc>
                <w:tcPr>
                  <w:tcW w:w="2806" w:type="dxa"/>
                  <w:vMerge/>
                  <w:tcBorders>
                    <w:top w:val="single" w:sz="4" w:space="0" w:color="auto"/>
                    <w:left w:val="single" w:sz="4" w:space="0" w:color="auto"/>
                    <w:bottom w:val="single" w:sz="4" w:space="0" w:color="auto"/>
                    <w:right w:val="single" w:sz="4" w:space="0" w:color="auto"/>
                  </w:tcBorders>
                  <w:vAlign w:val="center"/>
                  <w:hideMark/>
                </w:tcPr>
                <w:p w:rsidR="00847BCF" w:rsidRPr="00E36C26" w:rsidRDefault="00847BCF" w:rsidP="00120300">
                  <w:pPr>
                    <w:keepNext w:val="0"/>
                    <w:spacing w:after="0" w:line="240" w:lineRule="auto"/>
                    <w:rPr>
                      <w:rFonts w:asciiTheme="minorHAnsi" w:hAnsiTheme="minorHAnsi"/>
                      <w:lang w:eastAsia="hu-H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47BCF" w:rsidRPr="00E36C26" w:rsidRDefault="00847BCF" w:rsidP="00120300">
                  <w:pPr>
                    <w:keepNext w:val="0"/>
                    <w:spacing w:after="0" w:line="240" w:lineRule="auto"/>
                    <w:rPr>
                      <w:rFonts w:asciiTheme="minorHAnsi" w:hAnsiTheme="minorHAnsi"/>
                      <w:lang w:eastAsia="hu-H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47BCF" w:rsidRPr="00E36C26" w:rsidRDefault="00847BCF" w:rsidP="00120300">
                  <w:pPr>
                    <w:keepNext w:val="0"/>
                    <w:spacing w:after="0" w:line="240" w:lineRule="auto"/>
                    <w:rPr>
                      <w:rFonts w:asciiTheme="minorHAnsi" w:hAnsiTheme="minorHAnsi"/>
                      <w:lang w:eastAsia="hu-H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47BCF" w:rsidRPr="00E36C26" w:rsidRDefault="00847BCF" w:rsidP="00120300">
                  <w:pPr>
                    <w:keepNext w:val="0"/>
                    <w:spacing w:after="0" w:line="240" w:lineRule="auto"/>
                    <w:rPr>
                      <w:rFonts w:asciiTheme="minorHAnsi" w:hAnsiTheme="minorHAnsi"/>
                      <w:lang w:eastAsia="hu-H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47BCF" w:rsidRPr="00E36C26" w:rsidRDefault="00847BCF" w:rsidP="00120300">
                  <w:pPr>
                    <w:keepNext w:val="0"/>
                    <w:spacing w:after="0" w:line="240" w:lineRule="auto"/>
                    <w:rPr>
                      <w:rFonts w:asciiTheme="minorHAnsi" w:hAnsiTheme="minorHAnsi"/>
                      <w:lang w:eastAsia="hu-HU"/>
                    </w:rPr>
                  </w:pPr>
                </w:p>
              </w:tc>
              <w:tc>
                <w:tcPr>
                  <w:tcW w:w="1418" w:type="dxa"/>
                  <w:tcBorders>
                    <w:top w:val="single" w:sz="4" w:space="0" w:color="auto"/>
                    <w:left w:val="single" w:sz="4" w:space="0" w:color="auto"/>
                    <w:bottom w:val="single" w:sz="4" w:space="0" w:color="auto"/>
                    <w:right w:val="single" w:sz="4" w:space="0" w:color="auto"/>
                  </w:tcBorders>
                  <w:hideMark/>
                </w:tcPr>
                <w:p w:rsidR="00847BCF" w:rsidRPr="00E36C26" w:rsidRDefault="00847BCF" w:rsidP="00120300">
                  <w:pPr>
                    <w:spacing w:after="0" w:line="240" w:lineRule="auto"/>
                    <w:jc w:val="center"/>
                    <w:rPr>
                      <w:rFonts w:asciiTheme="minorHAnsi" w:hAnsiTheme="minorHAnsi"/>
                      <w:lang w:eastAsia="hu-HU"/>
                    </w:rPr>
                  </w:pPr>
                  <w:r w:rsidRPr="00E36C26">
                    <w:rPr>
                      <w:rFonts w:asciiTheme="minorHAnsi" w:hAnsiTheme="minorHAnsi"/>
                      <w:lang w:eastAsia="hu-HU"/>
                    </w:rPr>
                    <w:t>Munkaterv szerint</w:t>
                  </w:r>
                </w:p>
              </w:tc>
              <w:tc>
                <w:tcPr>
                  <w:tcW w:w="1417" w:type="dxa"/>
                  <w:tcBorders>
                    <w:top w:val="single" w:sz="4" w:space="0" w:color="auto"/>
                    <w:left w:val="single" w:sz="4" w:space="0" w:color="auto"/>
                    <w:bottom w:val="single" w:sz="4" w:space="0" w:color="auto"/>
                    <w:right w:val="single" w:sz="4" w:space="0" w:color="auto"/>
                  </w:tcBorders>
                  <w:hideMark/>
                </w:tcPr>
                <w:p w:rsidR="00847BCF" w:rsidRPr="00E36C26" w:rsidRDefault="00847BCF" w:rsidP="00120300">
                  <w:pPr>
                    <w:spacing w:after="0" w:line="240" w:lineRule="auto"/>
                    <w:jc w:val="center"/>
                    <w:rPr>
                      <w:rFonts w:asciiTheme="minorHAnsi" w:hAnsiTheme="minorHAnsi"/>
                      <w:lang w:eastAsia="hu-HU"/>
                    </w:rPr>
                  </w:pPr>
                  <w:r w:rsidRPr="00E36C26">
                    <w:rPr>
                      <w:rFonts w:asciiTheme="minorHAnsi" w:hAnsiTheme="minorHAnsi"/>
                      <w:lang w:eastAsia="hu-HU"/>
                    </w:rPr>
                    <w:t>Megvalósult / Várható</w:t>
                  </w:r>
                </w:p>
              </w:tc>
              <w:tc>
                <w:tcPr>
                  <w:tcW w:w="1026" w:type="dxa"/>
                  <w:vMerge/>
                  <w:tcBorders>
                    <w:top w:val="single" w:sz="4" w:space="0" w:color="auto"/>
                    <w:left w:val="single" w:sz="4" w:space="0" w:color="auto"/>
                    <w:bottom w:val="single" w:sz="4" w:space="0" w:color="auto"/>
                    <w:right w:val="single" w:sz="4" w:space="0" w:color="auto"/>
                  </w:tcBorders>
                  <w:vAlign w:val="center"/>
                  <w:hideMark/>
                </w:tcPr>
                <w:p w:rsidR="00847BCF" w:rsidRPr="00E36C26" w:rsidRDefault="00847BCF" w:rsidP="00120300">
                  <w:pPr>
                    <w:keepNext w:val="0"/>
                    <w:spacing w:after="0" w:line="240" w:lineRule="auto"/>
                    <w:rPr>
                      <w:rFonts w:asciiTheme="minorHAnsi" w:hAnsiTheme="minorHAnsi"/>
                      <w:lang w:eastAsia="hu-H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47BCF" w:rsidRPr="00E36C26" w:rsidRDefault="00847BCF" w:rsidP="00120300">
                  <w:pPr>
                    <w:keepNext w:val="0"/>
                    <w:spacing w:after="0" w:line="240" w:lineRule="auto"/>
                    <w:rPr>
                      <w:rFonts w:asciiTheme="minorHAnsi" w:hAnsiTheme="minorHAnsi"/>
                      <w:lang w:eastAsia="hu-HU"/>
                    </w:rPr>
                  </w:pPr>
                </w:p>
              </w:tc>
            </w:tr>
          </w:tbl>
          <w:p w:rsidR="008C73E8" w:rsidRPr="00E36C26" w:rsidRDefault="008C73E8" w:rsidP="008C73E8">
            <w:pPr>
              <w:spacing w:after="0" w:line="240" w:lineRule="auto"/>
              <w:rPr>
                <w:rFonts w:asciiTheme="minorHAnsi" w:hAnsiTheme="minorHAnsi"/>
                <w:lang w:eastAsia="hu-HU"/>
              </w:rPr>
            </w:pPr>
            <w:r w:rsidRPr="00E36C26">
              <w:rPr>
                <w:rFonts w:asciiTheme="minorHAnsi" w:hAnsiTheme="minorHAnsi"/>
                <w:bCs/>
                <w:lang w:eastAsia="hu-HU"/>
              </w:rPr>
              <w:t>23</w:t>
            </w:r>
            <w:r w:rsidR="00720E5F">
              <w:rPr>
                <w:rFonts w:asciiTheme="minorHAnsi" w:hAnsiTheme="minorHAnsi"/>
                <w:bCs/>
                <w:lang w:eastAsia="hu-HU"/>
              </w:rPr>
              <w:t>3</w:t>
            </w:r>
            <w:r>
              <w:rPr>
                <w:rFonts w:asciiTheme="minorHAnsi" w:hAnsiTheme="minorHAnsi"/>
                <w:bCs/>
                <w:lang w:eastAsia="hu-HU"/>
              </w:rPr>
              <w:t>.</w:t>
            </w:r>
          </w:p>
        </w:tc>
        <w:tc>
          <w:tcPr>
            <w:tcW w:w="2806" w:type="dxa"/>
            <w:tcBorders>
              <w:top w:val="single" w:sz="4" w:space="0" w:color="auto"/>
              <w:left w:val="single" w:sz="4" w:space="0" w:color="auto"/>
              <w:bottom w:val="single" w:sz="4" w:space="0" w:color="auto"/>
              <w:right w:val="single" w:sz="4" w:space="0" w:color="auto"/>
            </w:tcBorders>
            <w:hideMark/>
          </w:tcPr>
          <w:p w:rsidR="008C73E8" w:rsidRPr="00E36C26" w:rsidRDefault="008C73E8" w:rsidP="008C73E8">
            <w:pPr>
              <w:keepNext w:val="0"/>
              <w:widowControl w:val="0"/>
              <w:spacing w:after="0" w:line="240" w:lineRule="auto"/>
              <w:rPr>
                <w:rFonts w:asciiTheme="minorHAnsi" w:hAnsiTheme="minorHAnsi"/>
                <w:lang w:eastAsia="hu-HU"/>
              </w:rPr>
            </w:pPr>
            <w:r w:rsidRPr="00E36C26">
              <w:rPr>
                <w:rFonts w:asciiTheme="minorHAnsi" w:hAnsiTheme="minorHAnsi"/>
                <w:lang w:eastAsia="hu-HU"/>
              </w:rPr>
              <w:t>A Hagyományok Háza és az MTA BTK Zenetudományi Intézet együttműködése az archív filmek, hangfelvételek és fényképek digitalizálása, feldolgozása és elérhetővé tétele kapcsán.</w:t>
            </w:r>
          </w:p>
        </w:tc>
        <w:tc>
          <w:tcPr>
            <w:tcW w:w="993" w:type="dxa"/>
            <w:tcBorders>
              <w:top w:val="single" w:sz="4" w:space="0" w:color="auto"/>
              <w:left w:val="single" w:sz="4" w:space="0" w:color="auto"/>
              <w:bottom w:val="single" w:sz="4" w:space="0" w:color="auto"/>
              <w:right w:val="single" w:sz="4" w:space="0" w:color="auto"/>
            </w:tcBorders>
            <w:hideMark/>
          </w:tcPr>
          <w:p w:rsidR="008C73E8" w:rsidRPr="00E36C26" w:rsidRDefault="008C73E8" w:rsidP="008C73E8">
            <w:pPr>
              <w:spacing w:after="0" w:line="240" w:lineRule="auto"/>
              <w:rPr>
                <w:rFonts w:asciiTheme="minorHAnsi" w:hAnsiTheme="minorHAnsi"/>
                <w:lang w:eastAsia="hu-HU"/>
              </w:rPr>
            </w:pPr>
            <w:r w:rsidRPr="00E36C26">
              <w:rPr>
                <w:rFonts w:asciiTheme="minorHAnsi" w:hAnsiTheme="minorHAnsi"/>
                <w:bCs/>
                <w:lang w:eastAsia="hu-HU"/>
              </w:rPr>
              <w:t>folyamatban</w:t>
            </w:r>
          </w:p>
        </w:tc>
        <w:tc>
          <w:tcPr>
            <w:tcW w:w="1134" w:type="dxa"/>
            <w:tcBorders>
              <w:top w:val="single" w:sz="4" w:space="0" w:color="auto"/>
              <w:left w:val="single" w:sz="4" w:space="0" w:color="auto"/>
              <w:bottom w:val="single" w:sz="4" w:space="0" w:color="auto"/>
              <w:right w:val="single" w:sz="4" w:space="0" w:color="auto"/>
            </w:tcBorders>
            <w:hideMark/>
          </w:tcPr>
          <w:p w:rsidR="008C73E8" w:rsidRPr="00E36C26" w:rsidRDefault="008C73E8" w:rsidP="008C73E8">
            <w:pPr>
              <w:spacing w:after="0" w:line="240" w:lineRule="auto"/>
              <w:rPr>
                <w:rFonts w:asciiTheme="minorHAnsi" w:hAnsiTheme="minorHAnsi"/>
                <w:lang w:eastAsia="hu-HU"/>
              </w:rPr>
            </w:pPr>
            <w:r w:rsidRPr="00E36C26">
              <w:rPr>
                <w:rFonts w:asciiTheme="minorHAnsi" w:hAnsiTheme="minorHAnsi"/>
                <w:bCs/>
                <w:lang w:eastAsia="hu-HU"/>
              </w:rPr>
              <w:t>január 1-december 31.</w:t>
            </w:r>
          </w:p>
        </w:tc>
        <w:tc>
          <w:tcPr>
            <w:tcW w:w="1275" w:type="dxa"/>
            <w:tcBorders>
              <w:top w:val="single" w:sz="4" w:space="0" w:color="auto"/>
              <w:left w:val="single" w:sz="4" w:space="0" w:color="auto"/>
              <w:bottom w:val="single" w:sz="4" w:space="0" w:color="auto"/>
              <w:right w:val="single" w:sz="4" w:space="0" w:color="auto"/>
            </w:tcBorders>
            <w:hideMark/>
          </w:tcPr>
          <w:p w:rsidR="008C73E8" w:rsidRPr="00E36C26" w:rsidRDefault="008C73E8" w:rsidP="008C73E8">
            <w:pPr>
              <w:spacing w:after="0" w:line="240" w:lineRule="auto"/>
              <w:rPr>
                <w:rFonts w:asciiTheme="minorHAnsi" w:hAnsiTheme="minorHAnsi"/>
                <w:lang w:eastAsia="hu-HU"/>
              </w:rPr>
            </w:pPr>
            <w:r w:rsidRPr="00E36C26">
              <w:rPr>
                <w:rFonts w:asciiTheme="minorHAnsi" w:hAnsiTheme="minorHAnsi"/>
                <w:bCs/>
                <w:lang w:eastAsia="hu-HU"/>
              </w:rPr>
              <w:t>január 1-december 31.</w:t>
            </w:r>
          </w:p>
        </w:tc>
        <w:tc>
          <w:tcPr>
            <w:tcW w:w="1276" w:type="dxa"/>
            <w:tcBorders>
              <w:top w:val="single" w:sz="4" w:space="0" w:color="auto"/>
              <w:left w:val="single" w:sz="4" w:space="0" w:color="auto"/>
              <w:bottom w:val="single" w:sz="4" w:space="0" w:color="auto"/>
              <w:right w:val="single" w:sz="4" w:space="0" w:color="auto"/>
            </w:tcBorders>
            <w:hideMark/>
          </w:tcPr>
          <w:p w:rsidR="008C73E8" w:rsidRPr="00E36C26" w:rsidRDefault="008C73E8" w:rsidP="008C73E8">
            <w:pPr>
              <w:spacing w:after="0" w:line="240" w:lineRule="auto"/>
              <w:rPr>
                <w:rFonts w:asciiTheme="minorHAnsi" w:hAnsiTheme="minorHAnsi"/>
                <w:lang w:eastAsia="hu-HU"/>
              </w:rPr>
            </w:pPr>
            <w:r w:rsidRPr="00E36C26">
              <w:rPr>
                <w:rFonts w:asciiTheme="minorHAnsi" w:hAnsiTheme="minorHAnsi"/>
                <w:lang w:eastAsia="hu-HU"/>
              </w:rPr>
              <w:t>nem releváns</w:t>
            </w:r>
          </w:p>
        </w:tc>
        <w:tc>
          <w:tcPr>
            <w:tcW w:w="1418" w:type="dxa"/>
            <w:tcBorders>
              <w:top w:val="single" w:sz="4" w:space="0" w:color="auto"/>
              <w:left w:val="single" w:sz="4" w:space="0" w:color="auto"/>
              <w:bottom w:val="single" w:sz="4" w:space="0" w:color="auto"/>
              <w:right w:val="single" w:sz="4" w:space="0" w:color="auto"/>
            </w:tcBorders>
            <w:hideMark/>
          </w:tcPr>
          <w:p w:rsidR="008C73E8" w:rsidRPr="00E36C26" w:rsidRDefault="008C73E8" w:rsidP="008C73E8">
            <w:pPr>
              <w:spacing w:after="0" w:line="240" w:lineRule="auto"/>
              <w:rPr>
                <w:rFonts w:asciiTheme="minorHAnsi" w:hAnsiTheme="minorHAnsi"/>
                <w:lang w:eastAsia="hu-HU"/>
              </w:rPr>
            </w:pPr>
            <w:r w:rsidRPr="00E36C26">
              <w:rPr>
                <w:rFonts w:asciiTheme="minorHAnsi" w:hAnsiTheme="minorHAnsi"/>
                <w:lang w:eastAsia="hu-HU"/>
              </w:rPr>
              <w:t>nem releváns</w:t>
            </w:r>
          </w:p>
        </w:tc>
        <w:tc>
          <w:tcPr>
            <w:tcW w:w="1417" w:type="dxa"/>
            <w:tcBorders>
              <w:top w:val="single" w:sz="4" w:space="0" w:color="auto"/>
              <w:left w:val="single" w:sz="4" w:space="0" w:color="auto"/>
              <w:bottom w:val="single" w:sz="4" w:space="0" w:color="auto"/>
              <w:right w:val="single" w:sz="4" w:space="0" w:color="auto"/>
            </w:tcBorders>
            <w:hideMark/>
          </w:tcPr>
          <w:p w:rsidR="008C73E8" w:rsidRPr="00E36C26" w:rsidRDefault="008C73E8" w:rsidP="008C73E8">
            <w:pPr>
              <w:spacing w:after="0" w:line="240" w:lineRule="auto"/>
              <w:rPr>
                <w:rFonts w:asciiTheme="minorHAnsi" w:hAnsiTheme="minorHAnsi"/>
                <w:lang w:eastAsia="hu-HU"/>
              </w:rPr>
            </w:pPr>
            <w:r w:rsidRPr="00E36C26">
              <w:rPr>
                <w:rFonts w:asciiTheme="minorHAnsi" w:hAnsiTheme="minorHAnsi"/>
                <w:lang w:eastAsia="hu-HU"/>
              </w:rPr>
              <w:t>nem releváns</w:t>
            </w:r>
          </w:p>
        </w:tc>
        <w:tc>
          <w:tcPr>
            <w:tcW w:w="1026" w:type="dxa"/>
            <w:tcBorders>
              <w:top w:val="single" w:sz="4" w:space="0" w:color="auto"/>
              <w:left w:val="single" w:sz="4" w:space="0" w:color="auto"/>
              <w:bottom w:val="single" w:sz="4" w:space="0" w:color="auto"/>
              <w:right w:val="single" w:sz="4" w:space="0" w:color="auto"/>
            </w:tcBorders>
            <w:hideMark/>
          </w:tcPr>
          <w:p w:rsidR="008C73E8" w:rsidRPr="00E36C26" w:rsidRDefault="008C73E8" w:rsidP="008C73E8">
            <w:pPr>
              <w:spacing w:after="0" w:line="240" w:lineRule="auto"/>
              <w:rPr>
                <w:rFonts w:asciiTheme="minorHAnsi" w:hAnsiTheme="minorHAnsi"/>
                <w:bCs/>
                <w:lang w:eastAsia="hu-HU"/>
              </w:rPr>
            </w:pPr>
            <w:r w:rsidRPr="00E36C26">
              <w:rPr>
                <w:rFonts w:asciiTheme="minorHAnsi" w:hAnsiTheme="minorHAnsi"/>
                <w:bCs/>
                <w:lang w:eastAsia="hu-HU"/>
              </w:rPr>
              <w:t>FDK</w:t>
            </w:r>
          </w:p>
        </w:tc>
        <w:tc>
          <w:tcPr>
            <w:tcW w:w="1559" w:type="dxa"/>
            <w:tcBorders>
              <w:top w:val="single" w:sz="4" w:space="0" w:color="auto"/>
              <w:left w:val="single" w:sz="4" w:space="0" w:color="auto"/>
              <w:bottom w:val="single" w:sz="4" w:space="0" w:color="auto"/>
              <w:right w:val="single" w:sz="4" w:space="0" w:color="auto"/>
            </w:tcBorders>
            <w:hideMark/>
          </w:tcPr>
          <w:p w:rsidR="008C73E8" w:rsidRPr="00E36C26" w:rsidRDefault="008C73E8" w:rsidP="008C73E8">
            <w:pPr>
              <w:spacing w:after="0" w:line="240" w:lineRule="auto"/>
              <w:rPr>
                <w:rFonts w:asciiTheme="minorHAnsi" w:hAnsiTheme="minorHAnsi"/>
                <w:lang w:eastAsia="hu-HU"/>
              </w:rPr>
            </w:pPr>
            <w:r w:rsidRPr="00E36C26">
              <w:rPr>
                <w:rFonts w:asciiTheme="minorHAnsi" w:hAnsiTheme="minorHAnsi"/>
                <w:bCs/>
                <w:lang w:eastAsia="hu-HU"/>
              </w:rPr>
              <w:t>Árendás Péter</w:t>
            </w:r>
          </w:p>
        </w:tc>
      </w:tr>
    </w:tbl>
    <w:p w:rsidR="00847BCF" w:rsidRDefault="00847BCF" w:rsidP="003F1D09">
      <w:pPr>
        <w:pStyle w:val="NormlWeb"/>
        <w:spacing w:before="120" w:beforeAutospacing="0" w:after="120" w:afterAutospacing="0"/>
        <w:rPr>
          <w:rFonts w:asciiTheme="minorHAnsi" w:hAnsiTheme="minorHAnsi"/>
          <w:sz w:val="22"/>
          <w:szCs w:val="22"/>
        </w:rPr>
      </w:pPr>
    </w:p>
    <w:p w:rsidR="00847BCF" w:rsidRDefault="00847BCF" w:rsidP="003F1D09">
      <w:pPr>
        <w:pStyle w:val="NormlWeb"/>
        <w:spacing w:before="120" w:beforeAutospacing="0" w:after="120" w:afterAutospacing="0"/>
        <w:rPr>
          <w:rFonts w:asciiTheme="minorHAnsi" w:hAnsiTheme="minorHAnsi"/>
          <w:sz w:val="22"/>
          <w:szCs w:val="22"/>
        </w:rPr>
      </w:pPr>
    </w:p>
    <w:p w:rsidR="00847BCF" w:rsidRDefault="00847BCF" w:rsidP="003F1D09">
      <w:pPr>
        <w:pStyle w:val="NormlWeb"/>
        <w:spacing w:before="120" w:beforeAutospacing="0" w:after="120" w:afterAutospacing="0"/>
        <w:rPr>
          <w:rFonts w:asciiTheme="minorHAnsi" w:hAnsiTheme="minorHAnsi"/>
          <w:sz w:val="22"/>
          <w:szCs w:val="22"/>
        </w:rPr>
      </w:pPr>
    </w:p>
    <w:p w:rsidR="00847BCF" w:rsidRDefault="00847BCF" w:rsidP="003F1D09">
      <w:pPr>
        <w:pStyle w:val="NormlWeb"/>
        <w:spacing w:before="120" w:beforeAutospacing="0" w:after="120" w:afterAutospacing="0"/>
        <w:rPr>
          <w:rFonts w:asciiTheme="minorHAnsi" w:hAnsiTheme="minorHAnsi"/>
          <w:sz w:val="22"/>
          <w:szCs w:val="22"/>
        </w:rPr>
      </w:pPr>
    </w:p>
    <w:p w:rsidR="00847BCF" w:rsidRDefault="00847BCF" w:rsidP="003F1D09">
      <w:pPr>
        <w:pStyle w:val="NormlWeb"/>
        <w:spacing w:before="120" w:beforeAutospacing="0" w:after="120" w:afterAutospacing="0"/>
        <w:rPr>
          <w:rFonts w:asciiTheme="minorHAnsi" w:hAnsiTheme="minorHAnsi"/>
          <w:sz w:val="22"/>
          <w:szCs w:val="22"/>
        </w:rPr>
      </w:pPr>
    </w:p>
    <w:p w:rsidR="00847BCF" w:rsidRDefault="00847BCF" w:rsidP="003F1D09">
      <w:pPr>
        <w:pStyle w:val="NormlWeb"/>
        <w:spacing w:before="120" w:beforeAutospacing="0" w:after="120" w:afterAutospacing="0"/>
        <w:rPr>
          <w:rFonts w:asciiTheme="minorHAnsi" w:hAnsiTheme="minorHAnsi"/>
          <w:sz w:val="22"/>
          <w:szCs w:val="22"/>
        </w:rPr>
      </w:pPr>
    </w:p>
    <w:p w:rsidR="00847BCF" w:rsidRDefault="00847BCF" w:rsidP="003F1D09">
      <w:pPr>
        <w:pStyle w:val="NormlWeb"/>
        <w:spacing w:before="120" w:beforeAutospacing="0" w:after="120" w:afterAutospacing="0"/>
        <w:rPr>
          <w:rFonts w:asciiTheme="minorHAnsi" w:hAnsiTheme="minorHAnsi"/>
          <w:sz w:val="22"/>
          <w:szCs w:val="22"/>
        </w:rPr>
      </w:pPr>
    </w:p>
    <w:p w:rsidR="00847BCF" w:rsidRDefault="00847BCF" w:rsidP="003F1D09">
      <w:pPr>
        <w:pStyle w:val="NormlWeb"/>
        <w:spacing w:before="120" w:beforeAutospacing="0" w:after="120" w:afterAutospacing="0"/>
        <w:rPr>
          <w:rFonts w:asciiTheme="minorHAnsi" w:hAnsiTheme="minorHAnsi"/>
          <w:sz w:val="22"/>
          <w:szCs w:val="22"/>
        </w:rPr>
      </w:pPr>
    </w:p>
    <w:p w:rsidR="00847BCF" w:rsidRDefault="00847BCF" w:rsidP="003F1D09">
      <w:pPr>
        <w:pStyle w:val="NormlWeb"/>
        <w:spacing w:before="120" w:beforeAutospacing="0" w:after="120" w:afterAutospacing="0"/>
        <w:rPr>
          <w:rFonts w:asciiTheme="minorHAnsi" w:hAnsiTheme="minorHAnsi"/>
          <w:sz w:val="22"/>
          <w:szCs w:val="22"/>
        </w:rPr>
      </w:pPr>
    </w:p>
    <w:p w:rsidR="003F1D09" w:rsidRDefault="003F1D09" w:rsidP="003F1D09">
      <w:pPr>
        <w:pStyle w:val="NormlWeb"/>
        <w:spacing w:before="120" w:beforeAutospacing="0" w:after="120" w:afterAutospacing="0"/>
        <w:rPr>
          <w:rFonts w:asciiTheme="minorHAnsi" w:hAnsiTheme="minorHAnsi"/>
          <w:sz w:val="22"/>
          <w:szCs w:val="22"/>
        </w:rPr>
      </w:pPr>
      <w:r w:rsidRPr="00E36C26">
        <w:rPr>
          <w:rFonts w:asciiTheme="minorHAnsi" w:hAnsiTheme="minorHAnsi"/>
          <w:sz w:val="22"/>
          <w:szCs w:val="22"/>
        </w:rPr>
        <w:t xml:space="preserve">A két intézmény folklór adatbázisai között az </w:t>
      </w:r>
      <w:proofErr w:type="spellStart"/>
      <w:r w:rsidRPr="00E36C26">
        <w:rPr>
          <w:rFonts w:asciiTheme="minorHAnsi" w:hAnsiTheme="minorHAnsi"/>
          <w:sz w:val="22"/>
          <w:szCs w:val="22"/>
        </w:rPr>
        <w:t>audio</w:t>
      </w:r>
      <w:proofErr w:type="spellEnd"/>
      <w:r w:rsidRPr="00E36C26">
        <w:rPr>
          <w:rFonts w:asciiTheme="minorHAnsi" w:hAnsiTheme="minorHAnsi"/>
          <w:sz w:val="22"/>
          <w:szCs w:val="22"/>
        </w:rPr>
        <w:t xml:space="preserve">, vizuális, és </w:t>
      </w:r>
      <w:proofErr w:type="spellStart"/>
      <w:r w:rsidRPr="00E36C26">
        <w:rPr>
          <w:rFonts w:asciiTheme="minorHAnsi" w:hAnsiTheme="minorHAnsi"/>
          <w:sz w:val="22"/>
          <w:szCs w:val="22"/>
        </w:rPr>
        <w:t>audio</w:t>
      </w:r>
      <w:proofErr w:type="spellEnd"/>
      <w:r w:rsidRPr="00E36C26">
        <w:rPr>
          <w:rFonts w:asciiTheme="minorHAnsi" w:hAnsiTheme="minorHAnsi"/>
          <w:sz w:val="22"/>
          <w:szCs w:val="22"/>
        </w:rPr>
        <w:t>-vizuális anyagok kölcsönös megosztása évek óta tart.</w:t>
      </w:r>
    </w:p>
    <w:p w:rsidR="00120300" w:rsidRPr="00E36C26" w:rsidRDefault="00120300" w:rsidP="003F1D09">
      <w:pPr>
        <w:pStyle w:val="NormlWeb"/>
        <w:spacing w:before="120" w:beforeAutospacing="0" w:after="120" w:afterAutospacing="0"/>
        <w:rPr>
          <w:rFonts w:asciiTheme="minorHAnsi" w:hAnsiTheme="minorHAnsi"/>
          <w:sz w:val="22"/>
          <w:szCs w:val="22"/>
        </w:rPr>
      </w:pPr>
    </w:p>
    <w:p w:rsidR="003F1D09" w:rsidRPr="00E36C26" w:rsidRDefault="003F1D09" w:rsidP="003F1D09">
      <w:pPr>
        <w:keepNext w:val="0"/>
        <w:widowControl w:val="0"/>
        <w:spacing w:before="120" w:after="120" w:line="240" w:lineRule="auto"/>
        <w:jc w:val="both"/>
        <w:rPr>
          <w:rFonts w:asciiTheme="minorHAnsi" w:hAnsiTheme="minorHAnsi"/>
        </w:rPr>
      </w:pPr>
      <w:r w:rsidRPr="00E36C26">
        <w:rPr>
          <w:rFonts w:asciiTheme="minorHAnsi" w:hAnsiTheme="minorHAnsi" w:cs="Times New Roman"/>
          <w:szCs w:val="24"/>
        </w:rPr>
        <w:t xml:space="preserve">A Hagyományok Háza és az MTA BTK Zenetudományi Intézet évek óta szoros szakmai együttműködésben dolgozik, amely során számos gyűjtemény lett digitalizálva. Ebben az évben digitalizálásra kerültek az Állami Népi Együttes archívumából a ZTI-be került, az 1950-es években készült ún. </w:t>
      </w:r>
      <w:proofErr w:type="spellStart"/>
      <w:r w:rsidRPr="00E36C26">
        <w:rPr>
          <w:rFonts w:asciiTheme="minorHAnsi" w:hAnsiTheme="minorHAnsi" w:cs="Times New Roman"/>
          <w:szCs w:val="24"/>
        </w:rPr>
        <w:t>Maácz</w:t>
      </w:r>
      <w:proofErr w:type="spellEnd"/>
      <w:r w:rsidRPr="00E36C26">
        <w:rPr>
          <w:rFonts w:asciiTheme="minorHAnsi" w:hAnsiTheme="minorHAnsi" w:cs="Times New Roman"/>
          <w:szCs w:val="24"/>
        </w:rPr>
        <w:t>-filmek, a ZTI Népzenei Fotótárának közel 6000 állóképe, valamint a táncházmozgalom szempontjából kiemelt jelentőségű Martin-filmek. Ezek feldolgozásuk, adatolásuk után publikálásra kerülnek a Folklóradatbázisunkban. Emellett adatbázisunk rendszeresen bővül a ZTI-</w:t>
      </w:r>
      <w:proofErr w:type="spellStart"/>
      <w:r w:rsidRPr="00E36C26">
        <w:rPr>
          <w:rFonts w:asciiTheme="minorHAnsi" w:hAnsiTheme="minorHAnsi" w:cs="Times New Roman"/>
          <w:szCs w:val="24"/>
        </w:rPr>
        <w:t>től</w:t>
      </w:r>
      <w:proofErr w:type="spellEnd"/>
      <w:r w:rsidRPr="00E36C26">
        <w:rPr>
          <w:rFonts w:asciiTheme="minorHAnsi" w:hAnsiTheme="minorHAnsi" w:cs="Times New Roman"/>
          <w:szCs w:val="24"/>
        </w:rPr>
        <w:t xml:space="preserve"> kapott egyéb folklóranyagokkal, mint pl. a Tiszta Forrás Település Program során összegyűjtött archív hangfelvételek.</w:t>
      </w:r>
    </w:p>
    <w:p w:rsidR="003F1D09" w:rsidRPr="00E36C26" w:rsidRDefault="003F1D09" w:rsidP="003F1D09">
      <w:pPr>
        <w:spacing w:before="240" w:after="240"/>
        <w:jc w:val="both"/>
        <w:rPr>
          <w:rFonts w:asciiTheme="minorHAnsi" w:hAnsiTheme="minorHAnsi"/>
        </w:rPr>
      </w:pPr>
      <w:r w:rsidRPr="00E36C26">
        <w:rPr>
          <w:rFonts w:asciiTheme="minorHAnsi" w:hAnsiTheme="minorHAnsi"/>
        </w:rPr>
        <w:t xml:space="preserve">A Néprajzi Múzeummal való együttműködés keretében folyik a Folklórdokumentációs Könyvtár és Archívumba került 176 órányi fonográfos gyűjtés tartalmi feltárása és katalogizálása. Erdélyi-Molnár Klára </w:t>
      </w:r>
      <w:proofErr w:type="spellStart"/>
      <w:r w:rsidRPr="00E36C26">
        <w:rPr>
          <w:rFonts w:asciiTheme="minorHAnsi" w:hAnsiTheme="minorHAnsi"/>
        </w:rPr>
        <w:t>etnomuzikológus</w:t>
      </w:r>
      <w:proofErr w:type="spellEnd"/>
      <w:r w:rsidRPr="00E36C26">
        <w:rPr>
          <w:rFonts w:asciiTheme="minorHAnsi" w:hAnsiTheme="minorHAnsi"/>
        </w:rPr>
        <w:t xml:space="preserve"> forráskutatásai, az adatok tisztázása, a digitalizált hangfájlok áttekintése, a számozási és egyéb hibák javítása után jelenleg is folyik Vikár Béla fonográfhengereinek szegmentálása és katalogizálása, amelyek immár </w:t>
      </w:r>
      <w:proofErr w:type="spellStart"/>
      <w:r w:rsidRPr="00E36C26">
        <w:rPr>
          <w:rFonts w:asciiTheme="minorHAnsi" w:hAnsiTheme="minorHAnsi"/>
        </w:rPr>
        <w:t>hozzáférhetőek</w:t>
      </w:r>
      <w:proofErr w:type="spellEnd"/>
      <w:r w:rsidRPr="00E36C26">
        <w:rPr>
          <w:rFonts w:asciiTheme="minorHAnsi" w:hAnsiTheme="minorHAnsi"/>
        </w:rPr>
        <w:t xml:space="preserve"> a Folklóradatbázisunkban. A Hagyományok Házába került Lajtha hagyatékban fellelt </w:t>
      </w:r>
      <w:proofErr w:type="spellStart"/>
      <w:r w:rsidRPr="00E36C26">
        <w:rPr>
          <w:rFonts w:asciiTheme="minorHAnsi" w:hAnsiTheme="minorHAnsi"/>
        </w:rPr>
        <w:t>támlapok</w:t>
      </w:r>
      <w:proofErr w:type="spellEnd"/>
      <w:r w:rsidRPr="00E36C26">
        <w:rPr>
          <w:rFonts w:asciiTheme="minorHAnsi" w:hAnsiTheme="minorHAnsi"/>
        </w:rPr>
        <w:t xml:space="preserve"> szkennelésével pedig a Néprajzi Múzeum adatbázisának bővítéséhez járulunk hozzá.</w:t>
      </w:r>
    </w:p>
    <w:p w:rsidR="00AA66F2" w:rsidRPr="00E36C26" w:rsidRDefault="00AA66F2" w:rsidP="00816AB4">
      <w:pPr>
        <w:keepNext w:val="0"/>
        <w:widowControl w:val="0"/>
        <w:spacing w:after="0" w:line="240" w:lineRule="auto"/>
        <w:rPr>
          <w:rFonts w:asciiTheme="minorHAnsi" w:hAnsiTheme="minorHAnsi"/>
          <w:sz w:val="24"/>
          <w:szCs w:val="24"/>
        </w:rPr>
      </w:pPr>
    </w:p>
    <w:p w:rsidR="009C1C6C" w:rsidRPr="00E36C26" w:rsidRDefault="004E2993" w:rsidP="00485139">
      <w:pPr>
        <w:pStyle w:val="Cmsor3"/>
        <w:keepNext w:val="0"/>
        <w:widowControl w:val="0"/>
        <w:numPr>
          <w:ilvl w:val="2"/>
          <w:numId w:val="37"/>
        </w:numPr>
        <w:spacing w:before="0" w:after="0"/>
        <w:ind w:left="1276" w:hanging="709"/>
        <w:rPr>
          <w:rFonts w:asciiTheme="minorHAnsi" w:hAnsiTheme="minorHAnsi"/>
          <w:sz w:val="24"/>
          <w:szCs w:val="24"/>
        </w:rPr>
      </w:pPr>
      <w:r w:rsidRPr="00E36C26">
        <w:rPr>
          <w:rFonts w:asciiTheme="minorHAnsi" w:hAnsiTheme="minorHAnsi"/>
          <w:sz w:val="24"/>
          <w:szCs w:val="24"/>
        </w:rPr>
        <w:t>Szakmai szervezetek, szakembere</w:t>
      </w:r>
      <w:bookmarkEnd w:id="81"/>
      <w:bookmarkEnd w:id="82"/>
      <w:r w:rsidR="009C1C6C" w:rsidRPr="00E36C26">
        <w:rPr>
          <w:rFonts w:asciiTheme="minorHAnsi" w:hAnsiTheme="minorHAnsi"/>
          <w:sz w:val="24"/>
          <w:szCs w:val="24"/>
        </w:rPr>
        <w:t>k</w:t>
      </w:r>
    </w:p>
    <w:p w:rsidR="00E0605E" w:rsidRPr="00E36C26" w:rsidRDefault="00E0605E" w:rsidP="00816AB4">
      <w:pPr>
        <w:keepNext w:val="0"/>
        <w:widowControl w:val="0"/>
        <w:spacing w:after="0" w:line="240" w:lineRule="auto"/>
        <w:ind w:left="900"/>
        <w:jc w:val="both"/>
        <w:rPr>
          <w:rFonts w:asciiTheme="minorHAnsi" w:hAnsiTheme="minorHAnsi"/>
          <w:sz w:val="24"/>
          <w:szCs w:val="24"/>
        </w:rPr>
      </w:pPr>
    </w:p>
    <w:tbl>
      <w:tblPr>
        <w:tblStyle w:val="Rcsostblzat"/>
        <w:tblW w:w="14175" w:type="dxa"/>
        <w:tblInd w:w="-5" w:type="dxa"/>
        <w:tblLayout w:type="fixed"/>
        <w:tblLook w:val="04A0" w:firstRow="1" w:lastRow="0" w:firstColumn="1" w:lastColumn="0" w:noHBand="0" w:noVBand="1"/>
      </w:tblPr>
      <w:tblGrid>
        <w:gridCol w:w="709"/>
        <w:gridCol w:w="2126"/>
        <w:gridCol w:w="1560"/>
        <w:gridCol w:w="2140"/>
        <w:gridCol w:w="2254"/>
        <w:gridCol w:w="2126"/>
        <w:gridCol w:w="3260"/>
      </w:tblGrid>
      <w:tr w:rsidR="00720E5F" w:rsidRPr="00E36C26" w:rsidTr="002F055C">
        <w:trPr>
          <w:trHeight w:val="891"/>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720E5F" w:rsidRPr="00E36C26" w:rsidRDefault="00720E5F" w:rsidP="002F055C">
            <w:pPr>
              <w:keepNext w:val="0"/>
              <w:widowControl w:val="0"/>
              <w:spacing w:after="0" w:line="240" w:lineRule="auto"/>
              <w:ind w:right="113"/>
              <w:jc w:val="center"/>
              <w:rPr>
                <w:rFonts w:asciiTheme="minorHAnsi" w:hAnsiTheme="minorHAnsi" w:cs="Times New Roman"/>
              </w:rPr>
            </w:pPr>
            <w:r w:rsidRPr="00E36C26">
              <w:rPr>
                <w:rFonts w:asciiTheme="minorHAnsi" w:hAnsiTheme="minorHAnsi" w:cs="Times New Roman"/>
              </w:rPr>
              <w:t>Feladat sorszám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20E5F" w:rsidRPr="00E36C26" w:rsidRDefault="00720E5F" w:rsidP="002F055C">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w:t>
            </w:r>
            <w:r w:rsidRPr="00E36C26">
              <w:rPr>
                <w:rFonts w:asciiTheme="minorHAnsi" w:hAnsiTheme="minorHAnsi" w:cs="Times New Roman"/>
              </w:rPr>
              <w:br/>
              <w:t>megnevezése</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720E5F" w:rsidRPr="00E36C26" w:rsidRDefault="00720E5F" w:rsidP="002F055C">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 státusza</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720E5F" w:rsidRPr="00E36C26" w:rsidRDefault="00720E5F" w:rsidP="002F055C">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Határidő, időtartam</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720E5F" w:rsidRPr="00E36C26" w:rsidRDefault="00720E5F" w:rsidP="002F055C">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Felelős szervezeti egység</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20E5F" w:rsidRPr="00E36C26" w:rsidRDefault="00720E5F" w:rsidP="002F055C">
            <w:pPr>
              <w:keepNext w:val="0"/>
              <w:widowControl w:val="0"/>
              <w:spacing w:after="0" w:line="240" w:lineRule="auto"/>
              <w:jc w:val="center"/>
              <w:rPr>
                <w:rFonts w:asciiTheme="minorHAnsi" w:hAnsiTheme="minorHAnsi" w:cs="Times New Roman"/>
              </w:rPr>
            </w:pPr>
            <w:r>
              <w:rPr>
                <w:rFonts w:asciiTheme="minorHAnsi" w:hAnsiTheme="minorHAnsi" w:cs="Times New Roman"/>
              </w:rPr>
              <w:t>Kapcsolattartó</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720E5F" w:rsidRPr="00E36C26" w:rsidRDefault="00720E5F" w:rsidP="002F055C">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Eredmény (számszerűsíthető – ha releváns)</w:t>
            </w:r>
          </w:p>
        </w:tc>
      </w:tr>
    </w:tbl>
    <w:tbl>
      <w:tblPr>
        <w:tblpPr w:leftFromText="141" w:rightFromText="141" w:vertAnchor="text" w:horzAnchor="margin" w:tblpY="153"/>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
        <w:gridCol w:w="2164"/>
        <w:gridCol w:w="1560"/>
        <w:gridCol w:w="2126"/>
        <w:gridCol w:w="2268"/>
        <w:gridCol w:w="2126"/>
        <w:gridCol w:w="1701"/>
        <w:gridCol w:w="1559"/>
      </w:tblGrid>
      <w:tr w:rsidR="00E0605E" w:rsidRPr="00E36C26" w:rsidTr="00720E5F">
        <w:tc>
          <w:tcPr>
            <w:tcW w:w="666" w:type="dxa"/>
          </w:tcPr>
          <w:p w:rsidR="00E0605E" w:rsidRPr="00E36C26" w:rsidRDefault="00E0605E" w:rsidP="008C73E8">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2</w:t>
            </w:r>
            <w:r w:rsidR="00B60F04" w:rsidRPr="00E36C26">
              <w:rPr>
                <w:rFonts w:asciiTheme="minorHAnsi" w:hAnsiTheme="minorHAnsi"/>
                <w:sz w:val="24"/>
                <w:szCs w:val="24"/>
              </w:rPr>
              <w:t>3</w:t>
            </w:r>
            <w:r w:rsidR="00720E5F">
              <w:rPr>
                <w:rFonts w:asciiTheme="minorHAnsi" w:hAnsiTheme="minorHAnsi"/>
                <w:sz w:val="24"/>
                <w:szCs w:val="24"/>
              </w:rPr>
              <w:t>4</w:t>
            </w:r>
            <w:r w:rsidR="00B60F04" w:rsidRPr="00E36C26">
              <w:rPr>
                <w:rFonts w:asciiTheme="minorHAnsi" w:hAnsiTheme="minorHAnsi"/>
                <w:sz w:val="24"/>
                <w:szCs w:val="24"/>
              </w:rPr>
              <w:t>.</w:t>
            </w:r>
          </w:p>
        </w:tc>
        <w:tc>
          <w:tcPr>
            <w:tcW w:w="2164" w:type="dxa"/>
          </w:tcPr>
          <w:p w:rsidR="00E0605E" w:rsidRPr="00E36C26" w:rsidRDefault="00E0605E" w:rsidP="008C73E8">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Megyei feladatellátás rendszerének kidolgozása, koordinálása</w:t>
            </w:r>
          </w:p>
        </w:tc>
        <w:tc>
          <w:tcPr>
            <w:tcW w:w="1560" w:type="dxa"/>
          </w:tcPr>
          <w:p w:rsidR="00E0605E" w:rsidRPr="00E36C26" w:rsidRDefault="00720E5F" w:rsidP="008C73E8">
            <w:pPr>
              <w:keepNext w:val="0"/>
              <w:widowControl w:val="0"/>
              <w:spacing w:after="0" w:line="240" w:lineRule="auto"/>
              <w:rPr>
                <w:rFonts w:asciiTheme="minorHAnsi" w:hAnsiTheme="minorHAnsi"/>
                <w:sz w:val="24"/>
                <w:szCs w:val="24"/>
              </w:rPr>
            </w:pPr>
            <w:r>
              <w:rPr>
                <w:rFonts w:asciiTheme="minorHAnsi" w:hAnsiTheme="minorHAnsi"/>
                <w:sz w:val="24"/>
                <w:szCs w:val="24"/>
              </w:rPr>
              <w:t>folyamatos</w:t>
            </w:r>
          </w:p>
        </w:tc>
        <w:tc>
          <w:tcPr>
            <w:tcW w:w="2126" w:type="dxa"/>
          </w:tcPr>
          <w:p w:rsidR="00E0605E" w:rsidRPr="00E36C26" w:rsidRDefault="00E0605E" w:rsidP="008C73E8">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folyamatos</w:t>
            </w:r>
          </w:p>
        </w:tc>
        <w:tc>
          <w:tcPr>
            <w:tcW w:w="2268" w:type="dxa"/>
          </w:tcPr>
          <w:p w:rsidR="00E0605E" w:rsidRPr="00E36C26" w:rsidRDefault="00E0605E" w:rsidP="008C73E8">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NMM Oktatási- és Közművelődési Osztály</w:t>
            </w:r>
          </w:p>
        </w:tc>
        <w:tc>
          <w:tcPr>
            <w:tcW w:w="2126" w:type="dxa"/>
          </w:tcPr>
          <w:p w:rsidR="00E0605E" w:rsidRPr="00E36C26" w:rsidRDefault="00E0605E" w:rsidP="008C73E8">
            <w:pPr>
              <w:keepNext w:val="0"/>
              <w:widowControl w:val="0"/>
              <w:spacing w:after="0" w:line="240" w:lineRule="auto"/>
              <w:rPr>
                <w:rFonts w:asciiTheme="minorHAnsi" w:hAnsiTheme="minorHAnsi"/>
                <w:sz w:val="24"/>
                <w:szCs w:val="24"/>
              </w:rPr>
            </w:pPr>
            <w:proofErr w:type="spellStart"/>
            <w:r w:rsidRPr="00E36C26">
              <w:rPr>
                <w:rFonts w:asciiTheme="minorHAnsi" w:hAnsiTheme="minorHAnsi"/>
                <w:sz w:val="24"/>
                <w:szCs w:val="24"/>
              </w:rPr>
              <w:t>Beszprémy</w:t>
            </w:r>
            <w:proofErr w:type="spellEnd"/>
            <w:r w:rsidRPr="00E36C26">
              <w:rPr>
                <w:rFonts w:asciiTheme="minorHAnsi" w:hAnsiTheme="minorHAnsi"/>
                <w:sz w:val="24"/>
                <w:szCs w:val="24"/>
              </w:rPr>
              <w:t xml:space="preserve"> Katalin, Varga Máté</w:t>
            </w:r>
          </w:p>
        </w:tc>
        <w:tc>
          <w:tcPr>
            <w:tcW w:w="1701" w:type="dxa"/>
          </w:tcPr>
          <w:p w:rsidR="00E0605E" w:rsidRPr="00E36C26" w:rsidRDefault="00E0605E" w:rsidP="008C73E8">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Nem releváns</w:t>
            </w:r>
          </w:p>
        </w:tc>
        <w:tc>
          <w:tcPr>
            <w:tcW w:w="1559" w:type="dxa"/>
          </w:tcPr>
          <w:p w:rsidR="00E0605E" w:rsidRPr="00E36C26" w:rsidRDefault="00E0605E" w:rsidP="008C73E8">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Nem releváns</w:t>
            </w:r>
          </w:p>
        </w:tc>
      </w:tr>
    </w:tbl>
    <w:p w:rsidR="00D36CBB" w:rsidRPr="00E36C26" w:rsidRDefault="00D36CBB" w:rsidP="00816AB4">
      <w:pPr>
        <w:keepNext w:val="0"/>
        <w:widowControl w:val="0"/>
        <w:spacing w:after="0" w:line="240" w:lineRule="auto"/>
        <w:jc w:val="both"/>
        <w:rPr>
          <w:rFonts w:asciiTheme="minorHAnsi" w:hAnsiTheme="minorHAnsi"/>
          <w:bCs/>
          <w:sz w:val="24"/>
          <w:szCs w:val="24"/>
        </w:rPr>
      </w:pPr>
    </w:p>
    <w:p w:rsidR="00E0605E" w:rsidRPr="00E36C26" w:rsidRDefault="00E0605E" w:rsidP="00816AB4">
      <w:pPr>
        <w:keepNext w:val="0"/>
        <w:widowControl w:val="0"/>
        <w:spacing w:after="0" w:line="240" w:lineRule="auto"/>
        <w:jc w:val="both"/>
        <w:rPr>
          <w:rFonts w:asciiTheme="minorHAnsi" w:hAnsiTheme="minorHAnsi"/>
          <w:bCs/>
          <w:sz w:val="24"/>
          <w:szCs w:val="24"/>
        </w:rPr>
      </w:pPr>
      <w:r w:rsidRPr="00E36C26">
        <w:rPr>
          <w:rFonts w:asciiTheme="minorHAnsi" w:hAnsiTheme="minorHAnsi"/>
          <w:bCs/>
          <w:sz w:val="24"/>
          <w:szCs w:val="24"/>
        </w:rPr>
        <w:t xml:space="preserve">A hagyományőrzés, a néphagyomány közművelődési megjelenésének szakmai koordinációja. </w:t>
      </w:r>
    </w:p>
    <w:p w:rsidR="00E0605E" w:rsidRPr="00E36C26" w:rsidRDefault="00E0605E" w:rsidP="00816AB4">
      <w:pPr>
        <w:keepNext w:val="0"/>
        <w:widowControl w:val="0"/>
        <w:spacing w:after="0" w:line="240" w:lineRule="auto"/>
        <w:jc w:val="both"/>
        <w:rPr>
          <w:rFonts w:asciiTheme="minorHAnsi" w:hAnsiTheme="minorHAnsi"/>
          <w:bCs/>
          <w:sz w:val="24"/>
          <w:szCs w:val="24"/>
        </w:rPr>
      </w:pPr>
    </w:p>
    <w:p w:rsidR="00E0605E" w:rsidRPr="00E36C26" w:rsidRDefault="00E0605E" w:rsidP="00AA2EEB">
      <w:pPr>
        <w:pStyle w:val="Listaszerbekezds"/>
        <w:keepNext w:val="0"/>
        <w:widowControl w:val="0"/>
        <w:numPr>
          <w:ilvl w:val="0"/>
          <w:numId w:val="11"/>
        </w:numPr>
        <w:spacing w:after="0" w:line="240" w:lineRule="auto"/>
        <w:jc w:val="both"/>
        <w:rPr>
          <w:rFonts w:asciiTheme="minorHAnsi" w:hAnsiTheme="minorHAnsi"/>
          <w:bCs/>
          <w:sz w:val="24"/>
          <w:szCs w:val="24"/>
        </w:rPr>
      </w:pPr>
      <w:r w:rsidRPr="00E36C26">
        <w:rPr>
          <w:rFonts w:asciiTheme="minorHAnsi" w:hAnsiTheme="minorHAnsi"/>
          <w:bCs/>
          <w:sz w:val="24"/>
          <w:szCs w:val="24"/>
        </w:rPr>
        <w:t xml:space="preserve">Kutatás: A hagyományőrzés területén végzett kutatás folytatása. A külső szociológus céggel a mélyinterjús vizsgálatok folytatása, kiterjesztése. További adatgyűjtés lefolytatása, különös tekintettel az újonnan alakuló megyei hálózat első induló megyéiben. A tavalyi kutatás eredményeinek összegzése, publikálása: „Hagyományőrző </w:t>
      </w:r>
      <w:proofErr w:type="spellStart"/>
      <w:r w:rsidRPr="00E36C26">
        <w:rPr>
          <w:rFonts w:asciiTheme="minorHAnsi" w:hAnsiTheme="minorHAnsi"/>
          <w:bCs/>
          <w:sz w:val="24"/>
          <w:szCs w:val="24"/>
        </w:rPr>
        <w:t>közősségek</w:t>
      </w:r>
      <w:proofErr w:type="spellEnd"/>
      <w:r w:rsidRPr="00E36C26">
        <w:rPr>
          <w:rFonts w:asciiTheme="minorHAnsi" w:hAnsiTheme="minorHAnsi"/>
          <w:bCs/>
          <w:sz w:val="24"/>
          <w:szCs w:val="24"/>
        </w:rPr>
        <w:t xml:space="preserve"> Magyarországon” kérdőíves-mélyinterjús kutatás eredményeinek összegzése, publikálása. Időpont: május 31-ig.</w:t>
      </w:r>
    </w:p>
    <w:p w:rsidR="00E0605E" w:rsidRPr="00E36C26" w:rsidRDefault="00E0605E" w:rsidP="00816AB4">
      <w:pPr>
        <w:pStyle w:val="Listaszerbekezds"/>
        <w:keepNext w:val="0"/>
        <w:widowControl w:val="0"/>
        <w:spacing w:after="0" w:line="240" w:lineRule="auto"/>
        <w:jc w:val="both"/>
        <w:rPr>
          <w:rFonts w:asciiTheme="minorHAnsi" w:hAnsiTheme="minorHAnsi"/>
          <w:bCs/>
          <w:sz w:val="24"/>
          <w:szCs w:val="24"/>
        </w:rPr>
      </w:pPr>
    </w:p>
    <w:p w:rsidR="00E0605E" w:rsidRPr="00847BCF" w:rsidRDefault="00E0605E" w:rsidP="00847BCF">
      <w:pPr>
        <w:pStyle w:val="Listaszerbekezds"/>
        <w:keepNext w:val="0"/>
        <w:widowControl w:val="0"/>
        <w:numPr>
          <w:ilvl w:val="0"/>
          <w:numId w:val="11"/>
        </w:numPr>
        <w:spacing w:after="0" w:line="240" w:lineRule="auto"/>
        <w:jc w:val="both"/>
        <w:rPr>
          <w:rFonts w:asciiTheme="minorHAnsi" w:hAnsiTheme="minorHAnsi"/>
          <w:bCs/>
          <w:sz w:val="24"/>
          <w:szCs w:val="24"/>
        </w:rPr>
      </w:pPr>
      <w:r w:rsidRPr="00E36C26">
        <w:rPr>
          <w:rFonts w:asciiTheme="minorHAnsi" w:hAnsiTheme="minorHAnsi"/>
          <w:bCs/>
          <w:sz w:val="24"/>
          <w:szCs w:val="24"/>
        </w:rPr>
        <w:t xml:space="preserve">A Hagyományok Háza megyei területi közművelődési rendszerének kiépítése, megszervezése. A megyékben működő civil szerződő partnerek kiválasztása, programjaik lektorálása, jóváhagyása, rövid (egy éves) és középtávú stratégiai tervezés a különböző népművészeti műfajok népszerűsítésére. Módszertani segítségnyújtás és mentorálás, fehér foltok, népművészeti szempontból elmaradott területei bekapcsolása, becsatornázása, kapcsolati háló építése. Időpont: egész évben. </w:t>
      </w:r>
    </w:p>
    <w:p w:rsidR="00E0605E" w:rsidRPr="00E36C26" w:rsidRDefault="00E0605E" w:rsidP="00AA2EEB">
      <w:pPr>
        <w:pStyle w:val="Listaszerbekezds"/>
        <w:keepNext w:val="0"/>
        <w:widowControl w:val="0"/>
        <w:numPr>
          <w:ilvl w:val="0"/>
          <w:numId w:val="11"/>
        </w:numPr>
        <w:spacing w:after="0" w:line="240" w:lineRule="auto"/>
        <w:jc w:val="both"/>
        <w:rPr>
          <w:rFonts w:asciiTheme="minorHAnsi" w:hAnsiTheme="minorHAnsi"/>
          <w:bCs/>
          <w:sz w:val="24"/>
          <w:szCs w:val="24"/>
        </w:rPr>
      </w:pPr>
      <w:proofErr w:type="spellStart"/>
      <w:r w:rsidRPr="00E36C26">
        <w:rPr>
          <w:rFonts w:asciiTheme="minorHAnsi" w:hAnsiTheme="minorHAnsi"/>
          <w:bCs/>
          <w:sz w:val="24"/>
          <w:szCs w:val="24"/>
        </w:rPr>
        <w:t>Hálózatosodás</w:t>
      </w:r>
      <w:proofErr w:type="spellEnd"/>
      <w:r w:rsidRPr="00E36C26">
        <w:rPr>
          <w:rFonts w:asciiTheme="minorHAnsi" w:hAnsiTheme="minorHAnsi"/>
          <w:bCs/>
          <w:sz w:val="24"/>
          <w:szCs w:val="24"/>
        </w:rPr>
        <w:t xml:space="preserve"> workshop</w:t>
      </w:r>
    </w:p>
    <w:p w:rsidR="00E0605E" w:rsidRPr="00E36C26" w:rsidRDefault="00E0605E" w:rsidP="00816AB4">
      <w:pPr>
        <w:pStyle w:val="Listaszerbekezds"/>
        <w:keepNext w:val="0"/>
        <w:widowControl w:val="0"/>
        <w:spacing w:after="0" w:line="240" w:lineRule="auto"/>
        <w:jc w:val="both"/>
        <w:rPr>
          <w:rFonts w:asciiTheme="minorHAnsi" w:hAnsiTheme="minorHAnsi"/>
          <w:bCs/>
          <w:sz w:val="24"/>
          <w:szCs w:val="24"/>
        </w:rPr>
      </w:pPr>
      <w:r w:rsidRPr="00E36C26">
        <w:rPr>
          <w:rFonts w:asciiTheme="minorHAnsi" w:hAnsiTheme="minorHAnsi"/>
          <w:bCs/>
          <w:sz w:val="24"/>
          <w:szCs w:val="24"/>
        </w:rPr>
        <w:t xml:space="preserve">Kiscsőszön egy 30-40 fő, a megyei feladatellátásban részt vevő szakember, leendő partner és a Hagyományok Háza munkatársai részvételével két napos továbbképző program, jó gyakorlatok bemutatója, </w:t>
      </w:r>
      <w:proofErr w:type="spellStart"/>
      <w:r w:rsidRPr="00E36C26">
        <w:rPr>
          <w:rFonts w:asciiTheme="minorHAnsi" w:hAnsiTheme="minorHAnsi"/>
          <w:bCs/>
          <w:sz w:val="24"/>
          <w:szCs w:val="24"/>
        </w:rPr>
        <w:t>word</w:t>
      </w:r>
      <w:proofErr w:type="spellEnd"/>
      <w:r w:rsidRPr="00E36C26">
        <w:rPr>
          <w:rFonts w:asciiTheme="minorHAnsi" w:hAnsiTheme="minorHAnsi"/>
          <w:bCs/>
          <w:sz w:val="24"/>
          <w:szCs w:val="24"/>
        </w:rPr>
        <w:t>-café rendszerű szakmai megbeszélés stb.</w:t>
      </w:r>
    </w:p>
    <w:p w:rsidR="00E0605E" w:rsidRPr="00E36C26" w:rsidRDefault="00E0605E" w:rsidP="00816AB4">
      <w:pPr>
        <w:keepNext w:val="0"/>
        <w:widowControl w:val="0"/>
        <w:spacing w:after="0" w:line="240" w:lineRule="auto"/>
        <w:ind w:left="708"/>
        <w:jc w:val="both"/>
        <w:rPr>
          <w:rFonts w:asciiTheme="minorHAnsi" w:hAnsiTheme="minorHAnsi"/>
          <w:bCs/>
          <w:sz w:val="24"/>
          <w:szCs w:val="24"/>
        </w:rPr>
      </w:pPr>
    </w:p>
    <w:p w:rsidR="00E0605E" w:rsidRPr="00E36C26" w:rsidRDefault="00E0605E" w:rsidP="00AA2EEB">
      <w:pPr>
        <w:pStyle w:val="Listaszerbekezds"/>
        <w:keepNext w:val="0"/>
        <w:widowControl w:val="0"/>
        <w:numPr>
          <w:ilvl w:val="0"/>
          <w:numId w:val="11"/>
        </w:numPr>
        <w:spacing w:after="0" w:line="240" w:lineRule="auto"/>
        <w:jc w:val="both"/>
        <w:rPr>
          <w:rFonts w:asciiTheme="minorHAnsi" w:hAnsiTheme="minorHAnsi"/>
          <w:sz w:val="24"/>
          <w:szCs w:val="24"/>
        </w:rPr>
      </w:pPr>
      <w:r w:rsidRPr="00E36C26">
        <w:rPr>
          <w:rFonts w:asciiTheme="minorHAnsi" w:hAnsiTheme="minorHAnsi"/>
          <w:sz w:val="24"/>
          <w:szCs w:val="24"/>
        </w:rPr>
        <w:t xml:space="preserve">MANÉTA – szerződések lebonyolítása.  A néphagyomány különböző területein működő civil ernyőszervezetekkel (Martin </w:t>
      </w:r>
      <w:proofErr w:type="spellStart"/>
      <w:r w:rsidRPr="00E36C26">
        <w:rPr>
          <w:rFonts w:asciiTheme="minorHAnsi" w:hAnsiTheme="minorHAnsi"/>
          <w:sz w:val="24"/>
          <w:szCs w:val="24"/>
        </w:rPr>
        <w:t>Gy</w:t>
      </w:r>
      <w:proofErr w:type="spellEnd"/>
      <w:r w:rsidRPr="00E36C26">
        <w:rPr>
          <w:rFonts w:asciiTheme="minorHAnsi" w:hAnsiTheme="minorHAnsi"/>
          <w:sz w:val="24"/>
          <w:szCs w:val="24"/>
        </w:rPr>
        <w:t xml:space="preserve">. Néptáncszövetség, </w:t>
      </w:r>
      <w:proofErr w:type="spellStart"/>
      <w:r w:rsidRPr="00E36C26">
        <w:rPr>
          <w:rFonts w:asciiTheme="minorHAnsi" w:hAnsiTheme="minorHAnsi"/>
          <w:sz w:val="24"/>
          <w:szCs w:val="24"/>
        </w:rPr>
        <w:t>Muharay</w:t>
      </w:r>
      <w:proofErr w:type="spellEnd"/>
      <w:r w:rsidRPr="00E36C26">
        <w:rPr>
          <w:rFonts w:asciiTheme="minorHAnsi" w:hAnsiTheme="minorHAnsi"/>
          <w:sz w:val="24"/>
          <w:szCs w:val="24"/>
        </w:rPr>
        <w:t xml:space="preserve"> Elemér Népművészeti Szövetség, Népművészeti Egyesületek Szövetsége, Örökség Gyermek Népművészeti Szövetség, Táncház Egyesület) kötött együttműködési szerződésekben vállalt feladatok koordinálása, teljesítések igazolása. Időpont: május 31-ig.</w:t>
      </w:r>
    </w:p>
    <w:p w:rsidR="00E0605E" w:rsidRPr="00E36C26" w:rsidRDefault="00E0605E" w:rsidP="00816AB4">
      <w:pPr>
        <w:keepNext w:val="0"/>
        <w:widowControl w:val="0"/>
        <w:spacing w:after="0" w:line="240" w:lineRule="auto"/>
        <w:ind w:left="708"/>
        <w:jc w:val="both"/>
        <w:rPr>
          <w:rFonts w:asciiTheme="minorHAnsi" w:hAnsiTheme="minorHAnsi"/>
          <w:sz w:val="24"/>
          <w:szCs w:val="24"/>
        </w:rPr>
      </w:pPr>
    </w:p>
    <w:p w:rsidR="00E0605E" w:rsidRPr="00E36C26" w:rsidRDefault="00E0605E" w:rsidP="00AA2EEB">
      <w:pPr>
        <w:pStyle w:val="Listaszerbekezds"/>
        <w:keepNext w:val="0"/>
        <w:widowControl w:val="0"/>
        <w:numPr>
          <w:ilvl w:val="0"/>
          <w:numId w:val="11"/>
        </w:numPr>
        <w:spacing w:after="0" w:line="240" w:lineRule="auto"/>
        <w:jc w:val="both"/>
        <w:rPr>
          <w:rFonts w:asciiTheme="minorHAnsi" w:hAnsiTheme="minorHAnsi"/>
          <w:sz w:val="24"/>
          <w:szCs w:val="24"/>
        </w:rPr>
      </w:pPr>
      <w:r w:rsidRPr="00E36C26">
        <w:rPr>
          <w:rFonts w:asciiTheme="minorHAnsi" w:hAnsiTheme="minorHAnsi"/>
          <w:sz w:val="24"/>
          <w:szCs w:val="24"/>
        </w:rPr>
        <w:t>MANÉTA – szerződések megkötése.  A néphagyomány különböző területein működő civil ernyőszervezetekkel kötött együttműködési szerződésekben vállalt feladatok koordinálása. Tervezett időpont: 2017, 2. félév.</w:t>
      </w:r>
    </w:p>
    <w:p w:rsidR="00E0605E" w:rsidRPr="00E36C26" w:rsidRDefault="00E0605E" w:rsidP="00816AB4">
      <w:pPr>
        <w:keepNext w:val="0"/>
        <w:widowControl w:val="0"/>
        <w:spacing w:after="0" w:line="240" w:lineRule="auto"/>
        <w:ind w:left="708"/>
        <w:jc w:val="both"/>
        <w:rPr>
          <w:rFonts w:asciiTheme="minorHAnsi" w:hAnsiTheme="minorHAnsi"/>
          <w:sz w:val="24"/>
          <w:szCs w:val="24"/>
        </w:rPr>
      </w:pPr>
    </w:p>
    <w:p w:rsidR="00E0605E" w:rsidRPr="00E36C26" w:rsidRDefault="00E0605E" w:rsidP="00AA2EEB">
      <w:pPr>
        <w:pStyle w:val="Listaszerbekezds"/>
        <w:keepNext w:val="0"/>
        <w:widowControl w:val="0"/>
        <w:numPr>
          <w:ilvl w:val="0"/>
          <w:numId w:val="11"/>
        </w:numPr>
        <w:spacing w:after="0" w:line="240" w:lineRule="auto"/>
        <w:jc w:val="both"/>
        <w:rPr>
          <w:rFonts w:asciiTheme="minorHAnsi" w:hAnsiTheme="minorHAnsi"/>
          <w:sz w:val="24"/>
          <w:szCs w:val="24"/>
        </w:rPr>
      </w:pPr>
      <w:r w:rsidRPr="00E36C26">
        <w:rPr>
          <w:rFonts w:asciiTheme="minorHAnsi" w:hAnsiTheme="minorHAnsi"/>
          <w:sz w:val="24"/>
          <w:szCs w:val="24"/>
        </w:rPr>
        <w:t>Diaszpóra program. A Hagyományok Háza szakmai együttműködő partnerként kapcsolódik be az EMMI és a Magyarság Háza új projektjében, ami a diaszpórában élő magyar fiatalság magyarországi táborozási lehetőségeit megteremtő pályázat kidolgozásában, lebonyolításában, néphagyománnyal foglalkozó szakemberek delegálásában. Időpont: az év folyamán.</w:t>
      </w:r>
    </w:p>
    <w:p w:rsidR="00E0605E" w:rsidRDefault="00E0605E" w:rsidP="00816AB4">
      <w:pPr>
        <w:pStyle w:val="Listaszerbekezds"/>
        <w:keepNext w:val="0"/>
        <w:widowControl w:val="0"/>
        <w:spacing w:after="0" w:line="240" w:lineRule="auto"/>
        <w:rPr>
          <w:rFonts w:asciiTheme="minorHAnsi" w:hAnsiTheme="minorHAnsi"/>
          <w:sz w:val="24"/>
          <w:szCs w:val="24"/>
        </w:rPr>
      </w:pPr>
    </w:p>
    <w:p w:rsidR="00720E5F" w:rsidRDefault="00720E5F" w:rsidP="00816AB4">
      <w:pPr>
        <w:pStyle w:val="Listaszerbekezds"/>
        <w:keepNext w:val="0"/>
        <w:widowControl w:val="0"/>
        <w:spacing w:after="0" w:line="240" w:lineRule="auto"/>
        <w:rPr>
          <w:rFonts w:asciiTheme="minorHAnsi" w:hAnsiTheme="minorHAnsi"/>
          <w:sz w:val="24"/>
          <w:szCs w:val="24"/>
        </w:rPr>
      </w:pPr>
    </w:p>
    <w:p w:rsidR="00720E5F" w:rsidRDefault="00720E5F" w:rsidP="00816AB4">
      <w:pPr>
        <w:pStyle w:val="Listaszerbekezds"/>
        <w:keepNext w:val="0"/>
        <w:widowControl w:val="0"/>
        <w:spacing w:after="0" w:line="240" w:lineRule="auto"/>
        <w:rPr>
          <w:rFonts w:asciiTheme="minorHAnsi" w:hAnsiTheme="minorHAnsi"/>
          <w:sz w:val="24"/>
          <w:szCs w:val="24"/>
        </w:rPr>
      </w:pPr>
    </w:p>
    <w:p w:rsidR="00720E5F" w:rsidRDefault="00720E5F" w:rsidP="00816AB4">
      <w:pPr>
        <w:pStyle w:val="Listaszerbekezds"/>
        <w:keepNext w:val="0"/>
        <w:widowControl w:val="0"/>
        <w:spacing w:after="0" w:line="240" w:lineRule="auto"/>
        <w:rPr>
          <w:rFonts w:asciiTheme="minorHAnsi" w:hAnsiTheme="minorHAnsi"/>
          <w:sz w:val="24"/>
          <w:szCs w:val="24"/>
        </w:rPr>
      </w:pPr>
    </w:p>
    <w:p w:rsidR="00720E5F" w:rsidRDefault="00720E5F" w:rsidP="00816AB4">
      <w:pPr>
        <w:pStyle w:val="Listaszerbekezds"/>
        <w:keepNext w:val="0"/>
        <w:widowControl w:val="0"/>
        <w:spacing w:after="0" w:line="240" w:lineRule="auto"/>
        <w:rPr>
          <w:rFonts w:asciiTheme="minorHAnsi" w:hAnsiTheme="minorHAnsi"/>
          <w:sz w:val="24"/>
          <w:szCs w:val="24"/>
        </w:rPr>
      </w:pPr>
    </w:p>
    <w:p w:rsidR="00720E5F" w:rsidRDefault="00720E5F" w:rsidP="00816AB4">
      <w:pPr>
        <w:pStyle w:val="Listaszerbekezds"/>
        <w:keepNext w:val="0"/>
        <w:widowControl w:val="0"/>
        <w:spacing w:after="0" w:line="240" w:lineRule="auto"/>
        <w:rPr>
          <w:rFonts w:asciiTheme="minorHAnsi" w:hAnsiTheme="minorHAnsi"/>
          <w:sz w:val="24"/>
          <w:szCs w:val="24"/>
        </w:rPr>
      </w:pPr>
    </w:p>
    <w:p w:rsidR="00720E5F" w:rsidRDefault="00720E5F" w:rsidP="00816AB4">
      <w:pPr>
        <w:pStyle w:val="Listaszerbekezds"/>
        <w:keepNext w:val="0"/>
        <w:widowControl w:val="0"/>
        <w:spacing w:after="0" w:line="240" w:lineRule="auto"/>
        <w:rPr>
          <w:rFonts w:asciiTheme="minorHAnsi" w:hAnsiTheme="minorHAnsi"/>
          <w:sz w:val="24"/>
          <w:szCs w:val="24"/>
        </w:rPr>
      </w:pPr>
    </w:p>
    <w:p w:rsidR="00720E5F" w:rsidRDefault="00720E5F" w:rsidP="00816AB4">
      <w:pPr>
        <w:pStyle w:val="Listaszerbekezds"/>
        <w:keepNext w:val="0"/>
        <w:widowControl w:val="0"/>
        <w:spacing w:after="0" w:line="240" w:lineRule="auto"/>
        <w:rPr>
          <w:rFonts w:asciiTheme="minorHAnsi" w:hAnsiTheme="minorHAnsi"/>
          <w:sz w:val="24"/>
          <w:szCs w:val="24"/>
        </w:rPr>
      </w:pPr>
    </w:p>
    <w:p w:rsidR="00720E5F" w:rsidRPr="00E36C26" w:rsidRDefault="00720E5F" w:rsidP="00816AB4">
      <w:pPr>
        <w:pStyle w:val="Listaszerbekezds"/>
        <w:keepNext w:val="0"/>
        <w:widowControl w:val="0"/>
        <w:spacing w:after="0" w:line="240" w:lineRule="auto"/>
        <w:rPr>
          <w:rFonts w:asciiTheme="minorHAnsi" w:hAnsiTheme="minorHAnsi"/>
          <w:sz w:val="24"/>
          <w:szCs w:val="24"/>
        </w:rPr>
      </w:pPr>
    </w:p>
    <w:p w:rsidR="00E0605E" w:rsidRPr="00E36C26" w:rsidRDefault="00E0605E" w:rsidP="00816AB4">
      <w:pPr>
        <w:keepNext w:val="0"/>
        <w:widowControl w:val="0"/>
        <w:spacing w:after="0" w:line="240" w:lineRule="auto"/>
        <w:rPr>
          <w:rFonts w:asciiTheme="minorHAnsi" w:hAnsiTheme="minorHAnsi"/>
          <w:sz w:val="24"/>
          <w:szCs w:val="24"/>
        </w:rPr>
      </w:pPr>
    </w:p>
    <w:tbl>
      <w:tblPr>
        <w:tblStyle w:val="Rcsostblzat"/>
        <w:tblW w:w="13608" w:type="dxa"/>
        <w:tblLayout w:type="fixed"/>
        <w:tblLook w:val="04A0" w:firstRow="1" w:lastRow="0" w:firstColumn="1" w:lastColumn="0" w:noHBand="0" w:noVBand="1"/>
      </w:tblPr>
      <w:tblGrid>
        <w:gridCol w:w="704"/>
        <w:gridCol w:w="2806"/>
        <w:gridCol w:w="993"/>
        <w:gridCol w:w="1134"/>
        <w:gridCol w:w="1275"/>
        <w:gridCol w:w="1276"/>
        <w:gridCol w:w="1418"/>
        <w:gridCol w:w="1417"/>
        <w:gridCol w:w="1026"/>
        <w:gridCol w:w="1559"/>
      </w:tblGrid>
      <w:tr w:rsidR="00547F21" w:rsidRPr="00E36C26" w:rsidTr="008C73E8">
        <w:trPr>
          <w:trHeight w:val="194"/>
        </w:trPr>
        <w:tc>
          <w:tcPr>
            <w:tcW w:w="704" w:type="dxa"/>
            <w:vMerge w:val="restart"/>
            <w:tcBorders>
              <w:top w:val="single" w:sz="4" w:space="0" w:color="auto"/>
              <w:left w:val="single" w:sz="4" w:space="0" w:color="auto"/>
              <w:bottom w:val="single" w:sz="4" w:space="0" w:color="auto"/>
              <w:right w:val="single" w:sz="4" w:space="0" w:color="auto"/>
            </w:tcBorders>
            <w:textDirection w:val="btLr"/>
            <w:hideMark/>
          </w:tcPr>
          <w:p w:rsidR="00547F21" w:rsidRPr="00E36C26" w:rsidRDefault="00547F21">
            <w:pPr>
              <w:spacing w:after="0" w:line="240" w:lineRule="auto"/>
              <w:ind w:left="113" w:right="113"/>
              <w:jc w:val="center"/>
              <w:rPr>
                <w:rFonts w:asciiTheme="minorHAnsi" w:hAnsiTheme="minorHAnsi"/>
                <w:lang w:eastAsia="hu-HU"/>
              </w:rPr>
            </w:pPr>
            <w:r w:rsidRPr="00E36C26">
              <w:rPr>
                <w:rFonts w:asciiTheme="minorHAnsi" w:hAnsiTheme="minorHAnsi"/>
                <w:lang w:eastAsia="hu-HU"/>
              </w:rPr>
              <w:lastRenderedPageBreak/>
              <w:t>Feladat sorszám</w:t>
            </w:r>
          </w:p>
        </w:tc>
        <w:tc>
          <w:tcPr>
            <w:tcW w:w="2806" w:type="dxa"/>
            <w:vMerge w:val="restart"/>
            <w:tcBorders>
              <w:top w:val="single" w:sz="4" w:space="0" w:color="auto"/>
              <w:left w:val="single" w:sz="4" w:space="0" w:color="auto"/>
              <w:bottom w:val="single" w:sz="4" w:space="0" w:color="auto"/>
              <w:right w:val="single" w:sz="4" w:space="0" w:color="auto"/>
            </w:tcBorders>
            <w:hideMark/>
          </w:tcPr>
          <w:p w:rsidR="00547F21" w:rsidRPr="00E36C26" w:rsidRDefault="00547F21">
            <w:pPr>
              <w:spacing w:after="0" w:line="240" w:lineRule="auto"/>
              <w:jc w:val="center"/>
              <w:rPr>
                <w:rFonts w:asciiTheme="minorHAnsi" w:hAnsiTheme="minorHAnsi"/>
                <w:lang w:eastAsia="hu-HU"/>
              </w:rPr>
            </w:pPr>
            <w:r w:rsidRPr="00E36C26">
              <w:rPr>
                <w:rFonts w:asciiTheme="minorHAnsi" w:hAnsiTheme="minorHAnsi"/>
                <w:lang w:eastAsia="hu-HU"/>
              </w:rPr>
              <w:t>Feladat megnevezése</w:t>
            </w:r>
          </w:p>
        </w:tc>
        <w:tc>
          <w:tcPr>
            <w:tcW w:w="993" w:type="dxa"/>
            <w:vMerge w:val="restart"/>
            <w:tcBorders>
              <w:top w:val="single" w:sz="4" w:space="0" w:color="auto"/>
              <w:left w:val="single" w:sz="4" w:space="0" w:color="auto"/>
              <w:bottom w:val="single" w:sz="4" w:space="0" w:color="auto"/>
              <w:right w:val="single" w:sz="4" w:space="0" w:color="auto"/>
            </w:tcBorders>
            <w:hideMark/>
          </w:tcPr>
          <w:p w:rsidR="00547F21" w:rsidRPr="00E36C26" w:rsidRDefault="00547F21">
            <w:pPr>
              <w:spacing w:after="0" w:line="240" w:lineRule="auto"/>
              <w:jc w:val="center"/>
              <w:rPr>
                <w:rFonts w:asciiTheme="minorHAnsi" w:hAnsiTheme="minorHAnsi"/>
                <w:lang w:eastAsia="hu-HU"/>
              </w:rPr>
            </w:pPr>
            <w:r w:rsidRPr="00E36C26">
              <w:rPr>
                <w:rFonts w:asciiTheme="minorHAnsi" w:hAnsiTheme="minorHAnsi"/>
                <w:lang w:eastAsia="hu-HU"/>
              </w:rPr>
              <w:t>Feladat státusza</w:t>
            </w:r>
          </w:p>
        </w:tc>
        <w:tc>
          <w:tcPr>
            <w:tcW w:w="2409" w:type="dxa"/>
            <w:gridSpan w:val="2"/>
            <w:tcBorders>
              <w:top w:val="single" w:sz="4" w:space="0" w:color="auto"/>
              <w:left w:val="single" w:sz="4" w:space="0" w:color="auto"/>
              <w:bottom w:val="single" w:sz="4" w:space="0" w:color="auto"/>
              <w:right w:val="single" w:sz="4" w:space="0" w:color="auto"/>
            </w:tcBorders>
            <w:hideMark/>
          </w:tcPr>
          <w:p w:rsidR="00547F21" w:rsidRPr="00E36C26" w:rsidRDefault="00547F21">
            <w:pPr>
              <w:spacing w:after="0" w:line="240" w:lineRule="auto"/>
              <w:jc w:val="center"/>
              <w:rPr>
                <w:rFonts w:asciiTheme="minorHAnsi" w:hAnsiTheme="minorHAnsi"/>
                <w:lang w:eastAsia="hu-HU"/>
              </w:rPr>
            </w:pPr>
            <w:r w:rsidRPr="00E36C26">
              <w:rPr>
                <w:rFonts w:asciiTheme="minorHAnsi" w:hAnsiTheme="minorHAnsi"/>
                <w:lang w:eastAsia="hu-HU"/>
              </w:rPr>
              <w:t>Határidő, időtartam</w:t>
            </w:r>
          </w:p>
        </w:tc>
        <w:tc>
          <w:tcPr>
            <w:tcW w:w="4111" w:type="dxa"/>
            <w:gridSpan w:val="3"/>
            <w:tcBorders>
              <w:top w:val="single" w:sz="4" w:space="0" w:color="auto"/>
              <w:left w:val="single" w:sz="4" w:space="0" w:color="auto"/>
              <w:bottom w:val="single" w:sz="4" w:space="0" w:color="auto"/>
              <w:right w:val="single" w:sz="4" w:space="0" w:color="auto"/>
            </w:tcBorders>
            <w:hideMark/>
          </w:tcPr>
          <w:p w:rsidR="00547F21" w:rsidRPr="00E36C26" w:rsidRDefault="00547F21">
            <w:pPr>
              <w:spacing w:after="0" w:line="240" w:lineRule="auto"/>
              <w:jc w:val="center"/>
              <w:rPr>
                <w:rFonts w:asciiTheme="minorHAnsi" w:hAnsiTheme="minorHAnsi"/>
                <w:lang w:eastAsia="hu-HU"/>
              </w:rPr>
            </w:pPr>
            <w:r w:rsidRPr="00E36C26">
              <w:rPr>
                <w:rFonts w:asciiTheme="minorHAnsi" w:hAnsiTheme="minorHAnsi"/>
                <w:lang w:eastAsia="hu-HU"/>
              </w:rPr>
              <w:t>Eredmény (számszerűsíthető – ha releváns)</w:t>
            </w:r>
          </w:p>
        </w:tc>
        <w:tc>
          <w:tcPr>
            <w:tcW w:w="1026" w:type="dxa"/>
            <w:vMerge w:val="restart"/>
            <w:tcBorders>
              <w:top w:val="single" w:sz="4" w:space="0" w:color="auto"/>
              <w:left w:val="single" w:sz="4" w:space="0" w:color="auto"/>
              <w:bottom w:val="single" w:sz="4" w:space="0" w:color="auto"/>
              <w:right w:val="single" w:sz="4" w:space="0" w:color="auto"/>
            </w:tcBorders>
            <w:hideMark/>
          </w:tcPr>
          <w:p w:rsidR="00547F21" w:rsidRPr="00E36C26" w:rsidRDefault="00547F21">
            <w:pPr>
              <w:spacing w:after="0" w:line="240" w:lineRule="auto"/>
              <w:jc w:val="center"/>
              <w:rPr>
                <w:rFonts w:asciiTheme="minorHAnsi" w:hAnsiTheme="minorHAnsi"/>
                <w:lang w:eastAsia="hu-HU"/>
              </w:rPr>
            </w:pPr>
            <w:r w:rsidRPr="00E36C26">
              <w:rPr>
                <w:rFonts w:asciiTheme="minorHAnsi" w:hAnsiTheme="minorHAnsi"/>
                <w:lang w:eastAsia="hu-HU"/>
              </w:rPr>
              <w:t>Felelős szervezeti egység</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47F21" w:rsidRPr="00E36C26" w:rsidRDefault="00547F21">
            <w:pPr>
              <w:spacing w:after="0" w:line="240" w:lineRule="auto"/>
              <w:jc w:val="center"/>
              <w:rPr>
                <w:rFonts w:asciiTheme="minorHAnsi" w:hAnsiTheme="minorHAnsi"/>
                <w:lang w:eastAsia="hu-HU"/>
              </w:rPr>
            </w:pPr>
            <w:r w:rsidRPr="00E36C26">
              <w:rPr>
                <w:rFonts w:asciiTheme="minorHAnsi" w:hAnsiTheme="minorHAnsi"/>
                <w:lang w:eastAsia="hu-HU"/>
              </w:rPr>
              <w:t>Kapcsolattartó</w:t>
            </w:r>
          </w:p>
        </w:tc>
      </w:tr>
      <w:tr w:rsidR="00547F21" w:rsidRPr="00E36C26" w:rsidTr="008C73E8">
        <w:trPr>
          <w:trHeight w:val="226"/>
        </w:trPr>
        <w:tc>
          <w:tcPr>
            <w:tcW w:w="704" w:type="dxa"/>
            <w:vMerge/>
            <w:tcBorders>
              <w:top w:val="single" w:sz="4" w:space="0" w:color="auto"/>
              <w:left w:val="single" w:sz="4" w:space="0" w:color="auto"/>
              <w:bottom w:val="single" w:sz="4" w:space="0" w:color="auto"/>
              <w:right w:val="single" w:sz="4" w:space="0" w:color="auto"/>
            </w:tcBorders>
            <w:vAlign w:val="center"/>
            <w:hideMark/>
          </w:tcPr>
          <w:p w:rsidR="00547F21" w:rsidRPr="00E36C26" w:rsidRDefault="00547F21">
            <w:pPr>
              <w:keepNext w:val="0"/>
              <w:spacing w:after="0" w:line="240" w:lineRule="auto"/>
              <w:rPr>
                <w:rFonts w:asciiTheme="minorHAnsi" w:hAnsiTheme="minorHAnsi"/>
                <w:lang w:eastAsia="hu-HU"/>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rsidR="00547F21" w:rsidRPr="00E36C26" w:rsidRDefault="00547F21">
            <w:pPr>
              <w:keepNext w:val="0"/>
              <w:spacing w:after="0" w:line="240" w:lineRule="auto"/>
              <w:rPr>
                <w:rFonts w:asciiTheme="minorHAnsi" w:hAnsiTheme="minorHAnsi"/>
                <w:lang w:eastAsia="hu-H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47F21" w:rsidRPr="00E36C26" w:rsidRDefault="00547F21">
            <w:pPr>
              <w:keepNext w:val="0"/>
              <w:spacing w:after="0" w:line="240" w:lineRule="auto"/>
              <w:rPr>
                <w:rFonts w:asciiTheme="minorHAnsi" w:hAnsiTheme="minorHAnsi"/>
                <w:lang w:eastAsia="hu-HU"/>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547F21" w:rsidRPr="00E36C26" w:rsidRDefault="00547F21">
            <w:pPr>
              <w:spacing w:after="0" w:line="240" w:lineRule="auto"/>
              <w:jc w:val="center"/>
              <w:rPr>
                <w:rFonts w:asciiTheme="minorHAnsi" w:hAnsiTheme="minorHAnsi"/>
                <w:lang w:eastAsia="hu-HU"/>
              </w:rPr>
            </w:pPr>
            <w:r w:rsidRPr="00E36C26">
              <w:rPr>
                <w:rFonts w:asciiTheme="minorHAnsi" w:hAnsiTheme="minorHAnsi"/>
                <w:lang w:eastAsia="hu-HU"/>
              </w:rPr>
              <w:t>Munkaterv szerint</w:t>
            </w:r>
          </w:p>
        </w:tc>
        <w:tc>
          <w:tcPr>
            <w:tcW w:w="1275" w:type="dxa"/>
            <w:vMerge w:val="restart"/>
            <w:tcBorders>
              <w:top w:val="single" w:sz="4" w:space="0" w:color="auto"/>
              <w:left w:val="single" w:sz="4" w:space="0" w:color="auto"/>
              <w:bottom w:val="single" w:sz="4" w:space="0" w:color="auto"/>
              <w:right w:val="single" w:sz="4" w:space="0" w:color="auto"/>
            </w:tcBorders>
            <w:hideMark/>
          </w:tcPr>
          <w:p w:rsidR="00547F21" w:rsidRPr="00E36C26" w:rsidRDefault="00547F21">
            <w:pPr>
              <w:spacing w:after="0" w:line="240" w:lineRule="auto"/>
              <w:jc w:val="center"/>
              <w:rPr>
                <w:rFonts w:asciiTheme="minorHAnsi" w:hAnsiTheme="minorHAnsi"/>
                <w:lang w:eastAsia="hu-HU"/>
              </w:rPr>
            </w:pPr>
            <w:r w:rsidRPr="00E36C26">
              <w:rPr>
                <w:rFonts w:asciiTheme="minorHAnsi" w:hAnsiTheme="minorHAnsi"/>
                <w:lang w:eastAsia="hu-HU"/>
              </w:rPr>
              <w:t>Megvalósult / Várható</w:t>
            </w:r>
          </w:p>
        </w:tc>
        <w:tc>
          <w:tcPr>
            <w:tcW w:w="1276" w:type="dxa"/>
            <w:vMerge w:val="restart"/>
            <w:tcBorders>
              <w:top w:val="single" w:sz="4" w:space="0" w:color="auto"/>
              <w:left w:val="single" w:sz="4" w:space="0" w:color="auto"/>
              <w:bottom w:val="single" w:sz="4" w:space="0" w:color="auto"/>
              <w:right w:val="single" w:sz="4" w:space="0" w:color="auto"/>
            </w:tcBorders>
            <w:hideMark/>
          </w:tcPr>
          <w:p w:rsidR="00547F21" w:rsidRPr="00E36C26" w:rsidRDefault="00547F21">
            <w:pPr>
              <w:spacing w:after="0" w:line="240" w:lineRule="auto"/>
              <w:jc w:val="center"/>
              <w:rPr>
                <w:rFonts w:asciiTheme="minorHAnsi" w:hAnsiTheme="minorHAnsi"/>
                <w:lang w:eastAsia="hu-HU"/>
              </w:rPr>
            </w:pPr>
            <w:r w:rsidRPr="00E36C26">
              <w:rPr>
                <w:rFonts w:asciiTheme="minorHAnsi" w:hAnsiTheme="minorHAnsi"/>
                <w:lang w:eastAsia="hu-HU"/>
              </w:rPr>
              <w:t>Mértékegység</w:t>
            </w:r>
          </w:p>
        </w:tc>
        <w:tc>
          <w:tcPr>
            <w:tcW w:w="2835" w:type="dxa"/>
            <w:gridSpan w:val="2"/>
            <w:tcBorders>
              <w:top w:val="single" w:sz="4" w:space="0" w:color="auto"/>
              <w:left w:val="single" w:sz="4" w:space="0" w:color="auto"/>
              <w:bottom w:val="single" w:sz="4" w:space="0" w:color="auto"/>
              <w:right w:val="single" w:sz="4" w:space="0" w:color="auto"/>
            </w:tcBorders>
            <w:hideMark/>
          </w:tcPr>
          <w:p w:rsidR="00547F21" w:rsidRPr="00E36C26" w:rsidRDefault="00547F21">
            <w:pPr>
              <w:spacing w:after="0" w:line="240" w:lineRule="auto"/>
              <w:jc w:val="center"/>
              <w:rPr>
                <w:rFonts w:asciiTheme="minorHAnsi" w:hAnsiTheme="minorHAnsi"/>
                <w:lang w:eastAsia="hu-HU"/>
              </w:rPr>
            </w:pPr>
            <w:r w:rsidRPr="00E36C26">
              <w:rPr>
                <w:rFonts w:asciiTheme="minorHAnsi" w:hAnsiTheme="minorHAnsi"/>
                <w:lang w:eastAsia="hu-HU"/>
              </w:rPr>
              <w:t>Mennyiség</w:t>
            </w:r>
          </w:p>
        </w:tc>
        <w:tc>
          <w:tcPr>
            <w:tcW w:w="1026" w:type="dxa"/>
            <w:vMerge/>
            <w:tcBorders>
              <w:top w:val="single" w:sz="4" w:space="0" w:color="auto"/>
              <w:left w:val="single" w:sz="4" w:space="0" w:color="auto"/>
              <w:bottom w:val="single" w:sz="4" w:space="0" w:color="auto"/>
              <w:right w:val="single" w:sz="4" w:space="0" w:color="auto"/>
            </w:tcBorders>
            <w:vAlign w:val="center"/>
            <w:hideMark/>
          </w:tcPr>
          <w:p w:rsidR="00547F21" w:rsidRPr="00E36C26" w:rsidRDefault="00547F21">
            <w:pPr>
              <w:keepNext w:val="0"/>
              <w:spacing w:after="0" w:line="240" w:lineRule="auto"/>
              <w:rPr>
                <w:rFonts w:asciiTheme="minorHAnsi" w:hAnsiTheme="minorHAnsi"/>
                <w:lang w:eastAsia="hu-H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47F21" w:rsidRPr="00E36C26" w:rsidRDefault="00547F21">
            <w:pPr>
              <w:keepNext w:val="0"/>
              <w:spacing w:after="0" w:line="240" w:lineRule="auto"/>
              <w:rPr>
                <w:rFonts w:asciiTheme="minorHAnsi" w:hAnsiTheme="minorHAnsi"/>
                <w:lang w:eastAsia="hu-HU"/>
              </w:rPr>
            </w:pPr>
          </w:p>
        </w:tc>
      </w:tr>
      <w:tr w:rsidR="00547F21" w:rsidRPr="00E36C26" w:rsidTr="008C73E8">
        <w:trPr>
          <w:trHeight w:val="149"/>
        </w:trPr>
        <w:tc>
          <w:tcPr>
            <w:tcW w:w="704" w:type="dxa"/>
            <w:vMerge/>
            <w:tcBorders>
              <w:top w:val="single" w:sz="4" w:space="0" w:color="auto"/>
              <w:left w:val="single" w:sz="4" w:space="0" w:color="auto"/>
              <w:bottom w:val="single" w:sz="4" w:space="0" w:color="auto"/>
              <w:right w:val="single" w:sz="4" w:space="0" w:color="auto"/>
            </w:tcBorders>
            <w:vAlign w:val="center"/>
            <w:hideMark/>
          </w:tcPr>
          <w:p w:rsidR="00547F21" w:rsidRPr="00E36C26" w:rsidRDefault="00547F21">
            <w:pPr>
              <w:keepNext w:val="0"/>
              <w:spacing w:after="0" w:line="240" w:lineRule="auto"/>
              <w:rPr>
                <w:rFonts w:asciiTheme="minorHAnsi" w:hAnsiTheme="minorHAnsi"/>
                <w:lang w:eastAsia="hu-HU"/>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rsidR="00547F21" w:rsidRPr="00E36C26" w:rsidRDefault="00547F21">
            <w:pPr>
              <w:keepNext w:val="0"/>
              <w:spacing w:after="0" w:line="240" w:lineRule="auto"/>
              <w:rPr>
                <w:rFonts w:asciiTheme="minorHAnsi" w:hAnsiTheme="minorHAnsi"/>
                <w:lang w:eastAsia="hu-H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47F21" w:rsidRPr="00E36C26" w:rsidRDefault="00547F21">
            <w:pPr>
              <w:keepNext w:val="0"/>
              <w:spacing w:after="0" w:line="240" w:lineRule="auto"/>
              <w:rPr>
                <w:rFonts w:asciiTheme="minorHAnsi" w:hAnsiTheme="minorHAnsi"/>
                <w:lang w:eastAsia="hu-H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47F21" w:rsidRPr="00E36C26" w:rsidRDefault="00547F21">
            <w:pPr>
              <w:keepNext w:val="0"/>
              <w:spacing w:after="0" w:line="240" w:lineRule="auto"/>
              <w:rPr>
                <w:rFonts w:asciiTheme="minorHAnsi" w:hAnsiTheme="minorHAnsi"/>
                <w:lang w:eastAsia="hu-H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47F21" w:rsidRPr="00E36C26" w:rsidRDefault="00547F21">
            <w:pPr>
              <w:keepNext w:val="0"/>
              <w:spacing w:after="0" w:line="240" w:lineRule="auto"/>
              <w:rPr>
                <w:rFonts w:asciiTheme="minorHAnsi" w:hAnsiTheme="minorHAnsi"/>
                <w:lang w:eastAsia="hu-H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47F21" w:rsidRPr="00E36C26" w:rsidRDefault="00547F21">
            <w:pPr>
              <w:keepNext w:val="0"/>
              <w:spacing w:after="0" w:line="240" w:lineRule="auto"/>
              <w:rPr>
                <w:rFonts w:asciiTheme="minorHAnsi" w:hAnsiTheme="minorHAnsi"/>
                <w:lang w:eastAsia="hu-HU"/>
              </w:rPr>
            </w:pPr>
          </w:p>
        </w:tc>
        <w:tc>
          <w:tcPr>
            <w:tcW w:w="1418" w:type="dxa"/>
            <w:tcBorders>
              <w:top w:val="single" w:sz="4" w:space="0" w:color="auto"/>
              <w:left w:val="single" w:sz="4" w:space="0" w:color="auto"/>
              <w:bottom w:val="single" w:sz="4" w:space="0" w:color="auto"/>
              <w:right w:val="single" w:sz="4" w:space="0" w:color="auto"/>
            </w:tcBorders>
            <w:hideMark/>
          </w:tcPr>
          <w:p w:rsidR="00547F21" w:rsidRPr="00E36C26" w:rsidRDefault="00547F21">
            <w:pPr>
              <w:spacing w:after="0" w:line="240" w:lineRule="auto"/>
              <w:jc w:val="center"/>
              <w:rPr>
                <w:rFonts w:asciiTheme="minorHAnsi" w:hAnsiTheme="minorHAnsi"/>
                <w:lang w:eastAsia="hu-HU"/>
              </w:rPr>
            </w:pPr>
            <w:r w:rsidRPr="00E36C26">
              <w:rPr>
                <w:rFonts w:asciiTheme="minorHAnsi" w:hAnsiTheme="minorHAnsi"/>
                <w:lang w:eastAsia="hu-HU"/>
              </w:rPr>
              <w:t>Munkaterv szerint</w:t>
            </w:r>
          </w:p>
        </w:tc>
        <w:tc>
          <w:tcPr>
            <w:tcW w:w="1417" w:type="dxa"/>
            <w:tcBorders>
              <w:top w:val="single" w:sz="4" w:space="0" w:color="auto"/>
              <w:left w:val="single" w:sz="4" w:space="0" w:color="auto"/>
              <w:bottom w:val="single" w:sz="4" w:space="0" w:color="auto"/>
              <w:right w:val="single" w:sz="4" w:space="0" w:color="auto"/>
            </w:tcBorders>
            <w:hideMark/>
          </w:tcPr>
          <w:p w:rsidR="00547F21" w:rsidRPr="00E36C26" w:rsidRDefault="00547F21">
            <w:pPr>
              <w:spacing w:after="0" w:line="240" w:lineRule="auto"/>
              <w:jc w:val="center"/>
              <w:rPr>
                <w:rFonts w:asciiTheme="minorHAnsi" w:hAnsiTheme="minorHAnsi"/>
                <w:lang w:eastAsia="hu-HU"/>
              </w:rPr>
            </w:pPr>
            <w:r w:rsidRPr="00E36C26">
              <w:rPr>
                <w:rFonts w:asciiTheme="minorHAnsi" w:hAnsiTheme="minorHAnsi"/>
                <w:lang w:eastAsia="hu-HU"/>
              </w:rPr>
              <w:t>Megvalósult / Várható</w:t>
            </w:r>
          </w:p>
        </w:tc>
        <w:tc>
          <w:tcPr>
            <w:tcW w:w="1026" w:type="dxa"/>
            <w:vMerge/>
            <w:tcBorders>
              <w:top w:val="single" w:sz="4" w:space="0" w:color="auto"/>
              <w:left w:val="single" w:sz="4" w:space="0" w:color="auto"/>
              <w:bottom w:val="single" w:sz="4" w:space="0" w:color="auto"/>
              <w:right w:val="single" w:sz="4" w:space="0" w:color="auto"/>
            </w:tcBorders>
            <w:vAlign w:val="center"/>
            <w:hideMark/>
          </w:tcPr>
          <w:p w:rsidR="00547F21" w:rsidRPr="00E36C26" w:rsidRDefault="00547F21">
            <w:pPr>
              <w:keepNext w:val="0"/>
              <w:spacing w:after="0" w:line="240" w:lineRule="auto"/>
              <w:rPr>
                <w:rFonts w:asciiTheme="minorHAnsi" w:hAnsiTheme="minorHAnsi"/>
                <w:lang w:eastAsia="hu-H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47F21" w:rsidRPr="00E36C26" w:rsidRDefault="00547F21">
            <w:pPr>
              <w:keepNext w:val="0"/>
              <w:spacing w:after="0" w:line="240" w:lineRule="auto"/>
              <w:rPr>
                <w:rFonts w:asciiTheme="minorHAnsi" w:hAnsiTheme="minorHAnsi"/>
                <w:lang w:eastAsia="hu-HU"/>
              </w:rPr>
            </w:pPr>
          </w:p>
        </w:tc>
      </w:tr>
      <w:tr w:rsidR="00547F21" w:rsidRPr="00E36C26" w:rsidTr="008C73E8">
        <w:trPr>
          <w:trHeight w:val="502"/>
        </w:trPr>
        <w:tc>
          <w:tcPr>
            <w:tcW w:w="704" w:type="dxa"/>
            <w:tcBorders>
              <w:top w:val="single" w:sz="4" w:space="0" w:color="auto"/>
              <w:left w:val="single" w:sz="4" w:space="0" w:color="auto"/>
              <w:bottom w:val="single" w:sz="4" w:space="0" w:color="auto"/>
              <w:right w:val="single" w:sz="4" w:space="0" w:color="auto"/>
            </w:tcBorders>
            <w:hideMark/>
          </w:tcPr>
          <w:p w:rsidR="00547F21" w:rsidRPr="00E36C26" w:rsidRDefault="00547F21">
            <w:pPr>
              <w:spacing w:after="0" w:line="240" w:lineRule="auto"/>
              <w:rPr>
                <w:rFonts w:asciiTheme="minorHAnsi" w:hAnsiTheme="minorHAnsi"/>
                <w:lang w:eastAsia="hu-HU"/>
              </w:rPr>
            </w:pPr>
            <w:r w:rsidRPr="00E36C26">
              <w:rPr>
                <w:rFonts w:asciiTheme="minorHAnsi" w:hAnsiTheme="minorHAnsi"/>
                <w:bCs/>
                <w:lang w:eastAsia="hu-HU"/>
              </w:rPr>
              <w:t>23</w:t>
            </w:r>
            <w:r w:rsidR="00720E5F">
              <w:rPr>
                <w:rFonts w:asciiTheme="minorHAnsi" w:hAnsiTheme="minorHAnsi"/>
                <w:bCs/>
                <w:lang w:eastAsia="hu-HU"/>
              </w:rPr>
              <w:t>5</w:t>
            </w:r>
            <w:r w:rsidR="008C73E8">
              <w:rPr>
                <w:rFonts w:asciiTheme="minorHAnsi" w:hAnsiTheme="minorHAnsi"/>
                <w:bCs/>
                <w:lang w:eastAsia="hu-HU"/>
              </w:rPr>
              <w:t>.</w:t>
            </w:r>
          </w:p>
        </w:tc>
        <w:tc>
          <w:tcPr>
            <w:tcW w:w="2806" w:type="dxa"/>
            <w:tcBorders>
              <w:top w:val="single" w:sz="4" w:space="0" w:color="auto"/>
              <w:left w:val="single" w:sz="4" w:space="0" w:color="auto"/>
              <w:bottom w:val="single" w:sz="4" w:space="0" w:color="auto"/>
              <w:right w:val="single" w:sz="4" w:space="0" w:color="auto"/>
            </w:tcBorders>
            <w:hideMark/>
          </w:tcPr>
          <w:p w:rsidR="00547F21" w:rsidRPr="00E36C26" w:rsidRDefault="00547F21">
            <w:pPr>
              <w:keepNext w:val="0"/>
              <w:widowControl w:val="0"/>
              <w:spacing w:after="0" w:line="240" w:lineRule="auto"/>
              <w:rPr>
                <w:rFonts w:asciiTheme="minorHAnsi" w:hAnsiTheme="minorHAnsi"/>
                <w:lang w:eastAsia="hu-HU"/>
              </w:rPr>
            </w:pPr>
            <w:r w:rsidRPr="00E36C26">
              <w:rPr>
                <w:rFonts w:asciiTheme="minorHAnsi" w:hAnsiTheme="minorHAnsi"/>
                <w:lang w:eastAsia="hu-HU"/>
              </w:rPr>
              <w:t>Együttműködés és kapcsolattartás a magyarországi könyvtári rendszer intézményeivel, a szakmai irányítást végző intézményekkel, szakemberekkel</w:t>
            </w:r>
          </w:p>
        </w:tc>
        <w:tc>
          <w:tcPr>
            <w:tcW w:w="993" w:type="dxa"/>
            <w:tcBorders>
              <w:top w:val="single" w:sz="4" w:space="0" w:color="auto"/>
              <w:left w:val="single" w:sz="4" w:space="0" w:color="auto"/>
              <w:bottom w:val="single" w:sz="4" w:space="0" w:color="auto"/>
              <w:right w:val="single" w:sz="4" w:space="0" w:color="auto"/>
            </w:tcBorders>
            <w:hideMark/>
          </w:tcPr>
          <w:p w:rsidR="00547F21" w:rsidRPr="00E36C26" w:rsidRDefault="00547F21">
            <w:pPr>
              <w:spacing w:after="0" w:line="240" w:lineRule="auto"/>
              <w:rPr>
                <w:rFonts w:asciiTheme="minorHAnsi" w:hAnsiTheme="minorHAnsi"/>
                <w:lang w:eastAsia="hu-HU"/>
              </w:rPr>
            </w:pPr>
            <w:r w:rsidRPr="00E36C26">
              <w:rPr>
                <w:rFonts w:asciiTheme="minorHAnsi" w:hAnsiTheme="minorHAnsi"/>
                <w:bCs/>
                <w:lang w:eastAsia="hu-HU"/>
              </w:rPr>
              <w:t>folyamatban</w:t>
            </w:r>
          </w:p>
        </w:tc>
        <w:tc>
          <w:tcPr>
            <w:tcW w:w="1134" w:type="dxa"/>
            <w:tcBorders>
              <w:top w:val="single" w:sz="4" w:space="0" w:color="auto"/>
              <w:left w:val="single" w:sz="4" w:space="0" w:color="auto"/>
              <w:bottom w:val="single" w:sz="4" w:space="0" w:color="auto"/>
              <w:right w:val="single" w:sz="4" w:space="0" w:color="auto"/>
            </w:tcBorders>
            <w:hideMark/>
          </w:tcPr>
          <w:p w:rsidR="00547F21" w:rsidRPr="00E36C26" w:rsidRDefault="00547F21">
            <w:pPr>
              <w:spacing w:after="0" w:line="240" w:lineRule="auto"/>
              <w:rPr>
                <w:rFonts w:asciiTheme="minorHAnsi" w:hAnsiTheme="minorHAnsi"/>
                <w:lang w:eastAsia="hu-HU"/>
              </w:rPr>
            </w:pPr>
            <w:r w:rsidRPr="00E36C26">
              <w:rPr>
                <w:rFonts w:asciiTheme="minorHAnsi" w:hAnsiTheme="minorHAnsi"/>
                <w:bCs/>
                <w:lang w:eastAsia="hu-HU"/>
              </w:rPr>
              <w:t>január 1-december 31.</w:t>
            </w:r>
          </w:p>
        </w:tc>
        <w:tc>
          <w:tcPr>
            <w:tcW w:w="1275" w:type="dxa"/>
            <w:tcBorders>
              <w:top w:val="single" w:sz="4" w:space="0" w:color="auto"/>
              <w:left w:val="single" w:sz="4" w:space="0" w:color="auto"/>
              <w:bottom w:val="single" w:sz="4" w:space="0" w:color="auto"/>
              <w:right w:val="single" w:sz="4" w:space="0" w:color="auto"/>
            </w:tcBorders>
            <w:hideMark/>
          </w:tcPr>
          <w:p w:rsidR="00547F21" w:rsidRPr="00E36C26" w:rsidRDefault="00547F21">
            <w:pPr>
              <w:spacing w:after="0" w:line="240" w:lineRule="auto"/>
              <w:rPr>
                <w:rFonts w:asciiTheme="minorHAnsi" w:hAnsiTheme="minorHAnsi"/>
                <w:lang w:eastAsia="hu-HU"/>
              </w:rPr>
            </w:pPr>
            <w:r w:rsidRPr="00E36C26">
              <w:rPr>
                <w:rFonts w:asciiTheme="minorHAnsi" w:hAnsiTheme="minorHAnsi"/>
                <w:bCs/>
                <w:lang w:eastAsia="hu-HU"/>
              </w:rPr>
              <w:t>január 1-december 31.</w:t>
            </w:r>
          </w:p>
        </w:tc>
        <w:tc>
          <w:tcPr>
            <w:tcW w:w="1276" w:type="dxa"/>
            <w:tcBorders>
              <w:top w:val="single" w:sz="4" w:space="0" w:color="auto"/>
              <w:left w:val="single" w:sz="4" w:space="0" w:color="auto"/>
              <w:bottom w:val="single" w:sz="4" w:space="0" w:color="auto"/>
              <w:right w:val="single" w:sz="4" w:space="0" w:color="auto"/>
            </w:tcBorders>
            <w:hideMark/>
          </w:tcPr>
          <w:p w:rsidR="00547F21" w:rsidRPr="00E36C26" w:rsidRDefault="00547F21">
            <w:pPr>
              <w:spacing w:after="0" w:line="240" w:lineRule="auto"/>
              <w:rPr>
                <w:rFonts w:asciiTheme="minorHAnsi" w:hAnsiTheme="minorHAnsi"/>
                <w:lang w:eastAsia="hu-HU"/>
              </w:rPr>
            </w:pPr>
            <w:r w:rsidRPr="00E36C26">
              <w:rPr>
                <w:rFonts w:asciiTheme="minorHAnsi" w:hAnsiTheme="minorHAnsi"/>
                <w:lang w:eastAsia="hu-HU"/>
              </w:rPr>
              <w:t>nem releváns</w:t>
            </w:r>
          </w:p>
        </w:tc>
        <w:tc>
          <w:tcPr>
            <w:tcW w:w="1418" w:type="dxa"/>
            <w:tcBorders>
              <w:top w:val="single" w:sz="4" w:space="0" w:color="auto"/>
              <w:left w:val="single" w:sz="4" w:space="0" w:color="auto"/>
              <w:bottom w:val="single" w:sz="4" w:space="0" w:color="auto"/>
              <w:right w:val="single" w:sz="4" w:space="0" w:color="auto"/>
            </w:tcBorders>
            <w:hideMark/>
          </w:tcPr>
          <w:p w:rsidR="00547F21" w:rsidRPr="00E36C26" w:rsidRDefault="00547F21">
            <w:pPr>
              <w:spacing w:after="0" w:line="240" w:lineRule="auto"/>
              <w:rPr>
                <w:rFonts w:asciiTheme="minorHAnsi" w:hAnsiTheme="minorHAnsi"/>
                <w:lang w:eastAsia="hu-HU"/>
              </w:rPr>
            </w:pPr>
            <w:r w:rsidRPr="00E36C26">
              <w:rPr>
                <w:rFonts w:asciiTheme="minorHAnsi" w:hAnsiTheme="minorHAnsi"/>
                <w:lang w:eastAsia="hu-HU"/>
              </w:rPr>
              <w:t>nem releváns</w:t>
            </w:r>
          </w:p>
        </w:tc>
        <w:tc>
          <w:tcPr>
            <w:tcW w:w="1417" w:type="dxa"/>
            <w:tcBorders>
              <w:top w:val="single" w:sz="4" w:space="0" w:color="auto"/>
              <w:left w:val="single" w:sz="4" w:space="0" w:color="auto"/>
              <w:bottom w:val="single" w:sz="4" w:space="0" w:color="auto"/>
              <w:right w:val="single" w:sz="4" w:space="0" w:color="auto"/>
            </w:tcBorders>
            <w:hideMark/>
          </w:tcPr>
          <w:p w:rsidR="00547F21" w:rsidRPr="00E36C26" w:rsidRDefault="00547F21">
            <w:pPr>
              <w:spacing w:after="0" w:line="240" w:lineRule="auto"/>
              <w:rPr>
                <w:rFonts w:asciiTheme="minorHAnsi" w:hAnsiTheme="minorHAnsi"/>
                <w:lang w:eastAsia="hu-HU"/>
              </w:rPr>
            </w:pPr>
            <w:r w:rsidRPr="00E36C26">
              <w:rPr>
                <w:rFonts w:asciiTheme="minorHAnsi" w:hAnsiTheme="minorHAnsi"/>
                <w:lang w:eastAsia="hu-HU"/>
              </w:rPr>
              <w:t>nem releváns</w:t>
            </w:r>
          </w:p>
        </w:tc>
        <w:tc>
          <w:tcPr>
            <w:tcW w:w="1026" w:type="dxa"/>
            <w:tcBorders>
              <w:top w:val="single" w:sz="4" w:space="0" w:color="auto"/>
              <w:left w:val="single" w:sz="4" w:space="0" w:color="auto"/>
              <w:bottom w:val="single" w:sz="4" w:space="0" w:color="auto"/>
              <w:right w:val="single" w:sz="4" w:space="0" w:color="auto"/>
            </w:tcBorders>
            <w:hideMark/>
          </w:tcPr>
          <w:p w:rsidR="00547F21" w:rsidRPr="00E36C26" w:rsidRDefault="00547F21">
            <w:pPr>
              <w:spacing w:after="0" w:line="240" w:lineRule="auto"/>
              <w:rPr>
                <w:rFonts w:asciiTheme="minorHAnsi" w:hAnsiTheme="minorHAnsi"/>
                <w:bCs/>
                <w:lang w:eastAsia="hu-HU"/>
              </w:rPr>
            </w:pPr>
            <w:r w:rsidRPr="00E36C26">
              <w:rPr>
                <w:rFonts w:asciiTheme="minorHAnsi" w:hAnsiTheme="minorHAnsi"/>
                <w:bCs/>
                <w:lang w:eastAsia="hu-HU"/>
              </w:rPr>
              <w:t>FDK</w:t>
            </w:r>
          </w:p>
        </w:tc>
        <w:tc>
          <w:tcPr>
            <w:tcW w:w="1559" w:type="dxa"/>
            <w:tcBorders>
              <w:top w:val="single" w:sz="4" w:space="0" w:color="auto"/>
              <w:left w:val="single" w:sz="4" w:space="0" w:color="auto"/>
              <w:bottom w:val="single" w:sz="4" w:space="0" w:color="auto"/>
              <w:right w:val="single" w:sz="4" w:space="0" w:color="auto"/>
            </w:tcBorders>
            <w:hideMark/>
          </w:tcPr>
          <w:p w:rsidR="00547F21" w:rsidRPr="00E36C26" w:rsidRDefault="00547F21">
            <w:pPr>
              <w:spacing w:after="0" w:line="240" w:lineRule="auto"/>
              <w:rPr>
                <w:rFonts w:asciiTheme="minorHAnsi" w:hAnsiTheme="minorHAnsi"/>
                <w:lang w:eastAsia="hu-HU"/>
              </w:rPr>
            </w:pPr>
            <w:r w:rsidRPr="00E36C26">
              <w:rPr>
                <w:rFonts w:asciiTheme="minorHAnsi" w:hAnsiTheme="minorHAnsi"/>
                <w:bCs/>
                <w:lang w:eastAsia="hu-HU"/>
              </w:rPr>
              <w:t>Árendás Péter, Hadas Gyöngyvér</w:t>
            </w:r>
          </w:p>
        </w:tc>
      </w:tr>
    </w:tbl>
    <w:p w:rsidR="00547F21" w:rsidRPr="00E36C26" w:rsidRDefault="00547F21" w:rsidP="00547F21">
      <w:pPr>
        <w:jc w:val="both"/>
        <w:rPr>
          <w:rFonts w:asciiTheme="minorHAnsi" w:hAnsiTheme="minorHAnsi"/>
        </w:rPr>
      </w:pPr>
      <w:r w:rsidRPr="00E36C26">
        <w:rPr>
          <w:rFonts w:asciiTheme="minorHAnsi" w:hAnsiTheme="minorHAnsi"/>
        </w:rPr>
        <w:t>Folyamatos a Könyvtári Intézet munkatársaival való egyeztetés, kapcsolattartás. Szoros, sok szálon futó együttműködést tartunk fent az MTA BTK Zenetudományi Intézettel, vagy a Liszt Ferenc Zeneművészeti Egyetem Népzene Tanszékével. A könyvtár egyik fontos állománygyarapítási feladata a dokumentumcsere, amely a Néprajzi Múzeum könyvtárával, a határon túli kiadókkal való együttműködés során jelentős mennyiségű dokumentum beszerzését teszi lehetővé, ezzel is biztosítva a könyvtárak közötti kapcsolattartást és információáramlást.</w:t>
      </w:r>
    </w:p>
    <w:p w:rsidR="009C1C6C" w:rsidRPr="00E36C26" w:rsidRDefault="009C1C6C" w:rsidP="00816AB4">
      <w:pPr>
        <w:keepNext w:val="0"/>
        <w:widowControl w:val="0"/>
        <w:spacing w:after="0" w:line="240" w:lineRule="auto"/>
        <w:rPr>
          <w:rFonts w:asciiTheme="minorHAnsi" w:hAnsiTheme="minorHAnsi"/>
          <w:sz w:val="24"/>
          <w:szCs w:val="24"/>
        </w:rPr>
      </w:pPr>
    </w:p>
    <w:p w:rsidR="004E2993" w:rsidRPr="00E36C26" w:rsidRDefault="004E2993" w:rsidP="00816AB4">
      <w:pPr>
        <w:keepNext w:val="0"/>
        <w:widowControl w:val="0"/>
        <w:spacing w:after="0" w:line="240" w:lineRule="auto"/>
        <w:jc w:val="both"/>
        <w:rPr>
          <w:rFonts w:asciiTheme="minorHAnsi" w:hAnsiTheme="minorHAnsi"/>
          <w:bCs/>
          <w:sz w:val="24"/>
          <w:szCs w:val="24"/>
        </w:rPr>
      </w:pPr>
    </w:p>
    <w:p w:rsidR="004E2993" w:rsidRPr="00E36C26" w:rsidRDefault="004E2993" w:rsidP="00485139">
      <w:pPr>
        <w:pStyle w:val="Cmsor3"/>
        <w:keepNext w:val="0"/>
        <w:widowControl w:val="0"/>
        <w:numPr>
          <w:ilvl w:val="2"/>
          <w:numId w:val="37"/>
        </w:numPr>
        <w:spacing w:before="0" w:after="0"/>
        <w:ind w:left="1276" w:hanging="709"/>
        <w:rPr>
          <w:rFonts w:asciiTheme="minorHAnsi" w:hAnsiTheme="minorHAnsi"/>
          <w:sz w:val="24"/>
          <w:szCs w:val="24"/>
        </w:rPr>
      </w:pPr>
      <w:bookmarkStart w:id="83" w:name="_Toc391447901"/>
      <w:bookmarkStart w:id="84" w:name="_Toc391448180"/>
      <w:r w:rsidRPr="00E36C26">
        <w:rPr>
          <w:rFonts w:asciiTheme="minorHAnsi" w:hAnsiTheme="minorHAnsi"/>
          <w:sz w:val="24"/>
          <w:szCs w:val="24"/>
        </w:rPr>
        <w:t>Képzőintézmények, képzőszervezetek</w:t>
      </w:r>
      <w:bookmarkEnd w:id="83"/>
      <w:bookmarkEnd w:id="84"/>
    </w:p>
    <w:p w:rsidR="004E2993" w:rsidRPr="00E36C26" w:rsidRDefault="004E2993" w:rsidP="00485139">
      <w:pPr>
        <w:pStyle w:val="Cmsor3"/>
        <w:keepNext w:val="0"/>
        <w:widowControl w:val="0"/>
        <w:numPr>
          <w:ilvl w:val="2"/>
          <w:numId w:val="37"/>
        </w:numPr>
        <w:spacing w:before="0" w:after="0"/>
        <w:ind w:left="1276" w:hanging="709"/>
        <w:rPr>
          <w:rFonts w:asciiTheme="minorHAnsi" w:hAnsiTheme="minorHAnsi"/>
          <w:sz w:val="24"/>
          <w:szCs w:val="24"/>
        </w:rPr>
      </w:pPr>
      <w:bookmarkStart w:id="85" w:name="_Toc391447902"/>
      <w:bookmarkStart w:id="86" w:name="_Toc391448181"/>
      <w:r w:rsidRPr="00E36C26">
        <w:rPr>
          <w:rFonts w:asciiTheme="minorHAnsi" w:hAnsiTheme="minorHAnsi"/>
          <w:sz w:val="24"/>
          <w:szCs w:val="24"/>
        </w:rPr>
        <w:t>Önkormányzati együttműködések, érdekszövetségek</w:t>
      </w:r>
      <w:bookmarkEnd w:id="85"/>
      <w:bookmarkEnd w:id="86"/>
    </w:p>
    <w:p w:rsidR="004E2993" w:rsidRPr="00E36C26" w:rsidRDefault="004E2993" w:rsidP="00485139">
      <w:pPr>
        <w:pStyle w:val="Cmsor3"/>
        <w:keepNext w:val="0"/>
        <w:widowControl w:val="0"/>
        <w:numPr>
          <w:ilvl w:val="2"/>
          <w:numId w:val="37"/>
        </w:numPr>
        <w:spacing w:before="0" w:after="0"/>
        <w:ind w:left="1276" w:hanging="709"/>
        <w:rPr>
          <w:rFonts w:asciiTheme="minorHAnsi" w:hAnsiTheme="minorHAnsi"/>
          <w:sz w:val="24"/>
          <w:szCs w:val="24"/>
        </w:rPr>
      </w:pPr>
      <w:bookmarkStart w:id="87" w:name="_Toc391447903"/>
      <w:bookmarkStart w:id="88" w:name="_Toc391448182"/>
      <w:r w:rsidRPr="00E36C26">
        <w:rPr>
          <w:rFonts w:asciiTheme="minorHAnsi" w:hAnsiTheme="minorHAnsi"/>
          <w:sz w:val="24"/>
          <w:szCs w:val="24"/>
        </w:rPr>
        <w:t>Érdekvédelmi szervezetek</w:t>
      </w:r>
      <w:bookmarkEnd w:id="87"/>
      <w:bookmarkEnd w:id="88"/>
    </w:p>
    <w:p w:rsidR="004E2993" w:rsidRPr="00E36C26" w:rsidRDefault="004E2993" w:rsidP="00485139">
      <w:pPr>
        <w:pStyle w:val="Cmsor3"/>
        <w:keepNext w:val="0"/>
        <w:widowControl w:val="0"/>
        <w:numPr>
          <w:ilvl w:val="2"/>
          <w:numId w:val="37"/>
        </w:numPr>
        <w:spacing w:before="0" w:after="0"/>
        <w:ind w:left="1276" w:hanging="709"/>
        <w:rPr>
          <w:rFonts w:asciiTheme="minorHAnsi" w:hAnsiTheme="minorHAnsi"/>
          <w:sz w:val="24"/>
          <w:szCs w:val="24"/>
        </w:rPr>
      </w:pPr>
      <w:bookmarkStart w:id="89" w:name="_Toc391447904"/>
      <w:bookmarkStart w:id="90" w:name="_Toc391448183"/>
      <w:r w:rsidRPr="00E36C26">
        <w:rPr>
          <w:rFonts w:asciiTheme="minorHAnsi" w:hAnsiTheme="minorHAnsi"/>
          <w:sz w:val="24"/>
          <w:szCs w:val="24"/>
        </w:rPr>
        <w:t>Külhoni magyar közösségi művelődési szervezetek</w:t>
      </w:r>
      <w:bookmarkEnd w:id="89"/>
      <w:bookmarkEnd w:id="90"/>
    </w:p>
    <w:tbl>
      <w:tblPr>
        <w:tblStyle w:val="Rcsostblzat"/>
        <w:tblW w:w="14170" w:type="dxa"/>
        <w:tblLayout w:type="fixed"/>
        <w:tblLook w:val="04A0" w:firstRow="1" w:lastRow="0" w:firstColumn="1" w:lastColumn="0" w:noHBand="0" w:noVBand="1"/>
      </w:tblPr>
      <w:tblGrid>
        <w:gridCol w:w="704"/>
        <w:gridCol w:w="2806"/>
        <w:gridCol w:w="993"/>
        <w:gridCol w:w="1134"/>
        <w:gridCol w:w="1275"/>
        <w:gridCol w:w="1276"/>
        <w:gridCol w:w="1418"/>
        <w:gridCol w:w="1417"/>
        <w:gridCol w:w="1026"/>
        <w:gridCol w:w="2121"/>
      </w:tblGrid>
      <w:tr w:rsidR="00547F21" w:rsidRPr="00E36C26" w:rsidTr="00720E5F">
        <w:trPr>
          <w:trHeight w:val="194"/>
        </w:trPr>
        <w:tc>
          <w:tcPr>
            <w:tcW w:w="704" w:type="dxa"/>
            <w:vMerge w:val="restart"/>
            <w:tcBorders>
              <w:top w:val="single" w:sz="4" w:space="0" w:color="auto"/>
              <w:left w:val="single" w:sz="4" w:space="0" w:color="auto"/>
              <w:bottom w:val="single" w:sz="4" w:space="0" w:color="auto"/>
              <w:right w:val="single" w:sz="4" w:space="0" w:color="auto"/>
            </w:tcBorders>
            <w:textDirection w:val="btLr"/>
            <w:hideMark/>
          </w:tcPr>
          <w:p w:rsidR="00547F21" w:rsidRPr="00E36C26" w:rsidRDefault="00547F21" w:rsidP="002B55FA">
            <w:pPr>
              <w:spacing w:after="0" w:line="240" w:lineRule="auto"/>
              <w:ind w:left="113" w:right="113"/>
              <w:jc w:val="center"/>
              <w:rPr>
                <w:rFonts w:asciiTheme="minorHAnsi" w:hAnsiTheme="minorHAnsi"/>
                <w:lang w:eastAsia="hu-HU"/>
              </w:rPr>
            </w:pPr>
            <w:r w:rsidRPr="00E36C26">
              <w:rPr>
                <w:rFonts w:asciiTheme="minorHAnsi" w:hAnsiTheme="minorHAnsi"/>
                <w:lang w:eastAsia="hu-HU"/>
              </w:rPr>
              <w:t>Feladat sorszám</w:t>
            </w:r>
          </w:p>
        </w:tc>
        <w:tc>
          <w:tcPr>
            <w:tcW w:w="2806" w:type="dxa"/>
            <w:vMerge w:val="restart"/>
            <w:tcBorders>
              <w:top w:val="single" w:sz="4" w:space="0" w:color="auto"/>
              <w:left w:val="single" w:sz="4" w:space="0" w:color="auto"/>
              <w:bottom w:val="single" w:sz="4" w:space="0" w:color="auto"/>
              <w:right w:val="single" w:sz="4" w:space="0" w:color="auto"/>
            </w:tcBorders>
            <w:hideMark/>
          </w:tcPr>
          <w:p w:rsidR="00547F21" w:rsidRPr="00E36C26" w:rsidRDefault="00547F21" w:rsidP="002B55FA">
            <w:pPr>
              <w:spacing w:after="0" w:line="240" w:lineRule="auto"/>
              <w:jc w:val="center"/>
              <w:rPr>
                <w:rFonts w:asciiTheme="minorHAnsi" w:hAnsiTheme="minorHAnsi"/>
                <w:lang w:eastAsia="hu-HU"/>
              </w:rPr>
            </w:pPr>
            <w:r w:rsidRPr="00E36C26">
              <w:rPr>
                <w:rFonts w:asciiTheme="minorHAnsi" w:hAnsiTheme="minorHAnsi"/>
                <w:lang w:eastAsia="hu-HU"/>
              </w:rPr>
              <w:t>Feladat megnevezése</w:t>
            </w:r>
          </w:p>
        </w:tc>
        <w:tc>
          <w:tcPr>
            <w:tcW w:w="993" w:type="dxa"/>
            <w:vMerge w:val="restart"/>
            <w:tcBorders>
              <w:top w:val="single" w:sz="4" w:space="0" w:color="auto"/>
              <w:left w:val="single" w:sz="4" w:space="0" w:color="auto"/>
              <w:bottom w:val="single" w:sz="4" w:space="0" w:color="auto"/>
              <w:right w:val="single" w:sz="4" w:space="0" w:color="auto"/>
            </w:tcBorders>
            <w:hideMark/>
          </w:tcPr>
          <w:p w:rsidR="00547F21" w:rsidRPr="00E36C26" w:rsidRDefault="00547F21" w:rsidP="002B55FA">
            <w:pPr>
              <w:spacing w:after="0" w:line="240" w:lineRule="auto"/>
              <w:jc w:val="center"/>
              <w:rPr>
                <w:rFonts w:asciiTheme="minorHAnsi" w:hAnsiTheme="minorHAnsi"/>
                <w:lang w:eastAsia="hu-HU"/>
              </w:rPr>
            </w:pPr>
            <w:r w:rsidRPr="00E36C26">
              <w:rPr>
                <w:rFonts w:asciiTheme="minorHAnsi" w:hAnsiTheme="minorHAnsi"/>
                <w:lang w:eastAsia="hu-HU"/>
              </w:rPr>
              <w:t>Feladat státusza</w:t>
            </w:r>
          </w:p>
        </w:tc>
        <w:tc>
          <w:tcPr>
            <w:tcW w:w="2409" w:type="dxa"/>
            <w:gridSpan w:val="2"/>
            <w:tcBorders>
              <w:top w:val="single" w:sz="4" w:space="0" w:color="auto"/>
              <w:left w:val="single" w:sz="4" w:space="0" w:color="auto"/>
              <w:bottom w:val="single" w:sz="4" w:space="0" w:color="auto"/>
              <w:right w:val="single" w:sz="4" w:space="0" w:color="auto"/>
            </w:tcBorders>
            <w:hideMark/>
          </w:tcPr>
          <w:p w:rsidR="00547F21" w:rsidRPr="00E36C26" w:rsidRDefault="00547F21" w:rsidP="002B55FA">
            <w:pPr>
              <w:spacing w:after="0" w:line="240" w:lineRule="auto"/>
              <w:jc w:val="center"/>
              <w:rPr>
                <w:rFonts w:asciiTheme="minorHAnsi" w:hAnsiTheme="minorHAnsi"/>
                <w:lang w:eastAsia="hu-HU"/>
              </w:rPr>
            </w:pPr>
            <w:r w:rsidRPr="00E36C26">
              <w:rPr>
                <w:rFonts w:asciiTheme="minorHAnsi" w:hAnsiTheme="minorHAnsi"/>
                <w:lang w:eastAsia="hu-HU"/>
              </w:rPr>
              <w:t>Határidő, időtartam</w:t>
            </w:r>
          </w:p>
        </w:tc>
        <w:tc>
          <w:tcPr>
            <w:tcW w:w="4111" w:type="dxa"/>
            <w:gridSpan w:val="3"/>
            <w:tcBorders>
              <w:top w:val="single" w:sz="4" w:space="0" w:color="auto"/>
              <w:left w:val="single" w:sz="4" w:space="0" w:color="auto"/>
              <w:bottom w:val="single" w:sz="4" w:space="0" w:color="auto"/>
              <w:right w:val="single" w:sz="4" w:space="0" w:color="auto"/>
            </w:tcBorders>
            <w:hideMark/>
          </w:tcPr>
          <w:p w:rsidR="00547F21" w:rsidRPr="00E36C26" w:rsidRDefault="00547F21" w:rsidP="002B55FA">
            <w:pPr>
              <w:spacing w:after="0" w:line="240" w:lineRule="auto"/>
              <w:jc w:val="center"/>
              <w:rPr>
                <w:rFonts w:asciiTheme="minorHAnsi" w:hAnsiTheme="minorHAnsi"/>
                <w:lang w:eastAsia="hu-HU"/>
              </w:rPr>
            </w:pPr>
            <w:r w:rsidRPr="00E36C26">
              <w:rPr>
                <w:rFonts w:asciiTheme="minorHAnsi" w:hAnsiTheme="minorHAnsi"/>
                <w:lang w:eastAsia="hu-HU"/>
              </w:rPr>
              <w:t>Eredmény (számszerűsíthető – ha releváns)</w:t>
            </w:r>
          </w:p>
        </w:tc>
        <w:tc>
          <w:tcPr>
            <w:tcW w:w="1026" w:type="dxa"/>
            <w:vMerge w:val="restart"/>
            <w:tcBorders>
              <w:top w:val="single" w:sz="4" w:space="0" w:color="auto"/>
              <w:left w:val="single" w:sz="4" w:space="0" w:color="auto"/>
              <w:bottom w:val="single" w:sz="4" w:space="0" w:color="auto"/>
              <w:right w:val="single" w:sz="4" w:space="0" w:color="auto"/>
            </w:tcBorders>
            <w:hideMark/>
          </w:tcPr>
          <w:p w:rsidR="00547F21" w:rsidRPr="00E36C26" w:rsidRDefault="00547F21" w:rsidP="002B55FA">
            <w:pPr>
              <w:spacing w:after="0" w:line="240" w:lineRule="auto"/>
              <w:jc w:val="center"/>
              <w:rPr>
                <w:rFonts w:asciiTheme="minorHAnsi" w:hAnsiTheme="minorHAnsi"/>
                <w:lang w:eastAsia="hu-HU"/>
              </w:rPr>
            </w:pPr>
            <w:r w:rsidRPr="00E36C26">
              <w:rPr>
                <w:rFonts w:asciiTheme="minorHAnsi" w:hAnsiTheme="minorHAnsi"/>
                <w:lang w:eastAsia="hu-HU"/>
              </w:rPr>
              <w:t>Felelős szervezeti egység</w:t>
            </w:r>
          </w:p>
        </w:tc>
        <w:tc>
          <w:tcPr>
            <w:tcW w:w="2121" w:type="dxa"/>
            <w:vMerge w:val="restart"/>
            <w:tcBorders>
              <w:top w:val="single" w:sz="4" w:space="0" w:color="auto"/>
              <w:left w:val="single" w:sz="4" w:space="0" w:color="auto"/>
              <w:bottom w:val="single" w:sz="4" w:space="0" w:color="auto"/>
              <w:right w:val="single" w:sz="4" w:space="0" w:color="auto"/>
            </w:tcBorders>
            <w:hideMark/>
          </w:tcPr>
          <w:p w:rsidR="00547F21" w:rsidRPr="00E36C26" w:rsidRDefault="00547F21" w:rsidP="002B55FA">
            <w:pPr>
              <w:spacing w:after="0" w:line="240" w:lineRule="auto"/>
              <w:jc w:val="center"/>
              <w:rPr>
                <w:rFonts w:asciiTheme="minorHAnsi" w:hAnsiTheme="minorHAnsi"/>
                <w:lang w:eastAsia="hu-HU"/>
              </w:rPr>
            </w:pPr>
            <w:r w:rsidRPr="00E36C26">
              <w:rPr>
                <w:rFonts w:asciiTheme="minorHAnsi" w:hAnsiTheme="minorHAnsi"/>
                <w:lang w:eastAsia="hu-HU"/>
              </w:rPr>
              <w:t>Kapcsolattartó</w:t>
            </w:r>
          </w:p>
        </w:tc>
      </w:tr>
      <w:tr w:rsidR="00547F21" w:rsidRPr="00E36C26" w:rsidTr="00720E5F">
        <w:trPr>
          <w:trHeight w:val="226"/>
        </w:trPr>
        <w:tc>
          <w:tcPr>
            <w:tcW w:w="704" w:type="dxa"/>
            <w:vMerge/>
            <w:tcBorders>
              <w:top w:val="single" w:sz="4" w:space="0" w:color="auto"/>
              <w:left w:val="single" w:sz="4" w:space="0" w:color="auto"/>
              <w:bottom w:val="single" w:sz="4" w:space="0" w:color="auto"/>
              <w:right w:val="single" w:sz="4" w:space="0" w:color="auto"/>
            </w:tcBorders>
            <w:vAlign w:val="center"/>
            <w:hideMark/>
          </w:tcPr>
          <w:p w:rsidR="00547F21" w:rsidRPr="00E36C26" w:rsidRDefault="00547F21" w:rsidP="002B55FA">
            <w:pPr>
              <w:keepNext w:val="0"/>
              <w:spacing w:after="0" w:line="240" w:lineRule="auto"/>
              <w:rPr>
                <w:rFonts w:asciiTheme="minorHAnsi" w:hAnsiTheme="minorHAnsi"/>
                <w:lang w:eastAsia="hu-HU"/>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rsidR="00547F21" w:rsidRPr="00E36C26" w:rsidRDefault="00547F21" w:rsidP="002B55FA">
            <w:pPr>
              <w:keepNext w:val="0"/>
              <w:spacing w:after="0" w:line="240" w:lineRule="auto"/>
              <w:rPr>
                <w:rFonts w:asciiTheme="minorHAnsi" w:hAnsiTheme="minorHAnsi"/>
                <w:lang w:eastAsia="hu-H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47F21" w:rsidRPr="00E36C26" w:rsidRDefault="00547F21" w:rsidP="002B55FA">
            <w:pPr>
              <w:keepNext w:val="0"/>
              <w:spacing w:after="0" w:line="240" w:lineRule="auto"/>
              <w:rPr>
                <w:rFonts w:asciiTheme="minorHAnsi" w:hAnsiTheme="minorHAnsi"/>
                <w:lang w:eastAsia="hu-HU"/>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547F21" w:rsidRPr="00E36C26" w:rsidRDefault="00547F21" w:rsidP="002B55FA">
            <w:pPr>
              <w:spacing w:after="0" w:line="240" w:lineRule="auto"/>
              <w:jc w:val="center"/>
              <w:rPr>
                <w:rFonts w:asciiTheme="minorHAnsi" w:hAnsiTheme="minorHAnsi"/>
                <w:lang w:eastAsia="hu-HU"/>
              </w:rPr>
            </w:pPr>
            <w:r w:rsidRPr="00E36C26">
              <w:rPr>
                <w:rFonts w:asciiTheme="minorHAnsi" w:hAnsiTheme="minorHAnsi"/>
                <w:lang w:eastAsia="hu-HU"/>
              </w:rPr>
              <w:t>Munkaterv szerint</w:t>
            </w:r>
          </w:p>
        </w:tc>
        <w:tc>
          <w:tcPr>
            <w:tcW w:w="1275" w:type="dxa"/>
            <w:vMerge w:val="restart"/>
            <w:tcBorders>
              <w:top w:val="single" w:sz="4" w:space="0" w:color="auto"/>
              <w:left w:val="single" w:sz="4" w:space="0" w:color="auto"/>
              <w:bottom w:val="single" w:sz="4" w:space="0" w:color="auto"/>
              <w:right w:val="single" w:sz="4" w:space="0" w:color="auto"/>
            </w:tcBorders>
            <w:hideMark/>
          </w:tcPr>
          <w:p w:rsidR="00547F21" w:rsidRPr="00E36C26" w:rsidRDefault="00547F21" w:rsidP="002B55FA">
            <w:pPr>
              <w:spacing w:after="0" w:line="240" w:lineRule="auto"/>
              <w:jc w:val="center"/>
              <w:rPr>
                <w:rFonts w:asciiTheme="minorHAnsi" w:hAnsiTheme="minorHAnsi"/>
                <w:lang w:eastAsia="hu-HU"/>
              </w:rPr>
            </w:pPr>
            <w:r w:rsidRPr="00E36C26">
              <w:rPr>
                <w:rFonts w:asciiTheme="minorHAnsi" w:hAnsiTheme="minorHAnsi"/>
                <w:lang w:eastAsia="hu-HU"/>
              </w:rPr>
              <w:t>Megvalósult / Várható</w:t>
            </w:r>
          </w:p>
        </w:tc>
        <w:tc>
          <w:tcPr>
            <w:tcW w:w="1276" w:type="dxa"/>
            <w:vMerge w:val="restart"/>
            <w:tcBorders>
              <w:top w:val="single" w:sz="4" w:space="0" w:color="auto"/>
              <w:left w:val="single" w:sz="4" w:space="0" w:color="auto"/>
              <w:bottom w:val="single" w:sz="4" w:space="0" w:color="auto"/>
              <w:right w:val="single" w:sz="4" w:space="0" w:color="auto"/>
            </w:tcBorders>
            <w:hideMark/>
          </w:tcPr>
          <w:p w:rsidR="00547F21" w:rsidRPr="00E36C26" w:rsidRDefault="00547F21" w:rsidP="002B55FA">
            <w:pPr>
              <w:spacing w:after="0" w:line="240" w:lineRule="auto"/>
              <w:jc w:val="center"/>
              <w:rPr>
                <w:rFonts w:asciiTheme="minorHAnsi" w:hAnsiTheme="minorHAnsi"/>
                <w:lang w:eastAsia="hu-HU"/>
              </w:rPr>
            </w:pPr>
            <w:r w:rsidRPr="00E36C26">
              <w:rPr>
                <w:rFonts w:asciiTheme="minorHAnsi" w:hAnsiTheme="minorHAnsi"/>
                <w:lang w:eastAsia="hu-HU"/>
              </w:rPr>
              <w:t>Mértékegység</w:t>
            </w:r>
          </w:p>
        </w:tc>
        <w:tc>
          <w:tcPr>
            <w:tcW w:w="2835" w:type="dxa"/>
            <w:gridSpan w:val="2"/>
            <w:tcBorders>
              <w:top w:val="single" w:sz="4" w:space="0" w:color="auto"/>
              <w:left w:val="single" w:sz="4" w:space="0" w:color="auto"/>
              <w:bottom w:val="single" w:sz="4" w:space="0" w:color="auto"/>
              <w:right w:val="single" w:sz="4" w:space="0" w:color="auto"/>
            </w:tcBorders>
            <w:hideMark/>
          </w:tcPr>
          <w:p w:rsidR="00547F21" w:rsidRPr="00E36C26" w:rsidRDefault="00547F21" w:rsidP="002B55FA">
            <w:pPr>
              <w:spacing w:after="0" w:line="240" w:lineRule="auto"/>
              <w:jc w:val="center"/>
              <w:rPr>
                <w:rFonts w:asciiTheme="minorHAnsi" w:hAnsiTheme="minorHAnsi"/>
                <w:lang w:eastAsia="hu-HU"/>
              </w:rPr>
            </w:pPr>
            <w:r w:rsidRPr="00E36C26">
              <w:rPr>
                <w:rFonts w:asciiTheme="minorHAnsi" w:hAnsiTheme="minorHAnsi"/>
                <w:lang w:eastAsia="hu-HU"/>
              </w:rPr>
              <w:t>Mennyiség</w:t>
            </w:r>
          </w:p>
        </w:tc>
        <w:tc>
          <w:tcPr>
            <w:tcW w:w="1026" w:type="dxa"/>
            <w:vMerge/>
            <w:tcBorders>
              <w:top w:val="single" w:sz="4" w:space="0" w:color="auto"/>
              <w:left w:val="single" w:sz="4" w:space="0" w:color="auto"/>
              <w:bottom w:val="single" w:sz="4" w:space="0" w:color="auto"/>
              <w:right w:val="single" w:sz="4" w:space="0" w:color="auto"/>
            </w:tcBorders>
            <w:vAlign w:val="center"/>
            <w:hideMark/>
          </w:tcPr>
          <w:p w:rsidR="00547F21" w:rsidRPr="00E36C26" w:rsidRDefault="00547F21" w:rsidP="002B55FA">
            <w:pPr>
              <w:keepNext w:val="0"/>
              <w:spacing w:after="0" w:line="240" w:lineRule="auto"/>
              <w:rPr>
                <w:rFonts w:asciiTheme="minorHAnsi" w:hAnsiTheme="minorHAnsi"/>
                <w:lang w:eastAsia="hu-HU"/>
              </w:rPr>
            </w:pPr>
          </w:p>
        </w:tc>
        <w:tc>
          <w:tcPr>
            <w:tcW w:w="2121" w:type="dxa"/>
            <w:vMerge/>
            <w:tcBorders>
              <w:top w:val="single" w:sz="4" w:space="0" w:color="auto"/>
              <w:left w:val="single" w:sz="4" w:space="0" w:color="auto"/>
              <w:bottom w:val="single" w:sz="4" w:space="0" w:color="auto"/>
              <w:right w:val="single" w:sz="4" w:space="0" w:color="auto"/>
            </w:tcBorders>
            <w:vAlign w:val="center"/>
            <w:hideMark/>
          </w:tcPr>
          <w:p w:rsidR="00547F21" w:rsidRPr="00E36C26" w:rsidRDefault="00547F21" w:rsidP="002B55FA">
            <w:pPr>
              <w:keepNext w:val="0"/>
              <w:spacing w:after="0" w:line="240" w:lineRule="auto"/>
              <w:rPr>
                <w:rFonts w:asciiTheme="minorHAnsi" w:hAnsiTheme="minorHAnsi"/>
                <w:lang w:eastAsia="hu-HU"/>
              </w:rPr>
            </w:pPr>
          </w:p>
        </w:tc>
      </w:tr>
      <w:tr w:rsidR="00547F21" w:rsidRPr="00E36C26" w:rsidTr="00720E5F">
        <w:trPr>
          <w:trHeight w:val="149"/>
        </w:trPr>
        <w:tc>
          <w:tcPr>
            <w:tcW w:w="704" w:type="dxa"/>
            <w:vMerge/>
            <w:tcBorders>
              <w:top w:val="single" w:sz="4" w:space="0" w:color="auto"/>
              <w:left w:val="single" w:sz="4" w:space="0" w:color="auto"/>
              <w:bottom w:val="single" w:sz="4" w:space="0" w:color="auto"/>
              <w:right w:val="single" w:sz="4" w:space="0" w:color="auto"/>
            </w:tcBorders>
            <w:vAlign w:val="center"/>
            <w:hideMark/>
          </w:tcPr>
          <w:p w:rsidR="00547F21" w:rsidRPr="00E36C26" w:rsidRDefault="00547F21" w:rsidP="002B55FA">
            <w:pPr>
              <w:keepNext w:val="0"/>
              <w:spacing w:after="0" w:line="240" w:lineRule="auto"/>
              <w:rPr>
                <w:rFonts w:asciiTheme="minorHAnsi" w:hAnsiTheme="minorHAnsi"/>
                <w:lang w:eastAsia="hu-HU"/>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rsidR="00547F21" w:rsidRPr="00E36C26" w:rsidRDefault="00547F21" w:rsidP="002B55FA">
            <w:pPr>
              <w:keepNext w:val="0"/>
              <w:spacing w:after="0" w:line="240" w:lineRule="auto"/>
              <w:rPr>
                <w:rFonts w:asciiTheme="minorHAnsi" w:hAnsiTheme="minorHAnsi"/>
                <w:lang w:eastAsia="hu-H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47F21" w:rsidRPr="00E36C26" w:rsidRDefault="00547F21" w:rsidP="002B55FA">
            <w:pPr>
              <w:keepNext w:val="0"/>
              <w:spacing w:after="0" w:line="240" w:lineRule="auto"/>
              <w:rPr>
                <w:rFonts w:asciiTheme="minorHAnsi" w:hAnsiTheme="minorHAnsi"/>
                <w:lang w:eastAsia="hu-H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47F21" w:rsidRPr="00E36C26" w:rsidRDefault="00547F21" w:rsidP="002B55FA">
            <w:pPr>
              <w:keepNext w:val="0"/>
              <w:spacing w:after="0" w:line="240" w:lineRule="auto"/>
              <w:rPr>
                <w:rFonts w:asciiTheme="minorHAnsi" w:hAnsiTheme="minorHAnsi"/>
                <w:lang w:eastAsia="hu-H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47F21" w:rsidRPr="00E36C26" w:rsidRDefault="00547F21" w:rsidP="002B55FA">
            <w:pPr>
              <w:keepNext w:val="0"/>
              <w:spacing w:after="0" w:line="240" w:lineRule="auto"/>
              <w:rPr>
                <w:rFonts w:asciiTheme="minorHAnsi" w:hAnsiTheme="minorHAnsi"/>
                <w:lang w:eastAsia="hu-H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47F21" w:rsidRPr="00E36C26" w:rsidRDefault="00547F21" w:rsidP="002B55FA">
            <w:pPr>
              <w:keepNext w:val="0"/>
              <w:spacing w:after="0" w:line="240" w:lineRule="auto"/>
              <w:rPr>
                <w:rFonts w:asciiTheme="minorHAnsi" w:hAnsiTheme="minorHAnsi"/>
                <w:lang w:eastAsia="hu-HU"/>
              </w:rPr>
            </w:pPr>
          </w:p>
        </w:tc>
        <w:tc>
          <w:tcPr>
            <w:tcW w:w="1418" w:type="dxa"/>
            <w:tcBorders>
              <w:top w:val="single" w:sz="4" w:space="0" w:color="auto"/>
              <w:left w:val="single" w:sz="4" w:space="0" w:color="auto"/>
              <w:bottom w:val="single" w:sz="4" w:space="0" w:color="auto"/>
              <w:right w:val="single" w:sz="4" w:space="0" w:color="auto"/>
            </w:tcBorders>
            <w:hideMark/>
          </w:tcPr>
          <w:p w:rsidR="00547F21" w:rsidRPr="00E36C26" w:rsidRDefault="00547F21" w:rsidP="002B55FA">
            <w:pPr>
              <w:spacing w:after="0" w:line="240" w:lineRule="auto"/>
              <w:jc w:val="center"/>
              <w:rPr>
                <w:rFonts w:asciiTheme="minorHAnsi" w:hAnsiTheme="minorHAnsi"/>
                <w:lang w:eastAsia="hu-HU"/>
              </w:rPr>
            </w:pPr>
            <w:r w:rsidRPr="00E36C26">
              <w:rPr>
                <w:rFonts w:asciiTheme="minorHAnsi" w:hAnsiTheme="minorHAnsi"/>
                <w:lang w:eastAsia="hu-HU"/>
              </w:rPr>
              <w:t>Munkaterv szerint</w:t>
            </w:r>
          </w:p>
        </w:tc>
        <w:tc>
          <w:tcPr>
            <w:tcW w:w="1417" w:type="dxa"/>
            <w:tcBorders>
              <w:top w:val="single" w:sz="4" w:space="0" w:color="auto"/>
              <w:left w:val="single" w:sz="4" w:space="0" w:color="auto"/>
              <w:bottom w:val="single" w:sz="4" w:space="0" w:color="auto"/>
              <w:right w:val="single" w:sz="4" w:space="0" w:color="auto"/>
            </w:tcBorders>
            <w:hideMark/>
          </w:tcPr>
          <w:p w:rsidR="00547F21" w:rsidRPr="00E36C26" w:rsidRDefault="00547F21" w:rsidP="002B55FA">
            <w:pPr>
              <w:spacing w:after="0" w:line="240" w:lineRule="auto"/>
              <w:jc w:val="center"/>
              <w:rPr>
                <w:rFonts w:asciiTheme="minorHAnsi" w:hAnsiTheme="minorHAnsi"/>
                <w:lang w:eastAsia="hu-HU"/>
              </w:rPr>
            </w:pPr>
            <w:r w:rsidRPr="00E36C26">
              <w:rPr>
                <w:rFonts w:asciiTheme="minorHAnsi" w:hAnsiTheme="minorHAnsi"/>
                <w:lang w:eastAsia="hu-HU"/>
              </w:rPr>
              <w:t>Megvalósult / Várható</w:t>
            </w:r>
          </w:p>
        </w:tc>
        <w:tc>
          <w:tcPr>
            <w:tcW w:w="1026" w:type="dxa"/>
            <w:vMerge/>
            <w:tcBorders>
              <w:top w:val="single" w:sz="4" w:space="0" w:color="auto"/>
              <w:left w:val="single" w:sz="4" w:space="0" w:color="auto"/>
              <w:bottom w:val="single" w:sz="4" w:space="0" w:color="auto"/>
              <w:right w:val="single" w:sz="4" w:space="0" w:color="auto"/>
            </w:tcBorders>
            <w:vAlign w:val="center"/>
            <w:hideMark/>
          </w:tcPr>
          <w:p w:rsidR="00547F21" w:rsidRPr="00E36C26" w:rsidRDefault="00547F21" w:rsidP="002B55FA">
            <w:pPr>
              <w:keepNext w:val="0"/>
              <w:spacing w:after="0" w:line="240" w:lineRule="auto"/>
              <w:rPr>
                <w:rFonts w:asciiTheme="minorHAnsi" w:hAnsiTheme="minorHAnsi"/>
                <w:lang w:eastAsia="hu-HU"/>
              </w:rPr>
            </w:pPr>
          </w:p>
        </w:tc>
        <w:tc>
          <w:tcPr>
            <w:tcW w:w="2121" w:type="dxa"/>
            <w:vMerge/>
            <w:tcBorders>
              <w:top w:val="single" w:sz="4" w:space="0" w:color="auto"/>
              <w:left w:val="single" w:sz="4" w:space="0" w:color="auto"/>
              <w:bottom w:val="single" w:sz="4" w:space="0" w:color="auto"/>
              <w:right w:val="single" w:sz="4" w:space="0" w:color="auto"/>
            </w:tcBorders>
            <w:vAlign w:val="center"/>
            <w:hideMark/>
          </w:tcPr>
          <w:p w:rsidR="00547F21" w:rsidRPr="00E36C26" w:rsidRDefault="00547F21" w:rsidP="002B55FA">
            <w:pPr>
              <w:keepNext w:val="0"/>
              <w:spacing w:after="0" w:line="240" w:lineRule="auto"/>
              <w:rPr>
                <w:rFonts w:asciiTheme="minorHAnsi" w:hAnsiTheme="minorHAnsi"/>
                <w:lang w:eastAsia="hu-HU"/>
              </w:rPr>
            </w:pPr>
          </w:p>
        </w:tc>
      </w:tr>
      <w:tr w:rsidR="00547F21" w:rsidRPr="00E36C26" w:rsidTr="00720E5F">
        <w:trPr>
          <w:trHeight w:val="502"/>
        </w:trPr>
        <w:tc>
          <w:tcPr>
            <w:tcW w:w="704" w:type="dxa"/>
            <w:tcBorders>
              <w:top w:val="single" w:sz="4" w:space="0" w:color="auto"/>
              <w:left w:val="single" w:sz="4" w:space="0" w:color="auto"/>
              <w:bottom w:val="single" w:sz="4" w:space="0" w:color="auto"/>
              <w:right w:val="single" w:sz="4" w:space="0" w:color="auto"/>
            </w:tcBorders>
            <w:hideMark/>
          </w:tcPr>
          <w:p w:rsidR="00547F21" w:rsidRPr="00E36C26" w:rsidRDefault="00547F21" w:rsidP="002B55FA">
            <w:pPr>
              <w:spacing w:after="0" w:line="240" w:lineRule="auto"/>
              <w:rPr>
                <w:rFonts w:asciiTheme="minorHAnsi" w:hAnsiTheme="minorHAnsi"/>
                <w:lang w:eastAsia="hu-HU"/>
              </w:rPr>
            </w:pPr>
            <w:r w:rsidRPr="00E36C26">
              <w:rPr>
                <w:rFonts w:asciiTheme="minorHAnsi" w:hAnsiTheme="minorHAnsi"/>
                <w:bCs/>
                <w:lang w:eastAsia="hu-HU"/>
              </w:rPr>
              <w:t>23</w:t>
            </w:r>
            <w:r w:rsidR="00720E5F">
              <w:rPr>
                <w:rFonts w:asciiTheme="minorHAnsi" w:hAnsiTheme="minorHAnsi"/>
                <w:bCs/>
                <w:lang w:eastAsia="hu-HU"/>
              </w:rPr>
              <w:t>6</w:t>
            </w:r>
            <w:r w:rsidR="008C73E8">
              <w:rPr>
                <w:rFonts w:asciiTheme="minorHAnsi" w:hAnsiTheme="minorHAnsi"/>
                <w:bCs/>
                <w:lang w:eastAsia="hu-HU"/>
              </w:rPr>
              <w:t>.</w:t>
            </w:r>
          </w:p>
        </w:tc>
        <w:tc>
          <w:tcPr>
            <w:tcW w:w="2806" w:type="dxa"/>
            <w:tcBorders>
              <w:top w:val="single" w:sz="4" w:space="0" w:color="auto"/>
              <w:left w:val="single" w:sz="4" w:space="0" w:color="auto"/>
              <w:bottom w:val="single" w:sz="4" w:space="0" w:color="auto"/>
              <w:right w:val="single" w:sz="4" w:space="0" w:color="auto"/>
            </w:tcBorders>
            <w:hideMark/>
          </w:tcPr>
          <w:p w:rsidR="00547F21" w:rsidRPr="00E36C26" w:rsidRDefault="00547F21" w:rsidP="002B55FA">
            <w:pPr>
              <w:keepNext w:val="0"/>
              <w:widowControl w:val="0"/>
              <w:spacing w:after="0" w:line="240" w:lineRule="auto"/>
              <w:rPr>
                <w:rFonts w:asciiTheme="minorHAnsi" w:hAnsiTheme="minorHAnsi"/>
                <w:lang w:eastAsia="hu-HU"/>
              </w:rPr>
            </w:pPr>
            <w:r w:rsidRPr="00E36C26">
              <w:rPr>
                <w:rFonts w:asciiTheme="minorHAnsi" w:hAnsiTheme="minorHAnsi"/>
                <w:lang w:eastAsia="hu-HU"/>
              </w:rPr>
              <w:t>Együttműködés határon túli magyar szakmai szervezetekkel rendezvények megvalósításában</w:t>
            </w:r>
          </w:p>
        </w:tc>
        <w:tc>
          <w:tcPr>
            <w:tcW w:w="993" w:type="dxa"/>
            <w:tcBorders>
              <w:top w:val="single" w:sz="4" w:space="0" w:color="auto"/>
              <w:left w:val="single" w:sz="4" w:space="0" w:color="auto"/>
              <w:bottom w:val="single" w:sz="4" w:space="0" w:color="auto"/>
              <w:right w:val="single" w:sz="4" w:space="0" w:color="auto"/>
            </w:tcBorders>
            <w:hideMark/>
          </w:tcPr>
          <w:p w:rsidR="00547F21" w:rsidRPr="00E36C26" w:rsidRDefault="00547F21" w:rsidP="002B55FA">
            <w:pPr>
              <w:spacing w:after="0" w:line="240" w:lineRule="auto"/>
              <w:rPr>
                <w:rFonts w:asciiTheme="minorHAnsi" w:hAnsiTheme="minorHAnsi"/>
                <w:lang w:eastAsia="hu-HU"/>
              </w:rPr>
            </w:pPr>
            <w:r w:rsidRPr="00E36C26">
              <w:rPr>
                <w:rFonts w:asciiTheme="minorHAnsi" w:hAnsiTheme="minorHAnsi"/>
                <w:bCs/>
                <w:lang w:eastAsia="hu-HU"/>
              </w:rPr>
              <w:t>folyamatban</w:t>
            </w:r>
          </w:p>
        </w:tc>
        <w:tc>
          <w:tcPr>
            <w:tcW w:w="1134" w:type="dxa"/>
            <w:tcBorders>
              <w:top w:val="single" w:sz="4" w:space="0" w:color="auto"/>
              <w:left w:val="single" w:sz="4" w:space="0" w:color="auto"/>
              <w:bottom w:val="single" w:sz="4" w:space="0" w:color="auto"/>
              <w:right w:val="single" w:sz="4" w:space="0" w:color="auto"/>
            </w:tcBorders>
            <w:hideMark/>
          </w:tcPr>
          <w:p w:rsidR="00547F21" w:rsidRPr="00E36C26" w:rsidRDefault="00547F21" w:rsidP="002B55FA">
            <w:pPr>
              <w:spacing w:after="0" w:line="240" w:lineRule="auto"/>
              <w:rPr>
                <w:rFonts w:asciiTheme="minorHAnsi" w:hAnsiTheme="minorHAnsi"/>
                <w:lang w:eastAsia="hu-HU"/>
              </w:rPr>
            </w:pPr>
            <w:r w:rsidRPr="00E36C26">
              <w:rPr>
                <w:rFonts w:asciiTheme="minorHAnsi" w:hAnsiTheme="minorHAnsi"/>
                <w:bCs/>
                <w:lang w:eastAsia="hu-HU"/>
              </w:rPr>
              <w:t>január 1-december 31.</w:t>
            </w:r>
          </w:p>
        </w:tc>
        <w:tc>
          <w:tcPr>
            <w:tcW w:w="1275" w:type="dxa"/>
            <w:tcBorders>
              <w:top w:val="single" w:sz="4" w:space="0" w:color="auto"/>
              <w:left w:val="single" w:sz="4" w:space="0" w:color="auto"/>
              <w:bottom w:val="single" w:sz="4" w:space="0" w:color="auto"/>
              <w:right w:val="single" w:sz="4" w:space="0" w:color="auto"/>
            </w:tcBorders>
            <w:hideMark/>
          </w:tcPr>
          <w:p w:rsidR="00547F21" w:rsidRPr="00E36C26" w:rsidRDefault="00547F21" w:rsidP="002B55FA">
            <w:pPr>
              <w:spacing w:after="0" w:line="240" w:lineRule="auto"/>
              <w:rPr>
                <w:rFonts w:asciiTheme="minorHAnsi" w:hAnsiTheme="minorHAnsi"/>
                <w:lang w:eastAsia="hu-HU"/>
              </w:rPr>
            </w:pPr>
            <w:r w:rsidRPr="00E36C26">
              <w:rPr>
                <w:rFonts w:asciiTheme="minorHAnsi" w:hAnsiTheme="minorHAnsi"/>
                <w:bCs/>
                <w:lang w:eastAsia="hu-HU"/>
              </w:rPr>
              <w:t>január 1-december 31.</w:t>
            </w:r>
          </w:p>
        </w:tc>
        <w:tc>
          <w:tcPr>
            <w:tcW w:w="1276" w:type="dxa"/>
            <w:tcBorders>
              <w:top w:val="single" w:sz="4" w:space="0" w:color="auto"/>
              <w:left w:val="single" w:sz="4" w:space="0" w:color="auto"/>
              <w:bottom w:val="single" w:sz="4" w:space="0" w:color="auto"/>
              <w:right w:val="single" w:sz="4" w:space="0" w:color="auto"/>
            </w:tcBorders>
            <w:hideMark/>
          </w:tcPr>
          <w:p w:rsidR="00547F21" w:rsidRPr="00E36C26" w:rsidRDefault="00547F21" w:rsidP="002B55FA">
            <w:pPr>
              <w:spacing w:after="0" w:line="240" w:lineRule="auto"/>
              <w:rPr>
                <w:rFonts w:asciiTheme="minorHAnsi" w:hAnsiTheme="minorHAnsi"/>
                <w:lang w:eastAsia="hu-HU"/>
              </w:rPr>
            </w:pPr>
            <w:r w:rsidRPr="00E36C26">
              <w:rPr>
                <w:rFonts w:asciiTheme="minorHAnsi" w:hAnsiTheme="minorHAnsi"/>
                <w:lang w:eastAsia="hu-HU"/>
              </w:rPr>
              <w:t>nem releváns</w:t>
            </w:r>
          </w:p>
        </w:tc>
        <w:tc>
          <w:tcPr>
            <w:tcW w:w="1418" w:type="dxa"/>
            <w:tcBorders>
              <w:top w:val="single" w:sz="4" w:space="0" w:color="auto"/>
              <w:left w:val="single" w:sz="4" w:space="0" w:color="auto"/>
              <w:bottom w:val="single" w:sz="4" w:space="0" w:color="auto"/>
              <w:right w:val="single" w:sz="4" w:space="0" w:color="auto"/>
            </w:tcBorders>
            <w:hideMark/>
          </w:tcPr>
          <w:p w:rsidR="00547F21" w:rsidRPr="00E36C26" w:rsidRDefault="00547F21" w:rsidP="002B55FA">
            <w:pPr>
              <w:spacing w:after="0" w:line="240" w:lineRule="auto"/>
              <w:rPr>
                <w:rFonts w:asciiTheme="minorHAnsi" w:hAnsiTheme="minorHAnsi"/>
                <w:lang w:eastAsia="hu-HU"/>
              </w:rPr>
            </w:pPr>
            <w:r w:rsidRPr="00E36C26">
              <w:rPr>
                <w:rFonts w:asciiTheme="minorHAnsi" w:hAnsiTheme="minorHAnsi"/>
                <w:lang w:eastAsia="hu-HU"/>
              </w:rPr>
              <w:t>nem releváns</w:t>
            </w:r>
          </w:p>
        </w:tc>
        <w:tc>
          <w:tcPr>
            <w:tcW w:w="1417" w:type="dxa"/>
            <w:tcBorders>
              <w:top w:val="single" w:sz="4" w:space="0" w:color="auto"/>
              <w:left w:val="single" w:sz="4" w:space="0" w:color="auto"/>
              <w:bottom w:val="single" w:sz="4" w:space="0" w:color="auto"/>
              <w:right w:val="single" w:sz="4" w:space="0" w:color="auto"/>
            </w:tcBorders>
            <w:hideMark/>
          </w:tcPr>
          <w:p w:rsidR="00547F21" w:rsidRPr="00E36C26" w:rsidRDefault="00547F21" w:rsidP="002B55FA">
            <w:pPr>
              <w:spacing w:after="0" w:line="240" w:lineRule="auto"/>
              <w:rPr>
                <w:rFonts w:asciiTheme="minorHAnsi" w:hAnsiTheme="minorHAnsi"/>
                <w:lang w:eastAsia="hu-HU"/>
              </w:rPr>
            </w:pPr>
            <w:r w:rsidRPr="00E36C26">
              <w:rPr>
                <w:rFonts w:asciiTheme="minorHAnsi" w:hAnsiTheme="minorHAnsi"/>
                <w:lang w:eastAsia="hu-HU"/>
              </w:rPr>
              <w:t>nem releváns</w:t>
            </w:r>
          </w:p>
        </w:tc>
        <w:tc>
          <w:tcPr>
            <w:tcW w:w="1026" w:type="dxa"/>
            <w:tcBorders>
              <w:top w:val="single" w:sz="4" w:space="0" w:color="auto"/>
              <w:left w:val="single" w:sz="4" w:space="0" w:color="auto"/>
              <w:bottom w:val="single" w:sz="4" w:space="0" w:color="auto"/>
              <w:right w:val="single" w:sz="4" w:space="0" w:color="auto"/>
            </w:tcBorders>
            <w:hideMark/>
          </w:tcPr>
          <w:p w:rsidR="00547F21" w:rsidRPr="00E36C26" w:rsidRDefault="00547F21" w:rsidP="002B55FA">
            <w:pPr>
              <w:spacing w:after="0" w:line="240" w:lineRule="auto"/>
              <w:rPr>
                <w:rFonts w:asciiTheme="minorHAnsi" w:hAnsiTheme="minorHAnsi"/>
                <w:bCs/>
                <w:lang w:eastAsia="hu-HU"/>
              </w:rPr>
            </w:pPr>
            <w:r w:rsidRPr="00E36C26">
              <w:rPr>
                <w:rFonts w:asciiTheme="minorHAnsi" w:hAnsiTheme="minorHAnsi"/>
                <w:bCs/>
                <w:lang w:eastAsia="hu-HU"/>
              </w:rPr>
              <w:t>FDK</w:t>
            </w:r>
          </w:p>
        </w:tc>
        <w:tc>
          <w:tcPr>
            <w:tcW w:w="2121" w:type="dxa"/>
            <w:tcBorders>
              <w:top w:val="single" w:sz="4" w:space="0" w:color="auto"/>
              <w:left w:val="single" w:sz="4" w:space="0" w:color="auto"/>
              <w:bottom w:val="single" w:sz="4" w:space="0" w:color="auto"/>
              <w:right w:val="single" w:sz="4" w:space="0" w:color="auto"/>
            </w:tcBorders>
            <w:hideMark/>
          </w:tcPr>
          <w:p w:rsidR="00547F21" w:rsidRPr="00E36C26" w:rsidRDefault="00547F21" w:rsidP="002B55FA">
            <w:pPr>
              <w:spacing w:after="0" w:line="240" w:lineRule="auto"/>
              <w:rPr>
                <w:rFonts w:asciiTheme="minorHAnsi" w:hAnsiTheme="minorHAnsi"/>
                <w:lang w:eastAsia="hu-HU"/>
              </w:rPr>
            </w:pPr>
            <w:r w:rsidRPr="00E36C26">
              <w:rPr>
                <w:rFonts w:asciiTheme="minorHAnsi" w:hAnsiTheme="minorHAnsi"/>
                <w:bCs/>
                <w:lang w:eastAsia="hu-HU"/>
              </w:rPr>
              <w:t>Hont Angéla</w:t>
            </w:r>
          </w:p>
        </w:tc>
      </w:tr>
    </w:tbl>
    <w:p w:rsidR="00547F21" w:rsidRPr="00E36C26" w:rsidRDefault="00547F21" w:rsidP="00547F21">
      <w:pPr>
        <w:rPr>
          <w:rFonts w:asciiTheme="minorHAnsi" w:hAnsiTheme="minorHAnsi"/>
        </w:rPr>
      </w:pPr>
    </w:p>
    <w:p w:rsidR="00D36CBB" w:rsidRPr="00E36C26" w:rsidRDefault="00547F21"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 xml:space="preserve">A határon túli rendezvények megvalósítása 2017-ben nagyrészt a Hagyományok Háza határon túli hálózatának részvételével, részben a szervezési osztály munkatársainak közreműködésével valósult meg az eddigi évekhez képest jóval nagyobb számban, ahogy a beszámoló előző pontjaiban </w:t>
      </w:r>
      <w:r w:rsidRPr="00E36C26">
        <w:rPr>
          <w:rFonts w:asciiTheme="minorHAnsi" w:hAnsiTheme="minorHAnsi"/>
          <w:sz w:val="24"/>
          <w:szCs w:val="24"/>
        </w:rPr>
        <w:lastRenderedPageBreak/>
        <w:t>olvasható.</w:t>
      </w:r>
    </w:p>
    <w:p w:rsidR="00D36CBB" w:rsidRPr="00E36C26" w:rsidRDefault="00D36CBB" w:rsidP="00816AB4">
      <w:pPr>
        <w:keepNext w:val="0"/>
        <w:widowControl w:val="0"/>
        <w:spacing w:after="0" w:line="240" w:lineRule="auto"/>
        <w:jc w:val="both"/>
        <w:rPr>
          <w:rFonts w:asciiTheme="minorHAnsi" w:hAnsiTheme="minorHAnsi"/>
          <w:sz w:val="24"/>
          <w:szCs w:val="24"/>
        </w:rPr>
      </w:pPr>
    </w:p>
    <w:p w:rsidR="00F475A6" w:rsidRPr="00E36C26" w:rsidRDefault="00F475A6" w:rsidP="00816AB4">
      <w:pPr>
        <w:keepNext w:val="0"/>
        <w:widowControl w:val="0"/>
        <w:spacing w:after="0" w:line="240" w:lineRule="auto"/>
        <w:rPr>
          <w:rFonts w:asciiTheme="minorHAnsi" w:hAnsiTheme="minorHAnsi"/>
          <w:sz w:val="24"/>
          <w:szCs w:val="24"/>
        </w:rPr>
      </w:pPr>
    </w:p>
    <w:tbl>
      <w:tblPr>
        <w:tblStyle w:val="Rcsostblzat"/>
        <w:tblW w:w="14175" w:type="dxa"/>
        <w:tblInd w:w="-5" w:type="dxa"/>
        <w:tblLayout w:type="fixed"/>
        <w:tblLook w:val="04A0" w:firstRow="1" w:lastRow="0" w:firstColumn="1" w:lastColumn="0" w:noHBand="0" w:noVBand="1"/>
      </w:tblPr>
      <w:tblGrid>
        <w:gridCol w:w="709"/>
        <w:gridCol w:w="2126"/>
        <w:gridCol w:w="1560"/>
        <w:gridCol w:w="2140"/>
        <w:gridCol w:w="2254"/>
        <w:gridCol w:w="2126"/>
        <w:gridCol w:w="3260"/>
      </w:tblGrid>
      <w:tr w:rsidR="00720E5F" w:rsidRPr="00E36C26" w:rsidTr="002F055C">
        <w:trPr>
          <w:trHeight w:val="891"/>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720E5F" w:rsidRPr="00E36C26" w:rsidRDefault="00720E5F" w:rsidP="002F055C">
            <w:pPr>
              <w:keepNext w:val="0"/>
              <w:widowControl w:val="0"/>
              <w:spacing w:after="0" w:line="240" w:lineRule="auto"/>
              <w:ind w:right="113"/>
              <w:jc w:val="center"/>
              <w:rPr>
                <w:rFonts w:asciiTheme="minorHAnsi" w:hAnsiTheme="minorHAnsi" w:cs="Times New Roman"/>
              </w:rPr>
            </w:pPr>
            <w:r w:rsidRPr="00E36C26">
              <w:rPr>
                <w:rFonts w:asciiTheme="minorHAnsi" w:hAnsiTheme="minorHAnsi" w:cs="Times New Roman"/>
              </w:rPr>
              <w:t>Feladat sorszám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20E5F" w:rsidRPr="00E36C26" w:rsidRDefault="00720E5F" w:rsidP="002F055C">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w:t>
            </w:r>
            <w:r w:rsidRPr="00E36C26">
              <w:rPr>
                <w:rFonts w:asciiTheme="minorHAnsi" w:hAnsiTheme="minorHAnsi" w:cs="Times New Roman"/>
              </w:rPr>
              <w:br/>
              <w:t>megnevezése</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720E5F" w:rsidRPr="00E36C26" w:rsidRDefault="00720E5F" w:rsidP="002F055C">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 státusza</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720E5F" w:rsidRPr="00E36C26" w:rsidRDefault="00720E5F" w:rsidP="002F055C">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Határidő, időtartam</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720E5F" w:rsidRPr="00E36C26" w:rsidRDefault="00720E5F" w:rsidP="002F055C">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Felelős szervezeti egység</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20E5F" w:rsidRPr="00E36C26" w:rsidRDefault="00720E5F" w:rsidP="002F055C">
            <w:pPr>
              <w:keepNext w:val="0"/>
              <w:widowControl w:val="0"/>
              <w:spacing w:after="0" w:line="240" w:lineRule="auto"/>
              <w:jc w:val="center"/>
              <w:rPr>
                <w:rFonts w:asciiTheme="minorHAnsi" w:hAnsiTheme="minorHAnsi" w:cs="Times New Roman"/>
              </w:rPr>
            </w:pPr>
            <w:r>
              <w:rPr>
                <w:rFonts w:asciiTheme="minorHAnsi" w:hAnsiTheme="minorHAnsi" w:cs="Times New Roman"/>
              </w:rPr>
              <w:t>Kapcsolattartó</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720E5F" w:rsidRPr="00E36C26" w:rsidRDefault="00720E5F" w:rsidP="002F055C">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Eredmény (számszerűsíthető – ha releváns)</w:t>
            </w:r>
          </w:p>
        </w:tc>
      </w:tr>
    </w:tbl>
    <w:tbl>
      <w:tblPr>
        <w:tblpPr w:leftFromText="141" w:rightFromText="141" w:vertAnchor="text" w:horzAnchor="margin" w:tblpY="123"/>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126"/>
        <w:gridCol w:w="1560"/>
        <w:gridCol w:w="2126"/>
        <w:gridCol w:w="2268"/>
        <w:gridCol w:w="2126"/>
        <w:gridCol w:w="1701"/>
        <w:gridCol w:w="1559"/>
      </w:tblGrid>
      <w:tr w:rsidR="00E0605E" w:rsidRPr="00E36C26" w:rsidTr="00720E5F">
        <w:tc>
          <w:tcPr>
            <w:tcW w:w="704" w:type="dxa"/>
          </w:tcPr>
          <w:p w:rsidR="00E0605E" w:rsidRPr="00E36C26" w:rsidRDefault="00B60F04" w:rsidP="008C73E8">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2</w:t>
            </w:r>
            <w:r w:rsidR="00720E5F">
              <w:rPr>
                <w:rFonts w:asciiTheme="minorHAnsi" w:hAnsiTheme="minorHAnsi"/>
                <w:sz w:val="24"/>
                <w:szCs w:val="24"/>
              </w:rPr>
              <w:t>37</w:t>
            </w:r>
            <w:r w:rsidRPr="00E36C26">
              <w:rPr>
                <w:rFonts w:asciiTheme="minorHAnsi" w:hAnsiTheme="minorHAnsi"/>
                <w:sz w:val="24"/>
                <w:szCs w:val="24"/>
              </w:rPr>
              <w:t>.</w:t>
            </w:r>
          </w:p>
        </w:tc>
        <w:tc>
          <w:tcPr>
            <w:tcW w:w="2126" w:type="dxa"/>
          </w:tcPr>
          <w:p w:rsidR="00E0605E" w:rsidRPr="00E36C26" w:rsidRDefault="00E0605E" w:rsidP="008C73E8">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Együttműködés határon túli magyar szakmai szervezetekkel</w:t>
            </w:r>
          </w:p>
        </w:tc>
        <w:tc>
          <w:tcPr>
            <w:tcW w:w="1560" w:type="dxa"/>
          </w:tcPr>
          <w:p w:rsidR="00E0605E" w:rsidRPr="00E36C26" w:rsidRDefault="00E0605E" w:rsidP="008C73E8">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a.</w:t>
            </w:r>
          </w:p>
        </w:tc>
        <w:tc>
          <w:tcPr>
            <w:tcW w:w="2126" w:type="dxa"/>
          </w:tcPr>
          <w:p w:rsidR="00E0605E" w:rsidRPr="00E36C26" w:rsidRDefault="00E0605E" w:rsidP="008C73E8">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folyamatos</w:t>
            </w:r>
          </w:p>
        </w:tc>
        <w:tc>
          <w:tcPr>
            <w:tcW w:w="2268" w:type="dxa"/>
          </w:tcPr>
          <w:p w:rsidR="00E0605E" w:rsidRPr="00E36C26" w:rsidRDefault="00E0605E" w:rsidP="008C73E8">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 xml:space="preserve">NMM </w:t>
            </w:r>
          </w:p>
        </w:tc>
        <w:tc>
          <w:tcPr>
            <w:tcW w:w="2126" w:type="dxa"/>
          </w:tcPr>
          <w:p w:rsidR="00E0605E" w:rsidRPr="00E36C26" w:rsidRDefault="00E0605E" w:rsidP="008C73E8">
            <w:pPr>
              <w:keepNext w:val="0"/>
              <w:widowControl w:val="0"/>
              <w:spacing w:after="0" w:line="240" w:lineRule="auto"/>
              <w:rPr>
                <w:rFonts w:asciiTheme="minorHAnsi" w:hAnsiTheme="minorHAnsi"/>
                <w:sz w:val="24"/>
                <w:szCs w:val="24"/>
              </w:rPr>
            </w:pPr>
            <w:proofErr w:type="spellStart"/>
            <w:r w:rsidRPr="00E36C26">
              <w:rPr>
                <w:rFonts w:asciiTheme="minorHAnsi" w:hAnsiTheme="minorHAnsi"/>
                <w:sz w:val="24"/>
                <w:szCs w:val="24"/>
              </w:rPr>
              <w:t>Besz</w:t>
            </w:r>
            <w:r w:rsidR="00B60F04" w:rsidRPr="00E36C26">
              <w:rPr>
                <w:rFonts w:asciiTheme="minorHAnsi" w:hAnsiTheme="minorHAnsi"/>
                <w:sz w:val="24"/>
                <w:szCs w:val="24"/>
              </w:rPr>
              <w:t>prémy</w:t>
            </w:r>
            <w:proofErr w:type="spellEnd"/>
            <w:r w:rsidR="00B60F04" w:rsidRPr="00E36C26">
              <w:rPr>
                <w:rFonts w:asciiTheme="minorHAnsi" w:hAnsiTheme="minorHAnsi"/>
                <w:sz w:val="24"/>
                <w:szCs w:val="24"/>
              </w:rPr>
              <w:t xml:space="preserve"> Katalin, Péter Szidónia, </w:t>
            </w:r>
            <w:proofErr w:type="spellStart"/>
            <w:r w:rsidRPr="00E36C26">
              <w:rPr>
                <w:rFonts w:asciiTheme="minorHAnsi" w:hAnsiTheme="minorHAnsi"/>
                <w:sz w:val="24"/>
                <w:szCs w:val="24"/>
              </w:rPr>
              <w:t>Legeza</w:t>
            </w:r>
            <w:proofErr w:type="spellEnd"/>
            <w:r w:rsidRPr="00E36C26">
              <w:rPr>
                <w:rFonts w:asciiTheme="minorHAnsi" w:hAnsiTheme="minorHAnsi"/>
                <w:sz w:val="24"/>
                <w:szCs w:val="24"/>
              </w:rPr>
              <w:t xml:space="preserve"> Márta, Illés Vanda, Szabó Zoltán</w:t>
            </w:r>
          </w:p>
        </w:tc>
        <w:tc>
          <w:tcPr>
            <w:tcW w:w="1701" w:type="dxa"/>
          </w:tcPr>
          <w:p w:rsidR="00E0605E" w:rsidRPr="00E36C26" w:rsidRDefault="00E0605E" w:rsidP="008C73E8">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Nem releváns</w:t>
            </w:r>
          </w:p>
        </w:tc>
        <w:tc>
          <w:tcPr>
            <w:tcW w:w="1559" w:type="dxa"/>
          </w:tcPr>
          <w:p w:rsidR="00E0605E" w:rsidRPr="00E36C26" w:rsidRDefault="00E0605E" w:rsidP="008C73E8">
            <w:pPr>
              <w:keepNext w:val="0"/>
              <w:widowControl w:val="0"/>
              <w:spacing w:after="0" w:line="240" w:lineRule="auto"/>
              <w:rPr>
                <w:rFonts w:asciiTheme="minorHAnsi" w:hAnsiTheme="minorHAnsi"/>
                <w:sz w:val="24"/>
                <w:szCs w:val="24"/>
              </w:rPr>
            </w:pPr>
            <w:r w:rsidRPr="00E36C26">
              <w:rPr>
                <w:rFonts w:asciiTheme="minorHAnsi" w:hAnsiTheme="minorHAnsi"/>
                <w:sz w:val="24"/>
                <w:szCs w:val="24"/>
              </w:rPr>
              <w:t>Nem releváns</w:t>
            </w:r>
          </w:p>
        </w:tc>
      </w:tr>
    </w:tbl>
    <w:p w:rsidR="000F3F84" w:rsidRPr="00E36C26" w:rsidRDefault="000F3F84" w:rsidP="00816AB4">
      <w:pPr>
        <w:pStyle w:val="Nincstrkz"/>
        <w:keepNext w:val="0"/>
        <w:widowControl w:val="0"/>
        <w:rPr>
          <w:rFonts w:asciiTheme="minorHAnsi" w:hAnsiTheme="minorHAnsi"/>
          <w:sz w:val="24"/>
          <w:szCs w:val="24"/>
        </w:rPr>
      </w:pPr>
      <w:bookmarkStart w:id="91" w:name="_Toc391447905"/>
      <w:bookmarkStart w:id="92" w:name="_Toc391448184"/>
    </w:p>
    <w:p w:rsidR="00B11F6E" w:rsidRPr="00E36C26" w:rsidRDefault="00B11F6E" w:rsidP="00816AB4">
      <w:pPr>
        <w:pStyle w:val="Nincstrkz"/>
        <w:keepNext w:val="0"/>
        <w:widowControl w:val="0"/>
        <w:rPr>
          <w:rFonts w:asciiTheme="minorHAnsi" w:hAnsiTheme="minorHAnsi"/>
          <w:sz w:val="24"/>
          <w:szCs w:val="24"/>
        </w:rPr>
      </w:pPr>
    </w:p>
    <w:p w:rsidR="004E2993" w:rsidRDefault="004E2993" w:rsidP="00485139">
      <w:pPr>
        <w:pStyle w:val="Cmsor3"/>
        <w:keepNext w:val="0"/>
        <w:widowControl w:val="0"/>
        <w:numPr>
          <w:ilvl w:val="2"/>
          <w:numId w:val="37"/>
        </w:numPr>
        <w:spacing w:before="0" w:after="0"/>
        <w:ind w:left="1276" w:hanging="709"/>
        <w:rPr>
          <w:rFonts w:asciiTheme="minorHAnsi" w:hAnsiTheme="minorHAnsi"/>
          <w:sz w:val="24"/>
          <w:szCs w:val="24"/>
        </w:rPr>
      </w:pPr>
      <w:r w:rsidRPr="00E36C26">
        <w:rPr>
          <w:rFonts w:asciiTheme="minorHAnsi" w:hAnsiTheme="minorHAnsi"/>
          <w:sz w:val="24"/>
          <w:szCs w:val="24"/>
        </w:rPr>
        <w:t>Nemzetközi együttműködések</w:t>
      </w:r>
      <w:bookmarkEnd w:id="91"/>
      <w:bookmarkEnd w:id="92"/>
    </w:p>
    <w:p w:rsidR="000F3F84" w:rsidRPr="000F3F84" w:rsidRDefault="000F3F84" w:rsidP="000F3F84"/>
    <w:tbl>
      <w:tblPr>
        <w:tblStyle w:val="Rcsostblzat1"/>
        <w:tblW w:w="14175" w:type="dxa"/>
        <w:tblInd w:w="-5" w:type="dxa"/>
        <w:tblLayout w:type="fixed"/>
        <w:tblLook w:val="04A0" w:firstRow="1" w:lastRow="0" w:firstColumn="1" w:lastColumn="0" w:noHBand="0" w:noVBand="1"/>
      </w:tblPr>
      <w:tblGrid>
        <w:gridCol w:w="709"/>
        <w:gridCol w:w="1728"/>
        <w:gridCol w:w="913"/>
        <w:gridCol w:w="1465"/>
        <w:gridCol w:w="1465"/>
        <w:gridCol w:w="1465"/>
        <w:gridCol w:w="1465"/>
        <w:gridCol w:w="1465"/>
        <w:gridCol w:w="1465"/>
        <w:gridCol w:w="2035"/>
      </w:tblGrid>
      <w:tr w:rsidR="00B11F6E" w:rsidRPr="008C73E8" w:rsidTr="00720E5F">
        <w:trPr>
          <w:trHeight w:val="194"/>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B11F6E" w:rsidRPr="008C73E8" w:rsidRDefault="00B11F6E" w:rsidP="00816AB4">
            <w:pPr>
              <w:keepNext w:val="0"/>
              <w:widowControl w:val="0"/>
              <w:spacing w:after="0" w:line="240" w:lineRule="auto"/>
              <w:ind w:right="113"/>
              <w:jc w:val="center"/>
              <w:rPr>
                <w:rFonts w:asciiTheme="minorHAnsi" w:hAnsiTheme="minorHAnsi" w:cs="Times New Roman"/>
                <w:sz w:val="18"/>
                <w:szCs w:val="18"/>
              </w:rPr>
            </w:pPr>
            <w:r w:rsidRPr="008C73E8">
              <w:rPr>
                <w:rFonts w:asciiTheme="minorHAnsi" w:hAnsiTheme="minorHAnsi" w:cs="Times New Roman"/>
                <w:sz w:val="18"/>
                <w:szCs w:val="18"/>
              </w:rPr>
              <w:t>Feladat sorszám</w:t>
            </w:r>
          </w:p>
        </w:tc>
        <w:tc>
          <w:tcPr>
            <w:tcW w:w="17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1F6E" w:rsidRPr="008C73E8" w:rsidRDefault="00B11F6E" w:rsidP="00816AB4">
            <w:pPr>
              <w:keepNext w:val="0"/>
              <w:widowControl w:val="0"/>
              <w:spacing w:after="0" w:line="240" w:lineRule="auto"/>
              <w:jc w:val="center"/>
              <w:rPr>
                <w:rFonts w:asciiTheme="minorHAnsi" w:hAnsiTheme="minorHAnsi" w:cs="Times New Roman"/>
                <w:sz w:val="18"/>
                <w:szCs w:val="18"/>
              </w:rPr>
            </w:pPr>
            <w:r w:rsidRPr="008C73E8">
              <w:rPr>
                <w:rFonts w:asciiTheme="minorHAnsi" w:hAnsiTheme="minorHAnsi" w:cs="Times New Roman"/>
                <w:sz w:val="18"/>
                <w:szCs w:val="18"/>
              </w:rPr>
              <w:t>Feladat</w:t>
            </w:r>
            <w:r w:rsidRPr="008C73E8">
              <w:rPr>
                <w:rFonts w:asciiTheme="minorHAnsi" w:hAnsiTheme="minorHAnsi" w:cs="Times New Roman"/>
                <w:sz w:val="18"/>
                <w:szCs w:val="18"/>
              </w:rPr>
              <w:br/>
              <w:t>megnevezése</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1F6E" w:rsidRPr="008C73E8" w:rsidRDefault="00B11F6E" w:rsidP="00816AB4">
            <w:pPr>
              <w:keepNext w:val="0"/>
              <w:widowControl w:val="0"/>
              <w:spacing w:after="0" w:line="240" w:lineRule="auto"/>
              <w:jc w:val="center"/>
              <w:rPr>
                <w:rFonts w:asciiTheme="minorHAnsi" w:hAnsiTheme="minorHAnsi" w:cs="Times New Roman"/>
                <w:sz w:val="18"/>
                <w:szCs w:val="18"/>
              </w:rPr>
            </w:pPr>
            <w:r w:rsidRPr="008C73E8">
              <w:rPr>
                <w:rFonts w:asciiTheme="minorHAnsi" w:hAnsiTheme="minorHAnsi" w:cs="Times New Roman"/>
                <w:sz w:val="18"/>
                <w:szCs w:val="18"/>
              </w:rPr>
              <w:t>Feladat státusza</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hideMark/>
          </w:tcPr>
          <w:p w:rsidR="00B11F6E" w:rsidRPr="008C73E8" w:rsidRDefault="00B11F6E" w:rsidP="00816AB4">
            <w:pPr>
              <w:keepNext w:val="0"/>
              <w:widowControl w:val="0"/>
              <w:spacing w:after="0" w:line="240" w:lineRule="auto"/>
              <w:jc w:val="center"/>
              <w:rPr>
                <w:rFonts w:asciiTheme="minorHAnsi" w:hAnsiTheme="minorHAnsi" w:cs="Times New Roman"/>
                <w:sz w:val="18"/>
                <w:szCs w:val="18"/>
              </w:rPr>
            </w:pPr>
            <w:r w:rsidRPr="008C73E8">
              <w:rPr>
                <w:rFonts w:asciiTheme="minorHAnsi" w:hAnsiTheme="minorHAnsi" w:cs="Times New Roman"/>
                <w:sz w:val="18"/>
                <w:szCs w:val="18"/>
              </w:rPr>
              <w:t>Határidő, időtartam</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hideMark/>
          </w:tcPr>
          <w:p w:rsidR="00B11F6E" w:rsidRPr="008C73E8" w:rsidRDefault="00B11F6E" w:rsidP="00816AB4">
            <w:pPr>
              <w:keepNext w:val="0"/>
              <w:widowControl w:val="0"/>
              <w:spacing w:after="0" w:line="240" w:lineRule="auto"/>
              <w:jc w:val="center"/>
              <w:rPr>
                <w:rFonts w:asciiTheme="minorHAnsi" w:hAnsiTheme="minorHAnsi" w:cs="Times New Roman"/>
                <w:sz w:val="18"/>
                <w:szCs w:val="18"/>
              </w:rPr>
            </w:pPr>
            <w:r w:rsidRPr="008C73E8">
              <w:rPr>
                <w:rFonts w:asciiTheme="minorHAnsi" w:hAnsiTheme="minorHAnsi" w:cs="Times New Roman"/>
                <w:sz w:val="18"/>
                <w:szCs w:val="18"/>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1F6E" w:rsidRPr="008C73E8" w:rsidRDefault="00B11F6E" w:rsidP="00816AB4">
            <w:pPr>
              <w:keepNext w:val="0"/>
              <w:widowControl w:val="0"/>
              <w:spacing w:after="0" w:line="240" w:lineRule="auto"/>
              <w:jc w:val="center"/>
              <w:rPr>
                <w:rFonts w:asciiTheme="minorHAnsi" w:hAnsiTheme="minorHAnsi" w:cs="Times New Roman"/>
                <w:sz w:val="18"/>
                <w:szCs w:val="18"/>
              </w:rPr>
            </w:pPr>
            <w:r w:rsidRPr="008C73E8">
              <w:rPr>
                <w:rFonts w:asciiTheme="minorHAnsi" w:hAnsiTheme="minorHAnsi" w:cs="Times New Roman"/>
                <w:sz w:val="18"/>
                <w:szCs w:val="18"/>
              </w:rPr>
              <w:t>Felelős szervezeti egység</w:t>
            </w:r>
          </w:p>
        </w:tc>
        <w:tc>
          <w:tcPr>
            <w:tcW w:w="20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1F6E" w:rsidRPr="008C73E8" w:rsidRDefault="00B11F6E" w:rsidP="00816AB4">
            <w:pPr>
              <w:keepNext w:val="0"/>
              <w:widowControl w:val="0"/>
              <w:spacing w:after="0" w:line="240" w:lineRule="auto"/>
              <w:jc w:val="center"/>
              <w:rPr>
                <w:rFonts w:asciiTheme="minorHAnsi" w:hAnsiTheme="minorHAnsi" w:cs="Times New Roman"/>
                <w:sz w:val="18"/>
                <w:szCs w:val="18"/>
              </w:rPr>
            </w:pPr>
            <w:r w:rsidRPr="008C73E8">
              <w:rPr>
                <w:rFonts w:asciiTheme="minorHAnsi" w:hAnsiTheme="minorHAnsi" w:cs="Times New Roman"/>
                <w:sz w:val="18"/>
                <w:szCs w:val="18"/>
              </w:rPr>
              <w:t>Kapcsolat-tartó</w:t>
            </w:r>
          </w:p>
        </w:tc>
      </w:tr>
      <w:tr w:rsidR="00B11F6E" w:rsidRPr="008C73E8" w:rsidTr="00720E5F">
        <w:trPr>
          <w:trHeight w:val="226"/>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1F6E" w:rsidRPr="008C73E8" w:rsidRDefault="00B11F6E" w:rsidP="00816AB4">
            <w:pPr>
              <w:keepNext w:val="0"/>
              <w:spacing w:after="0" w:line="240" w:lineRule="auto"/>
              <w:rPr>
                <w:rFonts w:asciiTheme="minorHAnsi" w:hAnsiTheme="minorHAnsi" w:cs="Times New Roman"/>
                <w:sz w:val="22"/>
                <w:szCs w:val="22"/>
              </w:rPr>
            </w:pPr>
          </w:p>
        </w:tc>
        <w:tc>
          <w:tcPr>
            <w:tcW w:w="17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1F6E" w:rsidRPr="008C73E8" w:rsidRDefault="00B11F6E" w:rsidP="00816AB4">
            <w:pPr>
              <w:keepNext w:val="0"/>
              <w:spacing w:after="0" w:line="240" w:lineRule="auto"/>
              <w:rPr>
                <w:rFonts w:asciiTheme="minorHAnsi" w:hAnsiTheme="minorHAnsi" w:cs="Times New Roman"/>
                <w:sz w:val="22"/>
                <w:szCs w:val="22"/>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1F6E" w:rsidRPr="008C73E8" w:rsidRDefault="00B11F6E" w:rsidP="00816AB4">
            <w:pPr>
              <w:keepNext w:val="0"/>
              <w:spacing w:after="0" w:line="240" w:lineRule="auto"/>
              <w:rPr>
                <w:rFonts w:asciiTheme="minorHAnsi" w:hAnsiTheme="minorHAnsi" w:cs="Times New Roman"/>
                <w:sz w:val="22"/>
                <w:szCs w:val="22"/>
              </w:rPr>
            </w:pP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1F6E" w:rsidRPr="008C73E8" w:rsidRDefault="00B11F6E" w:rsidP="00816AB4">
            <w:pPr>
              <w:keepNext w:val="0"/>
              <w:widowControl w:val="0"/>
              <w:spacing w:after="0" w:line="240" w:lineRule="auto"/>
              <w:jc w:val="center"/>
              <w:rPr>
                <w:rFonts w:asciiTheme="minorHAnsi" w:hAnsiTheme="minorHAnsi" w:cs="Times New Roman"/>
                <w:sz w:val="22"/>
                <w:szCs w:val="22"/>
              </w:rPr>
            </w:pPr>
            <w:r w:rsidRPr="008C73E8">
              <w:rPr>
                <w:rFonts w:asciiTheme="minorHAnsi" w:hAnsiTheme="minorHAnsi" w:cs="Times New Roman"/>
                <w:sz w:val="22"/>
                <w:szCs w:val="22"/>
              </w:rPr>
              <w:t>Munkaterv szerint</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1F6E" w:rsidRPr="008C73E8" w:rsidRDefault="00B11F6E" w:rsidP="00816AB4">
            <w:pPr>
              <w:keepNext w:val="0"/>
              <w:widowControl w:val="0"/>
              <w:spacing w:after="0" w:line="240" w:lineRule="auto"/>
              <w:jc w:val="center"/>
              <w:rPr>
                <w:rFonts w:asciiTheme="minorHAnsi" w:hAnsiTheme="minorHAnsi" w:cs="Times New Roman"/>
                <w:sz w:val="22"/>
                <w:szCs w:val="22"/>
              </w:rPr>
            </w:pPr>
            <w:r w:rsidRPr="008C73E8">
              <w:rPr>
                <w:rFonts w:asciiTheme="minorHAnsi" w:hAnsiTheme="minorHAnsi" w:cs="Times New Roman"/>
                <w:sz w:val="22"/>
                <w:szCs w:val="22"/>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1F6E" w:rsidRPr="008C73E8" w:rsidRDefault="00B11F6E" w:rsidP="00816AB4">
            <w:pPr>
              <w:keepNext w:val="0"/>
              <w:widowControl w:val="0"/>
              <w:spacing w:after="0" w:line="240" w:lineRule="auto"/>
              <w:jc w:val="center"/>
              <w:rPr>
                <w:rFonts w:asciiTheme="minorHAnsi" w:hAnsiTheme="minorHAnsi" w:cs="Times New Roman"/>
                <w:sz w:val="22"/>
                <w:szCs w:val="22"/>
              </w:rPr>
            </w:pPr>
            <w:r w:rsidRPr="008C73E8">
              <w:rPr>
                <w:rFonts w:asciiTheme="minorHAnsi" w:hAnsiTheme="minorHAnsi" w:cs="Times New Roman"/>
                <w:sz w:val="22"/>
                <w:szCs w:val="22"/>
              </w:rPr>
              <w:t>Mértékegység</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hideMark/>
          </w:tcPr>
          <w:p w:rsidR="00B11F6E" w:rsidRPr="008C73E8" w:rsidRDefault="00B11F6E" w:rsidP="00816AB4">
            <w:pPr>
              <w:keepNext w:val="0"/>
              <w:widowControl w:val="0"/>
              <w:spacing w:after="0" w:line="240" w:lineRule="auto"/>
              <w:jc w:val="center"/>
              <w:rPr>
                <w:rFonts w:asciiTheme="minorHAnsi" w:hAnsiTheme="minorHAnsi" w:cs="Times New Roman"/>
                <w:sz w:val="22"/>
                <w:szCs w:val="22"/>
              </w:rPr>
            </w:pPr>
            <w:r w:rsidRPr="008C73E8">
              <w:rPr>
                <w:rFonts w:asciiTheme="minorHAnsi" w:hAnsiTheme="minorHAnsi" w:cs="Times New Roman"/>
                <w:sz w:val="22"/>
                <w:szCs w:val="22"/>
              </w:rPr>
              <w:t>Mennyiség</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1F6E" w:rsidRPr="008C73E8" w:rsidRDefault="00B11F6E" w:rsidP="00816AB4">
            <w:pPr>
              <w:keepNext w:val="0"/>
              <w:spacing w:after="0" w:line="240" w:lineRule="auto"/>
              <w:rPr>
                <w:rFonts w:asciiTheme="minorHAnsi" w:hAnsiTheme="minorHAnsi" w:cs="Times New Roman"/>
                <w:sz w:val="22"/>
                <w:szCs w:val="22"/>
              </w:rPr>
            </w:pPr>
          </w:p>
        </w:tc>
        <w:tc>
          <w:tcPr>
            <w:tcW w:w="20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1F6E" w:rsidRPr="008C73E8" w:rsidRDefault="00B11F6E" w:rsidP="00816AB4">
            <w:pPr>
              <w:keepNext w:val="0"/>
              <w:spacing w:after="0" w:line="240" w:lineRule="auto"/>
              <w:rPr>
                <w:rFonts w:asciiTheme="minorHAnsi" w:hAnsiTheme="minorHAnsi" w:cs="Times New Roman"/>
                <w:sz w:val="22"/>
                <w:szCs w:val="22"/>
              </w:rPr>
            </w:pPr>
          </w:p>
        </w:tc>
      </w:tr>
      <w:tr w:rsidR="00B11F6E" w:rsidRPr="008C73E8" w:rsidTr="00720E5F">
        <w:trPr>
          <w:trHeight w:val="149"/>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1F6E" w:rsidRPr="008C73E8" w:rsidRDefault="00B11F6E" w:rsidP="00816AB4">
            <w:pPr>
              <w:keepNext w:val="0"/>
              <w:spacing w:after="0" w:line="240" w:lineRule="auto"/>
              <w:rPr>
                <w:rFonts w:asciiTheme="minorHAnsi" w:hAnsiTheme="minorHAnsi" w:cs="Times New Roman"/>
                <w:sz w:val="22"/>
                <w:szCs w:val="22"/>
              </w:rPr>
            </w:pPr>
          </w:p>
        </w:tc>
        <w:tc>
          <w:tcPr>
            <w:tcW w:w="17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1F6E" w:rsidRPr="008C73E8" w:rsidRDefault="00B11F6E" w:rsidP="00816AB4">
            <w:pPr>
              <w:keepNext w:val="0"/>
              <w:spacing w:after="0" w:line="240" w:lineRule="auto"/>
              <w:rPr>
                <w:rFonts w:asciiTheme="minorHAnsi" w:hAnsiTheme="minorHAnsi" w:cs="Times New Roman"/>
                <w:sz w:val="22"/>
                <w:szCs w:val="22"/>
              </w:rPr>
            </w:pPr>
          </w:p>
        </w:tc>
        <w:tc>
          <w:tcPr>
            <w:tcW w:w="9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1F6E" w:rsidRPr="008C73E8" w:rsidRDefault="00B11F6E" w:rsidP="00816AB4">
            <w:pPr>
              <w:keepNext w:val="0"/>
              <w:spacing w:after="0" w:line="240" w:lineRule="auto"/>
              <w:rPr>
                <w:rFonts w:asciiTheme="minorHAnsi" w:hAnsiTheme="minorHAnsi" w:cs="Times New Roman"/>
                <w:sz w:val="22"/>
                <w:szCs w:val="22"/>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1F6E" w:rsidRPr="008C73E8" w:rsidRDefault="00B11F6E" w:rsidP="00816AB4">
            <w:pPr>
              <w:keepNext w:val="0"/>
              <w:spacing w:after="0" w:line="240" w:lineRule="auto"/>
              <w:rPr>
                <w:rFonts w:asciiTheme="minorHAnsi" w:hAnsiTheme="minorHAnsi" w:cs="Times New Roman"/>
                <w:sz w:val="22"/>
                <w:szCs w:val="22"/>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1F6E" w:rsidRPr="008C73E8" w:rsidRDefault="00B11F6E" w:rsidP="00816AB4">
            <w:pPr>
              <w:keepNext w:val="0"/>
              <w:spacing w:after="0" w:line="240" w:lineRule="auto"/>
              <w:rPr>
                <w:rFonts w:asciiTheme="minorHAnsi" w:hAnsiTheme="minorHAnsi" w:cs="Times New Roman"/>
                <w:sz w:val="22"/>
                <w:szCs w:val="22"/>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1F6E" w:rsidRPr="008C73E8" w:rsidRDefault="00B11F6E" w:rsidP="00816AB4">
            <w:pPr>
              <w:keepNext w:val="0"/>
              <w:spacing w:after="0" w:line="240" w:lineRule="auto"/>
              <w:rPr>
                <w:rFonts w:asciiTheme="minorHAnsi" w:hAnsiTheme="minorHAnsi" w:cs="Times New Roman"/>
                <w:sz w:val="22"/>
                <w:szCs w:val="22"/>
              </w:rPr>
            </w:pPr>
          </w:p>
        </w:tc>
        <w:tc>
          <w:tcPr>
            <w:tcW w:w="1465" w:type="dxa"/>
            <w:tcBorders>
              <w:top w:val="single" w:sz="4" w:space="0" w:color="auto"/>
              <w:left w:val="single" w:sz="4" w:space="0" w:color="auto"/>
              <w:bottom w:val="single" w:sz="4" w:space="0" w:color="auto"/>
              <w:right w:val="single" w:sz="4" w:space="0" w:color="auto"/>
            </w:tcBorders>
            <w:shd w:val="clear" w:color="auto" w:fill="auto"/>
            <w:hideMark/>
          </w:tcPr>
          <w:p w:rsidR="00B11F6E" w:rsidRPr="008C73E8" w:rsidRDefault="00B11F6E" w:rsidP="00816AB4">
            <w:pPr>
              <w:keepNext w:val="0"/>
              <w:widowControl w:val="0"/>
              <w:spacing w:after="0" w:line="240" w:lineRule="auto"/>
              <w:jc w:val="center"/>
              <w:rPr>
                <w:rFonts w:asciiTheme="minorHAnsi" w:hAnsiTheme="minorHAnsi" w:cs="Times New Roman"/>
                <w:sz w:val="22"/>
                <w:szCs w:val="22"/>
              </w:rPr>
            </w:pPr>
            <w:r w:rsidRPr="008C73E8">
              <w:rPr>
                <w:rFonts w:asciiTheme="minorHAnsi" w:hAnsiTheme="minorHAnsi" w:cs="Times New Roman"/>
                <w:sz w:val="22"/>
                <w:szCs w:val="22"/>
              </w:rPr>
              <w:t>Munkaterv szerint</w:t>
            </w:r>
          </w:p>
        </w:tc>
        <w:tc>
          <w:tcPr>
            <w:tcW w:w="1465" w:type="dxa"/>
            <w:tcBorders>
              <w:top w:val="single" w:sz="4" w:space="0" w:color="auto"/>
              <w:left w:val="single" w:sz="4" w:space="0" w:color="auto"/>
              <w:bottom w:val="single" w:sz="4" w:space="0" w:color="auto"/>
              <w:right w:val="single" w:sz="4" w:space="0" w:color="auto"/>
            </w:tcBorders>
            <w:shd w:val="clear" w:color="auto" w:fill="auto"/>
            <w:hideMark/>
          </w:tcPr>
          <w:p w:rsidR="00B11F6E" w:rsidRPr="008C73E8" w:rsidRDefault="00B11F6E" w:rsidP="00816AB4">
            <w:pPr>
              <w:keepNext w:val="0"/>
              <w:widowControl w:val="0"/>
              <w:spacing w:after="0" w:line="240" w:lineRule="auto"/>
              <w:jc w:val="center"/>
              <w:rPr>
                <w:rFonts w:asciiTheme="minorHAnsi" w:hAnsiTheme="minorHAnsi" w:cs="Times New Roman"/>
                <w:sz w:val="22"/>
                <w:szCs w:val="22"/>
              </w:rPr>
            </w:pPr>
            <w:r w:rsidRPr="008C73E8">
              <w:rPr>
                <w:rFonts w:asciiTheme="minorHAnsi" w:hAnsiTheme="minorHAnsi" w:cs="Times New Roman"/>
                <w:sz w:val="22"/>
                <w:szCs w:val="22"/>
              </w:rPr>
              <w:t>Megvalósult / Várható</w:t>
            </w:r>
          </w:p>
        </w:tc>
        <w:tc>
          <w:tcPr>
            <w:tcW w:w="14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1F6E" w:rsidRPr="008C73E8" w:rsidRDefault="00B11F6E" w:rsidP="00816AB4">
            <w:pPr>
              <w:keepNext w:val="0"/>
              <w:spacing w:after="0" w:line="240" w:lineRule="auto"/>
              <w:rPr>
                <w:rFonts w:asciiTheme="minorHAnsi" w:hAnsiTheme="minorHAnsi" w:cs="Times New Roman"/>
                <w:sz w:val="22"/>
                <w:szCs w:val="22"/>
              </w:rPr>
            </w:pPr>
          </w:p>
        </w:tc>
        <w:tc>
          <w:tcPr>
            <w:tcW w:w="20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1F6E" w:rsidRPr="008C73E8" w:rsidRDefault="00B11F6E" w:rsidP="00816AB4">
            <w:pPr>
              <w:keepNext w:val="0"/>
              <w:spacing w:after="0" w:line="240" w:lineRule="auto"/>
              <w:rPr>
                <w:rFonts w:asciiTheme="minorHAnsi" w:hAnsiTheme="minorHAnsi" w:cs="Times New Roman"/>
                <w:sz w:val="22"/>
                <w:szCs w:val="22"/>
              </w:rPr>
            </w:pPr>
          </w:p>
        </w:tc>
      </w:tr>
      <w:tr w:rsidR="00B11F6E" w:rsidRPr="00E36C26" w:rsidTr="00720E5F">
        <w:trPr>
          <w:trHeight w:val="502"/>
        </w:trPr>
        <w:tc>
          <w:tcPr>
            <w:tcW w:w="709" w:type="dxa"/>
            <w:tcBorders>
              <w:top w:val="single" w:sz="4" w:space="0" w:color="auto"/>
              <w:left w:val="single" w:sz="4" w:space="0" w:color="auto"/>
              <w:bottom w:val="single" w:sz="4" w:space="0" w:color="auto"/>
              <w:right w:val="single" w:sz="4" w:space="0" w:color="auto"/>
            </w:tcBorders>
            <w:shd w:val="clear" w:color="auto" w:fill="auto"/>
          </w:tcPr>
          <w:p w:rsidR="00B11F6E" w:rsidRPr="008C73E8" w:rsidRDefault="00B11F6E" w:rsidP="00816AB4">
            <w:pPr>
              <w:keepNext w:val="0"/>
              <w:widowControl w:val="0"/>
              <w:spacing w:after="0" w:line="240" w:lineRule="auto"/>
              <w:rPr>
                <w:rFonts w:asciiTheme="minorHAnsi" w:hAnsiTheme="minorHAnsi" w:cs="Times New Roman"/>
                <w:sz w:val="22"/>
                <w:szCs w:val="22"/>
              </w:rPr>
            </w:pPr>
            <w:r w:rsidRPr="008C73E8">
              <w:rPr>
                <w:rFonts w:asciiTheme="minorHAnsi" w:hAnsiTheme="minorHAnsi" w:cs="Times New Roman"/>
                <w:sz w:val="22"/>
                <w:szCs w:val="22"/>
                <w:lang w:eastAsia="hu-HU"/>
              </w:rPr>
              <w:t>2</w:t>
            </w:r>
            <w:r w:rsidR="00720E5F">
              <w:rPr>
                <w:rFonts w:asciiTheme="minorHAnsi" w:hAnsiTheme="minorHAnsi" w:cs="Times New Roman"/>
                <w:sz w:val="22"/>
                <w:szCs w:val="22"/>
                <w:lang w:eastAsia="hu-HU"/>
              </w:rPr>
              <w:t>38</w:t>
            </w:r>
            <w:r w:rsidR="00562CCE" w:rsidRPr="008C73E8">
              <w:rPr>
                <w:rFonts w:asciiTheme="minorHAnsi" w:hAnsiTheme="minorHAnsi" w:cs="Times New Roman"/>
                <w:sz w:val="22"/>
                <w:szCs w:val="22"/>
                <w:lang w:eastAsia="hu-HU"/>
              </w:rPr>
              <w:t>.</w:t>
            </w:r>
          </w:p>
          <w:p w:rsidR="00B11F6E" w:rsidRPr="008C73E8" w:rsidRDefault="00B11F6E" w:rsidP="00816AB4">
            <w:pPr>
              <w:keepNext w:val="0"/>
              <w:widowControl w:val="0"/>
              <w:spacing w:after="0" w:line="240" w:lineRule="auto"/>
              <w:ind w:right="-106"/>
              <w:rPr>
                <w:rFonts w:asciiTheme="minorHAnsi" w:hAnsiTheme="minorHAnsi" w:cs="Times New Roman"/>
                <w:sz w:val="22"/>
                <w:szCs w:val="22"/>
              </w:rPr>
            </w:pPr>
          </w:p>
        </w:tc>
        <w:tc>
          <w:tcPr>
            <w:tcW w:w="1728" w:type="dxa"/>
            <w:tcBorders>
              <w:top w:val="single" w:sz="4" w:space="0" w:color="auto"/>
              <w:left w:val="single" w:sz="4" w:space="0" w:color="auto"/>
              <w:bottom w:val="single" w:sz="4" w:space="0" w:color="auto"/>
              <w:right w:val="single" w:sz="4" w:space="0" w:color="auto"/>
            </w:tcBorders>
            <w:shd w:val="clear" w:color="auto" w:fill="auto"/>
            <w:hideMark/>
          </w:tcPr>
          <w:p w:rsidR="00B11F6E" w:rsidRPr="008C73E8" w:rsidRDefault="00B11F6E" w:rsidP="00816AB4">
            <w:pPr>
              <w:keepNext w:val="0"/>
              <w:widowControl w:val="0"/>
              <w:spacing w:after="0" w:line="240" w:lineRule="auto"/>
              <w:rPr>
                <w:rFonts w:asciiTheme="minorHAnsi" w:hAnsiTheme="minorHAnsi" w:cs="Times New Roman"/>
                <w:sz w:val="22"/>
                <w:szCs w:val="22"/>
              </w:rPr>
            </w:pPr>
            <w:r w:rsidRPr="008C73E8">
              <w:rPr>
                <w:rFonts w:asciiTheme="minorHAnsi" w:hAnsiTheme="minorHAnsi" w:cs="Times New Roman"/>
                <w:sz w:val="22"/>
                <w:szCs w:val="22"/>
              </w:rPr>
              <w:t>Hagyományok Háza (kivéve MÁNE) külföldi megjelenéseinek biztosítása</w:t>
            </w:r>
          </w:p>
        </w:tc>
        <w:tc>
          <w:tcPr>
            <w:tcW w:w="913" w:type="dxa"/>
            <w:tcBorders>
              <w:top w:val="single" w:sz="4" w:space="0" w:color="auto"/>
              <w:left w:val="single" w:sz="4" w:space="0" w:color="auto"/>
              <w:bottom w:val="single" w:sz="4" w:space="0" w:color="auto"/>
              <w:right w:val="single" w:sz="4" w:space="0" w:color="auto"/>
            </w:tcBorders>
            <w:shd w:val="clear" w:color="auto" w:fill="auto"/>
            <w:hideMark/>
          </w:tcPr>
          <w:p w:rsidR="00B11F6E" w:rsidRPr="008C73E8" w:rsidRDefault="00D36CBB" w:rsidP="00816AB4">
            <w:pPr>
              <w:keepNext w:val="0"/>
              <w:widowControl w:val="0"/>
              <w:spacing w:after="0" w:line="240" w:lineRule="auto"/>
              <w:rPr>
                <w:rFonts w:asciiTheme="minorHAnsi" w:hAnsiTheme="minorHAnsi" w:cs="Times New Roman"/>
                <w:sz w:val="22"/>
                <w:szCs w:val="22"/>
              </w:rPr>
            </w:pPr>
            <w:r w:rsidRPr="008C73E8">
              <w:rPr>
                <w:rFonts w:asciiTheme="minorHAnsi" w:hAnsiTheme="minorHAnsi" w:cs="Times New Roman"/>
                <w:sz w:val="22"/>
                <w:szCs w:val="22"/>
              </w:rPr>
              <w:t>folyamatos</w:t>
            </w:r>
          </w:p>
        </w:tc>
        <w:tc>
          <w:tcPr>
            <w:tcW w:w="1465" w:type="dxa"/>
            <w:tcBorders>
              <w:top w:val="single" w:sz="4" w:space="0" w:color="auto"/>
              <w:left w:val="single" w:sz="4" w:space="0" w:color="auto"/>
              <w:bottom w:val="single" w:sz="4" w:space="0" w:color="auto"/>
              <w:right w:val="single" w:sz="4" w:space="0" w:color="auto"/>
            </w:tcBorders>
            <w:shd w:val="clear" w:color="auto" w:fill="auto"/>
            <w:hideMark/>
          </w:tcPr>
          <w:p w:rsidR="00B11F6E" w:rsidRPr="008C73E8" w:rsidRDefault="00B11F6E" w:rsidP="00816AB4">
            <w:pPr>
              <w:keepNext w:val="0"/>
              <w:widowControl w:val="0"/>
              <w:spacing w:after="0" w:line="240" w:lineRule="auto"/>
              <w:rPr>
                <w:rFonts w:asciiTheme="minorHAnsi" w:hAnsiTheme="minorHAnsi" w:cs="Times New Roman"/>
                <w:sz w:val="22"/>
                <w:szCs w:val="22"/>
              </w:rPr>
            </w:pPr>
            <w:r w:rsidRPr="008C73E8">
              <w:rPr>
                <w:rFonts w:asciiTheme="minorHAnsi" w:hAnsiTheme="minorHAnsi" w:cs="Times New Roman"/>
                <w:sz w:val="22"/>
                <w:szCs w:val="22"/>
              </w:rPr>
              <w:t>2017.01.01.-2017.12.31.</w:t>
            </w:r>
          </w:p>
        </w:tc>
        <w:tc>
          <w:tcPr>
            <w:tcW w:w="1465" w:type="dxa"/>
            <w:tcBorders>
              <w:top w:val="single" w:sz="4" w:space="0" w:color="auto"/>
              <w:left w:val="single" w:sz="4" w:space="0" w:color="auto"/>
              <w:bottom w:val="single" w:sz="4" w:space="0" w:color="auto"/>
              <w:right w:val="single" w:sz="4" w:space="0" w:color="auto"/>
            </w:tcBorders>
            <w:shd w:val="clear" w:color="auto" w:fill="auto"/>
            <w:hideMark/>
          </w:tcPr>
          <w:p w:rsidR="00B11F6E" w:rsidRPr="008C73E8" w:rsidRDefault="00B11F6E" w:rsidP="00816AB4">
            <w:pPr>
              <w:keepNext w:val="0"/>
              <w:widowControl w:val="0"/>
              <w:spacing w:after="0" w:line="240" w:lineRule="auto"/>
              <w:rPr>
                <w:rFonts w:asciiTheme="minorHAnsi" w:hAnsiTheme="minorHAnsi" w:cs="Times New Roman"/>
                <w:sz w:val="22"/>
                <w:szCs w:val="22"/>
              </w:rPr>
            </w:pPr>
            <w:r w:rsidRPr="008C73E8">
              <w:rPr>
                <w:rFonts w:asciiTheme="minorHAnsi" w:hAnsiTheme="minorHAnsi" w:cs="Times New Roman"/>
                <w:sz w:val="22"/>
                <w:szCs w:val="22"/>
              </w:rPr>
              <w:t>2017.01.01.-2017.12.31.</w:t>
            </w:r>
          </w:p>
        </w:tc>
        <w:tc>
          <w:tcPr>
            <w:tcW w:w="1465" w:type="dxa"/>
            <w:tcBorders>
              <w:top w:val="single" w:sz="4" w:space="0" w:color="auto"/>
              <w:left w:val="single" w:sz="4" w:space="0" w:color="auto"/>
              <w:bottom w:val="single" w:sz="4" w:space="0" w:color="auto"/>
              <w:right w:val="single" w:sz="4" w:space="0" w:color="auto"/>
            </w:tcBorders>
            <w:shd w:val="clear" w:color="auto" w:fill="auto"/>
            <w:hideMark/>
          </w:tcPr>
          <w:p w:rsidR="00B11F6E" w:rsidRPr="008C73E8" w:rsidRDefault="00B11F6E" w:rsidP="00816AB4">
            <w:pPr>
              <w:keepNext w:val="0"/>
              <w:widowControl w:val="0"/>
              <w:spacing w:after="0" w:line="240" w:lineRule="auto"/>
              <w:rPr>
                <w:rFonts w:asciiTheme="minorHAnsi" w:hAnsiTheme="minorHAnsi" w:cs="Times New Roman"/>
                <w:sz w:val="22"/>
                <w:szCs w:val="22"/>
              </w:rPr>
            </w:pPr>
            <w:r w:rsidRPr="008C73E8">
              <w:rPr>
                <w:rFonts w:asciiTheme="minorHAnsi" w:hAnsiTheme="minorHAnsi" w:cs="Times New Roman"/>
                <w:sz w:val="22"/>
                <w:szCs w:val="22"/>
              </w:rPr>
              <w:t>január 1.-december 31.</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B11F6E" w:rsidRPr="008C73E8" w:rsidRDefault="00D36CBB" w:rsidP="00816AB4">
            <w:pPr>
              <w:keepNext w:val="0"/>
              <w:widowControl w:val="0"/>
              <w:spacing w:after="0" w:line="240" w:lineRule="auto"/>
              <w:rPr>
                <w:rFonts w:asciiTheme="minorHAnsi" w:hAnsiTheme="minorHAnsi" w:cs="Times New Roman"/>
                <w:sz w:val="22"/>
                <w:szCs w:val="22"/>
              </w:rPr>
            </w:pPr>
            <w:r w:rsidRPr="008C73E8">
              <w:rPr>
                <w:rFonts w:asciiTheme="minorHAnsi" w:hAnsiTheme="minorHAnsi" w:cs="Times New Roman"/>
                <w:sz w:val="22"/>
                <w:szCs w:val="22"/>
              </w:rPr>
              <w:t>Nem releváns</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B11F6E" w:rsidRPr="008C73E8" w:rsidRDefault="00D36CBB" w:rsidP="00816AB4">
            <w:pPr>
              <w:keepNext w:val="0"/>
              <w:widowControl w:val="0"/>
              <w:spacing w:after="0" w:line="240" w:lineRule="auto"/>
              <w:rPr>
                <w:rFonts w:asciiTheme="minorHAnsi" w:hAnsiTheme="minorHAnsi" w:cs="Times New Roman"/>
                <w:sz w:val="22"/>
                <w:szCs w:val="22"/>
              </w:rPr>
            </w:pPr>
            <w:r w:rsidRPr="008C73E8">
              <w:rPr>
                <w:rFonts w:asciiTheme="minorHAnsi" w:hAnsiTheme="minorHAnsi" w:cs="Times New Roman"/>
                <w:sz w:val="22"/>
                <w:szCs w:val="22"/>
              </w:rPr>
              <w:t>Nem releváns</w:t>
            </w:r>
          </w:p>
        </w:tc>
        <w:tc>
          <w:tcPr>
            <w:tcW w:w="1465" w:type="dxa"/>
            <w:tcBorders>
              <w:top w:val="single" w:sz="4" w:space="0" w:color="auto"/>
              <w:left w:val="single" w:sz="4" w:space="0" w:color="auto"/>
              <w:bottom w:val="single" w:sz="4" w:space="0" w:color="auto"/>
              <w:right w:val="single" w:sz="4" w:space="0" w:color="auto"/>
            </w:tcBorders>
            <w:shd w:val="clear" w:color="auto" w:fill="auto"/>
            <w:hideMark/>
          </w:tcPr>
          <w:p w:rsidR="00B11F6E" w:rsidRPr="008C73E8" w:rsidRDefault="00B11F6E" w:rsidP="00816AB4">
            <w:pPr>
              <w:keepNext w:val="0"/>
              <w:widowControl w:val="0"/>
              <w:spacing w:after="0" w:line="240" w:lineRule="auto"/>
              <w:rPr>
                <w:rFonts w:asciiTheme="minorHAnsi" w:hAnsiTheme="minorHAnsi" w:cs="Times New Roman"/>
                <w:sz w:val="22"/>
                <w:szCs w:val="22"/>
              </w:rPr>
            </w:pPr>
            <w:r w:rsidRPr="008C73E8">
              <w:rPr>
                <w:rFonts w:asciiTheme="minorHAnsi" w:hAnsiTheme="minorHAnsi" w:cs="Times New Roman"/>
                <w:sz w:val="22"/>
                <w:szCs w:val="22"/>
              </w:rPr>
              <w:t>SZKFO</w:t>
            </w:r>
          </w:p>
        </w:tc>
        <w:tc>
          <w:tcPr>
            <w:tcW w:w="2035" w:type="dxa"/>
            <w:tcBorders>
              <w:top w:val="single" w:sz="4" w:space="0" w:color="auto"/>
              <w:left w:val="single" w:sz="4" w:space="0" w:color="auto"/>
              <w:bottom w:val="single" w:sz="4" w:space="0" w:color="auto"/>
              <w:right w:val="single" w:sz="4" w:space="0" w:color="auto"/>
            </w:tcBorders>
            <w:shd w:val="clear" w:color="auto" w:fill="auto"/>
            <w:hideMark/>
          </w:tcPr>
          <w:p w:rsidR="00B11F6E" w:rsidRPr="00E36C26" w:rsidRDefault="00D36CBB" w:rsidP="00816AB4">
            <w:pPr>
              <w:keepNext w:val="0"/>
              <w:widowControl w:val="0"/>
              <w:spacing w:after="0" w:line="240" w:lineRule="auto"/>
              <w:rPr>
                <w:rFonts w:asciiTheme="minorHAnsi" w:hAnsiTheme="minorHAnsi" w:cs="Times New Roman"/>
                <w:sz w:val="22"/>
                <w:szCs w:val="22"/>
              </w:rPr>
            </w:pPr>
            <w:r w:rsidRPr="008C73E8">
              <w:rPr>
                <w:rFonts w:asciiTheme="minorHAnsi" w:hAnsiTheme="minorHAnsi" w:cs="Times New Roman"/>
                <w:sz w:val="22"/>
                <w:szCs w:val="22"/>
              </w:rPr>
              <w:t xml:space="preserve">Szilárd Katalin, </w:t>
            </w:r>
            <w:proofErr w:type="spellStart"/>
            <w:r w:rsidRPr="008C73E8">
              <w:rPr>
                <w:rFonts w:asciiTheme="minorHAnsi" w:hAnsiTheme="minorHAnsi" w:cs="Times New Roman"/>
                <w:sz w:val="22"/>
                <w:szCs w:val="22"/>
              </w:rPr>
              <w:t>Kerényi</w:t>
            </w:r>
            <w:proofErr w:type="spellEnd"/>
            <w:r w:rsidRPr="008C73E8">
              <w:rPr>
                <w:rFonts w:asciiTheme="minorHAnsi" w:hAnsiTheme="minorHAnsi" w:cs="Times New Roman"/>
                <w:sz w:val="22"/>
                <w:szCs w:val="22"/>
              </w:rPr>
              <w:t xml:space="preserve"> Zsuzsanna</w:t>
            </w:r>
          </w:p>
        </w:tc>
      </w:tr>
    </w:tbl>
    <w:p w:rsidR="00A01636" w:rsidRPr="00E36C26" w:rsidRDefault="00A01636" w:rsidP="00816AB4">
      <w:pPr>
        <w:keepNext w:val="0"/>
        <w:widowControl w:val="0"/>
        <w:spacing w:after="0" w:line="240" w:lineRule="auto"/>
        <w:jc w:val="both"/>
        <w:rPr>
          <w:rFonts w:asciiTheme="minorHAnsi" w:hAnsiTheme="minorHAnsi"/>
          <w:sz w:val="24"/>
          <w:szCs w:val="24"/>
        </w:rPr>
      </w:pPr>
    </w:p>
    <w:p w:rsidR="00562CCE" w:rsidRPr="008C73E8" w:rsidRDefault="00562CCE" w:rsidP="00816AB4">
      <w:pPr>
        <w:pStyle w:val="Nincstrkz"/>
        <w:keepNext w:val="0"/>
        <w:widowControl w:val="0"/>
        <w:jc w:val="both"/>
        <w:rPr>
          <w:rFonts w:asciiTheme="minorHAnsi" w:hAnsiTheme="minorHAnsi" w:cs="Times New Roman"/>
          <w:sz w:val="24"/>
          <w:szCs w:val="24"/>
        </w:rPr>
      </w:pPr>
      <w:r w:rsidRPr="008C73E8">
        <w:rPr>
          <w:rFonts w:asciiTheme="minorHAnsi" w:hAnsiTheme="minorHAnsi" w:cs="Times New Roman"/>
          <w:sz w:val="24"/>
          <w:szCs w:val="24"/>
        </w:rPr>
        <w:t>A nemzetközi osztály célkitűzése a Kárpát-medence hagyományos kultúrájának ismertebbé és elismertebbé tétele a magyar nyelvterületen kívül eső területeken.</w:t>
      </w:r>
    </w:p>
    <w:p w:rsidR="00562CCE" w:rsidRPr="008C73E8" w:rsidRDefault="00562CCE" w:rsidP="00816AB4">
      <w:pPr>
        <w:pStyle w:val="Nincstrkz"/>
        <w:keepNext w:val="0"/>
        <w:widowControl w:val="0"/>
        <w:jc w:val="both"/>
        <w:rPr>
          <w:rFonts w:asciiTheme="minorHAnsi" w:hAnsiTheme="minorHAnsi" w:cs="Times New Roman"/>
          <w:sz w:val="24"/>
          <w:szCs w:val="24"/>
        </w:rPr>
      </w:pPr>
      <w:r w:rsidRPr="008C73E8">
        <w:rPr>
          <w:rFonts w:asciiTheme="minorHAnsi" w:hAnsiTheme="minorHAnsi" w:cs="Times New Roman"/>
          <w:sz w:val="24"/>
          <w:szCs w:val="24"/>
        </w:rPr>
        <w:t xml:space="preserve">A néphagyomány gazdag és sokszínű világából elsőként - bár nem kizárólagosan - a zene került a tevékenység fókuszába. </w:t>
      </w:r>
    </w:p>
    <w:p w:rsidR="00562CCE" w:rsidRPr="008C73E8" w:rsidRDefault="00562CCE" w:rsidP="00816AB4">
      <w:pPr>
        <w:pStyle w:val="Nincstrkz"/>
        <w:keepNext w:val="0"/>
        <w:widowControl w:val="0"/>
        <w:jc w:val="both"/>
        <w:rPr>
          <w:rFonts w:asciiTheme="minorHAnsi" w:hAnsiTheme="minorHAnsi" w:cs="Times New Roman"/>
          <w:sz w:val="24"/>
          <w:szCs w:val="24"/>
        </w:rPr>
      </w:pPr>
      <w:r w:rsidRPr="008C73E8">
        <w:rPr>
          <w:rFonts w:asciiTheme="minorHAnsi" w:hAnsiTheme="minorHAnsi" w:cs="Times New Roman"/>
          <w:sz w:val="24"/>
          <w:szCs w:val="24"/>
        </w:rPr>
        <w:t xml:space="preserve">Az előadók nemzetközi színtérre történő kijutását elősegítő, fontos előkészítő lépéseket tettünk. A kárpát-medencei népzenei szcéna fejlődését, a belső piac erősítését célzó tevékenység lényeges eleme az oktatás, zeneipari ismeretátadás. Ennek keretében egy hiánypótló, mindenki számára </w:t>
      </w:r>
      <w:r w:rsidRPr="008C73E8">
        <w:rPr>
          <w:rFonts w:asciiTheme="minorHAnsi" w:hAnsiTheme="minorHAnsi" w:cs="Times New Roman"/>
          <w:sz w:val="24"/>
          <w:szCs w:val="24"/>
        </w:rPr>
        <w:lastRenderedPageBreak/>
        <w:t>nyitott, zenei menedzsment előadás- és beszélgetéssorozatot indítottunk. Továbbá együttműködést kezdeményeztünk a Liszt Ferenc Zeneakadémia Népzene Tanszékével, mely a legfőbb népzenei utánpótlásképző központ, ahol zeneipari mesterkurzust tartottunk, illetve szabadon választható zenei menedzsment tárgy bevezetésén dolgozunk.</w:t>
      </w:r>
    </w:p>
    <w:p w:rsidR="00562CCE" w:rsidRPr="008C73E8" w:rsidRDefault="00562CCE" w:rsidP="00816AB4">
      <w:pPr>
        <w:pStyle w:val="Nincstrkz"/>
        <w:keepNext w:val="0"/>
        <w:widowControl w:val="0"/>
        <w:jc w:val="both"/>
        <w:rPr>
          <w:rFonts w:asciiTheme="minorHAnsi" w:hAnsiTheme="minorHAnsi" w:cs="Times New Roman"/>
          <w:sz w:val="24"/>
          <w:szCs w:val="24"/>
        </w:rPr>
      </w:pPr>
      <w:r w:rsidRPr="008C73E8">
        <w:rPr>
          <w:rFonts w:asciiTheme="minorHAnsi" w:hAnsiTheme="minorHAnsi" w:cs="Times New Roman"/>
          <w:sz w:val="24"/>
          <w:szCs w:val="24"/>
        </w:rPr>
        <w:t>A kárpát-medencei hagyományos népzene és az azzal szorosan érintkező feldolgozott népzene külföldi népszerűsítése érdekében egy 13 zenekarból, formációból álló, zenei szakemberek által zsűrizés útján kiválasztott zenei portfóliót hoztunk létre. Ennek a portfóliónak az előadóit ajánlottuk külföldi megkeresések esetén, és a promóciós anyagot eljuttattuk a feltérképezett európai zenei fesztiválok szervezőinek.</w:t>
      </w:r>
    </w:p>
    <w:p w:rsidR="00562CCE" w:rsidRPr="008C73E8" w:rsidRDefault="00562CCE" w:rsidP="00816AB4">
      <w:pPr>
        <w:pStyle w:val="Nincstrkz"/>
        <w:keepNext w:val="0"/>
        <w:widowControl w:val="0"/>
        <w:jc w:val="both"/>
        <w:rPr>
          <w:rFonts w:asciiTheme="minorHAnsi" w:hAnsiTheme="minorHAnsi" w:cs="Times New Roman"/>
          <w:sz w:val="24"/>
          <w:szCs w:val="24"/>
        </w:rPr>
      </w:pPr>
      <w:r w:rsidRPr="008C73E8">
        <w:rPr>
          <w:rFonts w:asciiTheme="minorHAnsi" w:hAnsiTheme="minorHAnsi" w:cs="Times New Roman"/>
          <w:sz w:val="24"/>
          <w:szCs w:val="24"/>
        </w:rPr>
        <w:t xml:space="preserve">A feltörekvő előadóművészek számára hasznos kiemelkedési lehetőségek a </w:t>
      </w:r>
      <w:proofErr w:type="spellStart"/>
      <w:r w:rsidRPr="008C73E8">
        <w:rPr>
          <w:rFonts w:asciiTheme="minorHAnsi" w:hAnsiTheme="minorHAnsi" w:cs="Times New Roman"/>
          <w:sz w:val="24"/>
          <w:szCs w:val="24"/>
        </w:rPr>
        <w:t>showcase</w:t>
      </w:r>
      <w:proofErr w:type="spellEnd"/>
      <w:r w:rsidRPr="008C73E8">
        <w:rPr>
          <w:rFonts w:asciiTheme="minorHAnsi" w:hAnsiTheme="minorHAnsi" w:cs="Times New Roman"/>
          <w:sz w:val="24"/>
          <w:szCs w:val="24"/>
        </w:rPr>
        <w:t xml:space="preserve"> zenei események, ahol elismert nemzetközi zeneipari szakemberek előtt van lehetőség rövid koncert keretében bemutatkozásra, kapcsolatépítésre. Három ilyen fesztivállal is eredményes együttműködést indítottunk, ahová zenekarokat delegáltunk (</w:t>
      </w:r>
      <w:proofErr w:type="spellStart"/>
      <w:r w:rsidRPr="008C73E8">
        <w:rPr>
          <w:rFonts w:asciiTheme="minorHAnsi" w:hAnsiTheme="minorHAnsi" w:cs="Times New Roman"/>
          <w:sz w:val="24"/>
          <w:szCs w:val="24"/>
        </w:rPr>
        <w:t>Czech</w:t>
      </w:r>
      <w:proofErr w:type="spellEnd"/>
      <w:r w:rsidRPr="008C73E8">
        <w:rPr>
          <w:rFonts w:asciiTheme="minorHAnsi" w:hAnsiTheme="minorHAnsi" w:cs="Times New Roman"/>
          <w:sz w:val="24"/>
          <w:szCs w:val="24"/>
        </w:rPr>
        <w:t xml:space="preserve"> Music </w:t>
      </w:r>
      <w:proofErr w:type="spellStart"/>
      <w:r w:rsidRPr="008C73E8">
        <w:rPr>
          <w:rFonts w:asciiTheme="minorHAnsi" w:hAnsiTheme="minorHAnsi" w:cs="Times New Roman"/>
          <w:sz w:val="24"/>
          <w:szCs w:val="24"/>
        </w:rPr>
        <w:t>Crossroads</w:t>
      </w:r>
      <w:proofErr w:type="spellEnd"/>
      <w:r w:rsidRPr="008C73E8">
        <w:rPr>
          <w:rFonts w:asciiTheme="minorHAnsi" w:hAnsiTheme="minorHAnsi" w:cs="Times New Roman"/>
          <w:sz w:val="24"/>
          <w:szCs w:val="24"/>
        </w:rPr>
        <w:t xml:space="preserve"> </w:t>
      </w:r>
      <w:proofErr w:type="spellStart"/>
      <w:r w:rsidRPr="008C73E8">
        <w:rPr>
          <w:rFonts w:asciiTheme="minorHAnsi" w:hAnsiTheme="minorHAnsi" w:cs="Times New Roman"/>
          <w:sz w:val="24"/>
          <w:szCs w:val="24"/>
        </w:rPr>
        <w:t>Ostrava</w:t>
      </w:r>
      <w:proofErr w:type="spellEnd"/>
      <w:r w:rsidRPr="008C73E8">
        <w:rPr>
          <w:rFonts w:asciiTheme="minorHAnsi" w:hAnsiTheme="minorHAnsi" w:cs="Times New Roman"/>
          <w:sz w:val="24"/>
          <w:szCs w:val="24"/>
        </w:rPr>
        <w:t xml:space="preserve">, Bratislava World Music </w:t>
      </w:r>
      <w:proofErr w:type="spellStart"/>
      <w:r w:rsidRPr="008C73E8">
        <w:rPr>
          <w:rFonts w:asciiTheme="minorHAnsi" w:hAnsiTheme="minorHAnsi" w:cs="Times New Roman"/>
          <w:sz w:val="24"/>
          <w:szCs w:val="24"/>
        </w:rPr>
        <w:t>Festival</w:t>
      </w:r>
      <w:proofErr w:type="spellEnd"/>
      <w:r w:rsidRPr="008C73E8">
        <w:rPr>
          <w:rFonts w:asciiTheme="minorHAnsi" w:hAnsiTheme="minorHAnsi" w:cs="Times New Roman"/>
          <w:sz w:val="24"/>
          <w:szCs w:val="24"/>
        </w:rPr>
        <w:t xml:space="preserve">, Budapest </w:t>
      </w:r>
      <w:proofErr w:type="spellStart"/>
      <w:r w:rsidRPr="008C73E8">
        <w:rPr>
          <w:rFonts w:asciiTheme="minorHAnsi" w:hAnsiTheme="minorHAnsi" w:cs="Times New Roman"/>
          <w:sz w:val="24"/>
          <w:szCs w:val="24"/>
        </w:rPr>
        <w:t>Ritmo</w:t>
      </w:r>
      <w:proofErr w:type="spellEnd"/>
      <w:r w:rsidRPr="008C73E8">
        <w:rPr>
          <w:rFonts w:asciiTheme="minorHAnsi" w:hAnsiTheme="minorHAnsi" w:cs="Times New Roman"/>
          <w:sz w:val="24"/>
          <w:szCs w:val="24"/>
        </w:rPr>
        <w:t xml:space="preserve">, Babel </w:t>
      </w:r>
      <w:proofErr w:type="spellStart"/>
      <w:r w:rsidRPr="008C73E8">
        <w:rPr>
          <w:rFonts w:asciiTheme="minorHAnsi" w:hAnsiTheme="minorHAnsi" w:cs="Times New Roman"/>
          <w:sz w:val="24"/>
          <w:szCs w:val="24"/>
        </w:rPr>
        <w:t>Med</w:t>
      </w:r>
      <w:proofErr w:type="spellEnd"/>
      <w:r w:rsidRPr="008C73E8">
        <w:rPr>
          <w:rFonts w:asciiTheme="minorHAnsi" w:hAnsiTheme="minorHAnsi" w:cs="Times New Roman"/>
          <w:sz w:val="24"/>
          <w:szCs w:val="24"/>
        </w:rPr>
        <w:t xml:space="preserve"> Music </w:t>
      </w:r>
      <w:proofErr w:type="spellStart"/>
      <w:r w:rsidRPr="008C73E8">
        <w:rPr>
          <w:rFonts w:asciiTheme="minorHAnsi" w:hAnsiTheme="minorHAnsi" w:cs="Times New Roman"/>
          <w:sz w:val="24"/>
          <w:szCs w:val="24"/>
        </w:rPr>
        <w:t>Marseilles</w:t>
      </w:r>
      <w:proofErr w:type="spellEnd"/>
      <w:r w:rsidRPr="008C73E8">
        <w:rPr>
          <w:rFonts w:asciiTheme="minorHAnsi" w:hAnsiTheme="minorHAnsi" w:cs="Times New Roman"/>
          <w:sz w:val="24"/>
          <w:szCs w:val="24"/>
        </w:rPr>
        <w:t xml:space="preserve"> – ez utóbbi rendezvény</w:t>
      </w:r>
      <w:r w:rsidR="00547F21" w:rsidRPr="008C73E8">
        <w:rPr>
          <w:rFonts w:asciiTheme="minorHAnsi" w:hAnsiTheme="minorHAnsi" w:cs="Times New Roman"/>
          <w:sz w:val="24"/>
          <w:szCs w:val="24"/>
        </w:rPr>
        <w:t>t</w:t>
      </w:r>
      <w:r w:rsidRPr="008C73E8">
        <w:rPr>
          <w:rFonts w:asciiTheme="minorHAnsi" w:hAnsiTheme="minorHAnsi" w:cs="Times New Roman"/>
          <w:sz w:val="24"/>
          <w:szCs w:val="24"/>
        </w:rPr>
        <w:t xml:space="preserve"> finanszírozási okokból sajnos lemond</w:t>
      </w:r>
      <w:r w:rsidR="00547F21" w:rsidRPr="008C73E8">
        <w:rPr>
          <w:rFonts w:asciiTheme="minorHAnsi" w:hAnsiTheme="minorHAnsi" w:cs="Times New Roman"/>
          <w:sz w:val="24"/>
          <w:szCs w:val="24"/>
        </w:rPr>
        <w:t>ták</w:t>
      </w:r>
      <w:r w:rsidRPr="008C73E8">
        <w:rPr>
          <w:rFonts w:asciiTheme="minorHAnsi" w:hAnsiTheme="minorHAnsi" w:cs="Times New Roman"/>
          <w:sz w:val="24"/>
          <w:szCs w:val="24"/>
        </w:rPr>
        <w:t>). A zenekarok sikerrel mutatkoztak be a nemzetközi szakma előtt.</w:t>
      </w:r>
    </w:p>
    <w:p w:rsidR="00562CCE" w:rsidRPr="008C73E8" w:rsidRDefault="00562CCE" w:rsidP="00816AB4">
      <w:pPr>
        <w:pStyle w:val="Nincstrkz"/>
        <w:keepNext w:val="0"/>
        <w:widowControl w:val="0"/>
        <w:jc w:val="both"/>
        <w:rPr>
          <w:rFonts w:asciiTheme="minorHAnsi" w:hAnsiTheme="minorHAnsi" w:cs="Times New Roman"/>
          <w:sz w:val="24"/>
          <w:szCs w:val="24"/>
        </w:rPr>
      </w:pPr>
      <w:r w:rsidRPr="008C73E8">
        <w:rPr>
          <w:rFonts w:asciiTheme="minorHAnsi" w:hAnsiTheme="minorHAnsi" w:cs="Times New Roman"/>
          <w:sz w:val="24"/>
          <w:szCs w:val="24"/>
        </w:rPr>
        <w:t xml:space="preserve">A HH nemzetközi kapcsolatrendszerének kialakítására biztosított nagyszerű alkalmat a Katowicében megrendezett WOMEX’18 világzenei kiállítás és fesztivál. Az eseményen a HH standdal képviselte a kárpát-medencei népzenei és feldolgozott népzenei előadók körét, mutatta be az intézmény rendkívül sokrétű tevékenységét. Három munkatársunk a konferencia előadások, a </w:t>
      </w:r>
      <w:proofErr w:type="spellStart"/>
      <w:r w:rsidRPr="008C73E8">
        <w:rPr>
          <w:rFonts w:asciiTheme="minorHAnsi" w:hAnsiTheme="minorHAnsi" w:cs="Times New Roman"/>
          <w:sz w:val="24"/>
          <w:szCs w:val="24"/>
        </w:rPr>
        <w:t>networking</w:t>
      </w:r>
      <w:proofErr w:type="spellEnd"/>
      <w:r w:rsidRPr="008C73E8">
        <w:rPr>
          <w:rFonts w:asciiTheme="minorHAnsi" w:hAnsiTheme="minorHAnsi" w:cs="Times New Roman"/>
          <w:sz w:val="24"/>
          <w:szCs w:val="24"/>
        </w:rPr>
        <w:t xml:space="preserve"> események és személyes megbeszélések révén rengeteg ismerettel gazdagodott, és kb. száz fős releváns szakmai kapcsolattal bővítette kapcsolati tőke bázisát.</w:t>
      </w:r>
    </w:p>
    <w:p w:rsidR="00562CCE" w:rsidRPr="008C73E8" w:rsidRDefault="00562CCE" w:rsidP="00816AB4">
      <w:pPr>
        <w:pStyle w:val="Nincstrkz"/>
        <w:keepNext w:val="0"/>
        <w:widowControl w:val="0"/>
        <w:jc w:val="both"/>
        <w:rPr>
          <w:rFonts w:asciiTheme="minorHAnsi" w:hAnsiTheme="minorHAnsi" w:cs="Times New Roman"/>
          <w:sz w:val="24"/>
          <w:szCs w:val="24"/>
        </w:rPr>
      </w:pPr>
      <w:r w:rsidRPr="008C73E8">
        <w:rPr>
          <w:rFonts w:asciiTheme="minorHAnsi" w:hAnsiTheme="minorHAnsi" w:cs="Times New Roman"/>
          <w:sz w:val="24"/>
          <w:szCs w:val="24"/>
        </w:rPr>
        <w:t xml:space="preserve">Kapcsolatfelvétel történt a Külgazdasági és Külügyminisztérium Külföldi Magyar Intézetek Főosztályával, az intézetek, </w:t>
      </w:r>
      <w:proofErr w:type="spellStart"/>
      <w:r w:rsidRPr="008C73E8">
        <w:rPr>
          <w:rFonts w:asciiTheme="minorHAnsi" w:hAnsiTheme="minorHAnsi" w:cs="Times New Roman"/>
          <w:sz w:val="24"/>
          <w:szCs w:val="24"/>
        </w:rPr>
        <w:t>főkonzulátusok</w:t>
      </w:r>
      <w:proofErr w:type="spellEnd"/>
      <w:r w:rsidRPr="008C73E8">
        <w:rPr>
          <w:rFonts w:asciiTheme="minorHAnsi" w:hAnsiTheme="minorHAnsi" w:cs="Times New Roman"/>
          <w:sz w:val="24"/>
          <w:szCs w:val="24"/>
        </w:rPr>
        <w:t xml:space="preserve"> vezetőivel, annak érdekében, hogy a kiemelkedő külföldi eseményeken, kulturális évadok során a népművészeti tematikájú programokat érintően együttműködés valósuljon meg.</w:t>
      </w:r>
    </w:p>
    <w:p w:rsidR="00562CCE" w:rsidRDefault="00562CCE" w:rsidP="00816AB4">
      <w:pPr>
        <w:pStyle w:val="Nincstrkz"/>
        <w:keepNext w:val="0"/>
        <w:widowControl w:val="0"/>
        <w:jc w:val="both"/>
        <w:rPr>
          <w:rFonts w:asciiTheme="minorHAnsi" w:hAnsiTheme="minorHAnsi" w:cs="Times New Roman"/>
          <w:sz w:val="24"/>
          <w:szCs w:val="24"/>
        </w:rPr>
      </w:pPr>
      <w:r w:rsidRPr="008C73E8">
        <w:rPr>
          <w:rFonts w:asciiTheme="minorHAnsi" w:hAnsiTheme="minorHAnsi" w:cs="Times New Roman"/>
          <w:sz w:val="24"/>
          <w:szCs w:val="24"/>
        </w:rPr>
        <w:t xml:space="preserve">Az év során nemzetközi </w:t>
      </w:r>
      <w:proofErr w:type="spellStart"/>
      <w:r w:rsidRPr="008C73E8">
        <w:rPr>
          <w:rFonts w:asciiTheme="minorHAnsi" w:hAnsiTheme="minorHAnsi" w:cs="Times New Roman"/>
          <w:sz w:val="24"/>
          <w:szCs w:val="24"/>
        </w:rPr>
        <w:t>intézetekkel</w:t>
      </w:r>
      <w:proofErr w:type="spellEnd"/>
      <w:r w:rsidRPr="008C73E8">
        <w:rPr>
          <w:rFonts w:asciiTheme="minorHAnsi" w:hAnsiTheme="minorHAnsi" w:cs="Times New Roman"/>
          <w:sz w:val="24"/>
          <w:szCs w:val="24"/>
        </w:rPr>
        <w:t>, szervezetekkel is történt kapcsolatfelvétel, a jövőbeli együttműködések előkészítése zajlik. Az intézmény együttműködési megállapodást kötött egy 2018-as nemzetközi projekt pályázatának beadására a Kreatív Európa programba.</w:t>
      </w:r>
    </w:p>
    <w:p w:rsidR="00720E5F" w:rsidRDefault="00720E5F" w:rsidP="00816AB4">
      <w:pPr>
        <w:pStyle w:val="Nincstrkz"/>
        <w:keepNext w:val="0"/>
        <w:widowControl w:val="0"/>
        <w:jc w:val="both"/>
        <w:rPr>
          <w:rFonts w:asciiTheme="minorHAnsi" w:hAnsiTheme="minorHAnsi" w:cs="Times New Roman"/>
          <w:sz w:val="24"/>
          <w:szCs w:val="24"/>
        </w:rPr>
      </w:pPr>
    </w:p>
    <w:p w:rsidR="00720E5F" w:rsidRDefault="00720E5F" w:rsidP="00816AB4">
      <w:pPr>
        <w:pStyle w:val="Nincstrkz"/>
        <w:keepNext w:val="0"/>
        <w:widowControl w:val="0"/>
        <w:jc w:val="both"/>
        <w:rPr>
          <w:rFonts w:asciiTheme="minorHAnsi" w:hAnsiTheme="minorHAnsi" w:cs="Times New Roman"/>
          <w:sz w:val="24"/>
          <w:szCs w:val="24"/>
        </w:rPr>
      </w:pPr>
    </w:p>
    <w:p w:rsidR="00720E5F" w:rsidRDefault="00720E5F" w:rsidP="00816AB4">
      <w:pPr>
        <w:pStyle w:val="Nincstrkz"/>
        <w:keepNext w:val="0"/>
        <w:widowControl w:val="0"/>
        <w:jc w:val="both"/>
        <w:rPr>
          <w:rFonts w:asciiTheme="minorHAnsi" w:hAnsiTheme="minorHAnsi" w:cs="Times New Roman"/>
          <w:sz w:val="24"/>
          <w:szCs w:val="24"/>
        </w:rPr>
      </w:pPr>
    </w:p>
    <w:p w:rsidR="00720E5F" w:rsidRDefault="00720E5F" w:rsidP="00816AB4">
      <w:pPr>
        <w:pStyle w:val="Nincstrkz"/>
        <w:keepNext w:val="0"/>
        <w:widowControl w:val="0"/>
        <w:jc w:val="both"/>
        <w:rPr>
          <w:rFonts w:asciiTheme="minorHAnsi" w:hAnsiTheme="minorHAnsi" w:cs="Times New Roman"/>
          <w:sz w:val="24"/>
          <w:szCs w:val="24"/>
        </w:rPr>
      </w:pPr>
    </w:p>
    <w:p w:rsidR="00720E5F" w:rsidRDefault="00720E5F" w:rsidP="00816AB4">
      <w:pPr>
        <w:pStyle w:val="Nincstrkz"/>
        <w:keepNext w:val="0"/>
        <w:widowControl w:val="0"/>
        <w:jc w:val="both"/>
        <w:rPr>
          <w:rFonts w:asciiTheme="minorHAnsi" w:hAnsiTheme="minorHAnsi" w:cs="Times New Roman"/>
          <w:sz w:val="24"/>
          <w:szCs w:val="24"/>
        </w:rPr>
      </w:pPr>
    </w:p>
    <w:p w:rsidR="00720E5F" w:rsidRDefault="00720E5F" w:rsidP="00816AB4">
      <w:pPr>
        <w:pStyle w:val="Nincstrkz"/>
        <w:keepNext w:val="0"/>
        <w:widowControl w:val="0"/>
        <w:jc w:val="both"/>
        <w:rPr>
          <w:rFonts w:asciiTheme="minorHAnsi" w:hAnsiTheme="minorHAnsi" w:cs="Times New Roman"/>
          <w:sz w:val="24"/>
          <w:szCs w:val="24"/>
        </w:rPr>
      </w:pPr>
    </w:p>
    <w:p w:rsidR="00720E5F" w:rsidRDefault="00720E5F" w:rsidP="00816AB4">
      <w:pPr>
        <w:pStyle w:val="Nincstrkz"/>
        <w:keepNext w:val="0"/>
        <w:widowControl w:val="0"/>
        <w:jc w:val="both"/>
        <w:rPr>
          <w:rFonts w:asciiTheme="minorHAnsi" w:hAnsiTheme="minorHAnsi" w:cs="Times New Roman"/>
          <w:sz w:val="24"/>
          <w:szCs w:val="24"/>
        </w:rPr>
      </w:pPr>
    </w:p>
    <w:p w:rsidR="00720E5F" w:rsidRDefault="00720E5F" w:rsidP="00816AB4">
      <w:pPr>
        <w:pStyle w:val="Nincstrkz"/>
        <w:keepNext w:val="0"/>
        <w:widowControl w:val="0"/>
        <w:jc w:val="both"/>
        <w:rPr>
          <w:rFonts w:asciiTheme="minorHAnsi" w:hAnsiTheme="minorHAnsi" w:cs="Times New Roman"/>
          <w:sz w:val="24"/>
          <w:szCs w:val="24"/>
        </w:rPr>
      </w:pPr>
    </w:p>
    <w:p w:rsidR="00720E5F" w:rsidRPr="00E36C26" w:rsidRDefault="00720E5F" w:rsidP="00816AB4">
      <w:pPr>
        <w:pStyle w:val="Nincstrkz"/>
        <w:keepNext w:val="0"/>
        <w:widowControl w:val="0"/>
        <w:jc w:val="both"/>
        <w:rPr>
          <w:rFonts w:asciiTheme="minorHAnsi" w:hAnsiTheme="minorHAnsi" w:cs="Times New Roman"/>
          <w:sz w:val="24"/>
          <w:szCs w:val="24"/>
        </w:rPr>
      </w:pPr>
    </w:p>
    <w:tbl>
      <w:tblPr>
        <w:tblStyle w:val="Rcsostblzat"/>
        <w:tblW w:w="14175" w:type="dxa"/>
        <w:tblInd w:w="-5" w:type="dxa"/>
        <w:tblLayout w:type="fixed"/>
        <w:tblLook w:val="04A0" w:firstRow="1" w:lastRow="0" w:firstColumn="1" w:lastColumn="0" w:noHBand="0" w:noVBand="1"/>
      </w:tblPr>
      <w:tblGrid>
        <w:gridCol w:w="709"/>
        <w:gridCol w:w="2126"/>
        <w:gridCol w:w="1560"/>
        <w:gridCol w:w="2140"/>
        <w:gridCol w:w="2254"/>
        <w:gridCol w:w="2126"/>
        <w:gridCol w:w="3260"/>
      </w:tblGrid>
      <w:tr w:rsidR="00720E5F" w:rsidRPr="00E36C26" w:rsidTr="002F055C">
        <w:trPr>
          <w:trHeight w:val="891"/>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720E5F" w:rsidRPr="00E36C26" w:rsidRDefault="00720E5F" w:rsidP="002F055C">
            <w:pPr>
              <w:keepNext w:val="0"/>
              <w:widowControl w:val="0"/>
              <w:spacing w:after="0" w:line="240" w:lineRule="auto"/>
              <w:ind w:right="113"/>
              <w:jc w:val="center"/>
              <w:rPr>
                <w:rFonts w:asciiTheme="minorHAnsi" w:hAnsiTheme="minorHAnsi" w:cs="Times New Roman"/>
              </w:rPr>
            </w:pPr>
            <w:r w:rsidRPr="00E36C26">
              <w:rPr>
                <w:rFonts w:asciiTheme="minorHAnsi" w:hAnsiTheme="minorHAnsi" w:cs="Times New Roman"/>
              </w:rPr>
              <w:lastRenderedPageBreak/>
              <w:t>Feladat sorszám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20E5F" w:rsidRPr="00E36C26" w:rsidRDefault="00720E5F" w:rsidP="002F055C">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w:t>
            </w:r>
            <w:r w:rsidRPr="00E36C26">
              <w:rPr>
                <w:rFonts w:asciiTheme="minorHAnsi" w:hAnsiTheme="minorHAnsi" w:cs="Times New Roman"/>
              </w:rPr>
              <w:br/>
              <w:t>megnevezése</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720E5F" w:rsidRPr="00E36C26" w:rsidRDefault="00720E5F" w:rsidP="002F055C">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Feladat státusza</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720E5F" w:rsidRPr="00E36C26" w:rsidRDefault="00720E5F" w:rsidP="002F055C">
            <w:pPr>
              <w:keepNext w:val="0"/>
              <w:widowControl w:val="0"/>
              <w:spacing w:after="0" w:line="240" w:lineRule="auto"/>
              <w:jc w:val="center"/>
              <w:rPr>
                <w:rFonts w:asciiTheme="minorHAnsi" w:hAnsiTheme="minorHAnsi" w:cs="Times New Roman"/>
              </w:rPr>
            </w:pPr>
            <w:r w:rsidRPr="00E36C26">
              <w:rPr>
                <w:rFonts w:asciiTheme="minorHAnsi" w:hAnsiTheme="minorHAnsi" w:cs="Times New Roman"/>
              </w:rPr>
              <w:t>Határidő, időtartam</w:t>
            </w:r>
          </w:p>
        </w:tc>
        <w:tc>
          <w:tcPr>
            <w:tcW w:w="2254" w:type="dxa"/>
            <w:tcBorders>
              <w:top w:val="single" w:sz="4" w:space="0" w:color="auto"/>
              <w:left w:val="single" w:sz="4" w:space="0" w:color="auto"/>
              <w:bottom w:val="single" w:sz="4" w:space="0" w:color="auto"/>
              <w:right w:val="single" w:sz="4" w:space="0" w:color="auto"/>
            </w:tcBorders>
            <w:shd w:val="clear" w:color="auto" w:fill="auto"/>
            <w:hideMark/>
          </w:tcPr>
          <w:p w:rsidR="00720E5F" w:rsidRPr="00E36C26" w:rsidRDefault="00720E5F" w:rsidP="002F055C">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Felelős szervezeti egység</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20E5F" w:rsidRPr="00E36C26" w:rsidRDefault="00720E5F" w:rsidP="002F055C">
            <w:pPr>
              <w:keepNext w:val="0"/>
              <w:widowControl w:val="0"/>
              <w:spacing w:after="0" w:line="240" w:lineRule="auto"/>
              <w:jc w:val="center"/>
              <w:rPr>
                <w:rFonts w:asciiTheme="minorHAnsi" w:hAnsiTheme="minorHAnsi" w:cs="Times New Roman"/>
              </w:rPr>
            </w:pPr>
            <w:r>
              <w:rPr>
                <w:rFonts w:asciiTheme="minorHAnsi" w:hAnsiTheme="minorHAnsi" w:cs="Times New Roman"/>
              </w:rPr>
              <w:t>Kapcsolattartó</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720E5F" w:rsidRPr="00E36C26" w:rsidRDefault="00720E5F" w:rsidP="002F055C">
            <w:pPr>
              <w:keepNext w:val="0"/>
              <w:widowControl w:val="0"/>
              <w:spacing w:after="0" w:line="240" w:lineRule="auto"/>
              <w:jc w:val="center"/>
              <w:rPr>
                <w:rFonts w:asciiTheme="minorHAnsi" w:hAnsiTheme="minorHAnsi" w:cs="Times New Roman"/>
              </w:rPr>
            </w:pPr>
            <w:r w:rsidRPr="00BF1104">
              <w:rPr>
                <w:rFonts w:asciiTheme="minorHAnsi" w:hAnsiTheme="minorHAnsi" w:cs="Times New Roman"/>
              </w:rPr>
              <w:t>Eredmény (számszerűsíthető – ha releváns)</w:t>
            </w:r>
          </w:p>
        </w:tc>
      </w:tr>
    </w:tbl>
    <w:tbl>
      <w:tblPr>
        <w:tblpPr w:leftFromText="141" w:rightFromText="141" w:vertAnchor="text" w:horzAnchor="margin" w:tblpY="281"/>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126"/>
        <w:gridCol w:w="1560"/>
        <w:gridCol w:w="2126"/>
        <w:gridCol w:w="2268"/>
        <w:gridCol w:w="2126"/>
        <w:gridCol w:w="3260"/>
      </w:tblGrid>
      <w:tr w:rsidR="00720E5F" w:rsidRPr="00E36C26" w:rsidTr="00720E5F">
        <w:tc>
          <w:tcPr>
            <w:tcW w:w="704" w:type="dxa"/>
          </w:tcPr>
          <w:p w:rsidR="00720E5F" w:rsidRPr="00E36C26" w:rsidRDefault="00720E5F" w:rsidP="008C73E8">
            <w:pPr>
              <w:keepNext w:val="0"/>
              <w:widowControl w:val="0"/>
              <w:spacing w:after="0" w:line="240" w:lineRule="auto"/>
              <w:rPr>
                <w:rFonts w:asciiTheme="minorHAnsi" w:hAnsiTheme="minorHAnsi"/>
                <w:sz w:val="24"/>
                <w:szCs w:val="24"/>
                <w:lang w:eastAsia="hu-HU"/>
              </w:rPr>
            </w:pPr>
            <w:r w:rsidRPr="00E36C26">
              <w:rPr>
                <w:rFonts w:asciiTheme="minorHAnsi" w:hAnsiTheme="minorHAnsi"/>
                <w:sz w:val="24"/>
                <w:szCs w:val="24"/>
                <w:lang w:eastAsia="hu-HU"/>
              </w:rPr>
              <w:t>2</w:t>
            </w:r>
            <w:r>
              <w:rPr>
                <w:rFonts w:asciiTheme="minorHAnsi" w:hAnsiTheme="minorHAnsi"/>
                <w:sz w:val="24"/>
                <w:szCs w:val="24"/>
                <w:lang w:eastAsia="hu-HU"/>
              </w:rPr>
              <w:t>39.</w:t>
            </w:r>
          </w:p>
        </w:tc>
        <w:tc>
          <w:tcPr>
            <w:tcW w:w="2126" w:type="dxa"/>
          </w:tcPr>
          <w:p w:rsidR="00720E5F" w:rsidRPr="00E36C26" w:rsidRDefault="00720E5F" w:rsidP="008C73E8">
            <w:pPr>
              <w:keepNext w:val="0"/>
              <w:widowControl w:val="0"/>
              <w:spacing w:after="0" w:line="240" w:lineRule="auto"/>
              <w:jc w:val="both"/>
              <w:rPr>
                <w:rFonts w:asciiTheme="minorHAnsi" w:hAnsiTheme="minorHAnsi"/>
                <w:sz w:val="24"/>
                <w:szCs w:val="24"/>
                <w:lang w:eastAsia="hu-HU"/>
              </w:rPr>
            </w:pPr>
            <w:r w:rsidRPr="00E36C26">
              <w:rPr>
                <w:rFonts w:asciiTheme="minorHAnsi" w:hAnsiTheme="minorHAnsi"/>
                <w:sz w:val="24"/>
                <w:szCs w:val="24"/>
                <w:lang w:eastAsia="hu-HU"/>
              </w:rPr>
              <w:t>A magyar népi iparművészet, magyar folklórmozgalmak értékeinek megőrzése és népszerűsítése külföldön</w:t>
            </w:r>
          </w:p>
        </w:tc>
        <w:tc>
          <w:tcPr>
            <w:tcW w:w="1560" w:type="dxa"/>
          </w:tcPr>
          <w:p w:rsidR="00720E5F" w:rsidRPr="00E36C26" w:rsidRDefault="00720E5F" w:rsidP="008C73E8">
            <w:pPr>
              <w:keepNext w:val="0"/>
              <w:widowControl w:val="0"/>
              <w:spacing w:after="0" w:line="240" w:lineRule="auto"/>
              <w:rPr>
                <w:rFonts w:asciiTheme="minorHAnsi" w:hAnsiTheme="minorHAnsi"/>
                <w:sz w:val="24"/>
                <w:szCs w:val="24"/>
                <w:lang w:eastAsia="hu-HU"/>
              </w:rPr>
            </w:pPr>
            <w:r w:rsidRPr="00E36C26">
              <w:rPr>
                <w:rFonts w:asciiTheme="minorHAnsi" w:hAnsiTheme="minorHAnsi"/>
                <w:sz w:val="24"/>
                <w:szCs w:val="24"/>
                <w:lang w:eastAsia="hu-HU"/>
              </w:rPr>
              <w:t>a.</w:t>
            </w:r>
          </w:p>
        </w:tc>
        <w:tc>
          <w:tcPr>
            <w:tcW w:w="2126" w:type="dxa"/>
          </w:tcPr>
          <w:p w:rsidR="00720E5F" w:rsidRPr="00E36C26" w:rsidRDefault="00720E5F" w:rsidP="008C73E8">
            <w:pPr>
              <w:keepNext w:val="0"/>
              <w:widowControl w:val="0"/>
              <w:spacing w:after="0" w:line="240" w:lineRule="auto"/>
              <w:rPr>
                <w:rFonts w:asciiTheme="minorHAnsi" w:hAnsiTheme="minorHAnsi"/>
                <w:sz w:val="24"/>
                <w:szCs w:val="24"/>
                <w:lang w:eastAsia="hu-HU"/>
              </w:rPr>
            </w:pPr>
            <w:r w:rsidRPr="00E36C26">
              <w:rPr>
                <w:rFonts w:asciiTheme="minorHAnsi" w:hAnsiTheme="minorHAnsi"/>
                <w:sz w:val="24"/>
                <w:szCs w:val="24"/>
                <w:lang w:eastAsia="hu-HU"/>
              </w:rPr>
              <w:t>folyamatos</w:t>
            </w:r>
          </w:p>
        </w:tc>
        <w:tc>
          <w:tcPr>
            <w:tcW w:w="2268" w:type="dxa"/>
          </w:tcPr>
          <w:p w:rsidR="00720E5F" w:rsidRPr="00E36C26" w:rsidRDefault="00720E5F" w:rsidP="008C73E8">
            <w:pPr>
              <w:keepNext w:val="0"/>
              <w:widowControl w:val="0"/>
              <w:spacing w:after="0" w:line="240" w:lineRule="auto"/>
              <w:rPr>
                <w:rFonts w:asciiTheme="minorHAnsi" w:hAnsiTheme="minorHAnsi"/>
                <w:sz w:val="24"/>
                <w:szCs w:val="24"/>
                <w:lang w:eastAsia="hu-HU"/>
              </w:rPr>
            </w:pPr>
            <w:r w:rsidRPr="00E36C26">
              <w:rPr>
                <w:rFonts w:asciiTheme="minorHAnsi" w:hAnsiTheme="minorHAnsi"/>
                <w:sz w:val="24"/>
                <w:szCs w:val="24"/>
                <w:lang w:eastAsia="hu-HU"/>
              </w:rPr>
              <w:t>NMM</w:t>
            </w:r>
          </w:p>
        </w:tc>
        <w:tc>
          <w:tcPr>
            <w:tcW w:w="2126" w:type="dxa"/>
          </w:tcPr>
          <w:p w:rsidR="00720E5F" w:rsidRPr="00E36C26" w:rsidRDefault="00720E5F" w:rsidP="008C73E8">
            <w:pPr>
              <w:keepNext w:val="0"/>
              <w:widowControl w:val="0"/>
              <w:spacing w:after="0" w:line="240" w:lineRule="auto"/>
              <w:rPr>
                <w:rFonts w:asciiTheme="minorHAnsi" w:hAnsiTheme="minorHAnsi"/>
                <w:sz w:val="24"/>
                <w:szCs w:val="24"/>
                <w:lang w:eastAsia="hu-HU"/>
              </w:rPr>
            </w:pPr>
            <w:proofErr w:type="spellStart"/>
            <w:r w:rsidRPr="00E36C26">
              <w:rPr>
                <w:rFonts w:asciiTheme="minorHAnsi" w:hAnsiTheme="minorHAnsi"/>
                <w:sz w:val="24"/>
                <w:szCs w:val="24"/>
                <w:lang w:eastAsia="hu-HU"/>
              </w:rPr>
              <w:t>Beszprémy</w:t>
            </w:r>
            <w:proofErr w:type="spellEnd"/>
            <w:r w:rsidRPr="00E36C26">
              <w:rPr>
                <w:rFonts w:asciiTheme="minorHAnsi" w:hAnsiTheme="minorHAnsi"/>
                <w:sz w:val="24"/>
                <w:szCs w:val="24"/>
                <w:lang w:eastAsia="hu-HU"/>
              </w:rPr>
              <w:t xml:space="preserve"> Katalin, Péter </w:t>
            </w:r>
            <w:proofErr w:type="gramStart"/>
            <w:r w:rsidRPr="00E36C26">
              <w:rPr>
                <w:rFonts w:asciiTheme="minorHAnsi" w:hAnsiTheme="minorHAnsi"/>
                <w:sz w:val="24"/>
                <w:szCs w:val="24"/>
                <w:lang w:eastAsia="hu-HU"/>
              </w:rPr>
              <w:t xml:space="preserve">Szidónia,  </w:t>
            </w:r>
            <w:proofErr w:type="spellStart"/>
            <w:r w:rsidRPr="00E36C26">
              <w:rPr>
                <w:rFonts w:asciiTheme="minorHAnsi" w:hAnsiTheme="minorHAnsi"/>
                <w:sz w:val="24"/>
                <w:szCs w:val="24"/>
                <w:lang w:eastAsia="hu-HU"/>
              </w:rPr>
              <w:t>Legeza</w:t>
            </w:r>
            <w:proofErr w:type="spellEnd"/>
            <w:proofErr w:type="gramEnd"/>
            <w:r w:rsidRPr="00E36C26">
              <w:rPr>
                <w:rFonts w:asciiTheme="minorHAnsi" w:hAnsiTheme="minorHAnsi"/>
                <w:sz w:val="24"/>
                <w:szCs w:val="24"/>
                <w:lang w:eastAsia="hu-HU"/>
              </w:rPr>
              <w:t xml:space="preserve"> Márta, Illés Vanda, Szabó Zoltán, Dóra Fruzsina, </w:t>
            </w:r>
            <w:proofErr w:type="spellStart"/>
            <w:r w:rsidRPr="00E36C26">
              <w:rPr>
                <w:rFonts w:asciiTheme="minorHAnsi" w:hAnsiTheme="minorHAnsi"/>
                <w:sz w:val="24"/>
                <w:szCs w:val="24"/>
                <w:lang w:eastAsia="hu-HU"/>
              </w:rPr>
              <w:t>Mundrusz</w:t>
            </w:r>
            <w:proofErr w:type="spellEnd"/>
            <w:r w:rsidRPr="00E36C26">
              <w:rPr>
                <w:rFonts w:asciiTheme="minorHAnsi" w:hAnsiTheme="minorHAnsi"/>
                <w:sz w:val="24"/>
                <w:szCs w:val="24"/>
                <w:lang w:eastAsia="hu-HU"/>
              </w:rPr>
              <w:t xml:space="preserve"> Anett, </w:t>
            </w:r>
            <w:proofErr w:type="spellStart"/>
            <w:r w:rsidRPr="00E36C26">
              <w:rPr>
                <w:rFonts w:asciiTheme="minorHAnsi" w:hAnsiTheme="minorHAnsi"/>
                <w:sz w:val="24"/>
                <w:szCs w:val="24"/>
                <w:lang w:eastAsia="hu-HU"/>
              </w:rPr>
              <w:t>Pölös</w:t>
            </w:r>
            <w:proofErr w:type="spellEnd"/>
            <w:r w:rsidRPr="00E36C26">
              <w:rPr>
                <w:rFonts w:asciiTheme="minorHAnsi" w:hAnsiTheme="minorHAnsi"/>
                <w:sz w:val="24"/>
                <w:szCs w:val="24"/>
                <w:lang w:eastAsia="hu-HU"/>
              </w:rPr>
              <w:t xml:space="preserve"> Andrea</w:t>
            </w:r>
          </w:p>
        </w:tc>
        <w:tc>
          <w:tcPr>
            <w:tcW w:w="3260" w:type="dxa"/>
          </w:tcPr>
          <w:p w:rsidR="00720E5F" w:rsidRPr="00E36C26" w:rsidRDefault="00720E5F" w:rsidP="008C73E8">
            <w:pPr>
              <w:keepNext w:val="0"/>
              <w:widowControl w:val="0"/>
              <w:spacing w:after="0" w:line="240" w:lineRule="auto"/>
              <w:rPr>
                <w:rFonts w:asciiTheme="minorHAnsi" w:hAnsiTheme="minorHAnsi"/>
                <w:sz w:val="24"/>
                <w:szCs w:val="24"/>
                <w:lang w:eastAsia="hu-HU"/>
              </w:rPr>
            </w:pPr>
            <w:r w:rsidRPr="00E36C26">
              <w:rPr>
                <w:rFonts w:asciiTheme="minorHAnsi" w:hAnsiTheme="minorHAnsi"/>
                <w:sz w:val="24"/>
                <w:szCs w:val="24"/>
                <w:lang w:eastAsia="hu-HU"/>
              </w:rPr>
              <w:t>Nem releváns</w:t>
            </w:r>
          </w:p>
        </w:tc>
      </w:tr>
    </w:tbl>
    <w:p w:rsidR="00720E5F" w:rsidRDefault="00720E5F" w:rsidP="00816AB4">
      <w:pPr>
        <w:keepNext w:val="0"/>
        <w:widowControl w:val="0"/>
        <w:spacing w:after="0" w:line="240" w:lineRule="auto"/>
        <w:jc w:val="both"/>
        <w:rPr>
          <w:rFonts w:asciiTheme="minorHAnsi" w:hAnsiTheme="minorHAnsi"/>
          <w:sz w:val="24"/>
          <w:szCs w:val="24"/>
        </w:rPr>
      </w:pPr>
    </w:p>
    <w:p w:rsidR="00E0605E" w:rsidRPr="00E36C26" w:rsidRDefault="00E0605E" w:rsidP="00816AB4">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Új együttműködés</w:t>
      </w:r>
      <w:r w:rsidR="00720E5F">
        <w:rPr>
          <w:rFonts w:asciiTheme="minorHAnsi" w:hAnsiTheme="minorHAnsi"/>
          <w:sz w:val="24"/>
          <w:szCs w:val="24"/>
        </w:rPr>
        <w:t xml:space="preserve">ek </w:t>
      </w:r>
      <w:r w:rsidRPr="00E36C26">
        <w:rPr>
          <w:rFonts w:asciiTheme="minorHAnsi" w:hAnsiTheme="minorHAnsi"/>
          <w:sz w:val="24"/>
          <w:szCs w:val="24"/>
        </w:rPr>
        <w:t>kialakít</w:t>
      </w:r>
      <w:r w:rsidR="00720E5F">
        <w:rPr>
          <w:rFonts w:asciiTheme="minorHAnsi" w:hAnsiTheme="minorHAnsi"/>
          <w:sz w:val="24"/>
          <w:szCs w:val="24"/>
        </w:rPr>
        <w:t>ása</w:t>
      </w:r>
      <w:r w:rsidRPr="00E36C26">
        <w:rPr>
          <w:rFonts w:asciiTheme="minorHAnsi" w:hAnsiTheme="minorHAnsi"/>
          <w:sz w:val="24"/>
          <w:szCs w:val="24"/>
        </w:rPr>
        <w:t>:</w:t>
      </w:r>
    </w:p>
    <w:p w:rsidR="00E0605E" w:rsidRPr="00E36C26" w:rsidRDefault="00E0605E" w:rsidP="00816AB4">
      <w:pPr>
        <w:keepNext w:val="0"/>
        <w:widowControl w:val="0"/>
        <w:numPr>
          <w:ilvl w:val="0"/>
          <w:numId w:val="5"/>
        </w:numPr>
        <w:spacing w:after="0" w:line="240" w:lineRule="auto"/>
        <w:jc w:val="both"/>
        <w:rPr>
          <w:rFonts w:asciiTheme="minorHAnsi" w:hAnsiTheme="minorHAnsi"/>
          <w:sz w:val="24"/>
          <w:szCs w:val="24"/>
        </w:rPr>
      </w:pPr>
      <w:r w:rsidRPr="00E36C26">
        <w:rPr>
          <w:rFonts w:asciiTheme="minorHAnsi" w:hAnsiTheme="minorHAnsi"/>
          <w:b/>
          <w:sz w:val="24"/>
          <w:szCs w:val="24"/>
        </w:rPr>
        <w:t>Erasmus+</w:t>
      </w:r>
      <w:r w:rsidRPr="00E36C26">
        <w:rPr>
          <w:rFonts w:asciiTheme="minorHAnsi" w:hAnsiTheme="minorHAnsi"/>
          <w:sz w:val="24"/>
          <w:szCs w:val="24"/>
        </w:rPr>
        <w:t xml:space="preserve"> programon keresztül:</w:t>
      </w:r>
    </w:p>
    <w:p w:rsidR="00CE3DE3" w:rsidRPr="00E36C26" w:rsidRDefault="00E0605E" w:rsidP="00816AB4">
      <w:pPr>
        <w:keepNext w:val="0"/>
        <w:widowControl w:val="0"/>
        <w:spacing w:after="0" w:line="240" w:lineRule="auto"/>
        <w:ind w:left="1080"/>
        <w:jc w:val="both"/>
        <w:rPr>
          <w:rFonts w:asciiTheme="minorHAnsi" w:hAnsiTheme="minorHAnsi"/>
          <w:sz w:val="24"/>
          <w:szCs w:val="24"/>
        </w:rPr>
      </w:pPr>
      <w:r w:rsidRPr="00E36C26">
        <w:rPr>
          <w:rFonts w:asciiTheme="minorHAnsi" w:hAnsiTheme="minorHAnsi"/>
          <w:sz w:val="24"/>
          <w:szCs w:val="24"/>
        </w:rPr>
        <w:t xml:space="preserve">intézménylátogatások és együttműködés körvonalazása. Látogatás 1-4 nap </w:t>
      </w:r>
      <w:proofErr w:type="spellStart"/>
      <w:r w:rsidRPr="00E36C26">
        <w:rPr>
          <w:rFonts w:asciiTheme="minorHAnsi" w:hAnsiTheme="minorHAnsi"/>
          <w:sz w:val="24"/>
          <w:szCs w:val="24"/>
        </w:rPr>
        <w:t>országonként</w:t>
      </w:r>
      <w:proofErr w:type="spellEnd"/>
      <w:r w:rsidRPr="00E36C26">
        <w:rPr>
          <w:rFonts w:asciiTheme="minorHAnsi" w:hAnsiTheme="minorHAnsi"/>
          <w:sz w:val="24"/>
          <w:szCs w:val="24"/>
        </w:rPr>
        <w:t xml:space="preserve">. Kiutazók száma </w:t>
      </w:r>
      <w:r w:rsidR="00CE3DE3" w:rsidRPr="00E36C26">
        <w:rPr>
          <w:rFonts w:asciiTheme="minorHAnsi" w:hAnsiTheme="minorHAnsi"/>
          <w:sz w:val="24"/>
          <w:szCs w:val="24"/>
        </w:rPr>
        <w:t>1-3 személy programtól függően.</w:t>
      </w:r>
    </w:p>
    <w:p w:rsidR="00CE3DE3" w:rsidRDefault="00CE3DE3" w:rsidP="00816AB4">
      <w:pPr>
        <w:keepNext w:val="0"/>
        <w:widowControl w:val="0"/>
        <w:spacing w:after="0" w:line="240" w:lineRule="auto"/>
        <w:ind w:left="1080"/>
        <w:jc w:val="both"/>
        <w:rPr>
          <w:rFonts w:asciiTheme="minorHAnsi" w:hAnsiTheme="minorHAnsi"/>
          <w:sz w:val="24"/>
          <w:szCs w:val="24"/>
        </w:rPr>
      </w:pPr>
    </w:p>
    <w:p w:rsidR="00720E5F" w:rsidRDefault="00720E5F" w:rsidP="00816AB4">
      <w:pPr>
        <w:keepNext w:val="0"/>
        <w:widowControl w:val="0"/>
        <w:spacing w:after="0" w:line="240" w:lineRule="auto"/>
        <w:ind w:left="1080"/>
        <w:jc w:val="both"/>
        <w:rPr>
          <w:rFonts w:asciiTheme="minorHAnsi" w:hAnsiTheme="minorHAnsi"/>
          <w:sz w:val="24"/>
          <w:szCs w:val="24"/>
        </w:rPr>
      </w:pPr>
    </w:p>
    <w:p w:rsidR="00720E5F" w:rsidRDefault="00720E5F" w:rsidP="00816AB4">
      <w:pPr>
        <w:keepNext w:val="0"/>
        <w:widowControl w:val="0"/>
        <w:spacing w:after="0" w:line="240" w:lineRule="auto"/>
        <w:ind w:left="1080"/>
        <w:jc w:val="both"/>
        <w:rPr>
          <w:rFonts w:asciiTheme="minorHAnsi" w:hAnsiTheme="minorHAnsi"/>
          <w:sz w:val="24"/>
          <w:szCs w:val="24"/>
        </w:rPr>
      </w:pPr>
    </w:p>
    <w:p w:rsidR="00720E5F" w:rsidRDefault="00720E5F" w:rsidP="00816AB4">
      <w:pPr>
        <w:keepNext w:val="0"/>
        <w:widowControl w:val="0"/>
        <w:spacing w:after="0" w:line="240" w:lineRule="auto"/>
        <w:ind w:left="1080"/>
        <w:jc w:val="both"/>
        <w:rPr>
          <w:rFonts w:asciiTheme="minorHAnsi" w:hAnsiTheme="minorHAnsi"/>
          <w:sz w:val="24"/>
          <w:szCs w:val="24"/>
        </w:rPr>
      </w:pPr>
    </w:p>
    <w:p w:rsidR="00720E5F" w:rsidRDefault="00720E5F" w:rsidP="00816AB4">
      <w:pPr>
        <w:keepNext w:val="0"/>
        <w:widowControl w:val="0"/>
        <w:spacing w:after="0" w:line="240" w:lineRule="auto"/>
        <w:ind w:left="1080"/>
        <w:jc w:val="both"/>
        <w:rPr>
          <w:rFonts w:asciiTheme="minorHAnsi" w:hAnsiTheme="minorHAnsi"/>
          <w:sz w:val="24"/>
          <w:szCs w:val="24"/>
        </w:rPr>
      </w:pPr>
    </w:p>
    <w:p w:rsidR="00720E5F" w:rsidRDefault="00720E5F" w:rsidP="00816AB4">
      <w:pPr>
        <w:keepNext w:val="0"/>
        <w:widowControl w:val="0"/>
        <w:spacing w:after="0" w:line="240" w:lineRule="auto"/>
        <w:ind w:left="1080"/>
        <w:jc w:val="both"/>
        <w:rPr>
          <w:rFonts w:asciiTheme="minorHAnsi" w:hAnsiTheme="minorHAnsi"/>
          <w:sz w:val="24"/>
          <w:szCs w:val="24"/>
        </w:rPr>
      </w:pPr>
    </w:p>
    <w:p w:rsidR="00720E5F" w:rsidRDefault="00720E5F" w:rsidP="00816AB4">
      <w:pPr>
        <w:keepNext w:val="0"/>
        <w:widowControl w:val="0"/>
        <w:spacing w:after="0" w:line="240" w:lineRule="auto"/>
        <w:ind w:left="1080"/>
        <w:jc w:val="both"/>
        <w:rPr>
          <w:rFonts w:asciiTheme="minorHAnsi" w:hAnsiTheme="minorHAnsi"/>
          <w:sz w:val="24"/>
          <w:szCs w:val="24"/>
        </w:rPr>
      </w:pPr>
    </w:p>
    <w:p w:rsidR="00720E5F" w:rsidRDefault="00720E5F" w:rsidP="00816AB4">
      <w:pPr>
        <w:keepNext w:val="0"/>
        <w:widowControl w:val="0"/>
        <w:spacing w:after="0" w:line="240" w:lineRule="auto"/>
        <w:ind w:left="1080"/>
        <w:jc w:val="both"/>
        <w:rPr>
          <w:rFonts w:asciiTheme="minorHAnsi" w:hAnsiTheme="minorHAnsi"/>
          <w:sz w:val="24"/>
          <w:szCs w:val="24"/>
        </w:rPr>
      </w:pPr>
    </w:p>
    <w:p w:rsidR="00720E5F" w:rsidRDefault="00720E5F" w:rsidP="00816AB4">
      <w:pPr>
        <w:keepNext w:val="0"/>
        <w:widowControl w:val="0"/>
        <w:spacing w:after="0" w:line="240" w:lineRule="auto"/>
        <w:ind w:left="1080"/>
        <w:jc w:val="both"/>
        <w:rPr>
          <w:rFonts w:asciiTheme="minorHAnsi" w:hAnsiTheme="minorHAnsi"/>
          <w:sz w:val="24"/>
          <w:szCs w:val="24"/>
        </w:rPr>
      </w:pPr>
    </w:p>
    <w:p w:rsidR="00720E5F" w:rsidRDefault="00720E5F" w:rsidP="00816AB4">
      <w:pPr>
        <w:keepNext w:val="0"/>
        <w:widowControl w:val="0"/>
        <w:spacing w:after="0" w:line="240" w:lineRule="auto"/>
        <w:ind w:left="1080"/>
        <w:jc w:val="both"/>
        <w:rPr>
          <w:rFonts w:asciiTheme="minorHAnsi" w:hAnsiTheme="minorHAnsi"/>
          <w:sz w:val="24"/>
          <w:szCs w:val="24"/>
        </w:rPr>
      </w:pPr>
    </w:p>
    <w:p w:rsidR="00720E5F" w:rsidRPr="00E36C26" w:rsidRDefault="00720E5F" w:rsidP="00816AB4">
      <w:pPr>
        <w:keepNext w:val="0"/>
        <w:widowControl w:val="0"/>
        <w:spacing w:after="0" w:line="240" w:lineRule="auto"/>
        <w:ind w:left="1080"/>
        <w:jc w:val="both"/>
        <w:rPr>
          <w:rFonts w:asciiTheme="minorHAnsi" w:hAnsiTheme="minorHAnsi"/>
          <w:sz w:val="24"/>
          <w:szCs w:val="24"/>
        </w:rPr>
      </w:pPr>
    </w:p>
    <w:p w:rsidR="00B179CD" w:rsidRPr="00E36C26" w:rsidRDefault="00B179CD" w:rsidP="00120300">
      <w:pPr>
        <w:keepNext w:val="0"/>
        <w:widowControl w:val="0"/>
        <w:spacing w:after="0" w:line="240" w:lineRule="auto"/>
        <w:jc w:val="both"/>
        <w:rPr>
          <w:rFonts w:asciiTheme="minorHAnsi" w:hAnsiTheme="minorHAnsi"/>
          <w:sz w:val="24"/>
          <w:szCs w:val="24"/>
        </w:rPr>
      </w:pPr>
    </w:p>
    <w:p w:rsidR="00B179CD" w:rsidRPr="00E36C26" w:rsidRDefault="00B179CD" w:rsidP="00816AB4">
      <w:pPr>
        <w:pStyle w:val="Cmsor1"/>
        <w:keepNext/>
        <w:numPr>
          <w:ilvl w:val="0"/>
          <w:numId w:val="0"/>
        </w:numPr>
        <w:spacing w:before="0" w:after="0"/>
        <w:rPr>
          <w:rFonts w:asciiTheme="minorHAnsi" w:hAnsiTheme="minorHAnsi"/>
        </w:rPr>
      </w:pPr>
      <w:r w:rsidRPr="00E36C26">
        <w:rPr>
          <w:rFonts w:asciiTheme="minorHAnsi" w:hAnsiTheme="minorHAnsi"/>
        </w:rPr>
        <w:lastRenderedPageBreak/>
        <w:t>2. Munkatervben nem szerepeltetett, annak elkészítését követően szükségessé vált szakmai feladatok megvalósítása</w:t>
      </w:r>
    </w:p>
    <w:p w:rsidR="00B179CD" w:rsidRPr="00E36C26" w:rsidRDefault="00B179CD" w:rsidP="00816AB4">
      <w:pPr>
        <w:keepNext w:val="0"/>
        <w:widowControl w:val="0"/>
        <w:tabs>
          <w:tab w:val="left" w:pos="1260"/>
        </w:tabs>
        <w:suppressAutoHyphens/>
        <w:spacing w:after="0" w:line="240" w:lineRule="auto"/>
        <w:jc w:val="both"/>
        <w:rPr>
          <w:rFonts w:asciiTheme="minorHAnsi" w:hAnsiTheme="minorHAnsi" w:cs="Times New Roman"/>
          <w:sz w:val="24"/>
          <w:szCs w:val="24"/>
        </w:rPr>
      </w:pPr>
    </w:p>
    <w:p w:rsidR="00B179CD" w:rsidRPr="00E36C26" w:rsidRDefault="00B179CD" w:rsidP="00816AB4">
      <w:pPr>
        <w:keepNext w:val="0"/>
        <w:widowControl w:val="0"/>
        <w:tabs>
          <w:tab w:val="left" w:pos="1260"/>
        </w:tabs>
        <w:suppressAutoHyphens/>
        <w:spacing w:after="0" w:line="240" w:lineRule="auto"/>
        <w:jc w:val="both"/>
        <w:rPr>
          <w:rFonts w:asciiTheme="minorHAnsi" w:hAnsiTheme="minorHAnsi" w:cs="Times New Roman"/>
          <w:sz w:val="24"/>
          <w:szCs w:val="24"/>
        </w:rPr>
      </w:pPr>
    </w:p>
    <w:tbl>
      <w:tblPr>
        <w:tblStyle w:val="Rcsostblzat1"/>
        <w:tblW w:w="13605" w:type="dxa"/>
        <w:tblInd w:w="250" w:type="dxa"/>
        <w:tblLayout w:type="fixed"/>
        <w:tblLook w:val="04A0" w:firstRow="1" w:lastRow="0" w:firstColumn="1" w:lastColumn="0" w:noHBand="0" w:noVBand="1"/>
      </w:tblPr>
      <w:tblGrid>
        <w:gridCol w:w="595"/>
        <w:gridCol w:w="1842"/>
        <w:gridCol w:w="913"/>
        <w:gridCol w:w="1465"/>
        <w:gridCol w:w="1465"/>
        <w:gridCol w:w="1465"/>
        <w:gridCol w:w="1465"/>
        <w:gridCol w:w="1465"/>
        <w:gridCol w:w="1465"/>
        <w:gridCol w:w="1465"/>
      </w:tblGrid>
      <w:tr w:rsidR="00B179CD" w:rsidRPr="008C73E8" w:rsidTr="00B179CD">
        <w:trPr>
          <w:trHeight w:val="194"/>
        </w:trPr>
        <w:tc>
          <w:tcPr>
            <w:tcW w:w="596" w:type="dxa"/>
            <w:vMerge w:val="restart"/>
            <w:tcBorders>
              <w:top w:val="single" w:sz="4" w:space="0" w:color="auto"/>
              <w:left w:val="single" w:sz="4" w:space="0" w:color="auto"/>
              <w:bottom w:val="single" w:sz="4" w:space="0" w:color="auto"/>
              <w:right w:val="single" w:sz="4" w:space="0" w:color="auto"/>
            </w:tcBorders>
            <w:textDirection w:val="btLr"/>
            <w:hideMark/>
          </w:tcPr>
          <w:p w:rsidR="00B179CD" w:rsidRPr="008C73E8" w:rsidRDefault="00B179CD" w:rsidP="00816AB4">
            <w:pPr>
              <w:keepNext w:val="0"/>
              <w:widowControl w:val="0"/>
              <w:spacing w:after="0" w:line="240" w:lineRule="auto"/>
              <w:ind w:right="113"/>
              <w:jc w:val="center"/>
              <w:rPr>
                <w:rFonts w:asciiTheme="minorHAnsi" w:hAnsiTheme="minorHAnsi" w:cs="Times New Roman"/>
                <w:sz w:val="22"/>
                <w:szCs w:val="22"/>
              </w:rPr>
            </w:pPr>
            <w:r w:rsidRPr="008C73E8">
              <w:rPr>
                <w:rFonts w:asciiTheme="minorHAnsi" w:hAnsiTheme="minorHAnsi" w:cs="Times New Roman"/>
              </w:rPr>
              <w:t>Feladat sorszám</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79CD" w:rsidRPr="008C73E8" w:rsidRDefault="00B179CD" w:rsidP="00816AB4">
            <w:pPr>
              <w:keepNext w:val="0"/>
              <w:widowControl w:val="0"/>
              <w:spacing w:after="0" w:line="240" w:lineRule="auto"/>
              <w:jc w:val="center"/>
              <w:rPr>
                <w:rFonts w:asciiTheme="minorHAnsi" w:hAnsiTheme="minorHAnsi" w:cs="Times New Roman"/>
              </w:rPr>
            </w:pPr>
            <w:r w:rsidRPr="008C73E8">
              <w:rPr>
                <w:rFonts w:asciiTheme="minorHAnsi" w:hAnsiTheme="minorHAnsi" w:cs="Times New Roman"/>
              </w:rPr>
              <w:t>Feladat</w:t>
            </w:r>
            <w:r w:rsidRPr="008C73E8">
              <w:rPr>
                <w:rFonts w:asciiTheme="minorHAnsi" w:hAnsiTheme="minorHAnsi" w:cs="Times New Roman"/>
              </w:rPr>
              <w:br/>
              <w:t>megnevezése</w:t>
            </w:r>
          </w:p>
        </w:tc>
        <w:tc>
          <w:tcPr>
            <w:tcW w:w="914" w:type="dxa"/>
            <w:vMerge w:val="restart"/>
            <w:tcBorders>
              <w:top w:val="single" w:sz="4" w:space="0" w:color="auto"/>
              <w:left w:val="single" w:sz="4" w:space="0" w:color="auto"/>
              <w:bottom w:val="single" w:sz="4" w:space="0" w:color="auto"/>
              <w:right w:val="single" w:sz="4" w:space="0" w:color="auto"/>
            </w:tcBorders>
            <w:hideMark/>
          </w:tcPr>
          <w:p w:rsidR="00B179CD" w:rsidRPr="008C73E8" w:rsidRDefault="00B179CD" w:rsidP="00816AB4">
            <w:pPr>
              <w:keepNext w:val="0"/>
              <w:widowControl w:val="0"/>
              <w:spacing w:after="0" w:line="240" w:lineRule="auto"/>
              <w:jc w:val="center"/>
              <w:rPr>
                <w:rFonts w:asciiTheme="minorHAnsi" w:hAnsiTheme="minorHAnsi" w:cs="Times New Roman"/>
              </w:rPr>
            </w:pPr>
            <w:r w:rsidRPr="008C73E8">
              <w:rPr>
                <w:rFonts w:asciiTheme="minorHAnsi" w:hAnsiTheme="minorHAnsi" w:cs="Times New Roman"/>
              </w:rPr>
              <w:t>Feladat státusza</w:t>
            </w:r>
          </w:p>
        </w:tc>
        <w:tc>
          <w:tcPr>
            <w:tcW w:w="2930" w:type="dxa"/>
            <w:gridSpan w:val="2"/>
            <w:tcBorders>
              <w:top w:val="single" w:sz="4" w:space="0" w:color="auto"/>
              <w:left w:val="single" w:sz="4" w:space="0" w:color="auto"/>
              <w:bottom w:val="single" w:sz="4" w:space="0" w:color="auto"/>
              <w:right w:val="single" w:sz="4" w:space="0" w:color="auto"/>
            </w:tcBorders>
            <w:hideMark/>
          </w:tcPr>
          <w:p w:rsidR="00B179CD" w:rsidRPr="008C73E8" w:rsidRDefault="00B179CD" w:rsidP="00816AB4">
            <w:pPr>
              <w:keepNext w:val="0"/>
              <w:widowControl w:val="0"/>
              <w:spacing w:after="0" w:line="240" w:lineRule="auto"/>
              <w:jc w:val="center"/>
              <w:rPr>
                <w:rFonts w:asciiTheme="minorHAnsi" w:hAnsiTheme="minorHAnsi" w:cs="Times New Roman"/>
              </w:rPr>
            </w:pPr>
            <w:r w:rsidRPr="008C73E8">
              <w:rPr>
                <w:rFonts w:asciiTheme="minorHAnsi" w:hAnsiTheme="minorHAnsi" w:cs="Times New Roman"/>
              </w:rPr>
              <w:t>Határidő, időtartam</w:t>
            </w:r>
          </w:p>
        </w:tc>
        <w:tc>
          <w:tcPr>
            <w:tcW w:w="4395" w:type="dxa"/>
            <w:gridSpan w:val="3"/>
            <w:tcBorders>
              <w:top w:val="single" w:sz="4" w:space="0" w:color="auto"/>
              <w:left w:val="single" w:sz="4" w:space="0" w:color="auto"/>
              <w:bottom w:val="single" w:sz="4" w:space="0" w:color="auto"/>
              <w:right w:val="single" w:sz="4" w:space="0" w:color="auto"/>
            </w:tcBorders>
            <w:hideMark/>
          </w:tcPr>
          <w:p w:rsidR="00B179CD" w:rsidRPr="008C73E8" w:rsidRDefault="00B179CD" w:rsidP="00816AB4">
            <w:pPr>
              <w:keepNext w:val="0"/>
              <w:widowControl w:val="0"/>
              <w:spacing w:after="0" w:line="240" w:lineRule="auto"/>
              <w:jc w:val="center"/>
              <w:rPr>
                <w:rFonts w:asciiTheme="minorHAnsi" w:hAnsiTheme="minorHAnsi" w:cs="Times New Roman"/>
              </w:rPr>
            </w:pPr>
            <w:r w:rsidRPr="008C73E8">
              <w:rPr>
                <w:rFonts w:asciiTheme="minorHAnsi" w:hAnsiTheme="minorHAnsi" w:cs="Times New Roman"/>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hideMark/>
          </w:tcPr>
          <w:p w:rsidR="00B179CD" w:rsidRPr="008C73E8" w:rsidRDefault="00B179CD" w:rsidP="00816AB4">
            <w:pPr>
              <w:keepNext w:val="0"/>
              <w:widowControl w:val="0"/>
              <w:spacing w:after="0" w:line="240" w:lineRule="auto"/>
              <w:jc w:val="center"/>
              <w:rPr>
                <w:rFonts w:asciiTheme="minorHAnsi" w:hAnsiTheme="minorHAnsi" w:cs="Times New Roman"/>
              </w:rPr>
            </w:pPr>
            <w:r w:rsidRPr="008C73E8">
              <w:rPr>
                <w:rFonts w:asciiTheme="minorHAnsi" w:hAnsiTheme="minorHAnsi" w:cs="Times New Roman"/>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hideMark/>
          </w:tcPr>
          <w:p w:rsidR="00B179CD" w:rsidRPr="008C73E8" w:rsidRDefault="00B179CD" w:rsidP="00816AB4">
            <w:pPr>
              <w:keepNext w:val="0"/>
              <w:widowControl w:val="0"/>
              <w:spacing w:after="0" w:line="240" w:lineRule="auto"/>
              <w:jc w:val="center"/>
              <w:rPr>
                <w:rFonts w:asciiTheme="minorHAnsi" w:hAnsiTheme="minorHAnsi" w:cs="Times New Roman"/>
              </w:rPr>
            </w:pPr>
            <w:r w:rsidRPr="008C73E8">
              <w:rPr>
                <w:rFonts w:asciiTheme="minorHAnsi" w:hAnsiTheme="minorHAnsi" w:cs="Times New Roman"/>
              </w:rPr>
              <w:t>Kapcsolat-tartó</w:t>
            </w:r>
          </w:p>
        </w:tc>
      </w:tr>
      <w:tr w:rsidR="00B179CD" w:rsidRPr="008C73E8" w:rsidTr="00B179CD">
        <w:trPr>
          <w:trHeight w:val="226"/>
        </w:trPr>
        <w:tc>
          <w:tcPr>
            <w:tcW w:w="596" w:type="dxa"/>
            <w:vMerge/>
            <w:tcBorders>
              <w:top w:val="single" w:sz="4" w:space="0" w:color="auto"/>
              <w:left w:val="single" w:sz="4" w:space="0" w:color="auto"/>
              <w:bottom w:val="single" w:sz="4" w:space="0" w:color="auto"/>
              <w:right w:val="single" w:sz="4" w:space="0" w:color="auto"/>
            </w:tcBorders>
            <w:vAlign w:val="center"/>
            <w:hideMark/>
          </w:tcPr>
          <w:p w:rsidR="00B179CD" w:rsidRPr="008C73E8" w:rsidRDefault="00B179CD" w:rsidP="00816AB4">
            <w:pPr>
              <w:keepNext w:val="0"/>
              <w:spacing w:after="0" w:line="240" w:lineRule="auto"/>
              <w:rPr>
                <w:rFonts w:asciiTheme="minorHAnsi" w:hAnsiTheme="minorHAnsi"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79CD" w:rsidRPr="008C73E8" w:rsidRDefault="00B179CD" w:rsidP="00816AB4">
            <w:pPr>
              <w:keepNext w:val="0"/>
              <w:spacing w:after="0" w:line="240" w:lineRule="auto"/>
              <w:rPr>
                <w:rFonts w:asciiTheme="minorHAnsi" w:hAnsiTheme="minorHAnsi" w:cs="Times New Roman"/>
                <w:sz w:val="22"/>
                <w:szCs w:val="22"/>
              </w:rPr>
            </w:pPr>
          </w:p>
        </w:tc>
        <w:tc>
          <w:tcPr>
            <w:tcW w:w="914" w:type="dxa"/>
            <w:vMerge/>
            <w:tcBorders>
              <w:top w:val="single" w:sz="4" w:space="0" w:color="auto"/>
              <w:left w:val="single" w:sz="4" w:space="0" w:color="auto"/>
              <w:bottom w:val="single" w:sz="4" w:space="0" w:color="auto"/>
              <w:right w:val="single" w:sz="4" w:space="0" w:color="auto"/>
            </w:tcBorders>
            <w:vAlign w:val="center"/>
            <w:hideMark/>
          </w:tcPr>
          <w:p w:rsidR="00B179CD" w:rsidRPr="008C73E8" w:rsidRDefault="00B179CD" w:rsidP="00816AB4">
            <w:pPr>
              <w:keepNext w:val="0"/>
              <w:spacing w:after="0" w:line="240" w:lineRule="auto"/>
              <w:rPr>
                <w:rFonts w:asciiTheme="minorHAnsi" w:hAnsiTheme="minorHAnsi" w:cs="Times New Roman"/>
                <w:sz w:val="22"/>
                <w:szCs w:val="22"/>
              </w:rPr>
            </w:pPr>
          </w:p>
        </w:tc>
        <w:tc>
          <w:tcPr>
            <w:tcW w:w="1465" w:type="dxa"/>
            <w:vMerge w:val="restart"/>
            <w:tcBorders>
              <w:top w:val="single" w:sz="4" w:space="0" w:color="auto"/>
              <w:left w:val="single" w:sz="4" w:space="0" w:color="auto"/>
              <w:bottom w:val="single" w:sz="4" w:space="0" w:color="auto"/>
              <w:right w:val="single" w:sz="4" w:space="0" w:color="auto"/>
            </w:tcBorders>
            <w:hideMark/>
          </w:tcPr>
          <w:p w:rsidR="00B179CD" w:rsidRPr="008C73E8" w:rsidRDefault="00B179CD" w:rsidP="00816AB4">
            <w:pPr>
              <w:keepNext w:val="0"/>
              <w:widowControl w:val="0"/>
              <w:spacing w:after="0" w:line="240" w:lineRule="auto"/>
              <w:jc w:val="center"/>
              <w:rPr>
                <w:rFonts w:asciiTheme="minorHAnsi" w:hAnsiTheme="minorHAnsi" w:cs="Times New Roman"/>
              </w:rPr>
            </w:pPr>
            <w:r w:rsidRPr="008C73E8">
              <w:rPr>
                <w:rFonts w:asciiTheme="minorHAnsi" w:hAnsiTheme="minorHAnsi" w:cs="Times New Roman"/>
              </w:rPr>
              <w:t>Munkaterv szerint</w:t>
            </w:r>
          </w:p>
        </w:tc>
        <w:tc>
          <w:tcPr>
            <w:tcW w:w="1465" w:type="dxa"/>
            <w:vMerge w:val="restart"/>
            <w:tcBorders>
              <w:top w:val="single" w:sz="4" w:space="0" w:color="auto"/>
              <w:left w:val="single" w:sz="4" w:space="0" w:color="auto"/>
              <w:bottom w:val="single" w:sz="4" w:space="0" w:color="auto"/>
              <w:right w:val="single" w:sz="4" w:space="0" w:color="auto"/>
            </w:tcBorders>
            <w:hideMark/>
          </w:tcPr>
          <w:p w:rsidR="00B179CD" w:rsidRPr="008C73E8" w:rsidRDefault="00B179CD" w:rsidP="00816AB4">
            <w:pPr>
              <w:keepNext w:val="0"/>
              <w:widowControl w:val="0"/>
              <w:spacing w:after="0" w:line="240" w:lineRule="auto"/>
              <w:jc w:val="center"/>
              <w:rPr>
                <w:rFonts w:asciiTheme="minorHAnsi" w:hAnsiTheme="minorHAnsi" w:cs="Times New Roman"/>
              </w:rPr>
            </w:pPr>
            <w:r w:rsidRPr="008C73E8">
              <w:rPr>
                <w:rFonts w:asciiTheme="minorHAnsi" w:hAnsiTheme="minorHAnsi" w:cs="Times New Roman"/>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hideMark/>
          </w:tcPr>
          <w:p w:rsidR="00B179CD" w:rsidRPr="008C73E8" w:rsidRDefault="00B179CD" w:rsidP="00816AB4">
            <w:pPr>
              <w:keepNext w:val="0"/>
              <w:widowControl w:val="0"/>
              <w:spacing w:after="0" w:line="240" w:lineRule="auto"/>
              <w:jc w:val="center"/>
              <w:rPr>
                <w:rFonts w:asciiTheme="minorHAnsi" w:hAnsiTheme="minorHAnsi" w:cs="Times New Roman"/>
              </w:rPr>
            </w:pPr>
            <w:r w:rsidRPr="008C73E8">
              <w:rPr>
                <w:rFonts w:asciiTheme="minorHAnsi" w:hAnsiTheme="minorHAnsi" w:cs="Times New Roman"/>
              </w:rPr>
              <w:t>Mértékegység</w:t>
            </w:r>
          </w:p>
        </w:tc>
        <w:tc>
          <w:tcPr>
            <w:tcW w:w="2930" w:type="dxa"/>
            <w:gridSpan w:val="2"/>
            <w:tcBorders>
              <w:top w:val="single" w:sz="4" w:space="0" w:color="auto"/>
              <w:left w:val="single" w:sz="4" w:space="0" w:color="auto"/>
              <w:bottom w:val="single" w:sz="4" w:space="0" w:color="auto"/>
              <w:right w:val="single" w:sz="4" w:space="0" w:color="auto"/>
            </w:tcBorders>
            <w:hideMark/>
          </w:tcPr>
          <w:p w:rsidR="00B179CD" w:rsidRPr="008C73E8" w:rsidRDefault="00B179CD" w:rsidP="00816AB4">
            <w:pPr>
              <w:keepNext w:val="0"/>
              <w:widowControl w:val="0"/>
              <w:spacing w:after="0" w:line="240" w:lineRule="auto"/>
              <w:jc w:val="center"/>
              <w:rPr>
                <w:rFonts w:asciiTheme="minorHAnsi" w:hAnsiTheme="minorHAnsi" w:cs="Times New Roman"/>
              </w:rPr>
            </w:pPr>
            <w:r w:rsidRPr="008C73E8">
              <w:rPr>
                <w:rFonts w:asciiTheme="minorHAnsi" w:hAnsiTheme="minorHAnsi" w:cs="Times New Roman"/>
              </w:rPr>
              <w:t>Mennyiség</w:t>
            </w: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B179CD" w:rsidRPr="008C73E8" w:rsidRDefault="00B179CD" w:rsidP="00816AB4">
            <w:pPr>
              <w:keepNext w:val="0"/>
              <w:spacing w:after="0" w:line="240" w:lineRule="auto"/>
              <w:rPr>
                <w:rFonts w:asciiTheme="minorHAnsi" w:hAnsiTheme="minorHAnsi" w:cs="Times New Roman"/>
                <w:sz w:val="22"/>
                <w:szCs w:val="22"/>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B179CD" w:rsidRPr="008C73E8" w:rsidRDefault="00B179CD" w:rsidP="00816AB4">
            <w:pPr>
              <w:keepNext w:val="0"/>
              <w:spacing w:after="0" w:line="240" w:lineRule="auto"/>
              <w:rPr>
                <w:rFonts w:asciiTheme="minorHAnsi" w:hAnsiTheme="minorHAnsi" w:cs="Times New Roman"/>
                <w:sz w:val="22"/>
                <w:szCs w:val="22"/>
              </w:rPr>
            </w:pPr>
          </w:p>
        </w:tc>
      </w:tr>
      <w:tr w:rsidR="00B179CD" w:rsidRPr="008C73E8" w:rsidTr="00B179CD">
        <w:trPr>
          <w:trHeight w:val="149"/>
        </w:trPr>
        <w:tc>
          <w:tcPr>
            <w:tcW w:w="596" w:type="dxa"/>
            <w:vMerge/>
            <w:tcBorders>
              <w:top w:val="single" w:sz="4" w:space="0" w:color="auto"/>
              <w:left w:val="single" w:sz="4" w:space="0" w:color="auto"/>
              <w:bottom w:val="single" w:sz="4" w:space="0" w:color="auto"/>
              <w:right w:val="single" w:sz="4" w:space="0" w:color="auto"/>
            </w:tcBorders>
            <w:vAlign w:val="center"/>
            <w:hideMark/>
          </w:tcPr>
          <w:p w:rsidR="00B179CD" w:rsidRPr="008C73E8" w:rsidRDefault="00B179CD" w:rsidP="00816AB4">
            <w:pPr>
              <w:keepNext w:val="0"/>
              <w:spacing w:after="0" w:line="240" w:lineRule="auto"/>
              <w:rPr>
                <w:rFonts w:asciiTheme="minorHAnsi" w:hAnsiTheme="minorHAnsi"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79CD" w:rsidRPr="008C73E8" w:rsidRDefault="00B179CD" w:rsidP="00816AB4">
            <w:pPr>
              <w:keepNext w:val="0"/>
              <w:spacing w:after="0" w:line="240" w:lineRule="auto"/>
              <w:rPr>
                <w:rFonts w:asciiTheme="minorHAnsi" w:hAnsiTheme="minorHAnsi" w:cs="Times New Roman"/>
                <w:sz w:val="22"/>
                <w:szCs w:val="22"/>
              </w:rPr>
            </w:pPr>
          </w:p>
        </w:tc>
        <w:tc>
          <w:tcPr>
            <w:tcW w:w="914" w:type="dxa"/>
            <w:vMerge/>
            <w:tcBorders>
              <w:top w:val="single" w:sz="4" w:space="0" w:color="auto"/>
              <w:left w:val="single" w:sz="4" w:space="0" w:color="auto"/>
              <w:bottom w:val="single" w:sz="4" w:space="0" w:color="auto"/>
              <w:right w:val="single" w:sz="4" w:space="0" w:color="auto"/>
            </w:tcBorders>
            <w:vAlign w:val="center"/>
            <w:hideMark/>
          </w:tcPr>
          <w:p w:rsidR="00B179CD" w:rsidRPr="008C73E8" w:rsidRDefault="00B179CD" w:rsidP="00816AB4">
            <w:pPr>
              <w:keepNext w:val="0"/>
              <w:spacing w:after="0" w:line="240" w:lineRule="auto"/>
              <w:rPr>
                <w:rFonts w:asciiTheme="minorHAnsi" w:hAnsiTheme="minorHAnsi" w:cs="Times New Roman"/>
                <w:sz w:val="22"/>
                <w:szCs w:val="22"/>
              </w:rPr>
            </w:pPr>
          </w:p>
        </w:tc>
        <w:tc>
          <w:tcPr>
            <w:tcW w:w="2930" w:type="dxa"/>
            <w:vMerge/>
            <w:tcBorders>
              <w:top w:val="single" w:sz="4" w:space="0" w:color="auto"/>
              <w:left w:val="single" w:sz="4" w:space="0" w:color="auto"/>
              <w:bottom w:val="single" w:sz="4" w:space="0" w:color="auto"/>
              <w:right w:val="single" w:sz="4" w:space="0" w:color="auto"/>
            </w:tcBorders>
            <w:vAlign w:val="center"/>
            <w:hideMark/>
          </w:tcPr>
          <w:p w:rsidR="00B179CD" w:rsidRPr="008C73E8" w:rsidRDefault="00B179CD" w:rsidP="00816AB4">
            <w:pPr>
              <w:keepNext w:val="0"/>
              <w:spacing w:after="0" w:line="240" w:lineRule="auto"/>
              <w:rPr>
                <w:rFonts w:asciiTheme="minorHAnsi" w:hAnsiTheme="minorHAnsi" w:cs="Times New Roman"/>
                <w:sz w:val="22"/>
                <w:szCs w:val="22"/>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B179CD" w:rsidRPr="008C73E8" w:rsidRDefault="00B179CD" w:rsidP="00816AB4">
            <w:pPr>
              <w:keepNext w:val="0"/>
              <w:spacing w:after="0" w:line="240" w:lineRule="auto"/>
              <w:rPr>
                <w:rFonts w:asciiTheme="minorHAnsi" w:hAnsiTheme="minorHAnsi" w:cs="Times New Roman"/>
                <w:sz w:val="22"/>
                <w:szCs w:val="22"/>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B179CD" w:rsidRPr="008C73E8" w:rsidRDefault="00B179CD" w:rsidP="00816AB4">
            <w:pPr>
              <w:keepNext w:val="0"/>
              <w:spacing w:after="0" w:line="240" w:lineRule="auto"/>
              <w:rPr>
                <w:rFonts w:asciiTheme="minorHAnsi" w:hAnsiTheme="minorHAnsi" w:cs="Times New Roman"/>
                <w:sz w:val="22"/>
                <w:szCs w:val="22"/>
              </w:rPr>
            </w:pPr>
          </w:p>
        </w:tc>
        <w:tc>
          <w:tcPr>
            <w:tcW w:w="1465" w:type="dxa"/>
            <w:tcBorders>
              <w:top w:val="single" w:sz="4" w:space="0" w:color="auto"/>
              <w:left w:val="single" w:sz="4" w:space="0" w:color="auto"/>
              <w:bottom w:val="single" w:sz="4" w:space="0" w:color="auto"/>
              <w:right w:val="single" w:sz="4" w:space="0" w:color="auto"/>
            </w:tcBorders>
            <w:hideMark/>
          </w:tcPr>
          <w:p w:rsidR="00B179CD" w:rsidRPr="008C73E8" w:rsidRDefault="00B179CD" w:rsidP="00816AB4">
            <w:pPr>
              <w:keepNext w:val="0"/>
              <w:widowControl w:val="0"/>
              <w:spacing w:after="0" w:line="240" w:lineRule="auto"/>
              <w:jc w:val="center"/>
              <w:rPr>
                <w:rFonts w:asciiTheme="minorHAnsi" w:hAnsiTheme="minorHAnsi" w:cs="Times New Roman"/>
              </w:rPr>
            </w:pPr>
            <w:r w:rsidRPr="008C73E8">
              <w:rPr>
                <w:rFonts w:asciiTheme="minorHAnsi" w:hAnsiTheme="minorHAnsi" w:cs="Times New Roman"/>
              </w:rPr>
              <w:t>Munkaterv szerint</w:t>
            </w:r>
          </w:p>
        </w:tc>
        <w:tc>
          <w:tcPr>
            <w:tcW w:w="1465" w:type="dxa"/>
            <w:tcBorders>
              <w:top w:val="single" w:sz="4" w:space="0" w:color="auto"/>
              <w:left w:val="single" w:sz="4" w:space="0" w:color="auto"/>
              <w:bottom w:val="single" w:sz="4" w:space="0" w:color="auto"/>
              <w:right w:val="single" w:sz="4" w:space="0" w:color="auto"/>
            </w:tcBorders>
            <w:hideMark/>
          </w:tcPr>
          <w:p w:rsidR="00B179CD" w:rsidRPr="008C73E8" w:rsidRDefault="00B179CD" w:rsidP="00816AB4">
            <w:pPr>
              <w:keepNext w:val="0"/>
              <w:widowControl w:val="0"/>
              <w:spacing w:after="0" w:line="240" w:lineRule="auto"/>
              <w:jc w:val="center"/>
              <w:rPr>
                <w:rFonts w:asciiTheme="minorHAnsi" w:hAnsiTheme="minorHAnsi" w:cs="Times New Roman"/>
              </w:rPr>
            </w:pPr>
            <w:r w:rsidRPr="008C73E8">
              <w:rPr>
                <w:rFonts w:asciiTheme="minorHAnsi" w:hAnsiTheme="minorHAnsi" w:cs="Times New Roman"/>
              </w:rPr>
              <w:t>Megvalósult / Várható</w:t>
            </w: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B179CD" w:rsidRPr="008C73E8" w:rsidRDefault="00B179CD" w:rsidP="00816AB4">
            <w:pPr>
              <w:keepNext w:val="0"/>
              <w:spacing w:after="0" w:line="240" w:lineRule="auto"/>
              <w:rPr>
                <w:rFonts w:asciiTheme="minorHAnsi" w:hAnsiTheme="minorHAnsi" w:cs="Times New Roman"/>
                <w:sz w:val="22"/>
                <w:szCs w:val="22"/>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B179CD" w:rsidRPr="008C73E8" w:rsidRDefault="00B179CD" w:rsidP="00816AB4">
            <w:pPr>
              <w:keepNext w:val="0"/>
              <w:spacing w:after="0" w:line="240" w:lineRule="auto"/>
              <w:rPr>
                <w:rFonts w:asciiTheme="minorHAnsi" w:hAnsiTheme="minorHAnsi" w:cs="Times New Roman"/>
                <w:sz w:val="22"/>
                <w:szCs w:val="22"/>
              </w:rPr>
            </w:pPr>
          </w:p>
        </w:tc>
      </w:tr>
      <w:tr w:rsidR="00B179CD" w:rsidRPr="00E36C26" w:rsidTr="00B179CD">
        <w:trPr>
          <w:trHeight w:val="502"/>
        </w:trPr>
        <w:tc>
          <w:tcPr>
            <w:tcW w:w="596" w:type="dxa"/>
            <w:tcBorders>
              <w:top w:val="single" w:sz="4" w:space="0" w:color="auto"/>
              <w:left w:val="single" w:sz="4" w:space="0" w:color="auto"/>
              <w:bottom w:val="single" w:sz="4" w:space="0" w:color="auto"/>
              <w:right w:val="single" w:sz="4" w:space="0" w:color="auto"/>
            </w:tcBorders>
          </w:tcPr>
          <w:p w:rsidR="00B179CD" w:rsidRPr="008C73E8" w:rsidRDefault="008C73E8" w:rsidP="00816AB4">
            <w:pPr>
              <w:keepNext w:val="0"/>
              <w:widowControl w:val="0"/>
              <w:spacing w:after="0" w:line="240" w:lineRule="auto"/>
              <w:rPr>
                <w:rFonts w:asciiTheme="minorHAnsi" w:hAnsiTheme="minorHAnsi" w:cs="Times New Roman"/>
                <w:sz w:val="24"/>
                <w:szCs w:val="24"/>
              </w:rPr>
            </w:pPr>
            <w:r>
              <w:rPr>
                <w:rFonts w:asciiTheme="minorHAnsi" w:hAnsiTheme="minorHAnsi" w:cs="Times New Roman"/>
                <w:sz w:val="24"/>
                <w:szCs w:val="24"/>
              </w:rPr>
              <w:t>1.</w:t>
            </w:r>
          </w:p>
          <w:p w:rsidR="00B179CD" w:rsidRPr="008C73E8" w:rsidRDefault="00B179CD" w:rsidP="00816AB4">
            <w:pPr>
              <w:keepNext w:val="0"/>
              <w:widowControl w:val="0"/>
              <w:spacing w:after="0" w:line="240" w:lineRule="auto"/>
              <w:ind w:right="-106"/>
              <w:rPr>
                <w:rFonts w:asciiTheme="minorHAnsi" w:hAnsiTheme="minorHAnsi"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B179CD" w:rsidRPr="008C73E8" w:rsidRDefault="00B179CD" w:rsidP="00816AB4">
            <w:pPr>
              <w:keepNext w:val="0"/>
              <w:widowControl w:val="0"/>
              <w:spacing w:after="0" w:line="240" w:lineRule="auto"/>
              <w:rPr>
                <w:rFonts w:asciiTheme="minorHAnsi" w:hAnsiTheme="minorHAnsi" w:cs="Times New Roman"/>
                <w:sz w:val="24"/>
                <w:szCs w:val="24"/>
              </w:rPr>
            </w:pPr>
            <w:r w:rsidRPr="008C73E8">
              <w:rPr>
                <w:rFonts w:asciiTheme="minorHAnsi" w:hAnsiTheme="minorHAnsi" w:cs="Times New Roman"/>
                <w:sz w:val="24"/>
                <w:szCs w:val="24"/>
              </w:rPr>
              <w:t>Budavári Könyvünnep</w:t>
            </w:r>
          </w:p>
        </w:tc>
        <w:tc>
          <w:tcPr>
            <w:tcW w:w="914" w:type="dxa"/>
            <w:tcBorders>
              <w:top w:val="single" w:sz="4" w:space="0" w:color="auto"/>
              <w:left w:val="single" w:sz="4" w:space="0" w:color="auto"/>
              <w:bottom w:val="single" w:sz="4" w:space="0" w:color="auto"/>
              <w:right w:val="single" w:sz="4" w:space="0" w:color="auto"/>
            </w:tcBorders>
            <w:hideMark/>
          </w:tcPr>
          <w:p w:rsidR="00B179CD" w:rsidRPr="008C73E8" w:rsidRDefault="00B179CD" w:rsidP="00816AB4">
            <w:pPr>
              <w:keepNext w:val="0"/>
              <w:widowControl w:val="0"/>
              <w:spacing w:after="0" w:line="240" w:lineRule="auto"/>
              <w:rPr>
                <w:rFonts w:asciiTheme="minorHAnsi" w:hAnsiTheme="minorHAnsi" w:cs="Times New Roman"/>
                <w:sz w:val="24"/>
                <w:szCs w:val="24"/>
              </w:rPr>
            </w:pPr>
            <w:r w:rsidRPr="008C73E8">
              <w:rPr>
                <w:rFonts w:asciiTheme="minorHAnsi" w:hAnsiTheme="minorHAnsi" w:cs="Times New Roman"/>
                <w:sz w:val="24"/>
                <w:szCs w:val="24"/>
              </w:rPr>
              <w:t>lezárt</w:t>
            </w:r>
          </w:p>
        </w:tc>
        <w:tc>
          <w:tcPr>
            <w:tcW w:w="1465" w:type="dxa"/>
            <w:tcBorders>
              <w:top w:val="single" w:sz="4" w:space="0" w:color="auto"/>
              <w:left w:val="single" w:sz="4" w:space="0" w:color="auto"/>
              <w:bottom w:val="single" w:sz="4" w:space="0" w:color="auto"/>
              <w:right w:val="single" w:sz="4" w:space="0" w:color="auto"/>
            </w:tcBorders>
            <w:hideMark/>
          </w:tcPr>
          <w:p w:rsidR="00B179CD" w:rsidRPr="008C73E8" w:rsidRDefault="00B179CD" w:rsidP="00816AB4">
            <w:pPr>
              <w:keepNext w:val="0"/>
              <w:widowControl w:val="0"/>
              <w:spacing w:after="0" w:line="240" w:lineRule="auto"/>
              <w:rPr>
                <w:rFonts w:asciiTheme="minorHAnsi" w:hAnsiTheme="minorHAnsi" w:cs="Times New Roman"/>
                <w:sz w:val="24"/>
                <w:szCs w:val="24"/>
              </w:rPr>
            </w:pPr>
            <w:r w:rsidRPr="008C73E8">
              <w:rPr>
                <w:rFonts w:asciiTheme="minorHAnsi" w:hAnsiTheme="minorHAnsi" w:cs="Times New Roman"/>
                <w:sz w:val="24"/>
                <w:szCs w:val="24"/>
              </w:rPr>
              <w:t>nem releváns</w:t>
            </w:r>
          </w:p>
        </w:tc>
        <w:tc>
          <w:tcPr>
            <w:tcW w:w="1465" w:type="dxa"/>
            <w:tcBorders>
              <w:top w:val="single" w:sz="4" w:space="0" w:color="auto"/>
              <w:left w:val="single" w:sz="4" w:space="0" w:color="auto"/>
              <w:bottom w:val="single" w:sz="4" w:space="0" w:color="auto"/>
              <w:right w:val="single" w:sz="4" w:space="0" w:color="auto"/>
            </w:tcBorders>
            <w:hideMark/>
          </w:tcPr>
          <w:p w:rsidR="00B179CD" w:rsidRPr="008C73E8" w:rsidRDefault="00B179CD" w:rsidP="00816AB4">
            <w:pPr>
              <w:keepNext w:val="0"/>
              <w:widowControl w:val="0"/>
              <w:spacing w:after="0" w:line="240" w:lineRule="auto"/>
              <w:rPr>
                <w:rFonts w:asciiTheme="minorHAnsi" w:hAnsiTheme="minorHAnsi" w:cs="Times New Roman"/>
                <w:sz w:val="24"/>
                <w:szCs w:val="24"/>
              </w:rPr>
            </w:pPr>
            <w:r w:rsidRPr="008C73E8">
              <w:rPr>
                <w:rFonts w:asciiTheme="minorHAnsi" w:hAnsiTheme="minorHAnsi" w:cs="Times New Roman"/>
                <w:sz w:val="24"/>
                <w:szCs w:val="24"/>
              </w:rPr>
              <w:t>szeptember 1-3.</w:t>
            </w:r>
          </w:p>
        </w:tc>
        <w:tc>
          <w:tcPr>
            <w:tcW w:w="1465" w:type="dxa"/>
            <w:tcBorders>
              <w:top w:val="single" w:sz="4" w:space="0" w:color="auto"/>
              <w:left w:val="single" w:sz="4" w:space="0" w:color="auto"/>
              <w:bottom w:val="single" w:sz="4" w:space="0" w:color="auto"/>
              <w:right w:val="single" w:sz="4" w:space="0" w:color="auto"/>
            </w:tcBorders>
            <w:hideMark/>
          </w:tcPr>
          <w:p w:rsidR="00B179CD" w:rsidRPr="008C73E8" w:rsidRDefault="00B179CD" w:rsidP="00816AB4">
            <w:pPr>
              <w:keepNext w:val="0"/>
              <w:widowControl w:val="0"/>
              <w:spacing w:after="0" w:line="240" w:lineRule="auto"/>
              <w:rPr>
                <w:rFonts w:asciiTheme="minorHAnsi" w:hAnsiTheme="minorHAnsi" w:cs="Times New Roman"/>
                <w:sz w:val="24"/>
                <w:szCs w:val="24"/>
              </w:rPr>
            </w:pPr>
            <w:r w:rsidRPr="008C73E8">
              <w:rPr>
                <w:rFonts w:asciiTheme="minorHAnsi" w:hAnsiTheme="minorHAnsi" w:cs="Times New Roman"/>
                <w:sz w:val="24"/>
                <w:szCs w:val="24"/>
              </w:rPr>
              <w:t>résztvevők száma</w:t>
            </w:r>
          </w:p>
        </w:tc>
        <w:tc>
          <w:tcPr>
            <w:tcW w:w="1465" w:type="dxa"/>
            <w:tcBorders>
              <w:top w:val="single" w:sz="4" w:space="0" w:color="auto"/>
              <w:left w:val="single" w:sz="4" w:space="0" w:color="auto"/>
              <w:bottom w:val="single" w:sz="4" w:space="0" w:color="auto"/>
              <w:right w:val="single" w:sz="4" w:space="0" w:color="auto"/>
            </w:tcBorders>
            <w:hideMark/>
          </w:tcPr>
          <w:p w:rsidR="00B179CD" w:rsidRPr="008C73E8" w:rsidRDefault="00B179CD" w:rsidP="00816AB4">
            <w:pPr>
              <w:keepNext w:val="0"/>
              <w:widowControl w:val="0"/>
              <w:spacing w:after="0" w:line="240" w:lineRule="auto"/>
              <w:rPr>
                <w:rFonts w:asciiTheme="minorHAnsi" w:hAnsiTheme="minorHAnsi" w:cs="Times New Roman"/>
                <w:sz w:val="24"/>
                <w:szCs w:val="24"/>
              </w:rPr>
            </w:pPr>
            <w:r w:rsidRPr="008C73E8">
              <w:rPr>
                <w:rFonts w:asciiTheme="minorHAnsi" w:hAnsiTheme="minorHAnsi" w:cs="Times New Roman"/>
                <w:sz w:val="24"/>
                <w:szCs w:val="24"/>
              </w:rPr>
              <w:t>nem releváns</w:t>
            </w:r>
          </w:p>
        </w:tc>
        <w:tc>
          <w:tcPr>
            <w:tcW w:w="1465" w:type="dxa"/>
            <w:tcBorders>
              <w:top w:val="single" w:sz="4" w:space="0" w:color="auto"/>
              <w:left w:val="single" w:sz="4" w:space="0" w:color="auto"/>
              <w:bottom w:val="single" w:sz="4" w:space="0" w:color="auto"/>
              <w:right w:val="single" w:sz="4" w:space="0" w:color="auto"/>
            </w:tcBorders>
            <w:hideMark/>
          </w:tcPr>
          <w:p w:rsidR="00B179CD" w:rsidRPr="008C73E8" w:rsidRDefault="00B179CD" w:rsidP="00816AB4">
            <w:pPr>
              <w:keepNext w:val="0"/>
              <w:widowControl w:val="0"/>
              <w:spacing w:after="0" w:line="240" w:lineRule="auto"/>
              <w:rPr>
                <w:rFonts w:asciiTheme="minorHAnsi" w:hAnsiTheme="minorHAnsi" w:cs="Times New Roman"/>
                <w:sz w:val="24"/>
                <w:szCs w:val="24"/>
              </w:rPr>
            </w:pPr>
            <w:r w:rsidRPr="008C73E8">
              <w:rPr>
                <w:rFonts w:asciiTheme="minorHAnsi" w:hAnsiTheme="minorHAnsi" w:cs="Times New Roman"/>
                <w:sz w:val="24"/>
                <w:szCs w:val="24"/>
              </w:rPr>
              <w:t>nem releváns</w:t>
            </w:r>
          </w:p>
        </w:tc>
        <w:tc>
          <w:tcPr>
            <w:tcW w:w="1465" w:type="dxa"/>
            <w:tcBorders>
              <w:top w:val="single" w:sz="4" w:space="0" w:color="auto"/>
              <w:left w:val="single" w:sz="4" w:space="0" w:color="auto"/>
              <w:bottom w:val="single" w:sz="4" w:space="0" w:color="auto"/>
              <w:right w:val="single" w:sz="4" w:space="0" w:color="auto"/>
            </w:tcBorders>
            <w:hideMark/>
          </w:tcPr>
          <w:p w:rsidR="00B179CD" w:rsidRPr="008C73E8" w:rsidRDefault="00B179CD" w:rsidP="00816AB4">
            <w:pPr>
              <w:keepNext w:val="0"/>
              <w:widowControl w:val="0"/>
              <w:spacing w:after="0" w:line="240" w:lineRule="auto"/>
              <w:rPr>
                <w:rFonts w:asciiTheme="minorHAnsi" w:hAnsiTheme="minorHAnsi" w:cs="Times New Roman"/>
                <w:sz w:val="24"/>
                <w:szCs w:val="24"/>
              </w:rPr>
            </w:pPr>
            <w:r w:rsidRPr="008C73E8">
              <w:rPr>
                <w:rFonts w:asciiTheme="minorHAnsi" w:hAnsiTheme="minorHAnsi" w:cs="Times New Roman"/>
                <w:sz w:val="24"/>
                <w:szCs w:val="24"/>
              </w:rPr>
              <w:t>Főigazgatóság, SZKFO</w:t>
            </w:r>
          </w:p>
        </w:tc>
        <w:tc>
          <w:tcPr>
            <w:tcW w:w="1465" w:type="dxa"/>
            <w:tcBorders>
              <w:top w:val="single" w:sz="4" w:space="0" w:color="auto"/>
              <w:left w:val="single" w:sz="4" w:space="0" w:color="auto"/>
              <w:bottom w:val="single" w:sz="4" w:space="0" w:color="auto"/>
              <w:right w:val="single" w:sz="4" w:space="0" w:color="auto"/>
            </w:tcBorders>
            <w:hideMark/>
          </w:tcPr>
          <w:p w:rsidR="00B179CD" w:rsidRPr="008C73E8" w:rsidRDefault="00B179CD" w:rsidP="00816AB4">
            <w:pPr>
              <w:keepNext w:val="0"/>
              <w:widowControl w:val="0"/>
              <w:spacing w:after="0" w:line="240" w:lineRule="auto"/>
              <w:rPr>
                <w:rFonts w:asciiTheme="minorHAnsi" w:hAnsiTheme="minorHAnsi" w:cs="Times New Roman"/>
                <w:sz w:val="24"/>
                <w:szCs w:val="24"/>
              </w:rPr>
            </w:pPr>
            <w:r w:rsidRPr="008C73E8">
              <w:rPr>
                <w:rFonts w:asciiTheme="minorHAnsi" w:hAnsiTheme="minorHAnsi" w:cs="Times New Roman"/>
                <w:sz w:val="24"/>
                <w:szCs w:val="24"/>
              </w:rPr>
              <w:t>Nagy Viktória</w:t>
            </w:r>
          </w:p>
        </w:tc>
      </w:tr>
    </w:tbl>
    <w:p w:rsidR="00B179CD" w:rsidRPr="00E36C26" w:rsidRDefault="00B179CD" w:rsidP="00816AB4">
      <w:pPr>
        <w:keepNext w:val="0"/>
        <w:spacing w:after="0" w:line="240" w:lineRule="auto"/>
        <w:rPr>
          <w:rFonts w:asciiTheme="minorHAnsi" w:hAnsiTheme="minorHAnsi" w:cs="Times New Roman"/>
          <w:highlight w:val="cyan"/>
        </w:rPr>
      </w:pPr>
    </w:p>
    <w:p w:rsidR="00B179CD" w:rsidRPr="00E36C26" w:rsidRDefault="00B179CD" w:rsidP="00816AB4">
      <w:pPr>
        <w:keepNext w:val="0"/>
        <w:spacing w:after="0" w:line="240" w:lineRule="auto"/>
        <w:rPr>
          <w:rFonts w:asciiTheme="minorHAnsi" w:hAnsiTheme="minorHAnsi" w:cs="Times New Roman"/>
        </w:rPr>
      </w:pPr>
      <w:r w:rsidRPr="008C73E8">
        <w:rPr>
          <w:rFonts w:asciiTheme="minorHAnsi" w:hAnsiTheme="minorHAnsi" w:cs="Times New Roman"/>
        </w:rPr>
        <w:t>2017-ben először vettünk részt az I. kerületi önkormányzat által a Szentháromság téren szervezett Budavári Könyvünnep programsorozaton. Szeptember 1-jén, 2-án és 3-án a Magyar Állami Népi Együttes 1-1 pár táncosa és    a zenekar tagjai tartottak 1 órás táncházat az érdeklődőknek. Ezen kívül kiadvány árusítást is folytattunk.</w:t>
      </w:r>
    </w:p>
    <w:p w:rsidR="00B179CD" w:rsidRPr="00E36C26" w:rsidRDefault="00B179CD" w:rsidP="00816AB4">
      <w:pPr>
        <w:keepNext w:val="0"/>
        <w:widowControl w:val="0"/>
        <w:spacing w:after="0" w:line="240" w:lineRule="auto"/>
        <w:jc w:val="both"/>
        <w:rPr>
          <w:rFonts w:asciiTheme="minorHAnsi" w:hAnsiTheme="minorHAnsi" w:cs="Times New Roman"/>
          <w:sz w:val="24"/>
          <w:szCs w:val="24"/>
          <w:highlight w:val="yellow"/>
        </w:rPr>
      </w:pPr>
    </w:p>
    <w:tbl>
      <w:tblPr>
        <w:tblStyle w:val="Rcsostblzat1"/>
        <w:tblW w:w="13605" w:type="dxa"/>
        <w:tblInd w:w="250" w:type="dxa"/>
        <w:tblLayout w:type="fixed"/>
        <w:tblLook w:val="04A0" w:firstRow="1" w:lastRow="0" w:firstColumn="1" w:lastColumn="0" w:noHBand="0" w:noVBand="1"/>
      </w:tblPr>
      <w:tblGrid>
        <w:gridCol w:w="595"/>
        <w:gridCol w:w="1842"/>
        <w:gridCol w:w="913"/>
        <w:gridCol w:w="1465"/>
        <w:gridCol w:w="1465"/>
        <w:gridCol w:w="1465"/>
        <w:gridCol w:w="1465"/>
        <w:gridCol w:w="1465"/>
        <w:gridCol w:w="1465"/>
        <w:gridCol w:w="1465"/>
      </w:tblGrid>
      <w:tr w:rsidR="00B179CD" w:rsidRPr="008C73E8" w:rsidTr="00B179CD">
        <w:trPr>
          <w:trHeight w:val="194"/>
        </w:trPr>
        <w:tc>
          <w:tcPr>
            <w:tcW w:w="596" w:type="dxa"/>
            <w:vMerge w:val="restart"/>
            <w:tcBorders>
              <w:top w:val="single" w:sz="4" w:space="0" w:color="auto"/>
              <w:left w:val="single" w:sz="4" w:space="0" w:color="auto"/>
              <w:bottom w:val="single" w:sz="4" w:space="0" w:color="auto"/>
              <w:right w:val="single" w:sz="4" w:space="0" w:color="auto"/>
            </w:tcBorders>
            <w:textDirection w:val="btLr"/>
            <w:hideMark/>
          </w:tcPr>
          <w:p w:rsidR="00B179CD" w:rsidRPr="008C73E8" w:rsidRDefault="00B179CD" w:rsidP="00816AB4">
            <w:pPr>
              <w:keepNext w:val="0"/>
              <w:widowControl w:val="0"/>
              <w:spacing w:after="0" w:line="240" w:lineRule="auto"/>
              <w:ind w:right="113"/>
              <w:jc w:val="center"/>
              <w:rPr>
                <w:rFonts w:asciiTheme="minorHAnsi" w:hAnsiTheme="minorHAnsi" w:cs="Times New Roman"/>
                <w:sz w:val="22"/>
                <w:szCs w:val="22"/>
              </w:rPr>
            </w:pPr>
            <w:r w:rsidRPr="008C73E8">
              <w:rPr>
                <w:rFonts w:asciiTheme="minorHAnsi" w:hAnsiTheme="minorHAnsi" w:cs="Times New Roman"/>
              </w:rPr>
              <w:t>Feladat sorszám</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79CD" w:rsidRPr="008C73E8" w:rsidRDefault="00B179CD" w:rsidP="00816AB4">
            <w:pPr>
              <w:keepNext w:val="0"/>
              <w:widowControl w:val="0"/>
              <w:spacing w:after="0" w:line="240" w:lineRule="auto"/>
              <w:jc w:val="center"/>
              <w:rPr>
                <w:rFonts w:asciiTheme="minorHAnsi" w:hAnsiTheme="minorHAnsi" w:cs="Times New Roman"/>
              </w:rPr>
            </w:pPr>
            <w:r w:rsidRPr="008C73E8">
              <w:rPr>
                <w:rFonts w:asciiTheme="minorHAnsi" w:hAnsiTheme="minorHAnsi" w:cs="Times New Roman"/>
              </w:rPr>
              <w:t>Feladat</w:t>
            </w:r>
            <w:r w:rsidRPr="008C73E8">
              <w:rPr>
                <w:rFonts w:asciiTheme="minorHAnsi" w:hAnsiTheme="minorHAnsi" w:cs="Times New Roman"/>
              </w:rPr>
              <w:br/>
              <w:t>megnevezése</w:t>
            </w:r>
          </w:p>
        </w:tc>
        <w:tc>
          <w:tcPr>
            <w:tcW w:w="914" w:type="dxa"/>
            <w:vMerge w:val="restart"/>
            <w:tcBorders>
              <w:top w:val="single" w:sz="4" w:space="0" w:color="auto"/>
              <w:left w:val="single" w:sz="4" w:space="0" w:color="auto"/>
              <w:bottom w:val="single" w:sz="4" w:space="0" w:color="auto"/>
              <w:right w:val="single" w:sz="4" w:space="0" w:color="auto"/>
            </w:tcBorders>
            <w:hideMark/>
          </w:tcPr>
          <w:p w:rsidR="00B179CD" w:rsidRPr="008C73E8" w:rsidRDefault="00B179CD" w:rsidP="00816AB4">
            <w:pPr>
              <w:keepNext w:val="0"/>
              <w:widowControl w:val="0"/>
              <w:spacing w:after="0" w:line="240" w:lineRule="auto"/>
              <w:jc w:val="center"/>
              <w:rPr>
                <w:rFonts w:asciiTheme="minorHAnsi" w:hAnsiTheme="minorHAnsi" w:cs="Times New Roman"/>
              </w:rPr>
            </w:pPr>
            <w:r w:rsidRPr="008C73E8">
              <w:rPr>
                <w:rFonts w:asciiTheme="minorHAnsi" w:hAnsiTheme="minorHAnsi" w:cs="Times New Roman"/>
              </w:rPr>
              <w:t>Feladat státusza</w:t>
            </w:r>
          </w:p>
        </w:tc>
        <w:tc>
          <w:tcPr>
            <w:tcW w:w="2930" w:type="dxa"/>
            <w:gridSpan w:val="2"/>
            <w:tcBorders>
              <w:top w:val="single" w:sz="4" w:space="0" w:color="auto"/>
              <w:left w:val="single" w:sz="4" w:space="0" w:color="auto"/>
              <w:bottom w:val="single" w:sz="4" w:space="0" w:color="auto"/>
              <w:right w:val="single" w:sz="4" w:space="0" w:color="auto"/>
            </w:tcBorders>
            <w:hideMark/>
          </w:tcPr>
          <w:p w:rsidR="00B179CD" w:rsidRPr="008C73E8" w:rsidRDefault="00B179CD" w:rsidP="00816AB4">
            <w:pPr>
              <w:keepNext w:val="0"/>
              <w:widowControl w:val="0"/>
              <w:spacing w:after="0" w:line="240" w:lineRule="auto"/>
              <w:jc w:val="center"/>
              <w:rPr>
                <w:rFonts w:asciiTheme="minorHAnsi" w:hAnsiTheme="minorHAnsi" w:cs="Times New Roman"/>
              </w:rPr>
            </w:pPr>
            <w:r w:rsidRPr="008C73E8">
              <w:rPr>
                <w:rFonts w:asciiTheme="minorHAnsi" w:hAnsiTheme="minorHAnsi" w:cs="Times New Roman"/>
              </w:rPr>
              <w:t>Határidő, időtartam</w:t>
            </w:r>
          </w:p>
        </w:tc>
        <w:tc>
          <w:tcPr>
            <w:tcW w:w="4395" w:type="dxa"/>
            <w:gridSpan w:val="3"/>
            <w:tcBorders>
              <w:top w:val="single" w:sz="4" w:space="0" w:color="auto"/>
              <w:left w:val="single" w:sz="4" w:space="0" w:color="auto"/>
              <w:bottom w:val="single" w:sz="4" w:space="0" w:color="auto"/>
              <w:right w:val="single" w:sz="4" w:space="0" w:color="auto"/>
            </w:tcBorders>
            <w:hideMark/>
          </w:tcPr>
          <w:p w:rsidR="00B179CD" w:rsidRPr="008C73E8" w:rsidRDefault="00B179CD" w:rsidP="00816AB4">
            <w:pPr>
              <w:keepNext w:val="0"/>
              <w:widowControl w:val="0"/>
              <w:spacing w:after="0" w:line="240" w:lineRule="auto"/>
              <w:jc w:val="center"/>
              <w:rPr>
                <w:rFonts w:asciiTheme="minorHAnsi" w:hAnsiTheme="minorHAnsi" w:cs="Times New Roman"/>
              </w:rPr>
            </w:pPr>
            <w:r w:rsidRPr="008C73E8">
              <w:rPr>
                <w:rFonts w:asciiTheme="minorHAnsi" w:hAnsiTheme="minorHAnsi" w:cs="Times New Roman"/>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hideMark/>
          </w:tcPr>
          <w:p w:rsidR="00B179CD" w:rsidRPr="008C73E8" w:rsidRDefault="00B179CD" w:rsidP="00816AB4">
            <w:pPr>
              <w:keepNext w:val="0"/>
              <w:widowControl w:val="0"/>
              <w:spacing w:after="0" w:line="240" w:lineRule="auto"/>
              <w:jc w:val="center"/>
              <w:rPr>
                <w:rFonts w:asciiTheme="minorHAnsi" w:hAnsiTheme="minorHAnsi" w:cs="Times New Roman"/>
              </w:rPr>
            </w:pPr>
            <w:r w:rsidRPr="008C73E8">
              <w:rPr>
                <w:rFonts w:asciiTheme="minorHAnsi" w:hAnsiTheme="minorHAnsi" w:cs="Times New Roman"/>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hideMark/>
          </w:tcPr>
          <w:p w:rsidR="00B179CD" w:rsidRPr="008C73E8" w:rsidRDefault="00B179CD" w:rsidP="00816AB4">
            <w:pPr>
              <w:keepNext w:val="0"/>
              <w:widowControl w:val="0"/>
              <w:spacing w:after="0" w:line="240" w:lineRule="auto"/>
              <w:jc w:val="center"/>
              <w:rPr>
                <w:rFonts w:asciiTheme="minorHAnsi" w:hAnsiTheme="minorHAnsi" w:cs="Times New Roman"/>
              </w:rPr>
            </w:pPr>
            <w:r w:rsidRPr="008C73E8">
              <w:rPr>
                <w:rFonts w:asciiTheme="minorHAnsi" w:hAnsiTheme="minorHAnsi" w:cs="Times New Roman"/>
              </w:rPr>
              <w:t>Kapcsolat-tartó</w:t>
            </w:r>
          </w:p>
        </w:tc>
      </w:tr>
      <w:tr w:rsidR="00B179CD" w:rsidRPr="008C73E8" w:rsidTr="00B179CD">
        <w:trPr>
          <w:trHeight w:val="226"/>
        </w:trPr>
        <w:tc>
          <w:tcPr>
            <w:tcW w:w="596" w:type="dxa"/>
            <w:vMerge/>
            <w:tcBorders>
              <w:top w:val="single" w:sz="4" w:space="0" w:color="auto"/>
              <w:left w:val="single" w:sz="4" w:space="0" w:color="auto"/>
              <w:bottom w:val="single" w:sz="4" w:space="0" w:color="auto"/>
              <w:right w:val="single" w:sz="4" w:space="0" w:color="auto"/>
            </w:tcBorders>
            <w:vAlign w:val="center"/>
            <w:hideMark/>
          </w:tcPr>
          <w:p w:rsidR="00B179CD" w:rsidRPr="008C73E8" w:rsidRDefault="00B179CD" w:rsidP="00816AB4">
            <w:pPr>
              <w:keepNext w:val="0"/>
              <w:spacing w:after="0" w:line="240" w:lineRule="auto"/>
              <w:rPr>
                <w:rFonts w:asciiTheme="minorHAnsi" w:hAnsiTheme="minorHAnsi"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79CD" w:rsidRPr="008C73E8" w:rsidRDefault="00B179CD" w:rsidP="00816AB4">
            <w:pPr>
              <w:keepNext w:val="0"/>
              <w:spacing w:after="0" w:line="240" w:lineRule="auto"/>
              <w:rPr>
                <w:rFonts w:asciiTheme="minorHAnsi" w:hAnsiTheme="minorHAnsi" w:cs="Times New Roman"/>
                <w:sz w:val="22"/>
                <w:szCs w:val="22"/>
              </w:rPr>
            </w:pPr>
          </w:p>
        </w:tc>
        <w:tc>
          <w:tcPr>
            <w:tcW w:w="914" w:type="dxa"/>
            <w:vMerge/>
            <w:tcBorders>
              <w:top w:val="single" w:sz="4" w:space="0" w:color="auto"/>
              <w:left w:val="single" w:sz="4" w:space="0" w:color="auto"/>
              <w:bottom w:val="single" w:sz="4" w:space="0" w:color="auto"/>
              <w:right w:val="single" w:sz="4" w:space="0" w:color="auto"/>
            </w:tcBorders>
            <w:vAlign w:val="center"/>
            <w:hideMark/>
          </w:tcPr>
          <w:p w:rsidR="00B179CD" w:rsidRPr="008C73E8" w:rsidRDefault="00B179CD" w:rsidP="00816AB4">
            <w:pPr>
              <w:keepNext w:val="0"/>
              <w:spacing w:after="0" w:line="240" w:lineRule="auto"/>
              <w:rPr>
                <w:rFonts w:asciiTheme="minorHAnsi" w:hAnsiTheme="minorHAnsi" w:cs="Times New Roman"/>
                <w:sz w:val="22"/>
                <w:szCs w:val="22"/>
              </w:rPr>
            </w:pPr>
          </w:p>
        </w:tc>
        <w:tc>
          <w:tcPr>
            <w:tcW w:w="1465" w:type="dxa"/>
            <w:vMerge w:val="restart"/>
            <w:tcBorders>
              <w:top w:val="single" w:sz="4" w:space="0" w:color="auto"/>
              <w:left w:val="single" w:sz="4" w:space="0" w:color="auto"/>
              <w:bottom w:val="single" w:sz="4" w:space="0" w:color="auto"/>
              <w:right w:val="single" w:sz="4" w:space="0" w:color="auto"/>
            </w:tcBorders>
            <w:hideMark/>
          </w:tcPr>
          <w:p w:rsidR="00B179CD" w:rsidRPr="008C73E8" w:rsidRDefault="00B179CD" w:rsidP="00816AB4">
            <w:pPr>
              <w:keepNext w:val="0"/>
              <w:widowControl w:val="0"/>
              <w:spacing w:after="0" w:line="240" w:lineRule="auto"/>
              <w:jc w:val="center"/>
              <w:rPr>
                <w:rFonts w:asciiTheme="minorHAnsi" w:hAnsiTheme="minorHAnsi" w:cs="Times New Roman"/>
              </w:rPr>
            </w:pPr>
            <w:r w:rsidRPr="008C73E8">
              <w:rPr>
                <w:rFonts w:asciiTheme="minorHAnsi" w:hAnsiTheme="minorHAnsi" w:cs="Times New Roman"/>
              </w:rPr>
              <w:t>Munkaterv szerint</w:t>
            </w:r>
          </w:p>
        </w:tc>
        <w:tc>
          <w:tcPr>
            <w:tcW w:w="1465" w:type="dxa"/>
            <w:vMerge w:val="restart"/>
            <w:tcBorders>
              <w:top w:val="single" w:sz="4" w:space="0" w:color="auto"/>
              <w:left w:val="single" w:sz="4" w:space="0" w:color="auto"/>
              <w:bottom w:val="single" w:sz="4" w:space="0" w:color="auto"/>
              <w:right w:val="single" w:sz="4" w:space="0" w:color="auto"/>
            </w:tcBorders>
            <w:hideMark/>
          </w:tcPr>
          <w:p w:rsidR="00B179CD" w:rsidRPr="008C73E8" w:rsidRDefault="00B179CD" w:rsidP="00816AB4">
            <w:pPr>
              <w:keepNext w:val="0"/>
              <w:widowControl w:val="0"/>
              <w:spacing w:after="0" w:line="240" w:lineRule="auto"/>
              <w:jc w:val="center"/>
              <w:rPr>
                <w:rFonts w:asciiTheme="minorHAnsi" w:hAnsiTheme="minorHAnsi" w:cs="Times New Roman"/>
              </w:rPr>
            </w:pPr>
            <w:r w:rsidRPr="008C73E8">
              <w:rPr>
                <w:rFonts w:asciiTheme="minorHAnsi" w:hAnsiTheme="minorHAnsi" w:cs="Times New Roman"/>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hideMark/>
          </w:tcPr>
          <w:p w:rsidR="00B179CD" w:rsidRPr="008C73E8" w:rsidRDefault="00B179CD" w:rsidP="00816AB4">
            <w:pPr>
              <w:keepNext w:val="0"/>
              <w:widowControl w:val="0"/>
              <w:spacing w:after="0" w:line="240" w:lineRule="auto"/>
              <w:jc w:val="center"/>
              <w:rPr>
                <w:rFonts w:asciiTheme="minorHAnsi" w:hAnsiTheme="minorHAnsi" w:cs="Times New Roman"/>
              </w:rPr>
            </w:pPr>
            <w:r w:rsidRPr="008C73E8">
              <w:rPr>
                <w:rFonts w:asciiTheme="minorHAnsi" w:hAnsiTheme="minorHAnsi" w:cs="Times New Roman"/>
              </w:rPr>
              <w:t>Mértékegység</w:t>
            </w:r>
          </w:p>
        </w:tc>
        <w:tc>
          <w:tcPr>
            <w:tcW w:w="2930" w:type="dxa"/>
            <w:gridSpan w:val="2"/>
            <w:tcBorders>
              <w:top w:val="single" w:sz="4" w:space="0" w:color="auto"/>
              <w:left w:val="single" w:sz="4" w:space="0" w:color="auto"/>
              <w:bottom w:val="single" w:sz="4" w:space="0" w:color="auto"/>
              <w:right w:val="single" w:sz="4" w:space="0" w:color="auto"/>
            </w:tcBorders>
            <w:hideMark/>
          </w:tcPr>
          <w:p w:rsidR="00B179CD" w:rsidRPr="008C73E8" w:rsidRDefault="00B179CD" w:rsidP="00816AB4">
            <w:pPr>
              <w:keepNext w:val="0"/>
              <w:widowControl w:val="0"/>
              <w:spacing w:after="0" w:line="240" w:lineRule="auto"/>
              <w:jc w:val="center"/>
              <w:rPr>
                <w:rFonts w:asciiTheme="minorHAnsi" w:hAnsiTheme="minorHAnsi" w:cs="Times New Roman"/>
              </w:rPr>
            </w:pPr>
            <w:r w:rsidRPr="008C73E8">
              <w:rPr>
                <w:rFonts w:asciiTheme="minorHAnsi" w:hAnsiTheme="minorHAnsi" w:cs="Times New Roman"/>
              </w:rPr>
              <w:t>Mennyiség</w:t>
            </w: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B179CD" w:rsidRPr="008C73E8" w:rsidRDefault="00B179CD" w:rsidP="00816AB4">
            <w:pPr>
              <w:keepNext w:val="0"/>
              <w:spacing w:after="0" w:line="240" w:lineRule="auto"/>
              <w:rPr>
                <w:rFonts w:asciiTheme="minorHAnsi" w:hAnsiTheme="minorHAnsi" w:cs="Times New Roman"/>
                <w:sz w:val="22"/>
                <w:szCs w:val="22"/>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B179CD" w:rsidRPr="008C73E8" w:rsidRDefault="00B179CD" w:rsidP="00816AB4">
            <w:pPr>
              <w:keepNext w:val="0"/>
              <w:spacing w:after="0" w:line="240" w:lineRule="auto"/>
              <w:rPr>
                <w:rFonts w:asciiTheme="minorHAnsi" w:hAnsiTheme="minorHAnsi" w:cs="Times New Roman"/>
                <w:sz w:val="22"/>
                <w:szCs w:val="22"/>
              </w:rPr>
            </w:pPr>
          </w:p>
        </w:tc>
      </w:tr>
      <w:tr w:rsidR="00B179CD" w:rsidRPr="008C73E8" w:rsidTr="00B179CD">
        <w:trPr>
          <w:trHeight w:val="149"/>
        </w:trPr>
        <w:tc>
          <w:tcPr>
            <w:tcW w:w="596" w:type="dxa"/>
            <w:vMerge/>
            <w:tcBorders>
              <w:top w:val="single" w:sz="4" w:space="0" w:color="auto"/>
              <w:left w:val="single" w:sz="4" w:space="0" w:color="auto"/>
              <w:bottom w:val="single" w:sz="4" w:space="0" w:color="auto"/>
              <w:right w:val="single" w:sz="4" w:space="0" w:color="auto"/>
            </w:tcBorders>
            <w:vAlign w:val="center"/>
            <w:hideMark/>
          </w:tcPr>
          <w:p w:rsidR="00B179CD" w:rsidRPr="008C73E8" w:rsidRDefault="00B179CD" w:rsidP="00816AB4">
            <w:pPr>
              <w:keepNext w:val="0"/>
              <w:spacing w:after="0" w:line="240" w:lineRule="auto"/>
              <w:rPr>
                <w:rFonts w:asciiTheme="minorHAnsi" w:hAnsiTheme="minorHAnsi"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79CD" w:rsidRPr="008C73E8" w:rsidRDefault="00B179CD" w:rsidP="00816AB4">
            <w:pPr>
              <w:keepNext w:val="0"/>
              <w:spacing w:after="0" w:line="240" w:lineRule="auto"/>
              <w:rPr>
                <w:rFonts w:asciiTheme="minorHAnsi" w:hAnsiTheme="minorHAnsi" w:cs="Times New Roman"/>
                <w:sz w:val="22"/>
                <w:szCs w:val="22"/>
              </w:rPr>
            </w:pPr>
          </w:p>
        </w:tc>
        <w:tc>
          <w:tcPr>
            <w:tcW w:w="914" w:type="dxa"/>
            <w:vMerge/>
            <w:tcBorders>
              <w:top w:val="single" w:sz="4" w:space="0" w:color="auto"/>
              <w:left w:val="single" w:sz="4" w:space="0" w:color="auto"/>
              <w:bottom w:val="single" w:sz="4" w:space="0" w:color="auto"/>
              <w:right w:val="single" w:sz="4" w:space="0" w:color="auto"/>
            </w:tcBorders>
            <w:vAlign w:val="center"/>
            <w:hideMark/>
          </w:tcPr>
          <w:p w:rsidR="00B179CD" w:rsidRPr="008C73E8" w:rsidRDefault="00B179CD" w:rsidP="00816AB4">
            <w:pPr>
              <w:keepNext w:val="0"/>
              <w:spacing w:after="0" w:line="240" w:lineRule="auto"/>
              <w:rPr>
                <w:rFonts w:asciiTheme="minorHAnsi" w:hAnsiTheme="minorHAnsi" w:cs="Times New Roman"/>
                <w:sz w:val="22"/>
                <w:szCs w:val="22"/>
              </w:rPr>
            </w:pPr>
          </w:p>
        </w:tc>
        <w:tc>
          <w:tcPr>
            <w:tcW w:w="2930" w:type="dxa"/>
            <w:vMerge/>
            <w:tcBorders>
              <w:top w:val="single" w:sz="4" w:space="0" w:color="auto"/>
              <w:left w:val="single" w:sz="4" w:space="0" w:color="auto"/>
              <w:bottom w:val="single" w:sz="4" w:space="0" w:color="auto"/>
              <w:right w:val="single" w:sz="4" w:space="0" w:color="auto"/>
            </w:tcBorders>
            <w:vAlign w:val="center"/>
            <w:hideMark/>
          </w:tcPr>
          <w:p w:rsidR="00B179CD" w:rsidRPr="008C73E8" w:rsidRDefault="00B179CD" w:rsidP="00816AB4">
            <w:pPr>
              <w:keepNext w:val="0"/>
              <w:spacing w:after="0" w:line="240" w:lineRule="auto"/>
              <w:rPr>
                <w:rFonts w:asciiTheme="minorHAnsi" w:hAnsiTheme="minorHAnsi" w:cs="Times New Roman"/>
                <w:sz w:val="22"/>
                <w:szCs w:val="22"/>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B179CD" w:rsidRPr="008C73E8" w:rsidRDefault="00B179CD" w:rsidP="00816AB4">
            <w:pPr>
              <w:keepNext w:val="0"/>
              <w:spacing w:after="0" w:line="240" w:lineRule="auto"/>
              <w:rPr>
                <w:rFonts w:asciiTheme="minorHAnsi" w:hAnsiTheme="minorHAnsi" w:cs="Times New Roman"/>
                <w:sz w:val="22"/>
                <w:szCs w:val="22"/>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B179CD" w:rsidRPr="008C73E8" w:rsidRDefault="00B179CD" w:rsidP="00816AB4">
            <w:pPr>
              <w:keepNext w:val="0"/>
              <w:spacing w:after="0" w:line="240" w:lineRule="auto"/>
              <w:rPr>
                <w:rFonts w:asciiTheme="minorHAnsi" w:hAnsiTheme="minorHAnsi" w:cs="Times New Roman"/>
                <w:sz w:val="22"/>
                <w:szCs w:val="22"/>
              </w:rPr>
            </w:pPr>
          </w:p>
        </w:tc>
        <w:tc>
          <w:tcPr>
            <w:tcW w:w="1465" w:type="dxa"/>
            <w:tcBorders>
              <w:top w:val="single" w:sz="4" w:space="0" w:color="auto"/>
              <w:left w:val="single" w:sz="4" w:space="0" w:color="auto"/>
              <w:bottom w:val="single" w:sz="4" w:space="0" w:color="auto"/>
              <w:right w:val="single" w:sz="4" w:space="0" w:color="auto"/>
            </w:tcBorders>
            <w:hideMark/>
          </w:tcPr>
          <w:p w:rsidR="00B179CD" w:rsidRPr="008C73E8" w:rsidRDefault="00B179CD" w:rsidP="00816AB4">
            <w:pPr>
              <w:keepNext w:val="0"/>
              <w:widowControl w:val="0"/>
              <w:spacing w:after="0" w:line="240" w:lineRule="auto"/>
              <w:jc w:val="center"/>
              <w:rPr>
                <w:rFonts w:asciiTheme="minorHAnsi" w:hAnsiTheme="minorHAnsi" w:cs="Times New Roman"/>
              </w:rPr>
            </w:pPr>
            <w:r w:rsidRPr="008C73E8">
              <w:rPr>
                <w:rFonts w:asciiTheme="minorHAnsi" w:hAnsiTheme="minorHAnsi" w:cs="Times New Roman"/>
              </w:rPr>
              <w:t>Munkaterv szerint</w:t>
            </w:r>
          </w:p>
        </w:tc>
        <w:tc>
          <w:tcPr>
            <w:tcW w:w="1465" w:type="dxa"/>
            <w:tcBorders>
              <w:top w:val="single" w:sz="4" w:space="0" w:color="auto"/>
              <w:left w:val="single" w:sz="4" w:space="0" w:color="auto"/>
              <w:bottom w:val="single" w:sz="4" w:space="0" w:color="auto"/>
              <w:right w:val="single" w:sz="4" w:space="0" w:color="auto"/>
            </w:tcBorders>
            <w:hideMark/>
          </w:tcPr>
          <w:p w:rsidR="00B179CD" w:rsidRPr="008C73E8" w:rsidRDefault="00B179CD" w:rsidP="00816AB4">
            <w:pPr>
              <w:keepNext w:val="0"/>
              <w:widowControl w:val="0"/>
              <w:spacing w:after="0" w:line="240" w:lineRule="auto"/>
              <w:jc w:val="center"/>
              <w:rPr>
                <w:rFonts w:asciiTheme="minorHAnsi" w:hAnsiTheme="minorHAnsi" w:cs="Times New Roman"/>
              </w:rPr>
            </w:pPr>
            <w:r w:rsidRPr="008C73E8">
              <w:rPr>
                <w:rFonts w:asciiTheme="minorHAnsi" w:hAnsiTheme="minorHAnsi" w:cs="Times New Roman"/>
              </w:rPr>
              <w:t>Megvalósult / Várható</w:t>
            </w: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B179CD" w:rsidRPr="008C73E8" w:rsidRDefault="00B179CD" w:rsidP="00816AB4">
            <w:pPr>
              <w:keepNext w:val="0"/>
              <w:spacing w:after="0" w:line="240" w:lineRule="auto"/>
              <w:rPr>
                <w:rFonts w:asciiTheme="minorHAnsi" w:hAnsiTheme="minorHAnsi" w:cs="Times New Roman"/>
                <w:sz w:val="22"/>
                <w:szCs w:val="22"/>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B179CD" w:rsidRPr="008C73E8" w:rsidRDefault="00B179CD" w:rsidP="00816AB4">
            <w:pPr>
              <w:keepNext w:val="0"/>
              <w:spacing w:after="0" w:line="240" w:lineRule="auto"/>
              <w:rPr>
                <w:rFonts w:asciiTheme="minorHAnsi" w:hAnsiTheme="minorHAnsi" w:cs="Times New Roman"/>
                <w:sz w:val="22"/>
                <w:szCs w:val="22"/>
              </w:rPr>
            </w:pPr>
          </w:p>
        </w:tc>
      </w:tr>
      <w:tr w:rsidR="00B179CD" w:rsidRPr="00E36C26" w:rsidTr="00B179CD">
        <w:trPr>
          <w:trHeight w:val="502"/>
        </w:trPr>
        <w:tc>
          <w:tcPr>
            <w:tcW w:w="596" w:type="dxa"/>
            <w:tcBorders>
              <w:top w:val="single" w:sz="4" w:space="0" w:color="auto"/>
              <w:left w:val="single" w:sz="4" w:space="0" w:color="auto"/>
              <w:bottom w:val="single" w:sz="4" w:space="0" w:color="auto"/>
              <w:right w:val="single" w:sz="4" w:space="0" w:color="auto"/>
            </w:tcBorders>
          </w:tcPr>
          <w:p w:rsidR="00B179CD" w:rsidRPr="008C73E8" w:rsidRDefault="008C73E8" w:rsidP="00816AB4">
            <w:pPr>
              <w:keepNext w:val="0"/>
              <w:widowControl w:val="0"/>
              <w:spacing w:after="0" w:line="240" w:lineRule="auto"/>
              <w:rPr>
                <w:rFonts w:asciiTheme="minorHAnsi" w:hAnsiTheme="minorHAnsi" w:cs="Times New Roman"/>
                <w:sz w:val="24"/>
                <w:szCs w:val="24"/>
              </w:rPr>
            </w:pPr>
            <w:r>
              <w:rPr>
                <w:rFonts w:asciiTheme="minorHAnsi" w:hAnsiTheme="minorHAnsi"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B179CD" w:rsidRPr="008C73E8" w:rsidRDefault="00B179CD" w:rsidP="00816AB4">
            <w:pPr>
              <w:keepNext w:val="0"/>
              <w:widowControl w:val="0"/>
              <w:spacing w:after="0" w:line="240" w:lineRule="auto"/>
              <w:rPr>
                <w:rFonts w:asciiTheme="minorHAnsi" w:hAnsiTheme="minorHAnsi" w:cs="Times New Roman"/>
                <w:sz w:val="24"/>
                <w:szCs w:val="24"/>
              </w:rPr>
            </w:pPr>
            <w:r w:rsidRPr="008C73E8">
              <w:rPr>
                <w:rFonts w:asciiTheme="minorHAnsi" w:hAnsiTheme="minorHAnsi" w:cs="Times New Roman"/>
                <w:sz w:val="24"/>
                <w:szCs w:val="24"/>
              </w:rPr>
              <w:t>Adventi rajzpályázat</w:t>
            </w:r>
          </w:p>
        </w:tc>
        <w:tc>
          <w:tcPr>
            <w:tcW w:w="914" w:type="dxa"/>
            <w:tcBorders>
              <w:top w:val="single" w:sz="4" w:space="0" w:color="auto"/>
              <w:left w:val="single" w:sz="4" w:space="0" w:color="auto"/>
              <w:bottom w:val="single" w:sz="4" w:space="0" w:color="auto"/>
              <w:right w:val="single" w:sz="4" w:space="0" w:color="auto"/>
            </w:tcBorders>
            <w:hideMark/>
          </w:tcPr>
          <w:p w:rsidR="00B179CD" w:rsidRPr="008C73E8" w:rsidRDefault="00B179CD" w:rsidP="00816AB4">
            <w:pPr>
              <w:keepNext w:val="0"/>
              <w:widowControl w:val="0"/>
              <w:spacing w:after="0" w:line="240" w:lineRule="auto"/>
              <w:rPr>
                <w:rFonts w:asciiTheme="minorHAnsi" w:hAnsiTheme="minorHAnsi" w:cs="Times New Roman"/>
                <w:sz w:val="24"/>
                <w:szCs w:val="24"/>
              </w:rPr>
            </w:pPr>
            <w:r w:rsidRPr="008C73E8">
              <w:rPr>
                <w:rFonts w:asciiTheme="minorHAnsi" w:hAnsiTheme="minorHAnsi" w:cs="Times New Roman"/>
                <w:sz w:val="24"/>
                <w:szCs w:val="24"/>
              </w:rPr>
              <w:t>lezárt</w:t>
            </w:r>
          </w:p>
        </w:tc>
        <w:tc>
          <w:tcPr>
            <w:tcW w:w="1465" w:type="dxa"/>
            <w:tcBorders>
              <w:top w:val="single" w:sz="4" w:space="0" w:color="auto"/>
              <w:left w:val="single" w:sz="4" w:space="0" w:color="auto"/>
              <w:bottom w:val="single" w:sz="4" w:space="0" w:color="auto"/>
              <w:right w:val="single" w:sz="4" w:space="0" w:color="auto"/>
            </w:tcBorders>
            <w:hideMark/>
          </w:tcPr>
          <w:p w:rsidR="00B179CD" w:rsidRPr="008C73E8" w:rsidRDefault="00B179CD" w:rsidP="00816AB4">
            <w:pPr>
              <w:keepNext w:val="0"/>
              <w:widowControl w:val="0"/>
              <w:spacing w:after="0" w:line="240" w:lineRule="auto"/>
              <w:rPr>
                <w:rFonts w:asciiTheme="minorHAnsi" w:hAnsiTheme="minorHAnsi" w:cs="Times New Roman"/>
                <w:sz w:val="24"/>
                <w:szCs w:val="24"/>
              </w:rPr>
            </w:pPr>
            <w:r w:rsidRPr="008C73E8">
              <w:rPr>
                <w:rFonts w:asciiTheme="minorHAnsi" w:hAnsiTheme="minorHAnsi" w:cs="Times New Roman"/>
                <w:sz w:val="24"/>
                <w:szCs w:val="24"/>
              </w:rPr>
              <w:t>nem releváns</w:t>
            </w:r>
          </w:p>
        </w:tc>
        <w:tc>
          <w:tcPr>
            <w:tcW w:w="1465" w:type="dxa"/>
            <w:tcBorders>
              <w:top w:val="single" w:sz="4" w:space="0" w:color="auto"/>
              <w:left w:val="single" w:sz="4" w:space="0" w:color="auto"/>
              <w:bottom w:val="single" w:sz="4" w:space="0" w:color="auto"/>
              <w:right w:val="single" w:sz="4" w:space="0" w:color="auto"/>
            </w:tcBorders>
            <w:hideMark/>
          </w:tcPr>
          <w:p w:rsidR="00B179CD" w:rsidRPr="008C73E8" w:rsidRDefault="00B179CD" w:rsidP="00816AB4">
            <w:pPr>
              <w:keepNext w:val="0"/>
              <w:widowControl w:val="0"/>
              <w:spacing w:after="0" w:line="240" w:lineRule="auto"/>
              <w:rPr>
                <w:rFonts w:asciiTheme="minorHAnsi" w:hAnsiTheme="minorHAnsi" w:cs="Times New Roman"/>
                <w:sz w:val="24"/>
                <w:szCs w:val="24"/>
              </w:rPr>
            </w:pPr>
            <w:r w:rsidRPr="008C73E8">
              <w:rPr>
                <w:rFonts w:asciiTheme="minorHAnsi" w:hAnsiTheme="minorHAnsi" w:cs="Times New Roman"/>
                <w:sz w:val="24"/>
                <w:szCs w:val="24"/>
              </w:rPr>
              <w:t>december</w:t>
            </w:r>
          </w:p>
        </w:tc>
        <w:tc>
          <w:tcPr>
            <w:tcW w:w="1465" w:type="dxa"/>
            <w:tcBorders>
              <w:top w:val="single" w:sz="4" w:space="0" w:color="auto"/>
              <w:left w:val="single" w:sz="4" w:space="0" w:color="auto"/>
              <w:bottom w:val="single" w:sz="4" w:space="0" w:color="auto"/>
              <w:right w:val="single" w:sz="4" w:space="0" w:color="auto"/>
            </w:tcBorders>
            <w:hideMark/>
          </w:tcPr>
          <w:p w:rsidR="00B179CD" w:rsidRPr="008C73E8" w:rsidRDefault="00B179CD" w:rsidP="00816AB4">
            <w:pPr>
              <w:keepNext w:val="0"/>
              <w:widowControl w:val="0"/>
              <w:spacing w:after="0" w:line="240" w:lineRule="auto"/>
              <w:rPr>
                <w:rFonts w:asciiTheme="minorHAnsi" w:hAnsiTheme="minorHAnsi" w:cs="Times New Roman"/>
                <w:sz w:val="24"/>
                <w:szCs w:val="24"/>
              </w:rPr>
            </w:pPr>
            <w:r w:rsidRPr="008C73E8">
              <w:rPr>
                <w:rFonts w:asciiTheme="minorHAnsi" w:hAnsiTheme="minorHAnsi" w:cs="Times New Roman"/>
                <w:sz w:val="24"/>
                <w:szCs w:val="24"/>
              </w:rPr>
              <w:t>résztvevők száma</w:t>
            </w:r>
          </w:p>
        </w:tc>
        <w:tc>
          <w:tcPr>
            <w:tcW w:w="1465" w:type="dxa"/>
            <w:tcBorders>
              <w:top w:val="single" w:sz="4" w:space="0" w:color="auto"/>
              <w:left w:val="single" w:sz="4" w:space="0" w:color="auto"/>
              <w:bottom w:val="single" w:sz="4" w:space="0" w:color="auto"/>
              <w:right w:val="single" w:sz="4" w:space="0" w:color="auto"/>
            </w:tcBorders>
            <w:hideMark/>
          </w:tcPr>
          <w:p w:rsidR="00B179CD" w:rsidRPr="008C73E8" w:rsidRDefault="00B179CD" w:rsidP="00816AB4">
            <w:pPr>
              <w:keepNext w:val="0"/>
              <w:widowControl w:val="0"/>
              <w:spacing w:after="0" w:line="240" w:lineRule="auto"/>
              <w:rPr>
                <w:rFonts w:asciiTheme="minorHAnsi" w:hAnsiTheme="minorHAnsi" w:cs="Times New Roman"/>
                <w:sz w:val="24"/>
                <w:szCs w:val="24"/>
              </w:rPr>
            </w:pPr>
            <w:r w:rsidRPr="008C73E8">
              <w:rPr>
                <w:rFonts w:asciiTheme="minorHAnsi" w:hAnsiTheme="minorHAnsi" w:cs="Times New Roman"/>
                <w:sz w:val="24"/>
                <w:szCs w:val="24"/>
              </w:rPr>
              <w:t>nem releváns</w:t>
            </w:r>
          </w:p>
        </w:tc>
        <w:tc>
          <w:tcPr>
            <w:tcW w:w="1465" w:type="dxa"/>
            <w:tcBorders>
              <w:top w:val="single" w:sz="4" w:space="0" w:color="auto"/>
              <w:left w:val="single" w:sz="4" w:space="0" w:color="auto"/>
              <w:bottom w:val="single" w:sz="4" w:space="0" w:color="auto"/>
              <w:right w:val="single" w:sz="4" w:space="0" w:color="auto"/>
            </w:tcBorders>
            <w:hideMark/>
          </w:tcPr>
          <w:p w:rsidR="00B179CD" w:rsidRPr="008C73E8" w:rsidRDefault="00B179CD" w:rsidP="00816AB4">
            <w:pPr>
              <w:keepNext w:val="0"/>
              <w:widowControl w:val="0"/>
              <w:spacing w:after="0" w:line="240" w:lineRule="auto"/>
              <w:rPr>
                <w:rFonts w:asciiTheme="minorHAnsi" w:hAnsiTheme="minorHAnsi" w:cs="Times New Roman"/>
                <w:sz w:val="24"/>
                <w:szCs w:val="24"/>
              </w:rPr>
            </w:pPr>
            <w:r w:rsidRPr="008C73E8">
              <w:rPr>
                <w:rFonts w:asciiTheme="minorHAnsi" w:hAnsiTheme="minorHAnsi" w:cs="Times New Roman"/>
                <w:sz w:val="24"/>
                <w:szCs w:val="24"/>
              </w:rPr>
              <w:t>1600</w:t>
            </w:r>
          </w:p>
        </w:tc>
        <w:tc>
          <w:tcPr>
            <w:tcW w:w="1465" w:type="dxa"/>
            <w:tcBorders>
              <w:top w:val="single" w:sz="4" w:space="0" w:color="auto"/>
              <w:left w:val="single" w:sz="4" w:space="0" w:color="auto"/>
              <w:bottom w:val="single" w:sz="4" w:space="0" w:color="auto"/>
              <w:right w:val="single" w:sz="4" w:space="0" w:color="auto"/>
            </w:tcBorders>
            <w:hideMark/>
          </w:tcPr>
          <w:p w:rsidR="00B179CD" w:rsidRPr="008C73E8" w:rsidRDefault="00B179CD" w:rsidP="00816AB4">
            <w:pPr>
              <w:keepNext w:val="0"/>
              <w:widowControl w:val="0"/>
              <w:spacing w:after="0" w:line="240" w:lineRule="auto"/>
              <w:rPr>
                <w:rFonts w:asciiTheme="minorHAnsi" w:hAnsiTheme="minorHAnsi" w:cs="Times New Roman"/>
                <w:sz w:val="24"/>
                <w:szCs w:val="24"/>
              </w:rPr>
            </w:pPr>
            <w:r w:rsidRPr="008C73E8">
              <w:rPr>
                <w:rFonts w:asciiTheme="minorHAnsi" w:hAnsiTheme="minorHAnsi" w:cs="Times New Roman"/>
                <w:sz w:val="24"/>
                <w:szCs w:val="24"/>
              </w:rPr>
              <w:t>Főigazgatóság, SZKFO</w:t>
            </w:r>
          </w:p>
        </w:tc>
        <w:tc>
          <w:tcPr>
            <w:tcW w:w="1465" w:type="dxa"/>
            <w:tcBorders>
              <w:top w:val="single" w:sz="4" w:space="0" w:color="auto"/>
              <w:left w:val="single" w:sz="4" w:space="0" w:color="auto"/>
              <w:bottom w:val="single" w:sz="4" w:space="0" w:color="auto"/>
              <w:right w:val="single" w:sz="4" w:space="0" w:color="auto"/>
            </w:tcBorders>
            <w:hideMark/>
          </w:tcPr>
          <w:p w:rsidR="00B179CD" w:rsidRPr="008C73E8" w:rsidRDefault="00B179CD" w:rsidP="00816AB4">
            <w:pPr>
              <w:keepNext w:val="0"/>
              <w:widowControl w:val="0"/>
              <w:spacing w:after="0" w:line="240" w:lineRule="auto"/>
              <w:rPr>
                <w:rFonts w:asciiTheme="minorHAnsi" w:hAnsiTheme="minorHAnsi" w:cs="Times New Roman"/>
                <w:sz w:val="24"/>
                <w:szCs w:val="24"/>
              </w:rPr>
            </w:pPr>
            <w:r w:rsidRPr="008C73E8">
              <w:rPr>
                <w:rFonts w:asciiTheme="minorHAnsi" w:hAnsiTheme="minorHAnsi" w:cs="Times New Roman"/>
                <w:sz w:val="24"/>
                <w:szCs w:val="24"/>
              </w:rPr>
              <w:t>Nagy Viktória</w:t>
            </w:r>
          </w:p>
        </w:tc>
      </w:tr>
    </w:tbl>
    <w:p w:rsidR="00B179CD" w:rsidRPr="00E36C26" w:rsidRDefault="00B179CD" w:rsidP="00816AB4">
      <w:pPr>
        <w:keepNext w:val="0"/>
        <w:widowControl w:val="0"/>
        <w:spacing w:after="0" w:line="240" w:lineRule="auto"/>
        <w:jc w:val="both"/>
        <w:rPr>
          <w:rFonts w:asciiTheme="minorHAnsi" w:hAnsiTheme="minorHAnsi" w:cs="Times New Roman"/>
          <w:sz w:val="24"/>
          <w:szCs w:val="24"/>
          <w:highlight w:val="cyan"/>
        </w:rPr>
      </w:pPr>
    </w:p>
    <w:p w:rsidR="00B179CD" w:rsidRPr="00E36C26" w:rsidRDefault="00B179CD" w:rsidP="00816AB4">
      <w:pPr>
        <w:keepNext w:val="0"/>
        <w:widowControl w:val="0"/>
        <w:spacing w:after="0" w:line="240" w:lineRule="auto"/>
        <w:jc w:val="both"/>
        <w:rPr>
          <w:rFonts w:asciiTheme="minorHAnsi" w:hAnsiTheme="minorHAnsi" w:cs="Times New Roman"/>
          <w:sz w:val="24"/>
          <w:szCs w:val="24"/>
        </w:rPr>
      </w:pPr>
      <w:r w:rsidRPr="008C73E8">
        <w:rPr>
          <w:rFonts w:asciiTheme="minorHAnsi" w:hAnsiTheme="minorHAnsi" w:cs="Times New Roman"/>
          <w:sz w:val="24"/>
          <w:szCs w:val="24"/>
        </w:rPr>
        <w:t xml:space="preserve">Adventi programjainkhoz kapcsolódóan idén újra megrendeztük a már hagyományos rajzpályázatunkat December – </w:t>
      </w:r>
      <w:proofErr w:type="gramStart"/>
      <w:r w:rsidRPr="008C73E8">
        <w:rPr>
          <w:rFonts w:asciiTheme="minorHAnsi" w:hAnsiTheme="minorHAnsi" w:cs="Times New Roman"/>
          <w:sz w:val="24"/>
          <w:szCs w:val="24"/>
        </w:rPr>
        <w:t>Karácsony</w:t>
      </w:r>
      <w:proofErr w:type="gramEnd"/>
      <w:r w:rsidR="008C73E8">
        <w:rPr>
          <w:rFonts w:asciiTheme="minorHAnsi" w:hAnsiTheme="minorHAnsi" w:cs="Times New Roman"/>
          <w:sz w:val="24"/>
          <w:szCs w:val="24"/>
        </w:rPr>
        <w:t xml:space="preserve"> </w:t>
      </w:r>
      <w:proofErr w:type="spellStart"/>
      <w:r w:rsidRPr="008C73E8">
        <w:rPr>
          <w:rFonts w:asciiTheme="minorHAnsi" w:hAnsiTheme="minorHAnsi" w:cs="Times New Roman"/>
          <w:sz w:val="24"/>
          <w:szCs w:val="24"/>
        </w:rPr>
        <w:t>hava</w:t>
      </w:r>
      <w:proofErr w:type="spellEnd"/>
      <w:r w:rsidRPr="008C73E8">
        <w:rPr>
          <w:rFonts w:asciiTheme="minorHAnsi" w:hAnsiTheme="minorHAnsi" w:cs="Times New Roman"/>
          <w:sz w:val="24"/>
          <w:szCs w:val="24"/>
        </w:rPr>
        <w:t xml:space="preserve"> címmel. Három korcsoportból (óvodás, alsós, felsős) összesen 1600 rajz érkezett határ innen és túl, melyek közül a zsűri (</w:t>
      </w:r>
      <w:proofErr w:type="spellStart"/>
      <w:r w:rsidRPr="008C73E8">
        <w:rPr>
          <w:rFonts w:asciiTheme="minorHAnsi" w:hAnsiTheme="minorHAnsi" w:cs="Times New Roman"/>
          <w:sz w:val="24"/>
          <w:szCs w:val="24"/>
        </w:rPr>
        <w:t>Bege</w:t>
      </w:r>
      <w:proofErr w:type="spellEnd"/>
      <w:r w:rsidRPr="008C73E8">
        <w:rPr>
          <w:rFonts w:asciiTheme="minorHAnsi" w:hAnsiTheme="minorHAnsi" w:cs="Times New Roman"/>
          <w:sz w:val="24"/>
          <w:szCs w:val="24"/>
        </w:rPr>
        <w:t xml:space="preserve"> Nóra, </w:t>
      </w:r>
      <w:proofErr w:type="spellStart"/>
      <w:r w:rsidRPr="008C73E8">
        <w:rPr>
          <w:rFonts w:asciiTheme="minorHAnsi" w:hAnsiTheme="minorHAnsi" w:cs="Times New Roman"/>
          <w:sz w:val="24"/>
          <w:szCs w:val="24"/>
        </w:rPr>
        <w:t>Legeza</w:t>
      </w:r>
      <w:proofErr w:type="spellEnd"/>
      <w:r w:rsidRPr="008C73E8">
        <w:rPr>
          <w:rFonts w:asciiTheme="minorHAnsi" w:hAnsiTheme="minorHAnsi" w:cs="Times New Roman"/>
          <w:sz w:val="24"/>
          <w:szCs w:val="24"/>
        </w:rPr>
        <w:t xml:space="preserve"> Márta, </w:t>
      </w:r>
      <w:proofErr w:type="spellStart"/>
      <w:r w:rsidRPr="008C73E8">
        <w:rPr>
          <w:rFonts w:asciiTheme="minorHAnsi" w:hAnsiTheme="minorHAnsi" w:cs="Times New Roman"/>
          <w:sz w:val="24"/>
          <w:szCs w:val="24"/>
        </w:rPr>
        <w:t>Sevella</w:t>
      </w:r>
      <w:proofErr w:type="spellEnd"/>
      <w:r w:rsidRPr="008C73E8">
        <w:rPr>
          <w:rFonts w:asciiTheme="minorHAnsi" w:hAnsiTheme="minorHAnsi" w:cs="Times New Roman"/>
          <w:sz w:val="24"/>
          <w:szCs w:val="24"/>
        </w:rPr>
        <w:t xml:space="preserve"> Zsuzsanna) választotta ki a </w:t>
      </w:r>
      <w:proofErr w:type="spellStart"/>
      <w:r w:rsidRPr="008C73E8">
        <w:rPr>
          <w:rFonts w:asciiTheme="minorHAnsi" w:hAnsiTheme="minorHAnsi" w:cs="Times New Roman"/>
          <w:sz w:val="24"/>
          <w:szCs w:val="24"/>
        </w:rPr>
        <w:t>díjazottakat</w:t>
      </w:r>
      <w:proofErr w:type="spellEnd"/>
      <w:r w:rsidRPr="008C73E8">
        <w:rPr>
          <w:rFonts w:asciiTheme="minorHAnsi" w:hAnsiTheme="minorHAnsi" w:cs="Times New Roman"/>
          <w:sz w:val="24"/>
          <w:szCs w:val="24"/>
        </w:rPr>
        <w:t>. Az eredményhirdetéssel és díjátadóval egybekötött kiállítás megnyitóra a Magyar Népi Iparművészeti Múzeumban került sor, december 10-én. Ezen kívül közönségszavazást is hirdettünk Facebook oldalunkon.</w:t>
      </w:r>
      <w:r w:rsidRPr="00E36C26">
        <w:rPr>
          <w:rFonts w:asciiTheme="minorHAnsi" w:hAnsiTheme="minorHAnsi" w:cs="Times New Roman"/>
          <w:sz w:val="24"/>
          <w:szCs w:val="24"/>
        </w:rPr>
        <w:t xml:space="preserve"> </w:t>
      </w:r>
    </w:p>
    <w:p w:rsidR="006807BC" w:rsidRPr="00E36C26" w:rsidRDefault="006807BC" w:rsidP="00816AB4">
      <w:pPr>
        <w:keepNext w:val="0"/>
        <w:widowControl w:val="0"/>
        <w:spacing w:after="0" w:line="240" w:lineRule="auto"/>
        <w:jc w:val="both"/>
        <w:rPr>
          <w:rFonts w:asciiTheme="minorHAnsi" w:hAnsiTheme="minorHAnsi" w:cs="Times New Roman"/>
          <w:sz w:val="24"/>
          <w:szCs w:val="24"/>
          <w:highlight w:val="cyan"/>
        </w:rPr>
      </w:pPr>
    </w:p>
    <w:tbl>
      <w:tblPr>
        <w:tblStyle w:val="Rcsostblzat1"/>
        <w:tblW w:w="13605" w:type="dxa"/>
        <w:tblInd w:w="250" w:type="dxa"/>
        <w:tblLayout w:type="fixed"/>
        <w:tblLook w:val="04A0" w:firstRow="1" w:lastRow="0" w:firstColumn="1" w:lastColumn="0" w:noHBand="0" w:noVBand="1"/>
      </w:tblPr>
      <w:tblGrid>
        <w:gridCol w:w="595"/>
        <w:gridCol w:w="1842"/>
        <w:gridCol w:w="913"/>
        <w:gridCol w:w="1465"/>
        <w:gridCol w:w="1465"/>
        <w:gridCol w:w="1465"/>
        <w:gridCol w:w="1465"/>
        <w:gridCol w:w="1465"/>
        <w:gridCol w:w="1465"/>
        <w:gridCol w:w="1465"/>
      </w:tblGrid>
      <w:tr w:rsidR="00F24D5F" w:rsidRPr="008C73E8" w:rsidTr="005B7DD6">
        <w:trPr>
          <w:trHeight w:val="194"/>
        </w:trPr>
        <w:tc>
          <w:tcPr>
            <w:tcW w:w="596" w:type="dxa"/>
            <w:vMerge w:val="restart"/>
            <w:tcBorders>
              <w:top w:val="single" w:sz="4" w:space="0" w:color="auto"/>
              <w:left w:val="single" w:sz="4" w:space="0" w:color="auto"/>
              <w:bottom w:val="single" w:sz="4" w:space="0" w:color="auto"/>
              <w:right w:val="single" w:sz="4" w:space="0" w:color="auto"/>
            </w:tcBorders>
            <w:textDirection w:val="btLr"/>
            <w:hideMark/>
          </w:tcPr>
          <w:p w:rsidR="00F24D5F" w:rsidRPr="008C73E8" w:rsidRDefault="00F24D5F" w:rsidP="00816AB4">
            <w:pPr>
              <w:keepNext w:val="0"/>
              <w:widowControl w:val="0"/>
              <w:spacing w:after="0" w:line="240" w:lineRule="auto"/>
              <w:ind w:right="113"/>
              <w:jc w:val="center"/>
              <w:rPr>
                <w:rFonts w:asciiTheme="minorHAnsi" w:hAnsiTheme="minorHAnsi" w:cs="Times New Roman"/>
                <w:sz w:val="22"/>
                <w:szCs w:val="22"/>
              </w:rPr>
            </w:pPr>
            <w:r w:rsidRPr="008C73E8">
              <w:rPr>
                <w:rFonts w:asciiTheme="minorHAnsi" w:hAnsiTheme="minorHAnsi" w:cs="Times New Roman"/>
              </w:rPr>
              <w:t>Feladat sorszám</w:t>
            </w:r>
          </w:p>
        </w:tc>
        <w:tc>
          <w:tcPr>
            <w:tcW w:w="1843" w:type="dxa"/>
            <w:vMerge w:val="restart"/>
            <w:tcBorders>
              <w:top w:val="single" w:sz="4" w:space="0" w:color="auto"/>
              <w:left w:val="single" w:sz="4" w:space="0" w:color="auto"/>
              <w:bottom w:val="single" w:sz="4" w:space="0" w:color="auto"/>
              <w:right w:val="single" w:sz="4" w:space="0" w:color="auto"/>
            </w:tcBorders>
            <w:hideMark/>
          </w:tcPr>
          <w:p w:rsidR="00F24D5F" w:rsidRPr="008C73E8" w:rsidRDefault="00F24D5F" w:rsidP="00816AB4">
            <w:pPr>
              <w:keepNext w:val="0"/>
              <w:widowControl w:val="0"/>
              <w:spacing w:after="0" w:line="240" w:lineRule="auto"/>
              <w:jc w:val="center"/>
              <w:rPr>
                <w:rFonts w:asciiTheme="minorHAnsi" w:hAnsiTheme="minorHAnsi" w:cs="Times New Roman"/>
              </w:rPr>
            </w:pPr>
            <w:r w:rsidRPr="008C73E8">
              <w:rPr>
                <w:rFonts w:asciiTheme="minorHAnsi" w:hAnsiTheme="minorHAnsi" w:cs="Times New Roman"/>
              </w:rPr>
              <w:t>Feladat</w:t>
            </w:r>
            <w:r w:rsidRPr="008C73E8">
              <w:rPr>
                <w:rFonts w:asciiTheme="minorHAnsi" w:hAnsiTheme="minorHAnsi" w:cs="Times New Roman"/>
              </w:rPr>
              <w:br/>
              <w:t>megnevezése</w:t>
            </w:r>
          </w:p>
        </w:tc>
        <w:tc>
          <w:tcPr>
            <w:tcW w:w="914" w:type="dxa"/>
            <w:vMerge w:val="restart"/>
            <w:tcBorders>
              <w:top w:val="single" w:sz="4" w:space="0" w:color="auto"/>
              <w:left w:val="single" w:sz="4" w:space="0" w:color="auto"/>
              <w:bottom w:val="single" w:sz="4" w:space="0" w:color="auto"/>
              <w:right w:val="single" w:sz="4" w:space="0" w:color="auto"/>
            </w:tcBorders>
            <w:hideMark/>
          </w:tcPr>
          <w:p w:rsidR="00F24D5F" w:rsidRPr="008C73E8" w:rsidRDefault="00F24D5F" w:rsidP="00816AB4">
            <w:pPr>
              <w:keepNext w:val="0"/>
              <w:widowControl w:val="0"/>
              <w:spacing w:after="0" w:line="240" w:lineRule="auto"/>
              <w:jc w:val="center"/>
              <w:rPr>
                <w:rFonts w:asciiTheme="minorHAnsi" w:hAnsiTheme="minorHAnsi" w:cs="Times New Roman"/>
              </w:rPr>
            </w:pPr>
            <w:r w:rsidRPr="008C73E8">
              <w:rPr>
                <w:rFonts w:asciiTheme="minorHAnsi" w:hAnsiTheme="minorHAnsi" w:cs="Times New Roman"/>
              </w:rPr>
              <w:t>Feladat státusza</w:t>
            </w:r>
          </w:p>
        </w:tc>
        <w:tc>
          <w:tcPr>
            <w:tcW w:w="2930" w:type="dxa"/>
            <w:gridSpan w:val="2"/>
            <w:tcBorders>
              <w:top w:val="single" w:sz="4" w:space="0" w:color="auto"/>
              <w:left w:val="single" w:sz="4" w:space="0" w:color="auto"/>
              <w:bottom w:val="single" w:sz="4" w:space="0" w:color="auto"/>
              <w:right w:val="single" w:sz="4" w:space="0" w:color="auto"/>
            </w:tcBorders>
            <w:hideMark/>
          </w:tcPr>
          <w:p w:rsidR="00F24D5F" w:rsidRPr="008C73E8" w:rsidRDefault="00F24D5F" w:rsidP="00816AB4">
            <w:pPr>
              <w:keepNext w:val="0"/>
              <w:widowControl w:val="0"/>
              <w:spacing w:after="0" w:line="240" w:lineRule="auto"/>
              <w:jc w:val="center"/>
              <w:rPr>
                <w:rFonts w:asciiTheme="minorHAnsi" w:hAnsiTheme="minorHAnsi" w:cs="Times New Roman"/>
              </w:rPr>
            </w:pPr>
            <w:r w:rsidRPr="008C73E8">
              <w:rPr>
                <w:rFonts w:asciiTheme="minorHAnsi" w:hAnsiTheme="minorHAnsi" w:cs="Times New Roman"/>
              </w:rPr>
              <w:t>Határidő, időtartam</w:t>
            </w:r>
          </w:p>
        </w:tc>
        <w:tc>
          <w:tcPr>
            <w:tcW w:w="4395" w:type="dxa"/>
            <w:gridSpan w:val="3"/>
            <w:tcBorders>
              <w:top w:val="single" w:sz="4" w:space="0" w:color="auto"/>
              <w:left w:val="single" w:sz="4" w:space="0" w:color="auto"/>
              <w:bottom w:val="single" w:sz="4" w:space="0" w:color="auto"/>
              <w:right w:val="single" w:sz="4" w:space="0" w:color="auto"/>
            </w:tcBorders>
            <w:hideMark/>
          </w:tcPr>
          <w:p w:rsidR="00F24D5F" w:rsidRPr="008C73E8" w:rsidRDefault="00F24D5F" w:rsidP="00816AB4">
            <w:pPr>
              <w:keepNext w:val="0"/>
              <w:widowControl w:val="0"/>
              <w:spacing w:after="0" w:line="240" w:lineRule="auto"/>
              <w:jc w:val="center"/>
              <w:rPr>
                <w:rFonts w:asciiTheme="minorHAnsi" w:hAnsiTheme="minorHAnsi" w:cs="Times New Roman"/>
              </w:rPr>
            </w:pPr>
            <w:r w:rsidRPr="008C73E8">
              <w:rPr>
                <w:rFonts w:asciiTheme="minorHAnsi" w:hAnsiTheme="minorHAnsi" w:cs="Times New Roman"/>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hideMark/>
          </w:tcPr>
          <w:p w:rsidR="00F24D5F" w:rsidRPr="008C73E8" w:rsidRDefault="00F24D5F" w:rsidP="00816AB4">
            <w:pPr>
              <w:keepNext w:val="0"/>
              <w:widowControl w:val="0"/>
              <w:spacing w:after="0" w:line="240" w:lineRule="auto"/>
              <w:jc w:val="center"/>
              <w:rPr>
                <w:rFonts w:asciiTheme="minorHAnsi" w:hAnsiTheme="minorHAnsi" w:cs="Times New Roman"/>
              </w:rPr>
            </w:pPr>
            <w:r w:rsidRPr="008C73E8">
              <w:rPr>
                <w:rFonts w:asciiTheme="minorHAnsi" w:hAnsiTheme="minorHAnsi" w:cs="Times New Roman"/>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hideMark/>
          </w:tcPr>
          <w:p w:rsidR="00F24D5F" w:rsidRPr="008C73E8" w:rsidRDefault="00F24D5F" w:rsidP="00816AB4">
            <w:pPr>
              <w:keepNext w:val="0"/>
              <w:widowControl w:val="0"/>
              <w:spacing w:after="0" w:line="240" w:lineRule="auto"/>
              <w:jc w:val="center"/>
              <w:rPr>
                <w:rFonts w:asciiTheme="minorHAnsi" w:hAnsiTheme="minorHAnsi" w:cs="Times New Roman"/>
              </w:rPr>
            </w:pPr>
            <w:r w:rsidRPr="008C73E8">
              <w:rPr>
                <w:rFonts w:asciiTheme="minorHAnsi" w:hAnsiTheme="minorHAnsi" w:cs="Times New Roman"/>
              </w:rPr>
              <w:t>Kapcsolat-tartó</w:t>
            </w:r>
          </w:p>
        </w:tc>
      </w:tr>
      <w:tr w:rsidR="00F24D5F" w:rsidRPr="008C73E8" w:rsidTr="005B7DD6">
        <w:trPr>
          <w:trHeight w:val="226"/>
        </w:trPr>
        <w:tc>
          <w:tcPr>
            <w:tcW w:w="596" w:type="dxa"/>
            <w:vMerge/>
            <w:tcBorders>
              <w:top w:val="single" w:sz="4" w:space="0" w:color="auto"/>
              <w:left w:val="single" w:sz="4" w:space="0" w:color="auto"/>
              <w:bottom w:val="single" w:sz="4" w:space="0" w:color="auto"/>
              <w:right w:val="single" w:sz="4" w:space="0" w:color="auto"/>
            </w:tcBorders>
            <w:vAlign w:val="center"/>
            <w:hideMark/>
          </w:tcPr>
          <w:p w:rsidR="00F24D5F" w:rsidRPr="008C73E8" w:rsidRDefault="00F24D5F" w:rsidP="00816AB4">
            <w:pPr>
              <w:keepNext w:val="0"/>
              <w:spacing w:after="0" w:line="240" w:lineRule="auto"/>
              <w:rPr>
                <w:rFonts w:asciiTheme="minorHAnsi" w:hAnsiTheme="minorHAnsi"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24D5F" w:rsidRPr="008C73E8" w:rsidRDefault="00F24D5F" w:rsidP="00816AB4">
            <w:pPr>
              <w:keepNext w:val="0"/>
              <w:spacing w:after="0" w:line="240" w:lineRule="auto"/>
              <w:rPr>
                <w:rFonts w:asciiTheme="minorHAnsi" w:hAnsiTheme="minorHAnsi" w:cs="Times New Roman"/>
                <w:sz w:val="22"/>
                <w:szCs w:val="22"/>
              </w:rPr>
            </w:pPr>
          </w:p>
        </w:tc>
        <w:tc>
          <w:tcPr>
            <w:tcW w:w="914" w:type="dxa"/>
            <w:vMerge/>
            <w:tcBorders>
              <w:top w:val="single" w:sz="4" w:space="0" w:color="auto"/>
              <w:left w:val="single" w:sz="4" w:space="0" w:color="auto"/>
              <w:bottom w:val="single" w:sz="4" w:space="0" w:color="auto"/>
              <w:right w:val="single" w:sz="4" w:space="0" w:color="auto"/>
            </w:tcBorders>
            <w:vAlign w:val="center"/>
            <w:hideMark/>
          </w:tcPr>
          <w:p w:rsidR="00F24D5F" w:rsidRPr="008C73E8" w:rsidRDefault="00F24D5F" w:rsidP="00816AB4">
            <w:pPr>
              <w:keepNext w:val="0"/>
              <w:spacing w:after="0" w:line="240" w:lineRule="auto"/>
              <w:rPr>
                <w:rFonts w:asciiTheme="minorHAnsi" w:hAnsiTheme="minorHAnsi" w:cs="Times New Roman"/>
                <w:sz w:val="22"/>
                <w:szCs w:val="22"/>
              </w:rPr>
            </w:pPr>
          </w:p>
        </w:tc>
        <w:tc>
          <w:tcPr>
            <w:tcW w:w="1465" w:type="dxa"/>
            <w:vMerge w:val="restart"/>
            <w:tcBorders>
              <w:top w:val="single" w:sz="4" w:space="0" w:color="auto"/>
              <w:left w:val="single" w:sz="4" w:space="0" w:color="auto"/>
              <w:bottom w:val="single" w:sz="4" w:space="0" w:color="auto"/>
              <w:right w:val="single" w:sz="4" w:space="0" w:color="auto"/>
            </w:tcBorders>
            <w:hideMark/>
          </w:tcPr>
          <w:p w:rsidR="00F24D5F" w:rsidRPr="008C73E8" w:rsidRDefault="00F24D5F" w:rsidP="00816AB4">
            <w:pPr>
              <w:keepNext w:val="0"/>
              <w:widowControl w:val="0"/>
              <w:spacing w:after="0" w:line="240" w:lineRule="auto"/>
              <w:jc w:val="center"/>
              <w:rPr>
                <w:rFonts w:asciiTheme="minorHAnsi" w:hAnsiTheme="minorHAnsi" w:cs="Times New Roman"/>
              </w:rPr>
            </w:pPr>
            <w:r w:rsidRPr="008C73E8">
              <w:rPr>
                <w:rFonts w:asciiTheme="minorHAnsi" w:hAnsiTheme="minorHAnsi" w:cs="Times New Roman"/>
              </w:rPr>
              <w:t>Munkaterv szerint</w:t>
            </w:r>
          </w:p>
        </w:tc>
        <w:tc>
          <w:tcPr>
            <w:tcW w:w="1465" w:type="dxa"/>
            <w:vMerge w:val="restart"/>
            <w:tcBorders>
              <w:top w:val="single" w:sz="4" w:space="0" w:color="auto"/>
              <w:left w:val="single" w:sz="4" w:space="0" w:color="auto"/>
              <w:bottom w:val="single" w:sz="4" w:space="0" w:color="auto"/>
              <w:right w:val="single" w:sz="4" w:space="0" w:color="auto"/>
            </w:tcBorders>
            <w:hideMark/>
          </w:tcPr>
          <w:p w:rsidR="00F24D5F" w:rsidRPr="008C73E8" w:rsidRDefault="00F24D5F" w:rsidP="00816AB4">
            <w:pPr>
              <w:keepNext w:val="0"/>
              <w:widowControl w:val="0"/>
              <w:spacing w:after="0" w:line="240" w:lineRule="auto"/>
              <w:jc w:val="center"/>
              <w:rPr>
                <w:rFonts w:asciiTheme="minorHAnsi" w:hAnsiTheme="minorHAnsi" w:cs="Times New Roman"/>
              </w:rPr>
            </w:pPr>
            <w:r w:rsidRPr="008C73E8">
              <w:rPr>
                <w:rFonts w:asciiTheme="minorHAnsi" w:hAnsiTheme="minorHAnsi" w:cs="Times New Roman"/>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hideMark/>
          </w:tcPr>
          <w:p w:rsidR="00F24D5F" w:rsidRPr="008C73E8" w:rsidRDefault="00F24D5F" w:rsidP="00816AB4">
            <w:pPr>
              <w:keepNext w:val="0"/>
              <w:widowControl w:val="0"/>
              <w:spacing w:after="0" w:line="240" w:lineRule="auto"/>
              <w:jc w:val="center"/>
              <w:rPr>
                <w:rFonts w:asciiTheme="minorHAnsi" w:hAnsiTheme="minorHAnsi" w:cs="Times New Roman"/>
              </w:rPr>
            </w:pPr>
            <w:r w:rsidRPr="008C73E8">
              <w:rPr>
                <w:rFonts w:asciiTheme="minorHAnsi" w:hAnsiTheme="minorHAnsi" w:cs="Times New Roman"/>
              </w:rPr>
              <w:t>Mértékegység</w:t>
            </w:r>
          </w:p>
        </w:tc>
        <w:tc>
          <w:tcPr>
            <w:tcW w:w="2930" w:type="dxa"/>
            <w:gridSpan w:val="2"/>
            <w:tcBorders>
              <w:top w:val="single" w:sz="4" w:space="0" w:color="auto"/>
              <w:left w:val="single" w:sz="4" w:space="0" w:color="auto"/>
              <w:bottom w:val="single" w:sz="4" w:space="0" w:color="auto"/>
              <w:right w:val="single" w:sz="4" w:space="0" w:color="auto"/>
            </w:tcBorders>
            <w:hideMark/>
          </w:tcPr>
          <w:p w:rsidR="00F24D5F" w:rsidRPr="008C73E8" w:rsidRDefault="00F24D5F" w:rsidP="00816AB4">
            <w:pPr>
              <w:keepNext w:val="0"/>
              <w:widowControl w:val="0"/>
              <w:spacing w:after="0" w:line="240" w:lineRule="auto"/>
              <w:jc w:val="center"/>
              <w:rPr>
                <w:rFonts w:asciiTheme="minorHAnsi" w:hAnsiTheme="minorHAnsi" w:cs="Times New Roman"/>
              </w:rPr>
            </w:pPr>
            <w:r w:rsidRPr="008C73E8">
              <w:rPr>
                <w:rFonts w:asciiTheme="minorHAnsi" w:hAnsiTheme="minorHAnsi" w:cs="Times New Roman"/>
              </w:rPr>
              <w:t>Mennyiség</w:t>
            </w: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F24D5F" w:rsidRPr="008C73E8" w:rsidRDefault="00F24D5F" w:rsidP="00816AB4">
            <w:pPr>
              <w:keepNext w:val="0"/>
              <w:spacing w:after="0" w:line="240" w:lineRule="auto"/>
              <w:rPr>
                <w:rFonts w:asciiTheme="minorHAnsi" w:hAnsiTheme="minorHAnsi" w:cs="Times New Roman"/>
                <w:sz w:val="22"/>
                <w:szCs w:val="22"/>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F24D5F" w:rsidRPr="008C73E8" w:rsidRDefault="00F24D5F" w:rsidP="00816AB4">
            <w:pPr>
              <w:keepNext w:val="0"/>
              <w:spacing w:after="0" w:line="240" w:lineRule="auto"/>
              <w:rPr>
                <w:rFonts w:asciiTheme="minorHAnsi" w:hAnsiTheme="minorHAnsi" w:cs="Times New Roman"/>
                <w:sz w:val="22"/>
                <w:szCs w:val="22"/>
              </w:rPr>
            </w:pPr>
          </w:p>
        </w:tc>
      </w:tr>
      <w:tr w:rsidR="00F24D5F" w:rsidRPr="008C73E8" w:rsidTr="005B7DD6">
        <w:trPr>
          <w:trHeight w:val="149"/>
        </w:trPr>
        <w:tc>
          <w:tcPr>
            <w:tcW w:w="596" w:type="dxa"/>
            <w:vMerge/>
            <w:tcBorders>
              <w:top w:val="single" w:sz="4" w:space="0" w:color="auto"/>
              <w:left w:val="single" w:sz="4" w:space="0" w:color="auto"/>
              <w:bottom w:val="single" w:sz="4" w:space="0" w:color="auto"/>
              <w:right w:val="single" w:sz="4" w:space="0" w:color="auto"/>
            </w:tcBorders>
            <w:vAlign w:val="center"/>
            <w:hideMark/>
          </w:tcPr>
          <w:p w:rsidR="00F24D5F" w:rsidRPr="008C73E8" w:rsidRDefault="00F24D5F" w:rsidP="00816AB4">
            <w:pPr>
              <w:keepNext w:val="0"/>
              <w:spacing w:after="0" w:line="240" w:lineRule="auto"/>
              <w:rPr>
                <w:rFonts w:asciiTheme="minorHAnsi" w:hAnsiTheme="minorHAnsi"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24D5F" w:rsidRPr="008C73E8" w:rsidRDefault="00F24D5F" w:rsidP="00816AB4">
            <w:pPr>
              <w:keepNext w:val="0"/>
              <w:spacing w:after="0" w:line="240" w:lineRule="auto"/>
              <w:rPr>
                <w:rFonts w:asciiTheme="minorHAnsi" w:hAnsiTheme="minorHAnsi" w:cs="Times New Roman"/>
                <w:sz w:val="22"/>
                <w:szCs w:val="22"/>
              </w:rPr>
            </w:pPr>
          </w:p>
        </w:tc>
        <w:tc>
          <w:tcPr>
            <w:tcW w:w="914" w:type="dxa"/>
            <w:vMerge/>
            <w:tcBorders>
              <w:top w:val="single" w:sz="4" w:space="0" w:color="auto"/>
              <w:left w:val="single" w:sz="4" w:space="0" w:color="auto"/>
              <w:bottom w:val="single" w:sz="4" w:space="0" w:color="auto"/>
              <w:right w:val="single" w:sz="4" w:space="0" w:color="auto"/>
            </w:tcBorders>
            <w:vAlign w:val="center"/>
            <w:hideMark/>
          </w:tcPr>
          <w:p w:rsidR="00F24D5F" w:rsidRPr="008C73E8" w:rsidRDefault="00F24D5F" w:rsidP="00816AB4">
            <w:pPr>
              <w:keepNext w:val="0"/>
              <w:spacing w:after="0" w:line="240" w:lineRule="auto"/>
              <w:rPr>
                <w:rFonts w:asciiTheme="minorHAnsi" w:hAnsiTheme="minorHAnsi" w:cs="Times New Roman"/>
                <w:sz w:val="22"/>
                <w:szCs w:val="22"/>
              </w:rPr>
            </w:pPr>
          </w:p>
        </w:tc>
        <w:tc>
          <w:tcPr>
            <w:tcW w:w="2930" w:type="dxa"/>
            <w:vMerge/>
            <w:tcBorders>
              <w:top w:val="single" w:sz="4" w:space="0" w:color="auto"/>
              <w:left w:val="single" w:sz="4" w:space="0" w:color="auto"/>
              <w:bottom w:val="single" w:sz="4" w:space="0" w:color="auto"/>
              <w:right w:val="single" w:sz="4" w:space="0" w:color="auto"/>
            </w:tcBorders>
            <w:vAlign w:val="center"/>
            <w:hideMark/>
          </w:tcPr>
          <w:p w:rsidR="00F24D5F" w:rsidRPr="008C73E8" w:rsidRDefault="00F24D5F" w:rsidP="00816AB4">
            <w:pPr>
              <w:keepNext w:val="0"/>
              <w:spacing w:after="0" w:line="240" w:lineRule="auto"/>
              <w:rPr>
                <w:rFonts w:asciiTheme="minorHAnsi" w:hAnsiTheme="minorHAnsi" w:cs="Times New Roman"/>
                <w:sz w:val="22"/>
                <w:szCs w:val="22"/>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F24D5F" w:rsidRPr="008C73E8" w:rsidRDefault="00F24D5F" w:rsidP="00816AB4">
            <w:pPr>
              <w:keepNext w:val="0"/>
              <w:spacing w:after="0" w:line="240" w:lineRule="auto"/>
              <w:rPr>
                <w:rFonts w:asciiTheme="minorHAnsi" w:hAnsiTheme="minorHAnsi" w:cs="Times New Roman"/>
                <w:sz w:val="22"/>
                <w:szCs w:val="22"/>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F24D5F" w:rsidRPr="008C73E8" w:rsidRDefault="00F24D5F" w:rsidP="00816AB4">
            <w:pPr>
              <w:keepNext w:val="0"/>
              <w:spacing w:after="0" w:line="240" w:lineRule="auto"/>
              <w:rPr>
                <w:rFonts w:asciiTheme="minorHAnsi" w:hAnsiTheme="minorHAnsi" w:cs="Times New Roman"/>
                <w:sz w:val="22"/>
                <w:szCs w:val="22"/>
              </w:rPr>
            </w:pPr>
          </w:p>
        </w:tc>
        <w:tc>
          <w:tcPr>
            <w:tcW w:w="1465" w:type="dxa"/>
            <w:tcBorders>
              <w:top w:val="single" w:sz="4" w:space="0" w:color="auto"/>
              <w:left w:val="single" w:sz="4" w:space="0" w:color="auto"/>
              <w:bottom w:val="single" w:sz="4" w:space="0" w:color="auto"/>
              <w:right w:val="single" w:sz="4" w:space="0" w:color="auto"/>
            </w:tcBorders>
            <w:hideMark/>
          </w:tcPr>
          <w:p w:rsidR="00F24D5F" w:rsidRPr="008C73E8" w:rsidRDefault="00F24D5F" w:rsidP="00816AB4">
            <w:pPr>
              <w:keepNext w:val="0"/>
              <w:widowControl w:val="0"/>
              <w:spacing w:after="0" w:line="240" w:lineRule="auto"/>
              <w:jc w:val="center"/>
              <w:rPr>
                <w:rFonts w:asciiTheme="minorHAnsi" w:hAnsiTheme="minorHAnsi" w:cs="Times New Roman"/>
              </w:rPr>
            </w:pPr>
            <w:r w:rsidRPr="008C73E8">
              <w:rPr>
                <w:rFonts w:asciiTheme="minorHAnsi" w:hAnsiTheme="minorHAnsi" w:cs="Times New Roman"/>
              </w:rPr>
              <w:t>Munkaterv szerint</w:t>
            </w:r>
          </w:p>
        </w:tc>
        <w:tc>
          <w:tcPr>
            <w:tcW w:w="1465" w:type="dxa"/>
            <w:tcBorders>
              <w:top w:val="single" w:sz="4" w:space="0" w:color="auto"/>
              <w:left w:val="single" w:sz="4" w:space="0" w:color="auto"/>
              <w:bottom w:val="single" w:sz="4" w:space="0" w:color="auto"/>
              <w:right w:val="single" w:sz="4" w:space="0" w:color="auto"/>
            </w:tcBorders>
            <w:hideMark/>
          </w:tcPr>
          <w:p w:rsidR="00F24D5F" w:rsidRPr="008C73E8" w:rsidRDefault="00F24D5F" w:rsidP="00816AB4">
            <w:pPr>
              <w:keepNext w:val="0"/>
              <w:widowControl w:val="0"/>
              <w:spacing w:after="0" w:line="240" w:lineRule="auto"/>
              <w:jc w:val="center"/>
              <w:rPr>
                <w:rFonts w:asciiTheme="minorHAnsi" w:hAnsiTheme="minorHAnsi" w:cs="Times New Roman"/>
              </w:rPr>
            </w:pPr>
            <w:r w:rsidRPr="008C73E8">
              <w:rPr>
                <w:rFonts w:asciiTheme="minorHAnsi" w:hAnsiTheme="minorHAnsi" w:cs="Times New Roman"/>
              </w:rPr>
              <w:t>Megvalósult / Várható</w:t>
            </w: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F24D5F" w:rsidRPr="008C73E8" w:rsidRDefault="00F24D5F" w:rsidP="00816AB4">
            <w:pPr>
              <w:keepNext w:val="0"/>
              <w:spacing w:after="0" w:line="240" w:lineRule="auto"/>
              <w:rPr>
                <w:rFonts w:asciiTheme="minorHAnsi" w:hAnsiTheme="minorHAnsi" w:cs="Times New Roman"/>
                <w:sz w:val="22"/>
                <w:szCs w:val="22"/>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F24D5F" w:rsidRPr="008C73E8" w:rsidRDefault="00F24D5F" w:rsidP="00816AB4">
            <w:pPr>
              <w:keepNext w:val="0"/>
              <w:spacing w:after="0" w:line="240" w:lineRule="auto"/>
              <w:rPr>
                <w:rFonts w:asciiTheme="minorHAnsi" w:hAnsiTheme="minorHAnsi" w:cs="Times New Roman"/>
                <w:sz w:val="22"/>
                <w:szCs w:val="22"/>
              </w:rPr>
            </w:pPr>
          </w:p>
        </w:tc>
      </w:tr>
      <w:tr w:rsidR="00F24D5F" w:rsidRPr="00E36C26" w:rsidTr="005B7DD6">
        <w:trPr>
          <w:trHeight w:val="502"/>
        </w:trPr>
        <w:tc>
          <w:tcPr>
            <w:tcW w:w="596" w:type="dxa"/>
            <w:tcBorders>
              <w:top w:val="single" w:sz="4" w:space="0" w:color="auto"/>
              <w:left w:val="single" w:sz="4" w:space="0" w:color="auto"/>
              <w:bottom w:val="single" w:sz="4" w:space="0" w:color="auto"/>
              <w:right w:val="single" w:sz="4" w:space="0" w:color="auto"/>
            </w:tcBorders>
            <w:hideMark/>
          </w:tcPr>
          <w:p w:rsidR="00F24D5F" w:rsidRPr="008C73E8" w:rsidRDefault="008C73E8" w:rsidP="00816AB4">
            <w:pPr>
              <w:keepNext w:val="0"/>
              <w:widowControl w:val="0"/>
              <w:spacing w:after="0" w:line="240" w:lineRule="auto"/>
              <w:ind w:right="-106"/>
              <w:rPr>
                <w:rFonts w:asciiTheme="minorHAnsi" w:hAnsiTheme="minorHAnsi" w:cs="Times New Roman"/>
                <w:sz w:val="24"/>
                <w:szCs w:val="24"/>
              </w:rPr>
            </w:pPr>
            <w:r w:rsidRPr="008C73E8">
              <w:rPr>
                <w:rFonts w:asciiTheme="minorHAnsi" w:hAnsiTheme="minorHAnsi" w:cs="Times New Roman"/>
                <w:lang w:eastAsia="hu-HU"/>
              </w:rPr>
              <w:t>3.</w:t>
            </w:r>
          </w:p>
        </w:tc>
        <w:tc>
          <w:tcPr>
            <w:tcW w:w="1843" w:type="dxa"/>
            <w:tcBorders>
              <w:top w:val="single" w:sz="4" w:space="0" w:color="auto"/>
              <w:left w:val="single" w:sz="4" w:space="0" w:color="auto"/>
              <w:bottom w:val="single" w:sz="4" w:space="0" w:color="auto"/>
              <w:right w:val="single" w:sz="4" w:space="0" w:color="auto"/>
            </w:tcBorders>
            <w:hideMark/>
          </w:tcPr>
          <w:p w:rsidR="00F24D5F" w:rsidRPr="008C73E8" w:rsidRDefault="00F24D5F" w:rsidP="00816AB4">
            <w:pPr>
              <w:keepNext w:val="0"/>
              <w:widowControl w:val="0"/>
              <w:spacing w:after="0" w:line="240" w:lineRule="auto"/>
              <w:rPr>
                <w:rFonts w:asciiTheme="minorHAnsi" w:hAnsiTheme="minorHAnsi" w:cs="Times New Roman"/>
                <w:sz w:val="24"/>
                <w:szCs w:val="24"/>
              </w:rPr>
            </w:pPr>
            <w:r w:rsidRPr="008C73E8">
              <w:rPr>
                <w:rFonts w:asciiTheme="minorHAnsi" w:hAnsiTheme="minorHAnsi" w:cs="Times New Roman"/>
                <w:sz w:val="24"/>
                <w:szCs w:val="24"/>
              </w:rPr>
              <w:t>Székely fesztivál</w:t>
            </w:r>
          </w:p>
        </w:tc>
        <w:tc>
          <w:tcPr>
            <w:tcW w:w="914" w:type="dxa"/>
            <w:tcBorders>
              <w:top w:val="single" w:sz="4" w:space="0" w:color="auto"/>
              <w:left w:val="single" w:sz="4" w:space="0" w:color="auto"/>
              <w:bottom w:val="single" w:sz="4" w:space="0" w:color="auto"/>
              <w:right w:val="single" w:sz="4" w:space="0" w:color="auto"/>
            </w:tcBorders>
            <w:hideMark/>
          </w:tcPr>
          <w:p w:rsidR="00F24D5F" w:rsidRPr="008C73E8" w:rsidRDefault="00F24D5F" w:rsidP="00816AB4">
            <w:pPr>
              <w:keepNext w:val="0"/>
              <w:widowControl w:val="0"/>
              <w:spacing w:after="0" w:line="240" w:lineRule="auto"/>
              <w:rPr>
                <w:rFonts w:asciiTheme="minorHAnsi" w:hAnsiTheme="minorHAnsi" w:cs="Times New Roman"/>
                <w:sz w:val="24"/>
                <w:szCs w:val="24"/>
              </w:rPr>
            </w:pPr>
            <w:r w:rsidRPr="008C73E8">
              <w:rPr>
                <w:rFonts w:asciiTheme="minorHAnsi" w:hAnsiTheme="minorHAnsi" w:cs="Times New Roman"/>
                <w:sz w:val="24"/>
                <w:szCs w:val="24"/>
              </w:rPr>
              <w:t>megvalósult</w:t>
            </w:r>
          </w:p>
        </w:tc>
        <w:tc>
          <w:tcPr>
            <w:tcW w:w="1465" w:type="dxa"/>
            <w:tcBorders>
              <w:top w:val="single" w:sz="4" w:space="0" w:color="auto"/>
              <w:left w:val="single" w:sz="4" w:space="0" w:color="auto"/>
              <w:bottom w:val="single" w:sz="4" w:space="0" w:color="auto"/>
              <w:right w:val="single" w:sz="4" w:space="0" w:color="auto"/>
            </w:tcBorders>
          </w:tcPr>
          <w:p w:rsidR="00F24D5F" w:rsidRPr="008C73E8" w:rsidRDefault="00F24D5F" w:rsidP="00816AB4">
            <w:pPr>
              <w:keepNext w:val="0"/>
              <w:widowControl w:val="0"/>
              <w:spacing w:after="0" w:line="240" w:lineRule="auto"/>
              <w:rPr>
                <w:rFonts w:asciiTheme="minorHAnsi" w:hAnsiTheme="minorHAnsi" w:cs="Times New Roman"/>
                <w:sz w:val="24"/>
                <w:szCs w:val="24"/>
              </w:rPr>
            </w:pPr>
          </w:p>
        </w:tc>
        <w:tc>
          <w:tcPr>
            <w:tcW w:w="1465" w:type="dxa"/>
            <w:tcBorders>
              <w:top w:val="single" w:sz="4" w:space="0" w:color="auto"/>
              <w:left w:val="single" w:sz="4" w:space="0" w:color="auto"/>
              <w:bottom w:val="single" w:sz="4" w:space="0" w:color="auto"/>
              <w:right w:val="single" w:sz="4" w:space="0" w:color="auto"/>
            </w:tcBorders>
            <w:hideMark/>
          </w:tcPr>
          <w:p w:rsidR="00F24D5F" w:rsidRPr="008C73E8" w:rsidRDefault="00F24D5F" w:rsidP="00816AB4">
            <w:pPr>
              <w:keepNext w:val="0"/>
              <w:widowControl w:val="0"/>
              <w:spacing w:after="0" w:line="240" w:lineRule="auto"/>
              <w:rPr>
                <w:rFonts w:asciiTheme="minorHAnsi" w:hAnsiTheme="minorHAnsi" w:cs="Times New Roman"/>
                <w:sz w:val="24"/>
                <w:szCs w:val="24"/>
              </w:rPr>
            </w:pPr>
            <w:r w:rsidRPr="008C73E8">
              <w:rPr>
                <w:rFonts w:asciiTheme="minorHAnsi" w:hAnsiTheme="minorHAnsi" w:cs="Times New Roman"/>
                <w:sz w:val="24"/>
                <w:szCs w:val="24"/>
              </w:rPr>
              <w:t>2017.05.12-14.</w:t>
            </w:r>
          </w:p>
        </w:tc>
        <w:tc>
          <w:tcPr>
            <w:tcW w:w="1465" w:type="dxa"/>
            <w:tcBorders>
              <w:top w:val="single" w:sz="4" w:space="0" w:color="auto"/>
              <w:left w:val="single" w:sz="4" w:space="0" w:color="auto"/>
              <w:bottom w:val="single" w:sz="4" w:space="0" w:color="auto"/>
              <w:right w:val="single" w:sz="4" w:space="0" w:color="auto"/>
            </w:tcBorders>
            <w:hideMark/>
          </w:tcPr>
          <w:p w:rsidR="00F24D5F" w:rsidRPr="008C73E8" w:rsidRDefault="00F24D5F" w:rsidP="00816AB4">
            <w:pPr>
              <w:keepNext w:val="0"/>
              <w:widowControl w:val="0"/>
              <w:spacing w:after="0" w:line="240" w:lineRule="auto"/>
              <w:rPr>
                <w:rFonts w:asciiTheme="minorHAnsi" w:hAnsiTheme="minorHAnsi" w:cs="Times New Roman"/>
                <w:sz w:val="24"/>
                <w:szCs w:val="24"/>
              </w:rPr>
            </w:pPr>
            <w:r w:rsidRPr="008C73E8">
              <w:rPr>
                <w:rFonts w:asciiTheme="minorHAnsi" w:hAnsiTheme="minorHAnsi" w:cs="Times New Roman"/>
                <w:sz w:val="24"/>
                <w:szCs w:val="24"/>
              </w:rPr>
              <w:t>alkalom</w:t>
            </w:r>
          </w:p>
        </w:tc>
        <w:tc>
          <w:tcPr>
            <w:tcW w:w="1465" w:type="dxa"/>
            <w:tcBorders>
              <w:top w:val="single" w:sz="4" w:space="0" w:color="auto"/>
              <w:left w:val="single" w:sz="4" w:space="0" w:color="auto"/>
              <w:bottom w:val="single" w:sz="4" w:space="0" w:color="auto"/>
              <w:right w:val="single" w:sz="4" w:space="0" w:color="auto"/>
            </w:tcBorders>
          </w:tcPr>
          <w:p w:rsidR="00F24D5F" w:rsidRPr="008C73E8" w:rsidRDefault="00F24D5F" w:rsidP="00816AB4">
            <w:pPr>
              <w:keepNext w:val="0"/>
              <w:widowControl w:val="0"/>
              <w:spacing w:after="0" w:line="240" w:lineRule="auto"/>
              <w:rPr>
                <w:rFonts w:asciiTheme="minorHAnsi" w:hAnsiTheme="minorHAnsi" w:cs="Times New Roman"/>
                <w:sz w:val="24"/>
                <w:szCs w:val="24"/>
              </w:rPr>
            </w:pPr>
          </w:p>
        </w:tc>
        <w:tc>
          <w:tcPr>
            <w:tcW w:w="1465" w:type="dxa"/>
            <w:tcBorders>
              <w:top w:val="single" w:sz="4" w:space="0" w:color="auto"/>
              <w:left w:val="single" w:sz="4" w:space="0" w:color="auto"/>
              <w:bottom w:val="single" w:sz="4" w:space="0" w:color="auto"/>
              <w:right w:val="single" w:sz="4" w:space="0" w:color="auto"/>
            </w:tcBorders>
            <w:hideMark/>
          </w:tcPr>
          <w:p w:rsidR="00F24D5F" w:rsidRPr="008C73E8" w:rsidRDefault="00F24D5F" w:rsidP="00816AB4">
            <w:pPr>
              <w:keepNext w:val="0"/>
              <w:widowControl w:val="0"/>
              <w:spacing w:after="0" w:line="240" w:lineRule="auto"/>
              <w:rPr>
                <w:rFonts w:asciiTheme="minorHAnsi" w:hAnsiTheme="minorHAnsi" w:cs="Times New Roman"/>
                <w:sz w:val="24"/>
                <w:szCs w:val="24"/>
              </w:rPr>
            </w:pPr>
            <w:r w:rsidRPr="008C73E8">
              <w:rPr>
                <w:rFonts w:asciiTheme="minorHAnsi" w:hAnsiTheme="minorHAnsi"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hideMark/>
          </w:tcPr>
          <w:p w:rsidR="00F24D5F" w:rsidRPr="008C73E8" w:rsidRDefault="00E3088B" w:rsidP="00816AB4">
            <w:pPr>
              <w:keepNext w:val="0"/>
              <w:widowControl w:val="0"/>
              <w:spacing w:after="0" w:line="240" w:lineRule="auto"/>
              <w:rPr>
                <w:rFonts w:asciiTheme="minorHAnsi" w:hAnsiTheme="minorHAnsi" w:cs="Times New Roman"/>
                <w:sz w:val="24"/>
                <w:szCs w:val="24"/>
              </w:rPr>
            </w:pPr>
            <w:r w:rsidRPr="008C73E8">
              <w:rPr>
                <w:rFonts w:asciiTheme="minorHAnsi" w:hAnsiTheme="minorHAnsi" w:cs="Times New Roman"/>
                <w:sz w:val="24"/>
                <w:szCs w:val="24"/>
                <w:lang w:eastAsia="hu-HU"/>
              </w:rPr>
              <w:t>SZKFO</w:t>
            </w:r>
          </w:p>
        </w:tc>
        <w:tc>
          <w:tcPr>
            <w:tcW w:w="1465" w:type="dxa"/>
            <w:tcBorders>
              <w:top w:val="single" w:sz="4" w:space="0" w:color="auto"/>
              <w:left w:val="single" w:sz="4" w:space="0" w:color="auto"/>
              <w:bottom w:val="single" w:sz="4" w:space="0" w:color="auto"/>
              <w:right w:val="single" w:sz="4" w:space="0" w:color="auto"/>
            </w:tcBorders>
            <w:hideMark/>
          </w:tcPr>
          <w:p w:rsidR="00F24D5F" w:rsidRPr="008C73E8" w:rsidRDefault="00F24D5F" w:rsidP="00816AB4">
            <w:pPr>
              <w:keepNext w:val="0"/>
              <w:widowControl w:val="0"/>
              <w:spacing w:after="0" w:line="240" w:lineRule="auto"/>
              <w:rPr>
                <w:rFonts w:asciiTheme="minorHAnsi" w:hAnsiTheme="minorHAnsi" w:cs="Times New Roman"/>
                <w:sz w:val="24"/>
                <w:szCs w:val="24"/>
              </w:rPr>
            </w:pPr>
            <w:proofErr w:type="spellStart"/>
            <w:r w:rsidRPr="008C73E8">
              <w:rPr>
                <w:rFonts w:asciiTheme="minorHAnsi" w:hAnsiTheme="minorHAnsi" w:cs="Times New Roman"/>
                <w:sz w:val="24"/>
                <w:szCs w:val="24"/>
                <w:lang w:eastAsia="hu-HU"/>
              </w:rPr>
              <w:t>Hutura</w:t>
            </w:r>
            <w:proofErr w:type="spellEnd"/>
            <w:r w:rsidRPr="008C73E8">
              <w:rPr>
                <w:rFonts w:asciiTheme="minorHAnsi" w:hAnsiTheme="minorHAnsi" w:cs="Times New Roman"/>
                <w:sz w:val="24"/>
                <w:szCs w:val="24"/>
                <w:lang w:eastAsia="hu-HU"/>
              </w:rPr>
              <w:t xml:space="preserve"> Beáta</w:t>
            </w:r>
          </w:p>
        </w:tc>
      </w:tr>
    </w:tbl>
    <w:p w:rsidR="00F24D5F" w:rsidRPr="00E36C26" w:rsidRDefault="00F24D5F" w:rsidP="00816AB4">
      <w:pPr>
        <w:keepNext w:val="0"/>
        <w:widowControl w:val="0"/>
        <w:spacing w:after="0" w:line="240" w:lineRule="auto"/>
        <w:jc w:val="both"/>
        <w:rPr>
          <w:rFonts w:asciiTheme="minorHAnsi" w:hAnsiTheme="minorHAnsi" w:cs="Times New Roman"/>
          <w:sz w:val="24"/>
          <w:szCs w:val="24"/>
        </w:rPr>
      </w:pPr>
      <w:r w:rsidRPr="008C73E8">
        <w:rPr>
          <w:rFonts w:asciiTheme="minorHAnsi" w:hAnsiTheme="minorHAnsi" w:cs="Times New Roman"/>
          <w:sz w:val="24"/>
          <w:szCs w:val="24"/>
        </w:rPr>
        <w:lastRenderedPageBreak/>
        <w:t xml:space="preserve">2017 májusában harmadik alkalommal megrendezett Székely Fesztivál kulturális szakmai partnerének kérték fel a Hagyományok Házát. A három napos fesztivál szabadtéri </w:t>
      </w:r>
      <w:proofErr w:type="spellStart"/>
      <w:r w:rsidRPr="008C73E8">
        <w:rPr>
          <w:rFonts w:asciiTheme="minorHAnsi" w:hAnsiTheme="minorHAnsi" w:cs="Times New Roman"/>
          <w:sz w:val="24"/>
          <w:szCs w:val="24"/>
        </w:rPr>
        <w:t>színpadán</w:t>
      </w:r>
      <w:proofErr w:type="spellEnd"/>
      <w:r w:rsidRPr="008C73E8">
        <w:rPr>
          <w:rFonts w:asciiTheme="minorHAnsi" w:hAnsiTheme="minorHAnsi" w:cs="Times New Roman"/>
          <w:sz w:val="24"/>
          <w:szCs w:val="24"/>
        </w:rPr>
        <w:t xml:space="preserve"> számtalan határon túli fellépő tartott előadást. A szervező három megye által kínált program mellett határon túli témával foglalkozó magyarországi előadókat is kértünk fel </w:t>
      </w:r>
      <w:proofErr w:type="spellStart"/>
      <w:r w:rsidRPr="008C73E8">
        <w:rPr>
          <w:rFonts w:asciiTheme="minorHAnsi" w:hAnsiTheme="minorHAnsi" w:cs="Times New Roman"/>
          <w:sz w:val="24"/>
          <w:szCs w:val="24"/>
        </w:rPr>
        <w:t>székelyföld</w:t>
      </w:r>
      <w:proofErr w:type="spellEnd"/>
      <w:r w:rsidRPr="008C73E8">
        <w:rPr>
          <w:rFonts w:asciiTheme="minorHAnsi" w:hAnsiTheme="minorHAnsi" w:cs="Times New Roman"/>
          <w:sz w:val="24"/>
          <w:szCs w:val="24"/>
        </w:rPr>
        <w:t xml:space="preserve"> változatos hagyományainak bemutatása céljából. A 2017-es évi díszvendég Gyergyó volt. Ezt a vidéket bemutató válogatott hagyományőrző csapat összeállításában is nagy szerepet vállaltunk. Célunk volt a program egységesítése, átláthatósága és változatossága.</w:t>
      </w:r>
      <w:r w:rsidRPr="00E36C26">
        <w:rPr>
          <w:rFonts w:asciiTheme="minorHAnsi" w:hAnsiTheme="minorHAnsi" w:cs="Times New Roman"/>
          <w:sz w:val="24"/>
          <w:szCs w:val="24"/>
        </w:rPr>
        <w:t xml:space="preserve"> </w:t>
      </w:r>
    </w:p>
    <w:p w:rsidR="006807BC" w:rsidRPr="00E36C26" w:rsidRDefault="006807BC" w:rsidP="00816AB4">
      <w:pPr>
        <w:keepNext w:val="0"/>
        <w:widowControl w:val="0"/>
        <w:spacing w:after="0" w:line="240" w:lineRule="auto"/>
        <w:jc w:val="both"/>
        <w:rPr>
          <w:rFonts w:asciiTheme="minorHAnsi" w:hAnsiTheme="minorHAnsi" w:cs="Times New Roman"/>
          <w:sz w:val="24"/>
          <w:szCs w:val="24"/>
        </w:rPr>
      </w:pPr>
    </w:p>
    <w:tbl>
      <w:tblPr>
        <w:tblStyle w:val="Rcsostblzat1"/>
        <w:tblW w:w="13605" w:type="dxa"/>
        <w:tblInd w:w="250" w:type="dxa"/>
        <w:tblLayout w:type="fixed"/>
        <w:tblLook w:val="04A0" w:firstRow="1" w:lastRow="0" w:firstColumn="1" w:lastColumn="0" w:noHBand="0" w:noVBand="1"/>
      </w:tblPr>
      <w:tblGrid>
        <w:gridCol w:w="595"/>
        <w:gridCol w:w="1842"/>
        <w:gridCol w:w="913"/>
        <w:gridCol w:w="1465"/>
        <w:gridCol w:w="1465"/>
        <w:gridCol w:w="1465"/>
        <w:gridCol w:w="1465"/>
        <w:gridCol w:w="1465"/>
        <w:gridCol w:w="1465"/>
        <w:gridCol w:w="1465"/>
      </w:tblGrid>
      <w:tr w:rsidR="002F6473" w:rsidRPr="008C73E8" w:rsidTr="00A36CD3">
        <w:trPr>
          <w:trHeight w:val="194"/>
        </w:trPr>
        <w:tc>
          <w:tcPr>
            <w:tcW w:w="596" w:type="dxa"/>
            <w:vMerge w:val="restart"/>
            <w:tcBorders>
              <w:top w:val="single" w:sz="4" w:space="0" w:color="auto"/>
              <w:left w:val="single" w:sz="4" w:space="0" w:color="auto"/>
              <w:bottom w:val="single" w:sz="4" w:space="0" w:color="auto"/>
              <w:right w:val="single" w:sz="4" w:space="0" w:color="auto"/>
            </w:tcBorders>
            <w:textDirection w:val="btLr"/>
            <w:hideMark/>
          </w:tcPr>
          <w:p w:rsidR="002F6473" w:rsidRPr="008C73E8" w:rsidRDefault="002F6473" w:rsidP="00A36CD3">
            <w:pPr>
              <w:keepNext w:val="0"/>
              <w:widowControl w:val="0"/>
              <w:spacing w:after="0" w:line="240" w:lineRule="auto"/>
              <w:ind w:right="113"/>
              <w:jc w:val="center"/>
              <w:rPr>
                <w:rFonts w:asciiTheme="minorHAnsi" w:hAnsiTheme="minorHAnsi" w:cs="Times New Roman"/>
                <w:sz w:val="22"/>
                <w:szCs w:val="22"/>
              </w:rPr>
            </w:pPr>
            <w:r w:rsidRPr="008C73E8">
              <w:rPr>
                <w:rFonts w:asciiTheme="minorHAnsi" w:hAnsiTheme="minorHAnsi" w:cs="Times New Roman"/>
              </w:rPr>
              <w:t>Feladat sorszám</w:t>
            </w:r>
          </w:p>
        </w:tc>
        <w:tc>
          <w:tcPr>
            <w:tcW w:w="1843" w:type="dxa"/>
            <w:vMerge w:val="restart"/>
            <w:tcBorders>
              <w:top w:val="single" w:sz="4" w:space="0" w:color="auto"/>
              <w:left w:val="single" w:sz="4" w:space="0" w:color="auto"/>
              <w:bottom w:val="single" w:sz="4" w:space="0" w:color="auto"/>
              <w:right w:val="single" w:sz="4" w:space="0" w:color="auto"/>
            </w:tcBorders>
            <w:hideMark/>
          </w:tcPr>
          <w:p w:rsidR="002F6473" w:rsidRPr="008C73E8" w:rsidRDefault="002F6473" w:rsidP="00A36CD3">
            <w:pPr>
              <w:keepNext w:val="0"/>
              <w:widowControl w:val="0"/>
              <w:spacing w:after="0" w:line="240" w:lineRule="auto"/>
              <w:jc w:val="center"/>
              <w:rPr>
                <w:rFonts w:asciiTheme="minorHAnsi" w:hAnsiTheme="minorHAnsi" w:cs="Times New Roman"/>
              </w:rPr>
            </w:pPr>
            <w:r w:rsidRPr="008C73E8">
              <w:rPr>
                <w:rFonts w:asciiTheme="minorHAnsi" w:hAnsiTheme="minorHAnsi" w:cs="Times New Roman"/>
              </w:rPr>
              <w:t>Feladat</w:t>
            </w:r>
            <w:r w:rsidRPr="008C73E8">
              <w:rPr>
                <w:rFonts w:asciiTheme="minorHAnsi" w:hAnsiTheme="minorHAnsi" w:cs="Times New Roman"/>
              </w:rPr>
              <w:br/>
              <w:t>megnevezése</w:t>
            </w:r>
          </w:p>
        </w:tc>
        <w:tc>
          <w:tcPr>
            <w:tcW w:w="914" w:type="dxa"/>
            <w:vMerge w:val="restart"/>
            <w:tcBorders>
              <w:top w:val="single" w:sz="4" w:space="0" w:color="auto"/>
              <w:left w:val="single" w:sz="4" w:space="0" w:color="auto"/>
              <w:bottom w:val="single" w:sz="4" w:space="0" w:color="auto"/>
              <w:right w:val="single" w:sz="4" w:space="0" w:color="auto"/>
            </w:tcBorders>
            <w:hideMark/>
          </w:tcPr>
          <w:p w:rsidR="002F6473" w:rsidRPr="008C73E8" w:rsidRDefault="002F6473" w:rsidP="00A36CD3">
            <w:pPr>
              <w:keepNext w:val="0"/>
              <w:widowControl w:val="0"/>
              <w:spacing w:after="0" w:line="240" w:lineRule="auto"/>
              <w:jc w:val="center"/>
              <w:rPr>
                <w:rFonts w:asciiTheme="minorHAnsi" w:hAnsiTheme="minorHAnsi" w:cs="Times New Roman"/>
              </w:rPr>
            </w:pPr>
            <w:r w:rsidRPr="008C73E8">
              <w:rPr>
                <w:rFonts w:asciiTheme="minorHAnsi" w:hAnsiTheme="minorHAnsi" w:cs="Times New Roman"/>
              </w:rPr>
              <w:t>Feladat státusza</w:t>
            </w:r>
          </w:p>
        </w:tc>
        <w:tc>
          <w:tcPr>
            <w:tcW w:w="2930" w:type="dxa"/>
            <w:gridSpan w:val="2"/>
            <w:tcBorders>
              <w:top w:val="single" w:sz="4" w:space="0" w:color="auto"/>
              <w:left w:val="single" w:sz="4" w:space="0" w:color="auto"/>
              <w:bottom w:val="single" w:sz="4" w:space="0" w:color="auto"/>
              <w:right w:val="single" w:sz="4" w:space="0" w:color="auto"/>
            </w:tcBorders>
            <w:hideMark/>
          </w:tcPr>
          <w:p w:rsidR="002F6473" w:rsidRPr="008C73E8" w:rsidRDefault="002F6473" w:rsidP="00A36CD3">
            <w:pPr>
              <w:keepNext w:val="0"/>
              <w:widowControl w:val="0"/>
              <w:spacing w:after="0" w:line="240" w:lineRule="auto"/>
              <w:jc w:val="center"/>
              <w:rPr>
                <w:rFonts w:asciiTheme="minorHAnsi" w:hAnsiTheme="minorHAnsi" w:cs="Times New Roman"/>
              </w:rPr>
            </w:pPr>
            <w:r w:rsidRPr="008C73E8">
              <w:rPr>
                <w:rFonts w:asciiTheme="minorHAnsi" w:hAnsiTheme="minorHAnsi" w:cs="Times New Roman"/>
              </w:rPr>
              <w:t>Határidő, időtartam</w:t>
            </w:r>
          </w:p>
        </w:tc>
        <w:tc>
          <w:tcPr>
            <w:tcW w:w="4395" w:type="dxa"/>
            <w:gridSpan w:val="3"/>
            <w:tcBorders>
              <w:top w:val="single" w:sz="4" w:space="0" w:color="auto"/>
              <w:left w:val="single" w:sz="4" w:space="0" w:color="auto"/>
              <w:bottom w:val="single" w:sz="4" w:space="0" w:color="auto"/>
              <w:right w:val="single" w:sz="4" w:space="0" w:color="auto"/>
            </w:tcBorders>
            <w:hideMark/>
          </w:tcPr>
          <w:p w:rsidR="002F6473" w:rsidRPr="008C73E8" w:rsidRDefault="002F6473" w:rsidP="00A36CD3">
            <w:pPr>
              <w:keepNext w:val="0"/>
              <w:widowControl w:val="0"/>
              <w:spacing w:after="0" w:line="240" w:lineRule="auto"/>
              <w:jc w:val="center"/>
              <w:rPr>
                <w:rFonts w:asciiTheme="minorHAnsi" w:hAnsiTheme="minorHAnsi" w:cs="Times New Roman"/>
              </w:rPr>
            </w:pPr>
            <w:r w:rsidRPr="008C73E8">
              <w:rPr>
                <w:rFonts w:asciiTheme="minorHAnsi" w:hAnsiTheme="minorHAnsi" w:cs="Times New Roman"/>
              </w:rPr>
              <w:t>Eredmény (számszerűsíthető – ha releváns)</w:t>
            </w:r>
          </w:p>
        </w:tc>
        <w:tc>
          <w:tcPr>
            <w:tcW w:w="1465" w:type="dxa"/>
            <w:vMerge w:val="restart"/>
            <w:tcBorders>
              <w:top w:val="single" w:sz="4" w:space="0" w:color="auto"/>
              <w:left w:val="single" w:sz="4" w:space="0" w:color="auto"/>
              <w:bottom w:val="single" w:sz="4" w:space="0" w:color="auto"/>
              <w:right w:val="single" w:sz="4" w:space="0" w:color="auto"/>
            </w:tcBorders>
            <w:hideMark/>
          </w:tcPr>
          <w:p w:rsidR="002F6473" w:rsidRPr="008C73E8" w:rsidRDefault="002F6473" w:rsidP="00A36CD3">
            <w:pPr>
              <w:keepNext w:val="0"/>
              <w:widowControl w:val="0"/>
              <w:spacing w:after="0" w:line="240" w:lineRule="auto"/>
              <w:jc w:val="center"/>
              <w:rPr>
                <w:rFonts w:asciiTheme="minorHAnsi" w:hAnsiTheme="minorHAnsi" w:cs="Times New Roman"/>
              </w:rPr>
            </w:pPr>
            <w:r w:rsidRPr="008C73E8">
              <w:rPr>
                <w:rFonts w:asciiTheme="minorHAnsi" w:hAnsiTheme="minorHAnsi" w:cs="Times New Roman"/>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hideMark/>
          </w:tcPr>
          <w:p w:rsidR="002F6473" w:rsidRPr="008C73E8" w:rsidRDefault="002F6473" w:rsidP="00A36CD3">
            <w:pPr>
              <w:keepNext w:val="0"/>
              <w:widowControl w:val="0"/>
              <w:spacing w:after="0" w:line="240" w:lineRule="auto"/>
              <w:jc w:val="center"/>
              <w:rPr>
                <w:rFonts w:asciiTheme="minorHAnsi" w:hAnsiTheme="minorHAnsi" w:cs="Times New Roman"/>
              </w:rPr>
            </w:pPr>
            <w:r w:rsidRPr="008C73E8">
              <w:rPr>
                <w:rFonts w:asciiTheme="minorHAnsi" w:hAnsiTheme="minorHAnsi" w:cs="Times New Roman"/>
              </w:rPr>
              <w:t>Kapcsolat-tartó</w:t>
            </w:r>
          </w:p>
        </w:tc>
      </w:tr>
      <w:tr w:rsidR="002F6473" w:rsidRPr="008C73E8" w:rsidTr="00A36CD3">
        <w:trPr>
          <w:trHeight w:val="226"/>
        </w:trPr>
        <w:tc>
          <w:tcPr>
            <w:tcW w:w="596" w:type="dxa"/>
            <w:vMerge/>
            <w:tcBorders>
              <w:top w:val="single" w:sz="4" w:space="0" w:color="auto"/>
              <w:left w:val="single" w:sz="4" w:space="0" w:color="auto"/>
              <w:bottom w:val="single" w:sz="4" w:space="0" w:color="auto"/>
              <w:right w:val="single" w:sz="4" w:space="0" w:color="auto"/>
            </w:tcBorders>
            <w:vAlign w:val="center"/>
            <w:hideMark/>
          </w:tcPr>
          <w:p w:rsidR="002F6473" w:rsidRPr="008C73E8" w:rsidRDefault="002F6473" w:rsidP="00A36CD3">
            <w:pPr>
              <w:keepNext w:val="0"/>
              <w:spacing w:after="0" w:line="240" w:lineRule="auto"/>
              <w:rPr>
                <w:rFonts w:asciiTheme="minorHAnsi" w:hAnsiTheme="minorHAnsi"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F6473" w:rsidRPr="008C73E8" w:rsidRDefault="002F6473" w:rsidP="00A36CD3">
            <w:pPr>
              <w:keepNext w:val="0"/>
              <w:spacing w:after="0" w:line="240" w:lineRule="auto"/>
              <w:rPr>
                <w:rFonts w:asciiTheme="minorHAnsi" w:hAnsiTheme="minorHAnsi" w:cs="Times New Roman"/>
                <w:sz w:val="22"/>
                <w:szCs w:val="22"/>
              </w:rPr>
            </w:pPr>
          </w:p>
        </w:tc>
        <w:tc>
          <w:tcPr>
            <w:tcW w:w="914" w:type="dxa"/>
            <w:vMerge/>
            <w:tcBorders>
              <w:top w:val="single" w:sz="4" w:space="0" w:color="auto"/>
              <w:left w:val="single" w:sz="4" w:space="0" w:color="auto"/>
              <w:bottom w:val="single" w:sz="4" w:space="0" w:color="auto"/>
              <w:right w:val="single" w:sz="4" w:space="0" w:color="auto"/>
            </w:tcBorders>
            <w:vAlign w:val="center"/>
            <w:hideMark/>
          </w:tcPr>
          <w:p w:rsidR="002F6473" w:rsidRPr="008C73E8" w:rsidRDefault="002F6473" w:rsidP="00A36CD3">
            <w:pPr>
              <w:keepNext w:val="0"/>
              <w:spacing w:after="0" w:line="240" w:lineRule="auto"/>
              <w:rPr>
                <w:rFonts w:asciiTheme="minorHAnsi" w:hAnsiTheme="minorHAnsi" w:cs="Times New Roman"/>
                <w:sz w:val="22"/>
                <w:szCs w:val="22"/>
              </w:rPr>
            </w:pPr>
          </w:p>
        </w:tc>
        <w:tc>
          <w:tcPr>
            <w:tcW w:w="1465" w:type="dxa"/>
            <w:vMerge w:val="restart"/>
            <w:tcBorders>
              <w:top w:val="single" w:sz="4" w:space="0" w:color="auto"/>
              <w:left w:val="single" w:sz="4" w:space="0" w:color="auto"/>
              <w:bottom w:val="single" w:sz="4" w:space="0" w:color="auto"/>
              <w:right w:val="single" w:sz="4" w:space="0" w:color="auto"/>
            </w:tcBorders>
            <w:hideMark/>
          </w:tcPr>
          <w:p w:rsidR="002F6473" w:rsidRPr="008C73E8" w:rsidRDefault="002F6473" w:rsidP="00A36CD3">
            <w:pPr>
              <w:keepNext w:val="0"/>
              <w:widowControl w:val="0"/>
              <w:spacing w:after="0" w:line="240" w:lineRule="auto"/>
              <w:jc w:val="center"/>
              <w:rPr>
                <w:rFonts w:asciiTheme="minorHAnsi" w:hAnsiTheme="minorHAnsi" w:cs="Times New Roman"/>
              </w:rPr>
            </w:pPr>
            <w:r w:rsidRPr="008C73E8">
              <w:rPr>
                <w:rFonts w:asciiTheme="minorHAnsi" w:hAnsiTheme="minorHAnsi" w:cs="Times New Roman"/>
              </w:rPr>
              <w:t>Munkaterv szerint</w:t>
            </w:r>
          </w:p>
        </w:tc>
        <w:tc>
          <w:tcPr>
            <w:tcW w:w="1465" w:type="dxa"/>
            <w:vMerge w:val="restart"/>
            <w:tcBorders>
              <w:top w:val="single" w:sz="4" w:space="0" w:color="auto"/>
              <w:left w:val="single" w:sz="4" w:space="0" w:color="auto"/>
              <w:bottom w:val="single" w:sz="4" w:space="0" w:color="auto"/>
              <w:right w:val="single" w:sz="4" w:space="0" w:color="auto"/>
            </w:tcBorders>
            <w:hideMark/>
          </w:tcPr>
          <w:p w:rsidR="002F6473" w:rsidRPr="008C73E8" w:rsidRDefault="002F6473" w:rsidP="00A36CD3">
            <w:pPr>
              <w:keepNext w:val="0"/>
              <w:widowControl w:val="0"/>
              <w:spacing w:after="0" w:line="240" w:lineRule="auto"/>
              <w:jc w:val="center"/>
              <w:rPr>
                <w:rFonts w:asciiTheme="minorHAnsi" w:hAnsiTheme="minorHAnsi" w:cs="Times New Roman"/>
              </w:rPr>
            </w:pPr>
            <w:r w:rsidRPr="008C73E8">
              <w:rPr>
                <w:rFonts w:asciiTheme="minorHAnsi" w:hAnsiTheme="minorHAnsi" w:cs="Times New Roman"/>
              </w:rPr>
              <w:t>Megvalósult / Várható</w:t>
            </w:r>
          </w:p>
        </w:tc>
        <w:tc>
          <w:tcPr>
            <w:tcW w:w="1465" w:type="dxa"/>
            <w:vMerge w:val="restart"/>
            <w:tcBorders>
              <w:top w:val="single" w:sz="4" w:space="0" w:color="auto"/>
              <w:left w:val="single" w:sz="4" w:space="0" w:color="auto"/>
              <w:bottom w:val="single" w:sz="4" w:space="0" w:color="auto"/>
              <w:right w:val="single" w:sz="4" w:space="0" w:color="auto"/>
            </w:tcBorders>
            <w:hideMark/>
          </w:tcPr>
          <w:p w:rsidR="002F6473" w:rsidRPr="008C73E8" w:rsidRDefault="002F6473" w:rsidP="00A36CD3">
            <w:pPr>
              <w:keepNext w:val="0"/>
              <w:widowControl w:val="0"/>
              <w:spacing w:after="0" w:line="240" w:lineRule="auto"/>
              <w:jc w:val="center"/>
              <w:rPr>
                <w:rFonts w:asciiTheme="minorHAnsi" w:hAnsiTheme="minorHAnsi" w:cs="Times New Roman"/>
              </w:rPr>
            </w:pPr>
            <w:r w:rsidRPr="008C73E8">
              <w:rPr>
                <w:rFonts w:asciiTheme="minorHAnsi" w:hAnsiTheme="minorHAnsi" w:cs="Times New Roman"/>
              </w:rPr>
              <w:t>Mértékegység</w:t>
            </w:r>
          </w:p>
        </w:tc>
        <w:tc>
          <w:tcPr>
            <w:tcW w:w="2930" w:type="dxa"/>
            <w:gridSpan w:val="2"/>
            <w:tcBorders>
              <w:top w:val="single" w:sz="4" w:space="0" w:color="auto"/>
              <w:left w:val="single" w:sz="4" w:space="0" w:color="auto"/>
              <w:bottom w:val="single" w:sz="4" w:space="0" w:color="auto"/>
              <w:right w:val="single" w:sz="4" w:space="0" w:color="auto"/>
            </w:tcBorders>
            <w:hideMark/>
          </w:tcPr>
          <w:p w:rsidR="002F6473" w:rsidRPr="008C73E8" w:rsidRDefault="002F6473" w:rsidP="00A36CD3">
            <w:pPr>
              <w:keepNext w:val="0"/>
              <w:widowControl w:val="0"/>
              <w:spacing w:after="0" w:line="240" w:lineRule="auto"/>
              <w:jc w:val="center"/>
              <w:rPr>
                <w:rFonts w:asciiTheme="minorHAnsi" w:hAnsiTheme="minorHAnsi" w:cs="Times New Roman"/>
              </w:rPr>
            </w:pPr>
            <w:r w:rsidRPr="008C73E8">
              <w:rPr>
                <w:rFonts w:asciiTheme="minorHAnsi" w:hAnsiTheme="minorHAnsi" w:cs="Times New Roman"/>
              </w:rPr>
              <w:t>Mennyiség</w:t>
            </w: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2F6473" w:rsidRPr="008C73E8" w:rsidRDefault="002F6473" w:rsidP="00A36CD3">
            <w:pPr>
              <w:keepNext w:val="0"/>
              <w:spacing w:after="0" w:line="240" w:lineRule="auto"/>
              <w:rPr>
                <w:rFonts w:asciiTheme="minorHAnsi" w:hAnsiTheme="minorHAnsi" w:cs="Times New Roman"/>
                <w:sz w:val="22"/>
                <w:szCs w:val="22"/>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2F6473" w:rsidRPr="008C73E8" w:rsidRDefault="002F6473" w:rsidP="00A36CD3">
            <w:pPr>
              <w:keepNext w:val="0"/>
              <w:spacing w:after="0" w:line="240" w:lineRule="auto"/>
              <w:rPr>
                <w:rFonts w:asciiTheme="minorHAnsi" w:hAnsiTheme="minorHAnsi" w:cs="Times New Roman"/>
                <w:sz w:val="22"/>
                <w:szCs w:val="22"/>
              </w:rPr>
            </w:pPr>
          </w:p>
        </w:tc>
      </w:tr>
      <w:tr w:rsidR="002F6473" w:rsidRPr="008C73E8" w:rsidTr="00A36CD3">
        <w:trPr>
          <w:trHeight w:val="149"/>
        </w:trPr>
        <w:tc>
          <w:tcPr>
            <w:tcW w:w="596" w:type="dxa"/>
            <w:vMerge/>
            <w:tcBorders>
              <w:top w:val="single" w:sz="4" w:space="0" w:color="auto"/>
              <w:left w:val="single" w:sz="4" w:space="0" w:color="auto"/>
              <w:bottom w:val="single" w:sz="4" w:space="0" w:color="auto"/>
              <w:right w:val="single" w:sz="4" w:space="0" w:color="auto"/>
            </w:tcBorders>
            <w:vAlign w:val="center"/>
            <w:hideMark/>
          </w:tcPr>
          <w:p w:rsidR="002F6473" w:rsidRPr="008C73E8" w:rsidRDefault="002F6473" w:rsidP="00A36CD3">
            <w:pPr>
              <w:keepNext w:val="0"/>
              <w:spacing w:after="0" w:line="240" w:lineRule="auto"/>
              <w:rPr>
                <w:rFonts w:asciiTheme="minorHAnsi" w:hAnsiTheme="minorHAnsi"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F6473" w:rsidRPr="008C73E8" w:rsidRDefault="002F6473" w:rsidP="00A36CD3">
            <w:pPr>
              <w:keepNext w:val="0"/>
              <w:spacing w:after="0" w:line="240" w:lineRule="auto"/>
              <w:rPr>
                <w:rFonts w:asciiTheme="minorHAnsi" w:hAnsiTheme="minorHAnsi" w:cs="Times New Roman"/>
                <w:sz w:val="22"/>
                <w:szCs w:val="22"/>
              </w:rPr>
            </w:pPr>
          </w:p>
        </w:tc>
        <w:tc>
          <w:tcPr>
            <w:tcW w:w="914" w:type="dxa"/>
            <w:vMerge/>
            <w:tcBorders>
              <w:top w:val="single" w:sz="4" w:space="0" w:color="auto"/>
              <w:left w:val="single" w:sz="4" w:space="0" w:color="auto"/>
              <w:bottom w:val="single" w:sz="4" w:space="0" w:color="auto"/>
              <w:right w:val="single" w:sz="4" w:space="0" w:color="auto"/>
            </w:tcBorders>
            <w:vAlign w:val="center"/>
            <w:hideMark/>
          </w:tcPr>
          <w:p w:rsidR="002F6473" w:rsidRPr="008C73E8" w:rsidRDefault="002F6473" w:rsidP="00A36CD3">
            <w:pPr>
              <w:keepNext w:val="0"/>
              <w:spacing w:after="0" w:line="240" w:lineRule="auto"/>
              <w:rPr>
                <w:rFonts w:asciiTheme="minorHAnsi" w:hAnsiTheme="minorHAnsi" w:cs="Times New Roman"/>
                <w:sz w:val="22"/>
                <w:szCs w:val="22"/>
              </w:rPr>
            </w:pPr>
          </w:p>
        </w:tc>
        <w:tc>
          <w:tcPr>
            <w:tcW w:w="2930" w:type="dxa"/>
            <w:vMerge/>
            <w:tcBorders>
              <w:top w:val="single" w:sz="4" w:space="0" w:color="auto"/>
              <w:left w:val="single" w:sz="4" w:space="0" w:color="auto"/>
              <w:bottom w:val="single" w:sz="4" w:space="0" w:color="auto"/>
              <w:right w:val="single" w:sz="4" w:space="0" w:color="auto"/>
            </w:tcBorders>
            <w:vAlign w:val="center"/>
            <w:hideMark/>
          </w:tcPr>
          <w:p w:rsidR="002F6473" w:rsidRPr="008C73E8" w:rsidRDefault="002F6473" w:rsidP="00A36CD3">
            <w:pPr>
              <w:keepNext w:val="0"/>
              <w:spacing w:after="0" w:line="240" w:lineRule="auto"/>
              <w:rPr>
                <w:rFonts w:asciiTheme="minorHAnsi" w:hAnsiTheme="minorHAnsi" w:cs="Times New Roman"/>
                <w:sz w:val="22"/>
                <w:szCs w:val="22"/>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2F6473" w:rsidRPr="008C73E8" w:rsidRDefault="002F6473" w:rsidP="00A36CD3">
            <w:pPr>
              <w:keepNext w:val="0"/>
              <w:spacing w:after="0" w:line="240" w:lineRule="auto"/>
              <w:rPr>
                <w:rFonts w:asciiTheme="minorHAnsi" w:hAnsiTheme="minorHAnsi" w:cs="Times New Roman"/>
                <w:sz w:val="22"/>
                <w:szCs w:val="22"/>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2F6473" w:rsidRPr="008C73E8" w:rsidRDefault="002F6473" w:rsidP="00A36CD3">
            <w:pPr>
              <w:keepNext w:val="0"/>
              <w:spacing w:after="0" w:line="240" w:lineRule="auto"/>
              <w:rPr>
                <w:rFonts w:asciiTheme="minorHAnsi" w:hAnsiTheme="minorHAnsi" w:cs="Times New Roman"/>
                <w:sz w:val="22"/>
                <w:szCs w:val="22"/>
              </w:rPr>
            </w:pPr>
          </w:p>
        </w:tc>
        <w:tc>
          <w:tcPr>
            <w:tcW w:w="1465" w:type="dxa"/>
            <w:tcBorders>
              <w:top w:val="single" w:sz="4" w:space="0" w:color="auto"/>
              <w:left w:val="single" w:sz="4" w:space="0" w:color="auto"/>
              <w:bottom w:val="single" w:sz="4" w:space="0" w:color="auto"/>
              <w:right w:val="single" w:sz="4" w:space="0" w:color="auto"/>
            </w:tcBorders>
            <w:hideMark/>
          </w:tcPr>
          <w:p w:rsidR="002F6473" w:rsidRPr="008C73E8" w:rsidRDefault="002F6473" w:rsidP="00A36CD3">
            <w:pPr>
              <w:keepNext w:val="0"/>
              <w:widowControl w:val="0"/>
              <w:spacing w:after="0" w:line="240" w:lineRule="auto"/>
              <w:jc w:val="center"/>
              <w:rPr>
                <w:rFonts w:asciiTheme="minorHAnsi" w:hAnsiTheme="minorHAnsi" w:cs="Times New Roman"/>
              </w:rPr>
            </w:pPr>
            <w:r w:rsidRPr="008C73E8">
              <w:rPr>
                <w:rFonts w:asciiTheme="minorHAnsi" w:hAnsiTheme="minorHAnsi" w:cs="Times New Roman"/>
              </w:rPr>
              <w:t>Munkaterv szerint</w:t>
            </w:r>
          </w:p>
        </w:tc>
        <w:tc>
          <w:tcPr>
            <w:tcW w:w="1465" w:type="dxa"/>
            <w:tcBorders>
              <w:top w:val="single" w:sz="4" w:space="0" w:color="auto"/>
              <w:left w:val="single" w:sz="4" w:space="0" w:color="auto"/>
              <w:bottom w:val="single" w:sz="4" w:space="0" w:color="auto"/>
              <w:right w:val="single" w:sz="4" w:space="0" w:color="auto"/>
            </w:tcBorders>
            <w:hideMark/>
          </w:tcPr>
          <w:p w:rsidR="002F6473" w:rsidRPr="008C73E8" w:rsidRDefault="002F6473" w:rsidP="00A36CD3">
            <w:pPr>
              <w:keepNext w:val="0"/>
              <w:widowControl w:val="0"/>
              <w:spacing w:after="0" w:line="240" w:lineRule="auto"/>
              <w:jc w:val="center"/>
              <w:rPr>
                <w:rFonts w:asciiTheme="minorHAnsi" w:hAnsiTheme="minorHAnsi" w:cs="Times New Roman"/>
              </w:rPr>
            </w:pPr>
            <w:r w:rsidRPr="008C73E8">
              <w:rPr>
                <w:rFonts w:asciiTheme="minorHAnsi" w:hAnsiTheme="minorHAnsi" w:cs="Times New Roman"/>
              </w:rPr>
              <w:t>Megvalósult / Várható</w:t>
            </w: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2F6473" w:rsidRPr="008C73E8" w:rsidRDefault="002F6473" w:rsidP="00A36CD3">
            <w:pPr>
              <w:keepNext w:val="0"/>
              <w:spacing w:after="0" w:line="240" w:lineRule="auto"/>
              <w:rPr>
                <w:rFonts w:asciiTheme="minorHAnsi" w:hAnsiTheme="minorHAnsi" w:cs="Times New Roman"/>
                <w:sz w:val="22"/>
                <w:szCs w:val="22"/>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2F6473" w:rsidRPr="008C73E8" w:rsidRDefault="002F6473" w:rsidP="00A36CD3">
            <w:pPr>
              <w:keepNext w:val="0"/>
              <w:spacing w:after="0" w:line="240" w:lineRule="auto"/>
              <w:rPr>
                <w:rFonts w:asciiTheme="minorHAnsi" w:hAnsiTheme="minorHAnsi" w:cs="Times New Roman"/>
                <w:sz w:val="22"/>
                <w:szCs w:val="22"/>
              </w:rPr>
            </w:pPr>
          </w:p>
        </w:tc>
      </w:tr>
      <w:tr w:rsidR="002F6473" w:rsidRPr="00E36C26" w:rsidTr="00A36CD3">
        <w:trPr>
          <w:trHeight w:val="502"/>
        </w:trPr>
        <w:tc>
          <w:tcPr>
            <w:tcW w:w="596" w:type="dxa"/>
            <w:tcBorders>
              <w:top w:val="single" w:sz="4" w:space="0" w:color="auto"/>
              <w:left w:val="single" w:sz="4" w:space="0" w:color="auto"/>
              <w:bottom w:val="single" w:sz="4" w:space="0" w:color="auto"/>
              <w:right w:val="single" w:sz="4" w:space="0" w:color="auto"/>
            </w:tcBorders>
            <w:hideMark/>
          </w:tcPr>
          <w:p w:rsidR="002F6473" w:rsidRPr="008C73E8" w:rsidRDefault="008C73E8" w:rsidP="00A36CD3">
            <w:pPr>
              <w:keepNext w:val="0"/>
              <w:widowControl w:val="0"/>
              <w:spacing w:after="0" w:line="240" w:lineRule="auto"/>
              <w:rPr>
                <w:rFonts w:asciiTheme="minorHAnsi" w:hAnsiTheme="minorHAnsi" w:cs="Times New Roman"/>
                <w:lang w:eastAsia="hu-HU"/>
              </w:rPr>
            </w:pPr>
            <w:r w:rsidRPr="008C73E8">
              <w:rPr>
                <w:rFonts w:asciiTheme="minorHAnsi" w:hAnsiTheme="minorHAnsi" w:cs="Times New Roman"/>
                <w:lang w:eastAsia="hu-HU"/>
              </w:rPr>
              <w:t>4.</w:t>
            </w:r>
          </w:p>
          <w:p w:rsidR="002F6473" w:rsidRPr="008C73E8" w:rsidRDefault="002F6473" w:rsidP="00A36CD3">
            <w:pPr>
              <w:keepNext w:val="0"/>
              <w:widowControl w:val="0"/>
              <w:spacing w:after="0" w:line="240" w:lineRule="auto"/>
              <w:ind w:right="-106"/>
              <w:rPr>
                <w:rFonts w:asciiTheme="minorHAnsi" w:hAnsiTheme="minorHAnsi"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2F6473" w:rsidRPr="008C73E8" w:rsidRDefault="002F6473" w:rsidP="002F6473">
            <w:pPr>
              <w:keepNext w:val="0"/>
              <w:widowControl w:val="0"/>
              <w:spacing w:after="0" w:line="240" w:lineRule="auto"/>
              <w:rPr>
                <w:rFonts w:asciiTheme="minorHAnsi" w:hAnsiTheme="minorHAnsi" w:cs="Times New Roman"/>
                <w:sz w:val="24"/>
                <w:szCs w:val="24"/>
              </w:rPr>
            </w:pPr>
            <w:r w:rsidRPr="008C73E8">
              <w:rPr>
                <w:rFonts w:asciiTheme="minorHAnsi" w:hAnsiTheme="minorHAnsi" w:cs="Times New Roman"/>
                <w:sz w:val="24"/>
                <w:szCs w:val="24"/>
              </w:rPr>
              <w:t>Utolsó Óra sorozat</w:t>
            </w:r>
          </w:p>
        </w:tc>
        <w:tc>
          <w:tcPr>
            <w:tcW w:w="914" w:type="dxa"/>
            <w:tcBorders>
              <w:top w:val="single" w:sz="4" w:space="0" w:color="auto"/>
              <w:left w:val="single" w:sz="4" w:space="0" w:color="auto"/>
              <w:bottom w:val="single" w:sz="4" w:space="0" w:color="auto"/>
              <w:right w:val="single" w:sz="4" w:space="0" w:color="auto"/>
            </w:tcBorders>
            <w:hideMark/>
          </w:tcPr>
          <w:p w:rsidR="002F6473" w:rsidRPr="008C73E8" w:rsidRDefault="002F6473" w:rsidP="00A36CD3">
            <w:pPr>
              <w:keepNext w:val="0"/>
              <w:widowControl w:val="0"/>
              <w:spacing w:after="0" w:line="240" w:lineRule="auto"/>
              <w:rPr>
                <w:rFonts w:asciiTheme="minorHAnsi" w:hAnsiTheme="minorHAnsi" w:cs="Times New Roman"/>
                <w:sz w:val="24"/>
                <w:szCs w:val="24"/>
              </w:rPr>
            </w:pPr>
            <w:r w:rsidRPr="008C73E8">
              <w:rPr>
                <w:rFonts w:asciiTheme="minorHAnsi" w:hAnsiTheme="minorHAnsi" w:cs="Times New Roman"/>
                <w:sz w:val="24"/>
                <w:szCs w:val="24"/>
              </w:rPr>
              <w:t>megvalósult</w:t>
            </w:r>
          </w:p>
        </w:tc>
        <w:tc>
          <w:tcPr>
            <w:tcW w:w="1465" w:type="dxa"/>
            <w:tcBorders>
              <w:top w:val="single" w:sz="4" w:space="0" w:color="auto"/>
              <w:left w:val="single" w:sz="4" w:space="0" w:color="auto"/>
              <w:bottom w:val="single" w:sz="4" w:space="0" w:color="auto"/>
              <w:right w:val="single" w:sz="4" w:space="0" w:color="auto"/>
            </w:tcBorders>
          </w:tcPr>
          <w:p w:rsidR="002F6473" w:rsidRPr="008C73E8" w:rsidRDefault="002F6473" w:rsidP="00A36CD3">
            <w:pPr>
              <w:keepNext w:val="0"/>
              <w:widowControl w:val="0"/>
              <w:spacing w:after="0" w:line="240" w:lineRule="auto"/>
              <w:rPr>
                <w:rFonts w:asciiTheme="minorHAnsi" w:hAnsiTheme="minorHAnsi" w:cs="Times New Roman"/>
                <w:sz w:val="24"/>
                <w:szCs w:val="24"/>
              </w:rPr>
            </w:pPr>
          </w:p>
        </w:tc>
        <w:tc>
          <w:tcPr>
            <w:tcW w:w="1465" w:type="dxa"/>
            <w:tcBorders>
              <w:top w:val="single" w:sz="4" w:space="0" w:color="auto"/>
              <w:left w:val="single" w:sz="4" w:space="0" w:color="auto"/>
              <w:bottom w:val="single" w:sz="4" w:space="0" w:color="auto"/>
              <w:right w:val="single" w:sz="4" w:space="0" w:color="auto"/>
            </w:tcBorders>
            <w:hideMark/>
          </w:tcPr>
          <w:p w:rsidR="002F6473" w:rsidRPr="008C73E8" w:rsidRDefault="002F6473" w:rsidP="002F6473">
            <w:pPr>
              <w:keepNext w:val="0"/>
              <w:widowControl w:val="0"/>
              <w:spacing w:after="0" w:line="240" w:lineRule="auto"/>
              <w:rPr>
                <w:rFonts w:asciiTheme="minorHAnsi" w:hAnsiTheme="minorHAnsi" w:cs="Times New Roman"/>
                <w:sz w:val="24"/>
                <w:szCs w:val="24"/>
              </w:rPr>
            </w:pPr>
            <w:r w:rsidRPr="008C73E8">
              <w:rPr>
                <w:rFonts w:asciiTheme="minorHAnsi" w:hAnsiTheme="minorHAnsi" w:cs="Times New Roman"/>
                <w:sz w:val="24"/>
                <w:szCs w:val="24"/>
              </w:rPr>
              <w:t>2017. szeptember-december.</w:t>
            </w:r>
          </w:p>
        </w:tc>
        <w:tc>
          <w:tcPr>
            <w:tcW w:w="1465" w:type="dxa"/>
            <w:tcBorders>
              <w:top w:val="single" w:sz="4" w:space="0" w:color="auto"/>
              <w:left w:val="single" w:sz="4" w:space="0" w:color="auto"/>
              <w:bottom w:val="single" w:sz="4" w:space="0" w:color="auto"/>
              <w:right w:val="single" w:sz="4" w:space="0" w:color="auto"/>
            </w:tcBorders>
            <w:hideMark/>
          </w:tcPr>
          <w:p w:rsidR="002F6473" w:rsidRPr="008C73E8" w:rsidRDefault="002F6473" w:rsidP="00A36CD3">
            <w:pPr>
              <w:keepNext w:val="0"/>
              <w:widowControl w:val="0"/>
              <w:spacing w:after="0" w:line="240" w:lineRule="auto"/>
              <w:rPr>
                <w:rFonts w:asciiTheme="minorHAnsi" w:hAnsiTheme="minorHAnsi" w:cs="Times New Roman"/>
                <w:sz w:val="24"/>
                <w:szCs w:val="24"/>
              </w:rPr>
            </w:pPr>
            <w:r w:rsidRPr="008C73E8">
              <w:rPr>
                <w:rFonts w:asciiTheme="minorHAnsi" w:hAnsiTheme="minorHAnsi" w:cs="Times New Roman"/>
                <w:sz w:val="24"/>
                <w:szCs w:val="24"/>
              </w:rPr>
              <w:t>alkalom</w:t>
            </w:r>
          </w:p>
        </w:tc>
        <w:tc>
          <w:tcPr>
            <w:tcW w:w="1465" w:type="dxa"/>
            <w:tcBorders>
              <w:top w:val="single" w:sz="4" w:space="0" w:color="auto"/>
              <w:left w:val="single" w:sz="4" w:space="0" w:color="auto"/>
              <w:bottom w:val="single" w:sz="4" w:space="0" w:color="auto"/>
              <w:right w:val="single" w:sz="4" w:space="0" w:color="auto"/>
            </w:tcBorders>
          </w:tcPr>
          <w:p w:rsidR="002F6473" w:rsidRPr="008C73E8" w:rsidRDefault="002F6473" w:rsidP="00A36CD3">
            <w:pPr>
              <w:keepNext w:val="0"/>
              <w:widowControl w:val="0"/>
              <w:spacing w:after="0" w:line="240" w:lineRule="auto"/>
              <w:rPr>
                <w:rFonts w:asciiTheme="minorHAnsi" w:hAnsiTheme="minorHAnsi" w:cs="Times New Roman"/>
                <w:sz w:val="24"/>
                <w:szCs w:val="24"/>
              </w:rPr>
            </w:pPr>
          </w:p>
        </w:tc>
        <w:tc>
          <w:tcPr>
            <w:tcW w:w="1465" w:type="dxa"/>
            <w:tcBorders>
              <w:top w:val="single" w:sz="4" w:space="0" w:color="auto"/>
              <w:left w:val="single" w:sz="4" w:space="0" w:color="auto"/>
              <w:bottom w:val="single" w:sz="4" w:space="0" w:color="auto"/>
              <w:right w:val="single" w:sz="4" w:space="0" w:color="auto"/>
            </w:tcBorders>
            <w:hideMark/>
          </w:tcPr>
          <w:p w:rsidR="002F6473" w:rsidRPr="008C73E8" w:rsidRDefault="002F6473" w:rsidP="00A36CD3">
            <w:pPr>
              <w:keepNext w:val="0"/>
              <w:widowControl w:val="0"/>
              <w:spacing w:after="0" w:line="240" w:lineRule="auto"/>
              <w:rPr>
                <w:rFonts w:asciiTheme="minorHAnsi" w:hAnsiTheme="minorHAnsi" w:cs="Times New Roman"/>
                <w:sz w:val="24"/>
                <w:szCs w:val="24"/>
              </w:rPr>
            </w:pPr>
            <w:r w:rsidRPr="008C73E8">
              <w:rPr>
                <w:rFonts w:asciiTheme="minorHAnsi" w:hAnsiTheme="minorHAnsi" w:cs="Times New Roman"/>
                <w:sz w:val="24"/>
                <w:szCs w:val="24"/>
              </w:rPr>
              <w:t>5</w:t>
            </w:r>
          </w:p>
        </w:tc>
        <w:tc>
          <w:tcPr>
            <w:tcW w:w="1465" w:type="dxa"/>
            <w:tcBorders>
              <w:top w:val="single" w:sz="4" w:space="0" w:color="auto"/>
              <w:left w:val="single" w:sz="4" w:space="0" w:color="auto"/>
              <w:bottom w:val="single" w:sz="4" w:space="0" w:color="auto"/>
              <w:right w:val="single" w:sz="4" w:space="0" w:color="auto"/>
            </w:tcBorders>
            <w:hideMark/>
          </w:tcPr>
          <w:p w:rsidR="002F6473" w:rsidRPr="008C73E8" w:rsidRDefault="002F6473" w:rsidP="00A36CD3">
            <w:pPr>
              <w:keepNext w:val="0"/>
              <w:widowControl w:val="0"/>
              <w:spacing w:after="0" w:line="240" w:lineRule="auto"/>
              <w:rPr>
                <w:rFonts w:asciiTheme="minorHAnsi" w:hAnsiTheme="minorHAnsi" w:cs="Times New Roman"/>
                <w:sz w:val="24"/>
                <w:szCs w:val="24"/>
              </w:rPr>
            </w:pPr>
            <w:r w:rsidRPr="008C73E8">
              <w:rPr>
                <w:rFonts w:asciiTheme="minorHAnsi" w:hAnsiTheme="minorHAnsi" w:cs="Times New Roman"/>
                <w:sz w:val="24"/>
                <w:szCs w:val="24"/>
                <w:lang w:eastAsia="hu-HU"/>
              </w:rPr>
              <w:t>SZKFO</w:t>
            </w:r>
          </w:p>
        </w:tc>
        <w:tc>
          <w:tcPr>
            <w:tcW w:w="1465" w:type="dxa"/>
            <w:tcBorders>
              <w:top w:val="single" w:sz="4" w:space="0" w:color="auto"/>
              <w:left w:val="single" w:sz="4" w:space="0" w:color="auto"/>
              <w:bottom w:val="single" w:sz="4" w:space="0" w:color="auto"/>
              <w:right w:val="single" w:sz="4" w:space="0" w:color="auto"/>
            </w:tcBorders>
            <w:hideMark/>
          </w:tcPr>
          <w:p w:rsidR="002F6473" w:rsidRPr="008C73E8" w:rsidRDefault="002F6473" w:rsidP="00A36CD3">
            <w:pPr>
              <w:keepNext w:val="0"/>
              <w:widowControl w:val="0"/>
              <w:spacing w:after="0" w:line="240" w:lineRule="auto"/>
              <w:rPr>
                <w:rFonts w:asciiTheme="minorHAnsi" w:hAnsiTheme="minorHAnsi" w:cs="Times New Roman"/>
                <w:sz w:val="24"/>
                <w:szCs w:val="24"/>
              </w:rPr>
            </w:pPr>
            <w:proofErr w:type="spellStart"/>
            <w:r w:rsidRPr="008C73E8">
              <w:rPr>
                <w:rFonts w:asciiTheme="minorHAnsi" w:hAnsiTheme="minorHAnsi" w:cs="Times New Roman"/>
                <w:sz w:val="24"/>
                <w:szCs w:val="24"/>
                <w:lang w:eastAsia="hu-HU"/>
              </w:rPr>
              <w:t>Hutura</w:t>
            </w:r>
            <w:proofErr w:type="spellEnd"/>
            <w:r w:rsidRPr="008C73E8">
              <w:rPr>
                <w:rFonts w:asciiTheme="minorHAnsi" w:hAnsiTheme="minorHAnsi" w:cs="Times New Roman"/>
                <w:sz w:val="24"/>
                <w:szCs w:val="24"/>
                <w:lang w:eastAsia="hu-HU"/>
              </w:rPr>
              <w:t xml:space="preserve"> Beáta</w:t>
            </w:r>
          </w:p>
        </w:tc>
      </w:tr>
    </w:tbl>
    <w:p w:rsidR="00990171" w:rsidRPr="00E36C26" w:rsidRDefault="00990171" w:rsidP="00816AB4">
      <w:pPr>
        <w:keepNext w:val="0"/>
        <w:widowControl w:val="0"/>
        <w:spacing w:after="0" w:line="240" w:lineRule="auto"/>
        <w:jc w:val="both"/>
        <w:rPr>
          <w:rFonts w:asciiTheme="minorHAnsi" w:hAnsiTheme="minorHAnsi" w:cs="Times New Roman"/>
          <w:sz w:val="24"/>
          <w:szCs w:val="24"/>
        </w:rPr>
      </w:pPr>
    </w:p>
    <w:p w:rsidR="002F6473" w:rsidRPr="008C73E8" w:rsidRDefault="002F6473" w:rsidP="008C73E8">
      <w:pPr>
        <w:keepNext w:val="0"/>
        <w:spacing w:after="0" w:line="240" w:lineRule="auto"/>
        <w:jc w:val="both"/>
        <w:rPr>
          <w:rFonts w:asciiTheme="minorHAnsi" w:hAnsiTheme="minorHAnsi"/>
          <w:sz w:val="24"/>
          <w:szCs w:val="24"/>
        </w:rPr>
      </w:pPr>
      <w:r w:rsidRPr="008C73E8">
        <w:rPr>
          <w:rFonts w:asciiTheme="minorHAnsi" w:hAnsiTheme="minorHAnsi"/>
          <w:sz w:val="24"/>
          <w:szCs w:val="24"/>
        </w:rPr>
        <w:t>20 éve kezdődött a századforduló legnagyobb szabású kárpát-medencei népzenei gyűjtése Kelemen László ötletéből kiindulva, az ő vezetésével a Fonó Budai Zeneházban. 1997 szeptemberétől kezdve kisebb megszakításokkal rendre felvétel készült a még élő falusi hagyományos népzenei együttesekkel. Egy-egy zenekar megközelítőleg teljes, több etnikumot is kiszolgáló repertoárjának felgyűjtésére három-öt nap állt rendelkezésre, ezért jutott idő arra is, hogy ne csak a dallamkészletet, hanem a zenével, tánccal, népszokásokkal kapcsolatos szöveges adatokat is rögzítsék. Lehetőség szerint a zenekarokkal egy-egy pár táncos, illetve egy-két énekes is érkezett, ami a hangszeres népzene vokális és funkcionális kapcsolatainak feltárásához nyújtott segítséget.</w:t>
      </w:r>
    </w:p>
    <w:p w:rsidR="002F6473" w:rsidRPr="008C73E8" w:rsidRDefault="002F6473" w:rsidP="008C73E8">
      <w:pPr>
        <w:keepNext w:val="0"/>
        <w:spacing w:after="0" w:line="240" w:lineRule="auto"/>
        <w:jc w:val="both"/>
        <w:rPr>
          <w:rFonts w:asciiTheme="minorHAnsi" w:hAnsiTheme="minorHAnsi"/>
          <w:sz w:val="24"/>
          <w:szCs w:val="24"/>
        </w:rPr>
      </w:pPr>
      <w:r w:rsidRPr="008C73E8">
        <w:rPr>
          <w:rFonts w:asciiTheme="minorHAnsi" w:hAnsiTheme="minorHAnsi"/>
          <w:sz w:val="24"/>
          <w:szCs w:val="24"/>
        </w:rPr>
        <w:t>2017 őszétől kezdve havi egy szerdai alkalommal megidézzük a húsz évvel ezelőtti gyűjtésalkalmakat: vendégül látjuk az Utolsó Óra gyűjtéssorozatban megörökített azon muzsikusokat, akik még köztünk vannak, jó egészségnek örvendenek s szívesen jönnek el muzsikálni. A programsorozattal felidézzük s köztudatba hozzuk a húsz évvel ezelőtt rögzített, s azóta CD sorozaton megjelent zenei kincseket, a következő fiatal zenész generációk és a nagyközönség számára egyaránt. Az estek során törekszünk arra is, hogy megmutassuk azokat a fiatal tehetséges zenészeket, akik a gyűjtés hatására már zenei repertoárjuk részévé tették az adott tájegységek muzsikáját, és természetesen lesz alkalom a generációk együtt való örömzenélésére is.</w:t>
      </w:r>
    </w:p>
    <w:p w:rsidR="002F6473" w:rsidRPr="008C73E8" w:rsidRDefault="002F6473" w:rsidP="008C73E8">
      <w:pPr>
        <w:keepNext w:val="0"/>
        <w:spacing w:after="0" w:line="240" w:lineRule="auto"/>
        <w:jc w:val="both"/>
        <w:rPr>
          <w:rFonts w:asciiTheme="minorHAnsi" w:hAnsiTheme="minorHAnsi"/>
          <w:sz w:val="24"/>
          <w:szCs w:val="24"/>
        </w:rPr>
      </w:pPr>
      <w:r w:rsidRPr="008C73E8">
        <w:rPr>
          <w:rFonts w:asciiTheme="minorHAnsi" w:hAnsiTheme="minorHAnsi"/>
          <w:sz w:val="24"/>
          <w:szCs w:val="24"/>
        </w:rPr>
        <w:t>2017 őszi alkalmak:</w:t>
      </w:r>
    </w:p>
    <w:p w:rsidR="002F6473" w:rsidRPr="008C73E8" w:rsidRDefault="002F6473" w:rsidP="008C73E8">
      <w:pPr>
        <w:keepNext w:val="0"/>
        <w:spacing w:after="0" w:line="240" w:lineRule="auto"/>
        <w:jc w:val="both"/>
        <w:rPr>
          <w:rFonts w:asciiTheme="minorHAnsi" w:hAnsiTheme="minorHAnsi"/>
          <w:sz w:val="24"/>
          <w:szCs w:val="24"/>
        </w:rPr>
      </w:pPr>
      <w:r w:rsidRPr="008C73E8">
        <w:rPr>
          <w:rFonts w:asciiTheme="minorHAnsi" w:hAnsiTheme="minorHAnsi"/>
          <w:sz w:val="24"/>
          <w:szCs w:val="24"/>
        </w:rPr>
        <w:t>szeptember 30. Ilyen volt az Utolsó Óra gyűjtés – vetítéssel, anekdotákkal egybekötött kerekasztal-beszélgetés</w:t>
      </w:r>
    </w:p>
    <w:p w:rsidR="002F6473" w:rsidRPr="008C73E8" w:rsidRDefault="002F6473" w:rsidP="008C73E8">
      <w:pPr>
        <w:keepNext w:val="0"/>
        <w:spacing w:after="0" w:line="240" w:lineRule="auto"/>
        <w:jc w:val="both"/>
        <w:rPr>
          <w:rFonts w:asciiTheme="minorHAnsi" w:hAnsiTheme="minorHAnsi"/>
          <w:sz w:val="24"/>
          <w:szCs w:val="24"/>
        </w:rPr>
      </w:pPr>
      <w:r w:rsidRPr="008C73E8">
        <w:rPr>
          <w:rFonts w:asciiTheme="minorHAnsi" w:hAnsiTheme="minorHAnsi"/>
          <w:sz w:val="24"/>
          <w:szCs w:val="24"/>
        </w:rPr>
        <w:t xml:space="preserve">október 18., Jubileumi gála az </w:t>
      </w:r>
      <w:proofErr w:type="spellStart"/>
      <w:r w:rsidRPr="008C73E8">
        <w:rPr>
          <w:rFonts w:asciiTheme="minorHAnsi" w:hAnsiTheme="minorHAnsi"/>
          <w:sz w:val="24"/>
          <w:szCs w:val="24"/>
        </w:rPr>
        <w:t>abásfalvi</w:t>
      </w:r>
      <w:proofErr w:type="spellEnd"/>
      <w:r w:rsidRPr="008C73E8">
        <w:rPr>
          <w:rFonts w:asciiTheme="minorHAnsi" w:hAnsiTheme="minorHAnsi"/>
          <w:sz w:val="24"/>
          <w:szCs w:val="24"/>
        </w:rPr>
        <w:t xml:space="preserve"> zenészekkel</w:t>
      </w:r>
    </w:p>
    <w:p w:rsidR="002F6473" w:rsidRPr="008C73E8" w:rsidRDefault="002F6473" w:rsidP="008C73E8">
      <w:pPr>
        <w:keepNext w:val="0"/>
        <w:spacing w:after="0" w:line="240" w:lineRule="auto"/>
        <w:jc w:val="both"/>
        <w:rPr>
          <w:rFonts w:asciiTheme="minorHAnsi" w:hAnsiTheme="minorHAnsi"/>
          <w:sz w:val="24"/>
          <w:szCs w:val="24"/>
        </w:rPr>
      </w:pPr>
      <w:r w:rsidRPr="008C73E8">
        <w:rPr>
          <w:rFonts w:asciiTheme="minorHAnsi" w:hAnsiTheme="minorHAnsi"/>
          <w:sz w:val="24"/>
          <w:szCs w:val="24"/>
        </w:rPr>
        <w:t xml:space="preserve">október 28. Gálaműsor és táncház a </w:t>
      </w:r>
      <w:proofErr w:type="spellStart"/>
      <w:r w:rsidRPr="008C73E8">
        <w:rPr>
          <w:rFonts w:asciiTheme="minorHAnsi" w:hAnsiTheme="minorHAnsi"/>
          <w:sz w:val="24"/>
          <w:szCs w:val="24"/>
        </w:rPr>
        <w:t>magyarpéterlaki</w:t>
      </w:r>
      <w:proofErr w:type="spellEnd"/>
      <w:r w:rsidRPr="008C73E8">
        <w:rPr>
          <w:rFonts w:asciiTheme="minorHAnsi" w:hAnsiTheme="minorHAnsi"/>
          <w:sz w:val="24"/>
          <w:szCs w:val="24"/>
        </w:rPr>
        <w:t xml:space="preserve"> Csiszár Aladárral és zenekarával</w:t>
      </w:r>
    </w:p>
    <w:p w:rsidR="002F6473" w:rsidRPr="008C73E8" w:rsidRDefault="002F6473" w:rsidP="008C73E8">
      <w:pPr>
        <w:keepNext w:val="0"/>
        <w:spacing w:after="0" w:line="240" w:lineRule="auto"/>
        <w:jc w:val="both"/>
        <w:rPr>
          <w:rFonts w:asciiTheme="minorHAnsi" w:hAnsiTheme="minorHAnsi"/>
          <w:sz w:val="24"/>
          <w:szCs w:val="24"/>
        </w:rPr>
      </w:pPr>
      <w:r w:rsidRPr="008C73E8">
        <w:rPr>
          <w:rFonts w:asciiTheme="minorHAnsi" w:hAnsiTheme="minorHAnsi"/>
          <w:sz w:val="24"/>
          <w:szCs w:val="24"/>
        </w:rPr>
        <w:t>november 8. Jubileumi gála az almásszentmihályi zenészekkel</w:t>
      </w:r>
    </w:p>
    <w:p w:rsidR="002F6473" w:rsidRPr="008C73E8" w:rsidRDefault="002F6473" w:rsidP="008C73E8">
      <w:pPr>
        <w:keepNext w:val="0"/>
        <w:spacing w:after="0" w:line="240" w:lineRule="auto"/>
        <w:jc w:val="both"/>
        <w:rPr>
          <w:rFonts w:asciiTheme="minorHAnsi" w:hAnsiTheme="minorHAnsi"/>
          <w:sz w:val="24"/>
          <w:szCs w:val="24"/>
        </w:rPr>
      </w:pPr>
      <w:r w:rsidRPr="008C73E8">
        <w:rPr>
          <w:rFonts w:asciiTheme="minorHAnsi" w:hAnsiTheme="minorHAnsi"/>
          <w:sz w:val="24"/>
          <w:szCs w:val="24"/>
        </w:rPr>
        <w:lastRenderedPageBreak/>
        <w:t>december 6., Jubileumi gála a gyergyói zenészekkel</w:t>
      </w:r>
    </w:p>
    <w:p w:rsidR="00EC0D52" w:rsidRPr="00E36C26" w:rsidRDefault="00EC0D52" w:rsidP="00816AB4">
      <w:pPr>
        <w:keepNext w:val="0"/>
        <w:spacing w:after="0" w:line="240" w:lineRule="auto"/>
        <w:jc w:val="both"/>
        <w:rPr>
          <w:rFonts w:asciiTheme="minorHAnsi" w:eastAsia="Times New Roman" w:hAnsiTheme="minorHAnsi" w:cs="Times New Roman"/>
          <w:sz w:val="24"/>
          <w:szCs w:val="24"/>
          <w:highlight w:val="green"/>
          <w:lang w:eastAsia="hu-HU"/>
        </w:rPr>
      </w:pPr>
    </w:p>
    <w:tbl>
      <w:tblPr>
        <w:tblStyle w:val="Rcsostblzat1"/>
        <w:tblW w:w="13605" w:type="dxa"/>
        <w:tblInd w:w="250" w:type="dxa"/>
        <w:tblLayout w:type="fixed"/>
        <w:tblLook w:val="04A0" w:firstRow="1" w:lastRow="0" w:firstColumn="1" w:lastColumn="0" w:noHBand="0" w:noVBand="1"/>
      </w:tblPr>
      <w:tblGrid>
        <w:gridCol w:w="596"/>
        <w:gridCol w:w="2268"/>
        <w:gridCol w:w="992"/>
        <w:gridCol w:w="1418"/>
        <w:gridCol w:w="1417"/>
        <w:gridCol w:w="1418"/>
        <w:gridCol w:w="1101"/>
        <w:gridCol w:w="1465"/>
        <w:gridCol w:w="1465"/>
        <w:gridCol w:w="1465"/>
      </w:tblGrid>
      <w:tr w:rsidR="00EC0D52" w:rsidRPr="008C73E8" w:rsidTr="00F24D5F">
        <w:trPr>
          <w:trHeight w:val="194"/>
        </w:trPr>
        <w:tc>
          <w:tcPr>
            <w:tcW w:w="596" w:type="dxa"/>
            <w:vMerge w:val="restart"/>
            <w:tcBorders>
              <w:top w:val="single" w:sz="4" w:space="0" w:color="auto"/>
              <w:left w:val="single" w:sz="4" w:space="0" w:color="auto"/>
              <w:bottom w:val="single" w:sz="4" w:space="0" w:color="auto"/>
              <w:right w:val="single" w:sz="4" w:space="0" w:color="auto"/>
            </w:tcBorders>
            <w:textDirection w:val="btLr"/>
            <w:hideMark/>
          </w:tcPr>
          <w:p w:rsidR="00EC0D52" w:rsidRPr="008C73E8" w:rsidRDefault="00EC0D52" w:rsidP="00816AB4">
            <w:pPr>
              <w:keepNext w:val="0"/>
              <w:widowControl w:val="0"/>
              <w:spacing w:after="0" w:line="240" w:lineRule="auto"/>
              <w:ind w:right="113"/>
              <w:jc w:val="center"/>
              <w:rPr>
                <w:rFonts w:asciiTheme="minorHAnsi" w:hAnsiTheme="minorHAnsi" w:cs="Times New Roman"/>
              </w:rPr>
            </w:pPr>
            <w:r w:rsidRPr="008C73E8">
              <w:rPr>
                <w:rFonts w:asciiTheme="minorHAnsi" w:hAnsiTheme="minorHAnsi" w:cs="Times New Roman"/>
              </w:rPr>
              <w:t>Feladat sorszám</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C0D52" w:rsidRPr="008C73E8" w:rsidRDefault="00EC0D52" w:rsidP="00816AB4">
            <w:pPr>
              <w:keepNext w:val="0"/>
              <w:widowControl w:val="0"/>
              <w:spacing w:after="0" w:line="240" w:lineRule="auto"/>
              <w:jc w:val="center"/>
              <w:rPr>
                <w:rFonts w:asciiTheme="minorHAnsi" w:hAnsiTheme="minorHAnsi" w:cs="Times New Roman"/>
              </w:rPr>
            </w:pPr>
            <w:r w:rsidRPr="008C73E8">
              <w:rPr>
                <w:rFonts w:asciiTheme="minorHAnsi" w:hAnsiTheme="minorHAnsi" w:cs="Times New Roman"/>
              </w:rPr>
              <w:t>Feladat</w:t>
            </w:r>
            <w:r w:rsidRPr="008C73E8">
              <w:rPr>
                <w:rFonts w:asciiTheme="minorHAnsi" w:hAnsiTheme="minorHAnsi" w:cs="Times New Roman"/>
              </w:rPr>
              <w:br/>
              <w:t>megnevezése</w:t>
            </w:r>
          </w:p>
        </w:tc>
        <w:tc>
          <w:tcPr>
            <w:tcW w:w="992" w:type="dxa"/>
            <w:vMerge w:val="restart"/>
            <w:tcBorders>
              <w:top w:val="single" w:sz="4" w:space="0" w:color="auto"/>
              <w:left w:val="single" w:sz="4" w:space="0" w:color="auto"/>
              <w:bottom w:val="single" w:sz="4" w:space="0" w:color="auto"/>
              <w:right w:val="single" w:sz="4" w:space="0" w:color="auto"/>
            </w:tcBorders>
            <w:hideMark/>
          </w:tcPr>
          <w:p w:rsidR="00EC0D52" w:rsidRPr="008C73E8" w:rsidRDefault="00EC0D52" w:rsidP="00816AB4">
            <w:pPr>
              <w:keepNext w:val="0"/>
              <w:widowControl w:val="0"/>
              <w:spacing w:after="0" w:line="240" w:lineRule="auto"/>
              <w:jc w:val="center"/>
              <w:rPr>
                <w:rFonts w:asciiTheme="minorHAnsi" w:hAnsiTheme="minorHAnsi" w:cs="Times New Roman"/>
              </w:rPr>
            </w:pPr>
            <w:r w:rsidRPr="008C73E8">
              <w:rPr>
                <w:rFonts w:asciiTheme="minorHAnsi" w:hAnsiTheme="minorHAnsi" w:cs="Times New Roman"/>
              </w:rPr>
              <w:t>Feladat státusza</w:t>
            </w:r>
          </w:p>
        </w:tc>
        <w:tc>
          <w:tcPr>
            <w:tcW w:w="2835" w:type="dxa"/>
            <w:gridSpan w:val="2"/>
            <w:tcBorders>
              <w:top w:val="single" w:sz="4" w:space="0" w:color="auto"/>
              <w:left w:val="single" w:sz="4" w:space="0" w:color="auto"/>
              <w:bottom w:val="single" w:sz="4" w:space="0" w:color="auto"/>
              <w:right w:val="single" w:sz="4" w:space="0" w:color="auto"/>
            </w:tcBorders>
            <w:hideMark/>
          </w:tcPr>
          <w:p w:rsidR="00EC0D52" w:rsidRPr="008C73E8" w:rsidRDefault="00EC0D52" w:rsidP="00816AB4">
            <w:pPr>
              <w:keepNext w:val="0"/>
              <w:widowControl w:val="0"/>
              <w:spacing w:after="0" w:line="240" w:lineRule="auto"/>
              <w:jc w:val="center"/>
              <w:rPr>
                <w:rFonts w:asciiTheme="minorHAnsi" w:hAnsiTheme="minorHAnsi" w:cs="Times New Roman"/>
              </w:rPr>
            </w:pPr>
            <w:r w:rsidRPr="008C73E8">
              <w:rPr>
                <w:rFonts w:asciiTheme="minorHAnsi" w:hAnsiTheme="minorHAnsi" w:cs="Times New Roman"/>
              </w:rPr>
              <w:t>Határidő, időtartam</w:t>
            </w:r>
          </w:p>
        </w:tc>
        <w:tc>
          <w:tcPr>
            <w:tcW w:w="3984" w:type="dxa"/>
            <w:gridSpan w:val="3"/>
            <w:tcBorders>
              <w:top w:val="single" w:sz="4" w:space="0" w:color="auto"/>
              <w:left w:val="single" w:sz="4" w:space="0" w:color="auto"/>
              <w:bottom w:val="single" w:sz="4" w:space="0" w:color="auto"/>
              <w:right w:val="single" w:sz="4" w:space="0" w:color="auto"/>
            </w:tcBorders>
          </w:tcPr>
          <w:p w:rsidR="00EC0D52" w:rsidRPr="008C73E8" w:rsidRDefault="00EC0D52" w:rsidP="00816AB4">
            <w:pPr>
              <w:spacing w:after="0" w:line="240" w:lineRule="auto"/>
              <w:jc w:val="center"/>
              <w:rPr>
                <w:rFonts w:asciiTheme="minorHAnsi" w:hAnsiTheme="minorHAnsi" w:cs="Times New Roman"/>
              </w:rPr>
            </w:pPr>
            <w:r w:rsidRPr="008C73E8">
              <w:rPr>
                <w:rFonts w:asciiTheme="minorHAnsi" w:hAnsiTheme="minorHAnsi" w:cs="Times New Roman"/>
              </w:rPr>
              <w:t>Eredmény nem számszerűsíthető</w:t>
            </w:r>
          </w:p>
          <w:p w:rsidR="00EC0D52" w:rsidRPr="008C73E8" w:rsidRDefault="00EC0D52" w:rsidP="00816AB4">
            <w:pPr>
              <w:keepNext w:val="0"/>
              <w:widowControl w:val="0"/>
              <w:spacing w:after="0" w:line="240" w:lineRule="auto"/>
              <w:jc w:val="center"/>
              <w:rPr>
                <w:rFonts w:asciiTheme="minorHAnsi" w:hAnsiTheme="minorHAnsi" w:cs="Times New Roman"/>
              </w:rPr>
            </w:pPr>
          </w:p>
        </w:tc>
        <w:tc>
          <w:tcPr>
            <w:tcW w:w="1465" w:type="dxa"/>
            <w:vMerge w:val="restart"/>
            <w:tcBorders>
              <w:top w:val="single" w:sz="4" w:space="0" w:color="auto"/>
              <w:left w:val="single" w:sz="4" w:space="0" w:color="auto"/>
              <w:bottom w:val="single" w:sz="4" w:space="0" w:color="auto"/>
              <w:right w:val="single" w:sz="4" w:space="0" w:color="auto"/>
            </w:tcBorders>
            <w:hideMark/>
          </w:tcPr>
          <w:p w:rsidR="00EC0D52" w:rsidRPr="008C73E8" w:rsidRDefault="00EC0D52" w:rsidP="00816AB4">
            <w:pPr>
              <w:keepNext w:val="0"/>
              <w:widowControl w:val="0"/>
              <w:spacing w:after="0" w:line="240" w:lineRule="auto"/>
              <w:jc w:val="center"/>
              <w:rPr>
                <w:rFonts w:asciiTheme="minorHAnsi" w:hAnsiTheme="minorHAnsi" w:cs="Times New Roman"/>
              </w:rPr>
            </w:pPr>
            <w:r w:rsidRPr="008C73E8">
              <w:rPr>
                <w:rFonts w:asciiTheme="minorHAnsi" w:hAnsiTheme="minorHAnsi" w:cs="Times New Roman"/>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hideMark/>
          </w:tcPr>
          <w:p w:rsidR="00EC0D52" w:rsidRPr="008C73E8" w:rsidRDefault="00EC0D52" w:rsidP="00816AB4">
            <w:pPr>
              <w:keepNext w:val="0"/>
              <w:widowControl w:val="0"/>
              <w:spacing w:after="0" w:line="240" w:lineRule="auto"/>
              <w:jc w:val="center"/>
              <w:rPr>
                <w:rFonts w:asciiTheme="minorHAnsi" w:hAnsiTheme="minorHAnsi" w:cs="Times New Roman"/>
              </w:rPr>
            </w:pPr>
            <w:r w:rsidRPr="008C73E8">
              <w:rPr>
                <w:rFonts w:asciiTheme="minorHAnsi" w:hAnsiTheme="minorHAnsi" w:cs="Times New Roman"/>
              </w:rPr>
              <w:t>Kapcsolat-tartó</w:t>
            </w:r>
          </w:p>
        </w:tc>
      </w:tr>
      <w:tr w:rsidR="00EC0D52" w:rsidRPr="008C73E8" w:rsidTr="00F24D5F">
        <w:trPr>
          <w:trHeight w:val="226"/>
        </w:trPr>
        <w:tc>
          <w:tcPr>
            <w:tcW w:w="596" w:type="dxa"/>
            <w:vMerge/>
            <w:tcBorders>
              <w:top w:val="single" w:sz="4" w:space="0" w:color="auto"/>
              <w:left w:val="single" w:sz="4" w:space="0" w:color="auto"/>
              <w:bottom w:val="single" w:sz="4" w:space="0" w:color="auto"/>
              <w:right w:val="single" w:sz="4" w:space="0" w:color="auto"/>
            </w:tcBorders>
            <w:vAlign w:val="center"/>
            <w:hideMark/>
          </w:tcPr>
          <w:p w:rsidR="00EC0D52" w:rsidRPr="008C73E8" w:rsidRDefault="00EC0D52" w:rsidP="00816AB4">
            <w:pPr>
              <w:keepNext w:val="0"/>
              <w:spacing w:after="0" w:line="240" w:lineRule="auto"/>
              <w:rPr>
                <w:rFonts w:asciiTheme="minorHAnsi" w:hAnsiTheme="minorHAnsi" w:cs="Times New Roman"/>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0D52" w:rsidRPr="008C73E8" w:rsidRDefault="00EC0D52" w:rsidP="00816AB4">
            <w:pPr>
              <w:keepNext w:val="0"/>
              <w:spacing w:after="0" w:line="240" w:lineRule="auto"/>
              <w:rPr>
                <w:rFonts w:asciiTheme="minorHAnsi" w:hAnsiTheme="minorHAnsi" w:cs="Times New Roman"/>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C0D52" w:rsidRPr="008C73E8" w:rsidRDefault="00EC0D52" w:rsidP="00816AB4">
            <w:pPr>
              <w:keepNext w:val="0"/>
              <w:spacing w:after="0" w:line="240" w:lineRule="auto"/>
              <w:rPr>
                <w:rFonts w:asciiTheme="minorHAnsi" w:hAnsiTheme="minorHAnsi" w:cs="Times New Roman"/>
                <w:sz w:val="22"/>
                <w:szCs w:val="22"/>
              </w:rPr>
            </w:pPr>
          </w:p>
        </w:tc>
        <w:tc>
          <w:tcPr>
            <w:tcW w:w="1418" w:type="dxa"/>
            <w:vMerge w:val="restart"/>
            <w:tcBorders>
              <w:top w:val="single" w:sz="4" w:space="0" w:color="auto"/>
              <w:left w:val="single" w:sz="4" w:space="0" w:color="auto"/>
              <w:bottom w:val="single" w:sz="4" w:space="0" w:color="auto"/>
              <w:right w:val="single" w:sz="4" w:space="0" w:color="auto"/>
            </w:tcBorders>
            <w:hideMark/>
          </w:tcPr>
          <w:p w:rsidR="00EC0D52" w:rsidRPr="008C73E8" w:rsidRDefault="00EC0D52" w:rsidP="00816AB4">
            <w:pPr>
              <w:keepNext w:val="0"/>
              <w:widowControl w:val="0"/>
              <w:spacing w:after="0" w:line="240" w:lineRule="auto"/>
              <w:jc w:val="center"/>
              <w:rPr>
                <w:rFonts w:asciiTheme="minorHAnsi" w:hAnsiTheme="minorHAnsi" w:cs="Times New Roman"/>
              </w:rPr>
            </w:pPr>
            <w:r w:rsidRPr="008C73E8">
              <w:rPr>
                <w:rFonts w:asciiTheme="minorHAnsi" w:hAnsiTheme="minorHAnsi" w:cs="Times New Roman"/>
              </w:rPr>
              <w:t>Munkaterv szerint</w:t>
            </w:r>
          </w:p>
        </w:tc>
        <w:tc>
          <w:tcPr>
            <w:tcW w:w="1417" w:type="dxa"/>
            <w:vMerge w:val="restart"/>
            <w:tcBorders>
              <w:top w:val="single" w:sz="4" w:space="0" w:color="auto"/>
              <w:left w:val="single" w:sz="4" w:space="0" w:color="auto"/>
              <w:bottom w:val="single" w:sz="4" w:space="0" w:color="auto"/>
              <w:right w:val="single" w:sz="4" w:space="0" w:color="auto"/>
            </w:tcBorders>
            <w:hideMark/>
          </w:tcPr>
          <w:p w:rsidR="00EC0D52" w:rsidRPr="008C73E8" w:rsidRDefault="00EC0D52" w:rsidP="00816AB4">
            <w:pPr>
              <w:keepNext w:val="0"/>
              <w:widowControl w:val="0"/>
              <w:spacing w:after="0" w:line="240" w:lineRule="auto"/>
              <w:jc w:val="center"/>
              <w:rPr>
                <w:rFonts w:asciiTheme="minorHAnsi" w:hAnsiTheme="minorHAnsi" w:cs="Times New Roman"/>
              </w:rPr>
            </w:pPr>
            <w:r w:rsidRPr="008C73E8">
              <w:rPr>
                <w:rFonts w:asciiTheme="minorHAnsi" w:hAnsiTheme="minorHAnsi" w:cs="Times New Roman"/>
              </w:rPr>
              <w:t>Megvalósult / Várható</w:t>
            </w:r>
          </w:p>
        </w:tc>
        <w:tc>
          <w:tcPr>
            <w:tcW w:w="1418" w:type="dxa"/>
            <w:vMerge w:val="restart"/>
            <w:tcBorders>
              <w:top w:val="single" w:sz="4" w:space="0" w:color="auto"/>
              <w:left w:val="single" w:sz="4" w:space="0" w:color="auto"/>
              <w:bottom w:val="single" w:sz="4" w:space="0" w:color="auto"/>
              <w:right w:val="single" w:sz="4" w:space="0" w:color="auto"/>
            </w:tcBorders>
            <w:hideMark/>
          </w:tcPr>
          <w:p w:rsidR="00EC0D52" w:rsidRPr="008C73E8" w:rsidRDefault="00EC0D52" w:rsidP="00816AB4">
            <w:pPr>
              <w:keepNext w:val="0"/>
              <w:widowControl w:val="0"/>
              <w:spacing w:after="0" w:line="240" w:lineRule="auto"/>
              <w:jc w:val="center"/>
              <w:rPr>
                <w:rFonts w:asciiTheme="minorHAnsi" w:hAnsiTheme="minorHAnsi" w:cs="Times New Roman"/>
              </w:rPr>
            </w:pPr>
            <w:r w:rsidRPr="008C73E8">
              <w:rPr>
                <w:rFonts w:asciiTheme="minorHAnsi" w:hAnsiTheme="minorHAnsi" w:cs="Times New Roman"/>
              </w:rPr>
              <w:t>Mértékegység</w:t>
            </w:r>
          </w:p>
        </w:tc>
        <w:tc>
          <w:tcPr>
            <w:tcW w:w="2566" w:type="dxa"/>
            <w:gridSpan w:val="2"/>
            <w:tcBorders>
              <w:top w:val="single" w:sz="4" w:space="0" w:color="auto"/>
              <w:left w:val="single" w:sz="4" w:space="0" w:color="auto"/>
              <w:bottom w:val="single" w:sz="4" w:space="0" w:color="auto"/>
              <w:right w:val="single" w:sz="4" w:space="0" w:color="auto"/>
            </w:tcBorders>
            <w:hideMark/>
          </w:tcPr>
          <w:p w:rsidR="00EC0D52" w:rsidRPr="008C73E8" w:rsidRDefault="00EC0D52" w:rsidP="00816AB4">
            <w:pPr>
              <w:keepNext w:val="0"/>
              <w:widowControl w:val="0"/>
              <w:spacing w:after="0" w:line="240" w:lineRule="auto"/>
              <w:jc w:val="center"/>
              <w:rPr>
                <w:rFonts w:asciiTheme="minorHAnsi" w:hAnsiTheme="minorHAnsi" w:cs="Times New Roman"/>
              </w:rPr>
            </w:pPr>
            <w:r w:rsidRPr="008C73E8">
              <w:rPr>
                <w:rFonts w:asciiTheme="minorHAnsi" w:hAnsiTheme="minorHAnsi" w:cs="Times New Roman"/>
              </w:rPr>
              <w:t>Mennyiség</w:t>
            </w: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EC0D52" w:rsidRPr="008C73E8" w:rsidRDefault="00EC0D52" w:rsidP="00816AB4">
            <w:pPr>
              <w:keepNext w:val="0"/>
              <w:spacing w:after="0" w:line="240" w:lineRule="auto"/>
              <w:rPr>
                <w:rFonts w:asciiTheme="minorHAnsi" w:hAnsiTheme="minorHAnsi" w:cs="Times New Roman"/>
                <w:sz w:val="22"/>
                <w:szCs w:val="22"/>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EC0D52" w:rsidRPr="008C73E8" w:rsidRDefault="00EC0D52" w:rsidP="00816AB4">
            <w:pPr>
              <w:keepNext w:val="0"/>
              <w:spacing w:after="0" w:line="240" w:lineRule="auto"/>
              <w:rPr>
                <w:rFonts w:asciiTheme="minorHAnsi" w:hAnsiTheme="minorHAnsi" w:cs="Times New Roman"/>
                <w:sz w:val="22"/>
                <w:szCs w:val="22"/>
              </w:rPr>
            </w:pPr>
          </w:p>
        </w:tc>
      </w:tr>
      <w:tr w:rsidR="00EC0D52" w:rsidRPr="008C73E8" w:rsidTr="00F24D5F">
        <w:trPr>
          <w:trHeight w:val="149"/>
        </w:trPr>
        <w:tc>
          <w:tcPr>
            <w:tcW w:w="596" w:type="dxa"/>
            <w:vMerge/>
            <w:tcBorders>
              <w:top w:val="single" w:sz="4" w:space="0" w:color="auto"/>
              <w:left w:val="single" w:sz="4" w:space="0" w:color="auto"/>
              <w:bottom w:val="single" w:sz="4" w:space="0" w:color="auto"/>
              <w:right w:val="single" w:sz="4" w:space="0" w:color="auto"/>
            </w:tcBorders>
            <w:vAlign w:val="center"/>
            <w:hideMark/>
          </w:tcPr>
          <w:p w:rsidR="00EC0D52" w:rsidRPr="008C73E8" w:rsidRDefault="00EC0D52" w:rsidP="00816AB4">
            <w:pPr>
              <w:keepNext w:val="0"/>
              <w:spacing w:after="0" w:line="240" w:lineRule="auto"/>
              <w:rPr>
                <w:rFonts w:asciiTheme="minorHAnsi" w:hAnsiTheme="minorHAnsi" w:cs="Times New Roman"/>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C0D52" w:rsidRPr="008C73E8" w:rsidRDefault="00EC0D52" w:rsidP="00816AB4">
            <w:pPr>
              <w:keepNext w:val="0"/>
              <w:spacing w:after="0" w:line="240" w:lineRule="auto"/>
              <w:rPr>
                <w:rFonts w:asciiTheme="minorHAnsi" w:hAnsiTheme="minorHAnsi" w:cs="Times New Roman"/>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C0D52" w:rsidRPr="008C73E8" w:rsidRDefault="00EC0D52" w:rsidP="00816AB4">
            <w:pPr>
              <w:keepNext w:val="0"/>
              <w:spacing w:after="0" w:line="240" w:lineRule="auto"/>
              <w:rPr>
                <w:rFonts w:asciiTheme="minorHAnsi" w:hAnsiTheme="minorHAnsi" w:cs="Times New Roman"/>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C0D52" w:rsidRPr="008C73E8" w:rsidRDefault="00EC0D52" w:rsidP="00816AB4">
            <w:pPr>
              <w:keepNext w:val="0"/>
              <w:spacing w:after="0" w:line="240" w:lineRule="auto"/>
              <w:rPr>
                <w:rFonts w:asciiTheme="minorHAnsi" w:hAnsiTheme="minorHAnsi" w:cs="Times New Roman"/>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C0D52" w:rsidRPr="008C73E8" w:rsidRDefault="00EC0D52" w:rsidP="00816AB4">
            <w:pPr>
              <w:keepNext w:val="0"/>
              <w:spacing w:after="0" w:line="240" w:lineRule="auto"/>
              <w:rPr>
                <w:rFonts w:asciiTheme="minorHAnsi" w:hAnsiTheme="minorHAnsi" w:cs="Times New Roman"/>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C0D52" w:rsidRPr="008C73E8" w:rsidRDefault="00EC0D52" w:rsidP="00816AB4">
            <w:pPr>
              <w:keepNext w:val="0"/>
              <w:spacing w:after="0" w:line="240" w:lineRule="auto"/>
              <w:rPr>
                <w:rFonts w:asciiTheme="minorHAnsi" w:hAnsiTheme="minorHAnsi" w:cs="Times New Roman"/>
                <w:sz w:val="22"/>
                <w:szCs w:val="22"/>
              </w:rPr>
            </w:pPr>
          </w:p>
        </w:tc>
        <w:tc>
          <w:tcPr>
            <w:tcW w:w="1101" w:type="dxa"/>
            <w:tcBorders>
              <w:top w:val="single" w:sz="4" w:space="0" w:color="auto"/>
              <w:left w:val="single" w:sz="4" w:space="0" w:color="auto"/>
              <w:bottom w:val="single" w:sz="4" w:space="0" w:color="auto"/>
              <w:right w:val="single" w:sz="4" w:space="0" w:color="auto"/>
            </w:tcBorders>
            <w:hideMark/>
          </w:tcPr>
          <w:p w:rsidR="00EC0D52" w:rsidRPr="008C73E8" w:rsidRDefault="00EC0D52" w:rsidP="00816AB4">
            <w:pPr>
              <w:keepNext w:val="0"/>
              <w:widowControl w:val="0"/>
              <w:spacing w:after="0" w:line="240" w:lineRule="auto"/>
              <w:jc w:val="center"/>
              <w:rPr>
                <w:rFonts w:asciiTheme="minorHAnsi" w:hAnsiTheme="minorHAnsi" w:cs="Times New Roman"/>
              </w:rPr>
            </w:pPr>
            <w:r w:rsidRPr="008C73E8">
              <w:rPr>
                <w:rFonts w:asciiTheme="minorHAnsi" w:hAnsiTheme="minorHAnsi" w:cs="Times New Roman"/>
              </w:rPr>
              <w:t>Munkaterv szerint</w:t>
            </w:r>
          </w:p>
        </w:tc>
        <w:tc>
          <w:tcPr>
            <w:tcW w:w="1465" w:type="dxa"/>
            <w:tcBorders>
              <w:top w:val="single" w:sz="4" w:space="0" w:color="auto"/>
              <w:left w:val="single" w:sz="4" w:space="0" w:color="auto"/>
              <w:bottom w:val="single" w:sz="4" w:space="0" w:color="auto"/>
              <w:right w:val="single" w:sz="4" w:space="0" w:color="auto"/>
            </w:tcBorders>
            <w:hideMark/>
          </w:tcPr>
          <w:p w:rsidR="00EC0D52" w:rsidRPr="008C73E8" w:rsidRDefault="00EC0D52" w:rsidP="00816AB4">
            <w:pPr>
              <w:keepNext w:val="0"/>
              <w:widowControl w:val="0"/>
              <w:spacing w:after="0" w:line="240" w:lineRule="auto"/>
              <w:jc w:val="center"/>
              <w:rPr>
                <w:rFonts w:asciiTheme="minorHAnsi" w:hAnsiTheme="minorHAnsi" w:cs="Times New Roman"/>
              </w:rPr>
            </w:pPr>
            <w:r w:rsidRPr="008C73E8">
              <w:rPr>
                <w:rFonts w:asciiTheme="minorHAnsi" w:hAnsiTheme="minorHAnsi" w:cs="Times New Roman"/>
              </w:rPr>
              <w:t>Megvalósult / Várható</w:t>
            </w: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EC0D52" w:rsidRPr="008C73E8" w:rsidRDefault="00EC0D52" w:rsidP="00816AB4">
            <w:pPr>
              <w:keepNext w:val="0"/>
              <w:spacing w:after="0" w:line="240" w:lineRule="auto"/>
              <w:rPr>
                <w:rFonts w:asciiTheme="minorHAnsi" w:hAnsiTheme="minorHAnsi" w:cs="Times New Roman"/>
                <w:sz w:val="22"/>
                <w:szCs w:val="22"/>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EC0D52" w:rsidRPr="008C73E8" w:rsidRDefault="00EC0D52" w:rsidP="00816AB4">
            <w:pPr>
              <w:keepNext w:val="0"/>
              <w:spacing w:after="0" w:line="240" w:lineRule="auto"/>
              <w:rPr>
                <w:rFonts w:asciiTheme="minorHAnsi" w:hAnsiTheme="minorHAnsi" w:cs="Times New Roman"/>
                <w:sz w:val="22"/>
                <w:szCs w:val="22"/>
              </w:rPr>
            </w:pPr>
          </w:p>
        </w:tc>
      </w:tr>
      <w:tr w:rsidR="00EC0D52" w:rsidRPr="00E36C26" w:rsidTr="00F24D5F">
        <w:trPr>
          <w:trHeight w:val="502"/>
        </w:trPr>
        <w:tc>
          <w:tcPr>
            <w:tcW w:w="596" w:type="dxa"/>
            <w:tcBorders>
              <w:top w:val="single" w:sz="4" w:space="0" w:color="auto"/>
              <w:left w:val="single" w:sz="4" w:space="0" w:color="auto"/>
              <w:bottom w:val="single" w:sz="4" w:space="0" w:color="auto"/>
              <w:right w:val="single" w:sz="4" w:space="0" w:color="auto"/>
            </w:tcBorders>
            <w:hideMark/>
          </w:tcPr>
          <w:p w:rsidR="00EC0D52" w:rsidRPr="008C73E8" w:rsidRDefault="008C73E8" w:rsidP="00816AB4">
            <w:pPr>
              <w:keepNext w:val="0"/>
              <w:widowControl w:val="0"/>
              <w:spacing w:after="0" w:line="240" w:lineRule="auto"/>
              <w:rPr>
                <w:rFonts w:asciiTheme="minorHAnsi" w:hAnsiTheme="minorHAnsi" w:cs="Times New Roman"/>
                <w:sz w:val="24"/>
                <w:szCs w:val="24"/>
              </w:rPr>
            </w:pPr>
            <w:r>
              <w:rPr>
                <w:rFonts w:asciiTheme="minorHAnsi" w:hAnsiTheme="minorHAnsi" w:cs="Times New Roman"/>
                <w:sz w:val="24"/>
                <w:szCs w:val="24"/>
              </w:rPr>
              <w:t>5.</w:t>
            </w:r>
          </w:p>
        </w:tc>
        <w:tc>
          <w:tcPr>
            <w:tcW w:w="2268" w:type="dxa"/>
            <w:tcBorders>
              <w:top w:val="single" w:sz="4" w:space="0" w:color="auto"/>
              <w:left w:val="single" w:sz="4" w:space="0" w:color="auto"/>
              <w:bottom w:val="single" w:sz="4" w:space="0" w:color="auto"/>
              <w:right w:val="single" w:sz="4" w:space="0" w:color="auto"/>
            </w:tcBorders>
            <w:hideMark/>
          </w:tcPr>
          <w:p w:rsidR="00EC0D52" w:rsidRPr="008C73E8" w:rsidRDefault="00EC0D52" w:rsidP="00816AB4">
            <w:pPr>
              <w:keepNext w:val="0"/>
              <w:widowControl w:val="0"/>
              <w:spacing w:after="0" w:line="240" w:lineRule="auto"/>
              <w:rPr>
                <w:rFonts w:asciiTheme="minorHAnsi" w:hAnsiTheme="minorHAnsi" w:cs="Times New Roman"/>
                <w:sz w:val="24"/>
                <w:szCs w:val="24"/>
              </w:rPr>
            </w:pPr>
            <w:r w:rsidRPr="008C73E8">
              <w:rPr>
                <w:rFonts w:asciiTheme="minorHAnsi" w:hAnsiTheme="minorHAnsi"/>
                <w:sz w:val="24"/>
                <w:szCs w:val="24"/>
              </w:rPr>
              <w:t>Kodály emlékévben megvalósuló népzenei koncertsorozat – Kodály nyomdokain</w:t>
            </w:r>
          </w:p>
        </w:tc>
        <w:tc>
          <w:tcPr>
            <w:tcW w:w="992" w:type="dxa"/>
            <w:tcBorders>
              <w:top w:val="single" w:sz="4" w:space="0" w:color="auto"/>
              <w:left w:val="single" w:sz="4" w:space="0" w:color="auto"/>
              <w:bottom w:val="single" w:sz="4" w:space="0" w:color="auto"/>
              <w:right w:val="single" w:sz="4" w:space="0" w:color="auto"/>
            </w:tcBorders>
            <w:hideMark/>
          </w:tcPr>
          <w:p w:rsidR="00EC0D52" w:rsidRPr="008C73E8" w:rsidRDefault="00EC0D52" w:rsidP="00816AB4">
            <w:pPr>
              <w:keepNext w:val="0"/>
              <w:widowControl w:val="0"/>
              <w:spacing w:after="0" w:line="240" w:lineRule="auto"/>
              <w:rPr>
                <w:rFonts w:asciiTheme="minorHAnsi" w:hAnsiTheme="minorHAnsi" w:cs="Times New Roman"/>
                <w:sz w:val="24"/>
                <w:szCs w:val="24"/>
              </w:rPr>
            </w:pPr>
            <w:r w:rsidRPr="008C73E8">
              <w:rPr>
                <w:rFonts w:asciiTheme="minorHAnsi" w:hAnsiTheme="minorHAnsi" w:cs="Times New Roman"/>
                <w:sz w:val="24"/>
                <w:szCs w:val="24"/>
              </w:rPr>
              <w:t>megvalósult</w:t>
            </w:r>
          </w:p>
        </w:tc>
        <w:tc>
          <w:tcPr>
            <w:tcW w:w="1418" w:type="dxa"/>
            <w:tcBorders>
              <w:top w:val="single" w:sz="4" w:space="0" w:color="auto"/>
              <w:left w:val="single" w:sz="4" w:space="0" w:color="auto"/>
              <w:bottom w:val="single" w:sz="4" w:space="0" w:color="auto"/>
              <w:right w:val="single" w:sz="4" w:space="0" w:color="auto"/>
            </w:tcBorders>
          </w:tcPr>
          <w:p w:rsidR="00EC0D52" w:rsidRPr="008C73E8" w:rsidRDefault="00EC0D52" w:rsidP="00816AB4">
            <w:pPr>
              <w:keepNext w:val="0"/>
              <w:widowControl w:val="0"/>
              <w:spacing w:after="0" w:line="240" w:lineRule="auto"/>
              <w:rPr>
                <w:rFonts w:asciiTheme="minorHAnsi" w:hAnsiTheme="minorHAnsi"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EC0D52" w:rsidRPr="008C73E8" w:rsidRDefault="00EC0D52" w:rsidP="00816AB4">
            <w:pPr>
              <w:spacing w:after="0" w:line="240" w:lineRule="auto"/>
              <w:rPr>
                <w:rFonts w:asciiTheme="minorHAnsi" w:hAnsiTheme="minorHAnsi" w:cs="Times New Roman"/>
                <w:sz w:val="24"/>
                <w:szCs w:val="24"/>
              </w:rPr>
            </w:pPr>
            <w:r w:rsidRPr="008C73E8">
              <w:rPr>
                <w:rFonts w:asciiTheme="minorHAnsi" w:hAnsiTheme="minorHAnsi" w:cs="Times New Roman"/>
                <w:sz w:val="24"/>
                <w:szCs w:val="24"/>
              </w:rPr>
              <w:t>2017. április 22 –december 19.</w:t>
            </w:r>
          </w:p>
        </w:tc>
        <w:tc>
          <w:tcPr>
            <w:tcW w:w="1418" w:type="dxa"/>
            <w:tcBorders>
              <w:top w:val="single" w:sz="4" w:space="0" w:color="auto"/>
              <w:left w:val="single" w:sz="4" w:space="0" w:color="auto"/>
              <w:bottom w:val="single" w:sz="4" w:space="0" w:color="auto"/>
              <w:right w:val="single" w:sz="4" w:space="0" w:color="auto"/>
            </w:tcBorders>
            <w:hideMark/>
          </w:tcPr>
          <w:p w:rsidR="00EC0D52" w:rsidRPr="008C73E8" w:rsidRDefault="00EC0D52" w:rsidP="00816AB4">
            <w:pPr>
              <w:keepNext w:val="0"/>
              <w:widowControl w:val="0"/>
              <w:spacing w:after="0" w:line="240" w:lineRule="auto"/>
              <w:rPr>
                <w:rFonts w:asciiTheme="minorHAnsi" w:hAnsiTheme="minorHAnsi" w:cs="Times New Roman"/>
                <w:sz w:val="24"/>
                <w:szCs w:val="24"/>
              </w:rPr>
            </w:pPr>
            <w:r w:rsidRPr="008C73E8">
              <w:rPr>
                <w:rFonts w:asciiTheme="minorHAnsi" w:hAnsiTheme="minorHAnsi" w:cs="Times New Roman"/>
                <w:sz w:val="24"/>
                <w:szCs w:val="24"/>
              </w:rPr>
              <w:t>alkalom</w:t>
            </w:r>
          </w:p>
        </w:tc>
        <w:tc>
          <w:tcPr>
            <w:tcW w:w="1101" w:type="dxa"/>
            <w:tcBorders>
              <w:top w:val="single" w:sz="4" w:space="0" w:color="auto"/>
              <w:left w:val="single" w:sz="4" w:space="0" w:color="auto"/>
              <w:bottom w:val="single" w:sz="4" w:space="0" w:color="auto"/>
              <w:right w:val="single" w:sz="4" w:space="0" w:color="auto"/>
            </w:tcBorders>
          </w:tcPr>
          <w:p w:rsidR="00EC0D52" w:rsidRPr="008C73E8" w:rsidRDefault="00EC0D52" w:rsidP="00816AB4">
            <w:pPr>
              <w:keepNext w:val="0"/>
              <w:widowControl w:val="0"/>
              <w:spacing w:after="0" w:line="240" w:lineRule="auto"/>
              <w:rPr>
                <w:rFonts w:asciiTheme="minorHAnsi" w:hAnsiTheme="minorHAnsi" w:cs="Times New Roman"/>
                <w:sz w:val="24"/>
                <w:szCs w:val="24"/>
              </w:rPr>
            </w:pPr>
          </w:p>
        </w:tc>
        <w:tc>
          <w:tcPr>
            <w:tcW w:w="1465" w:type="dxa"/>
            <w:tcBorders>
              <w:top w:val="single" w:sz="4" w:space="0" w:color="auto"/>
              <w:left w:val="single" w:sz="4" w:space="0" w:color="auto"/>
              <w:bottom w:val="single" w:sz="4" w:space="0" w:color="auto"/>
              <w:right w:val="single" w:sz="4" w:space="0" w:color="auto"/>
            </w:tcBorders>
            <w:hideMark/>
          </w:tcPr>
          <w:p w:rsidR="00EC0D52" w:rsidRPr="008C73E8" w:rsidRDefault="00EC0D52" w:rsidP="00816AB4">
            <w:pPr>
              <w:keepNext w:val="0"/>
              <w:widowControl w:val="0"/>
              <w:spacing w:after="0" w:line="240" w:lineRule="auto"/>
              <w:rPr>
                <w:rFonts w:asciiTheme="minorHAnsi" w:hAnsiTheme="minorHAnsi" w:cs="Times New Roman"/>
                <w:sz w:val="24"/>
                <w:szCs w:val="24"/>
              </w:rPr>
            </w:pPr>
            <w:r w:rsidRPr="008C73E8">
              <w:rPr>
                <w:rFonts w:asciiTheme="minorHAnsi" w:hAnsiTheme="minorHAnsi" w:cs="Times New Roman"/>
                <w:sz w:val="24"/>
                <w:szCs w:val="24"/>
              </w:rPr>
              <w:t>6</w:t>
            </w:r>
          </w:p>
        </w:tc>
        <w:tc>
          <w:tcPr>
            <w:tcW w:w="1465" w:type="dxa"/>
            <w:tcBorders>
              <w:top w:val="single" w:sz="4" w:space="0" w:color="auto"/>
              <w:left w:val="single" w:sz="4" w:space="0" w:color="auto"/>
              <w:bottom w:val="single" w:sz="4" w:space="0" w:color="auto"/>
              <w:right w:val="single" w:sz="4" w:space="0" w:color="auto"/>
            </w:tcBorders>
            <w:hideMark/>
          </w:tcPr>
          <w:p w:rsidR="00EC0D52" w:rsidRPr="008C73E8" w:rsidRDefault="00E3088B" w:rsidP="00816AB4">
            <w:pPr>
              <w:keepNext w:val="0"/>
              <w:widowControl w:val="0"/>
              <w:spacing w:after="0" w:line="240" w:lineRule="auto"/>
              <w:rPr>
                <w:rFonts w:asciiTheme="minorHAnsi" w:hAnsiTheme="minorHAnsi" w:cs="Times New Roman"/>
                <w:sz w:val="24"/>
                <w:szCs w:val="24"/>
              </w:rPr>
            </w:pPr>
            <w:r w:rsidRPr="008C73E8">
              <w:rPr>
                <w:rFonts w:asciiTheme="minorHAnsi" w:hAnsiTheme="minorHAnsi" w:cs="Times New Roman"/>
                <w:sz w:val="24"/>
                <w:szCs w:val="24"/>
              </w:rPr>
              <w:t>SZKFO</w:t>
            </w:r>
          </w:p>
        </w:tc>
        <w:tc>
          <w:tcPr>
            <w:tcW w:w="1465" w:type="dxa"/>
            <w:tcBorders>
              <w:top w:val="single" w:sz="4" w:space="0" w:color="auto"/>
              <w:left w:val="single" w:sz="4" w:space="0" w:color="auto"/>
              <w:bottom w:val="single" w:sz="4" w:space="0" w:color="auto"/>
              <w:right w:val="single" w:sz="4" w:space="0" w:color="auto"/>
            </w:tcBorders>
            <w:hideMark/>
          </w:tcPr>
          <w:p w:rsidR="00EC0D52" w:rsidRPr="008C73E8" w:rsidRDefault="00EC0D52" w:rsidP="00816AB4">
            <w:pPr>
              <w:keepNext w:val="0"/>
              <w:widowControl w:val="0"/>
              <w:spacing w:after="0" w:line="240" w:lineRule="auto"/>
              <w:rPr>
                <w:rFonts w:asciiTheme="minorHAnsi" w:hAnsiTheme="minorHAnsi" w:cs="Times New Roman"/>
                <w:sz w:val="24"/>
                <w:szCs w:val="24"/>
              </w:rPr>
            </w:pPr>
            <w:r w:rsidRPr="008C73E8">
              <w:rPr>
                <w:rFonts w:asciiTheme="minorHAnsi" w:hAnsiTheme="minorHAnsi" w:cs="Times New Roman"/>
                <w:sz w:val="24"/>
                <w:szCs w:val="24"/>
              </w:rPr>
              <w:t>Jencsel Noémi</w:t>
            </w:r>
          </w:p>
        </w:tc>
      </w:tr>
    </w:tbl>
    <w:p w:rsidR="00EC0D52" w:rsidRPr="00E36C26" w:rsidRDefault="00EC0D52" w:rsidP="00816AB4">
      <w:pPr>
        <w:keepNext w:val="0"/>
        <w:spacing w:after="0" w:line="240" w:lineRule="auto"/>
        <w:rPr>
          <w:rFonts w:asciiTheme="minorHAnsi" w:hAnsiTheme="minorHAnsi" w:cs="Times New Roman"/>
        </w:rPr>
      </w:pPr>
    </w:p>
    <w:p w:rsidR="00EC0D52" w:rsidRPr="008C73E8" w:rsidRDefault="00EC0D52" w:rsidP="00816AB4">
      <w:pPr>
        <w:spacing w:after="0" w:line="240" w:lineRule="auto"/>
        <w:jc w:val="both"/>
        <w:rPr>
          <w:rFonts w:asciiTheme="minorHAnsi" w:eastAsia="Times New Roman" w:hAnsiTheme="minorHAnsi"/>
          <w:sz w:val="24"/>
          <w:szCs w:val="24"/>
          <w:lang w:eastAsia="hu-HU"/>
        </w:rPr>
      </w:pPr>
      <w:r w:rsidRPr="008C73E8">
        <w:rPr>
          <w:rFonts w:asciiTheme="minorHAnsi" w:eastAsia="Times New Roman" w:hAnsiTheme="minorHAnsi"/>
          <w:sz w:val="24"/>
          <w:szCs w:val="24"/>
          <w:lang w:eastAsia="hu-HU"/>
        </w:rPr>
        <w:t xml:space="preserve">Az ünnepi műsor Kodály Zoltán zeneszerző, zenepedagógus és népzenekutató születésének 135. és halálának 50. évfordulója alkalmából elsősorban Kodály hangszeres népzenei gyűjtéseire támaszkodik. A közel 300 hangszeres dallam az 5000 vokális gyűjtött dallamhoz képest kevésnek tűnik, viszont annál értékesebb. A kászoni, gyergyói népdalok ráirányították a figyelmet a magyar népzene legfontosabb pentaton zenei rétegére. Kodály Hont és Nyitra megyei dudás, furulyás gyűjteménye, a bukovinai hegedűs felvételei gazdag, régi állapotokat tükröző zenei világot tárnak elénk. A Páva-dallam hangszeres változatai az egész Kárpát-medencében fellelhetőek, míg a Marosszéki táncok </w:t>
      </w:r>
      <w:proofErr w:type="spellStart"/>
      <w:r w:rsidRPr="008C73E8">
        <w:rPr>
          <w:rFonts w:asciiTheme="minorHAnsi" w:eastAsia="Times New Roman" w:hAnsiTheme="minorHAnsi"/>
          <w:sz w:val="24"/>
          <w:szCs w:val="24"/>
          <w:lang w:eastAsia="hu-HU"/>
        </w:rPr>
        <w:t>főtémájaként</w:t>
      </w:r>
      <w:proofErr w:type="spellEnd"/>
      <w:r w:rsidRPr="008C73E8">
        <w:rPr>
          <w:rFonts w:asciiTheme="minorHAnsi" w:eastAsia="Times New Roman" w:hAnsiTheme="minorHAnsi"/>
          <w:sz w:val="24"/>
          <w:szCs w:val="24"/>
          <w:lang w:eastAsia="hu-HU"/>
        </w:rPr>
        <w:t xml:space="preserve"> ismertté vált hangszeres dallam számos erdélyi kistáj tánczenéjében megtalálható. A koncerten a hagyományos vonószenekari összeállítás mellett a középkorban is elterjedt duda–hegedű és hegedű–cimbalom–</w:t>
      </w:r>
      <w:proofErr w:type="spellStart"/>
      <w:r w:rsidRPr="008C73E8">
        <w:rPr>
          <w:rFonts w:asciiTheme="minorHAnsi" w:eastAsia="Times New Roman" w:hAnsiTheme="minorHAnsi"/>
          <w:sz w:val="24"/>
          <w:szCs w:val="24"/>
          <w:lang w:eastAsia="hu-HU"/>
        </w:rPr>
        <w:t>gardon</w:t>
      </w:r>
      <w:proofErr w:type="spellEnd"/>
      <w:r w:rsidRPr="008C73E8">
        <w:rPr>
          <w:rFonts w:asciiTheme="minorHAnsi" w:eastAsia="Times New Roman" w:hAnsiTheme="minorHAnsi"/>
          <w:sz w:val="24"/>
          <w:szCs w:val="24"/>
          <w:lang w:eastAsia="hu-HU"/>
        </w:rPr>
        <w:t xml:space="preserve"> formációk is megszólalnak.</w:t>
      </w:r>
    </w:p>
    <w:p w:rsidR="00EC0D52" w:rsidRPr="008C73E8" w:rsidRDefault="00EC0D52" w:rsidP="00816AB4">
      <w:pPr>
        <w:spacing w:after="0" w:line="240" w:lineRule="auto"/>
        <w:jc w:val="both"/>
        <w:rPr>
          <w:rFonts w:asciiTheme="minorHAnsi" w:eastAsia="Times New Roman" w:hAnsiTheme="minorHAnsi"/>
          <w:sz w:val="24"/>
          <w:szCs w:val="24"/>
          <w:lang w:eastAsia="hu-HU"/>
        </w:rPr>
      </w:pPr>
      <w:r w:rsidRPr="008C73E8">
        <w:rPr>
          <w:rFonts w:asciiTheme="minorHAnsi" w:eastAsia="Times New Roman" w:hAnsiTheme="minorHAnsi"/>
          <w:sz w:val="24"/>
          <w:szCs w:val="24"/>
          <w:lang w:eastAsia="hu-HU"/>
        </w:rPr>
        <w:t xml:space="preserve">A műsor szerkesztése részint tájegységek szerint, részint a Kodály Zoltán által feltárt zenetörténeti összefüggések figyelembevételével történt. A Kodály-művekből közismertté vált népdalok mellett eddig nem hallott hangszeres dallamok is felcsendülnek. A műsorban többek között a </w:t>
      </w:r>
      <w:r w:rsidRPr="008C73E8">
        <w:rPr>
          <w:rFonts w:asciiTheme="minorHAnsi" w:eastAsia="Times New Roman" w:hAnsiTheme="minorHAnsi"/>
          <w:i/>
          <w:iCs/>
          <w:sz w:val="24"/>
          <w:szCs w:val="24"/>
          <w:lang w:eastAsia="hu-HU"/>
        </w:rPr>
        <w:t>Fölszállott a páva</w:t>
      </w:r>
      <w:r w:rsidRPr="008C73E8">
        <w:rPr>
          <w:rFonts w:asciiTheme="minorHAnsi" w:eastAsia="Times New Roman" w:hAnsiTheme="minorHAnsi"/>
          <w:sz w:val="24"/>
          <w:szCs w:val="24"/>
          <w:lang w:eastAsia="hu-HU"/>
        </w:rPr>
        <w:t xml:space="preserve">, a </w:t>
      </w:r>
      <w:r w:rsidRPr="008C73E8">
        <w:rPr>
          <w:rFonts w:asciiTheme="minorHAnsi" w:eastAsia="Times New Roman" w:hAnsiTheme="minorHAnsi"/>
          <w:i/>
          <w:iCs/>
          <w:sz w:val="24"/>
          <w:szCs w:val="24"/>
          <w:lang w:eastAsia="hu-HU"/>
        </w:rPr>
        <w:t>Galántai táncok</w:t>
      </w:r>
      <w:r w:rsidRPr="008C73E8">
        <w:rPr>
          <w:rFonts w:asciiTheme="minorHAnsi" w:eastAsia="Times New Roman" w:hAnsiTheme="minorHAnsi"/>
          <w:sz w:val="24"/>
          <w:szCs w:val="24"/>
          <w:lang w:eastAsia="hu-HU"/>
        </w:rPr>
        <w:t xml:space="preserve">, a </w:t>
      </w:r>
      <w:r w:rsidRPr="008C73E8">
        <w:rPr>
          <w:rFonts w:asciiTheme="minorHAnsi" w:eastAsia="Times New Roman" w:hAnsiTheme="minorHAnsi"/>
          <w:i/>
          <w:iCs/>
          <w:sz w:val="24"/>
          <w:szCs w:val="24"/>
          <w:lang w:eastAsia="hu-HU"/>
        </w:rPr>
        <w:t>Marosszéki táncok</w:t>
      </w:r>
      <w:r w:rsidRPr="008C73E8">
        <w:rPr>
          <w:rFonts w:asciiTheme="minorHAnsi" w:eastAsia="Times New Roman" w:hAnsiTheme="minorHAnsi"/>
          <w:sz w:val="24"/>
          <w:szCs w:val="24"/>
          <w:lang w:eastAsia="hu-HU"/>
        </w:rPr>
        <w:t xml:space="preserve">, a </w:t>
      </w:r>
      <w:r w:rsidRPr="008C73E8">
        <w:rPr>
          <w:rFonts w:asciiTheme="minorHAnsi" w:eastAsia="Times New Roman" w:hAnsiTheme="minorHAnsi"/>
          <w:i/>
          <w:iCs/>
          <w:sz w:val="24"/>
          <w:szCs w:val="24"/>
          <w:lang w:eastAsia="hu-HU"/>
        </w:rPr>
        <w:t>Mátrai képek</w:t>
      </w:r>
      <w:r w:rsidRPr="008C73E8">
        <w:rPr>
          <w:rFonts w:asciiTheme="minorHAnsi" w:eastAsia="Times New Roman" w:hAnsiTheme="minorHAnsi"/>
          <w:sz w:val="24"/>
          <w:szCs w:val="24"/>
          <w:lang w:eastAsia="hu-HU"/>
        </w:rPr>
        <w:t xml:space="preserve"> és a </w:t>
      </w:r>
      <w:r w:rsidRPr="008C73E8">
        <w:rPr>
          <w:rFonts w:asciiTheme="minorHAnsi" w:eastAsia="Times New Roman" w:hAnsiTheme="minorHAnsi"/>
          <w:i/>
          <w:iCs/>
          <w:sz w:val="24"/>
          <w:szCs w:val="24"/>
          <w:lang w:eastAsia="hu-HU"/>
        </w:rPr>
        <w:t>Székelyfonó</w:t>
      </w:r>
      <w:r w:rsidRPr="008C73E8">
        <w:rPr>
          <w:rFonts w:asciiTheme="minorHAnsi" w:eastAsia="Times New Roman" w:hAnsiTheme="minorHAnsi"/>
          <w:sz w:val="24"/>
          <w:szCs w:val="24"/>
          <w:lang w:eastAsia="hu-HU"/>
        </w:rPr>
        <w:t xml:space="preserve"> című Kodály művek népzenei forrásai szólalnak meg.</w:t>
      </w:r>
    </w:p>
    <w:p w:rsidR="00EC0D52" w:rsidRPr="008C73E8" w:rsidRDefault="00EC0D52" w:rsidP="00816AB4">
      <w:pPr>
        <w:keepNext w:val="0"/>
        <w:spacing w:after="0" w:line="240" w:lineRule="auto"/>
        <w:rPr>
          <w:rFonts w:asciiTheme="minorHAnsi" w:hAnsiTheme="minorHAnsi" w:cs="Times New Roman"/>
        </w:rPr>
      </w:pPr>
    </w:p>
    <w:p w:rsidR="00EC0D52" w:rsidRPr="008C73E8" w:rsidRDefault="00EC0D52" w:rsidP="00816AB4">
      <w:pPr>
        <w:spacing w:after="0" w:line="240" w:lineRule="auto"/>
        <w:jc w:val="both"/>
        <w:outlineLvl w:val="5"/>
        <w:rPr>
          <w:rFonts w:asciiTheme="minorHAnsi" w:eastAsia="Times New Roman" w:hAnsiTheme="minorHAnsi" w:cs="Times New Roman"/>
          <w:i/>
          <w:iCs/>
          <w:sz w:val="24"/>
          <w:szCs w:val="24"/>
          <w:lang w:eastAsia="hu-HU"/>
        </w:rPr>
      </w:pPr>
      <w:r w:rsidRPr="008C73E8">
        <w:rPr>
          <w:rFonts w:asciiTheme="minorHAnsi" w:eastAsia="Times New Roman" w:hAnsiTheme="minorHAnsi" w:cs="Times New Roman"/>
          <w:b/>
          <w:bCs/>
          <w:sz w:val="24"/>
          <w:szCs w:val="24"/>
          <w:lang w:eastAsia="hu-HU"/>
        </w:rPr>
        <w:lastRenderedPageBreak/>
        <w:t xml:space="preserve">Közreműködnek: </w:t>
      </w:r>
      <w:proofErr w:type="spellStart"/>
      <w:r w:rsidRPr="008C73E8">
        <w:rPr>
          <w:rFonts w:asciiTheme="minorHAnsi" w:eastAsia="Times New Roman" w:hAnsiTheme="minorHAnsi" w:cs="Times New Roman"/>
          <w:sz w:val="24"/>
          <w:szCs w:val="24"/>
          <w:lang w:eastAsia="hu-HU"/>
        </w:rPr>
        <w:t>Bárdosi</w:t>
      </w:r>
      <w:proofErr w:type="spellEnd"/>
      <w:r w:rsidRPr="008C73E8">
        <w:rPr>
          <w:rFonts w:asciiTheme="minorHAnsi" w:eastAsia="Times New Roman" w:hAnsiTheme="minorHAnsi" w:cs="Times New Roman"/>
          <w:sz w:val="24"/>
          <w:szCs w:val="24"/>
          <w:lang w:eastAsia="hu-HU"/>
        </w:rPr>
        <w:t xml:space="preserve"> Ildikó </w:t>
      </w:r>
      <w:r w:rsidRPr="008C73E8">
        <w:rPr>
          <w:rFonts w:asciiTheme="minorHAnsi" w:eastAsia="Times New Roman" w:hAnsiTheme="minorHAnsi" w:cs="Times New Roman"/>
          <w:i/>
          <w:iCs/>
          <w:sz w:val="24"/>
          <w:szCs w:val="24"/>
          <w:lang w:eastAsia="hu-HU"/>
        </w:rPr>
        <w:t>(ének),</w:t>
      </w:r>
      <w:r w:rsidR="00120300">
        <w:rPr>
          <w:rFonts w:asciiTheme="minorHAnsi" w:eastAsia="Times New Roman" w:hAnsiTheme="minorHAnsi" w:cs="Times New Roman"/>
          <w:i/>
          <w:iCs/>
          <w:sz w:val="24"/>
          <w:szCs w:val="24"/>
          <w:lang w:eastAsia="hu-HU"/>
        </w:rPr>
        <w:t xml:space="preserve"> </w:t>
      </w:r>
      <w:r w:rsidRPr="008C73E8">
        <w:rPr>
          <w:rFonts w:asciiTheme="minorHAnsi" w:eastAsia="Times New Roman" w:hAnsiTheme="minorHAnsi" w:cs="Times New Roman"/>
          <w:sz w:val="24"/>
          <w:szCs w:val="24"/>
          <w:lang w:eastAsia="hu-HU"/>
        </w:rPr>
        <w:t xml:space="preserve">Juhász Zoltán </w:t>
      </w:r>
      <w:r w:rsidRPr="008C73E8">
        <w:rPr>
          <w:rFonts w:asciiTheme="minorHAnsi" w:eastAsia="Times New Roman" w:hAnsiTheme="minorHAnsi" w:cs="Times New Roman"/>
          <w:i/>
          <w:iCs/>
          <w:sz w:val="24"/>
          <w:szCs w:val="24"/>
          <w:lang w:eastAsia="hu-HU"/>
        </w:rPr>
        <w:t>(furulya),</w:t>
      </w:r>
      <w:r w:rsidR="00120300">
        <w:rPr>
          <w:rFonts w:asciiTheme="minorHAnsi" w:eastAsia="Times New Roman" w:hAnsiTheme="minorHAnsi" w:cs="Times New Roman"/>
          <w:i/>
          <w:iCs/>
          <w:sz w:val="24"/>
          <w:szCs w:val="24"/>
          <w:lang w:eastAsia="hu-HU"/>
        </w:rPr>
        <w:t xml:space="preserve"> </w:t>
      </w:r>
      <w:r w:rsidRPr="008C73E8">
        <w:rPr>
          <w:rFonts w:asciiTheme="minorHAnsi" w:eastAsia="Times New Roman" w:hAnsiTheme="minorHAnsi" w:cs="Times New Roman"/>
          <w:sz w:val="24"/>
          <w:szCs w:val="24"/>
          <w:lang w:eastAsia="hu-HU"/>
        </w:rPr>
        <w:t xml:space="preserve">Istvánfi Balázs </w:t>
      </w:r>
      <w:r w:rsidRPr="008C73E8">
        <w:rPr>
          <w:rFonts w:asciiTheme="minorHAnsi" w:eastAsia="Times New Roman" w:hAnsiTheme="minorHAnsi" w:cs="Times New Roman"/>
          <w:i/>
          <w:iCs/>
          <w:sz w:val="24"/>
          <w:szCs w:val="24"/>
          <w:lang w:eastAsia="hu-HU"/>
        </w:rPr>
        <w:t>(duda),</w:t>
      </w:r>
      <w:r w:rsidR="00120300">
        <w:rPr>
          <w:rFonts w:asciiTheme="minorHAnsi" w:eastAsia="Times New Roman" w:hAnsiTheme="minorHAnsi" w:cs="Times New Roman"/>
          <w:i/>
          <w:iCs/>
          <w:sz w:val="24"/>
          <w:szCs w:val="24"/>
          <w:lang w:eastAsia="hu-HU"/>
        </w:rPr>
        <w:t xml:space="preserve"> </w:t>
      </w:r>
      <w:r w:rsidRPr="008C73E8">
        <w:rPr>
          <w:rFonts w:asciiTheme="minorHAnsi" w:eastAsia="Times New Roman" w:hAnsiTheme="minorHAnsi" w:cs="Times New Roman"/>
          <w:sz w:val="24"/>
          <w:szCs w:val="24"/>
          <w:lang w:eastAsia="hu-HU"/>
        </w:rPr>
        <w:t xml:space="preserve">Nyitrai Tamás, Vizeli Balázs </w:t>
      </w:r>
      <w:r w:rsidRPr="008C73E8">
        <w:rPr>
          <w:rFonts w:asciiTheme="minorHAnsi" w:eastAsia="Times New Roman" w:hAnsiTheme="minorHAnsi" w:cs="Times New Roman"/>
          <w:i/>
          <w:iCs/>
          <w:sz w:val="24"/>
          <w:szCs w:val="24"/>
          <w:lang w:eastAsia="hu-HU"/>
        </w:rPr>
        <w:t>(hegedű),</w:t>
      </w:r>
      <w:r w:rsidR="00120300">
        <w:rPr>
          <w:rFonts w:asciiTheme="minorHAnsi" w:eastAsia="Times New Roman" w:hAnsiTheme="minorHAnsi" w:cs="Times New Roman"/>
          <w:i/>
          <w:iCs/>
          <w:sz w:val="24"/>
          <w:szCs w:val="24"/>
          <w:lang w:eastAsia="hu-HU"/>
        </w:rPr>
        <w:t xml:space="preserve"> </w:t>
      </w:r>
      <w:r w:rsidRPr="008C73E8">
        <w:rPr>
          <w:rFonts w:asciiTheme="minorHAnsi" w:eastAsia="Times New Roman" w:hAnsiTheme="minorHAnsi" w:cs="Times New Roman"/>
          <w:sz w:val="24"/>
          <w:szCs w:val="24"/>
          <w:lang w:eastAsia="hu-HU"/>
        </w:rPr>
        <w:t xml:space="preserve">Balogh Kálmán </w:t>
      </w:r>
      <w:r w:rsidRPr="008C73E8">
        <w:rPr>
          <w:rFonts w:asciiTheme="minorHAnsi" w:eastAsia="Times New Roman" w:hAnsiTheme="minorHAnsi" w:cs="Times New Roman"/>
          <w:i/>
          <w:iCs/>
          <w:sz w:val="24"/>
          <w:szCs w:val="24"/>
          <w:lang w:eastAsia="hu-HU"/>
        </w:rPr>
        <w:t>(cimbalom),</w:t>
      </w:r>
      <w:r w:rsidR="00120300">
        <w:rPr>
          <w:rFonts w:asciiTheme="minorHAnsi" w:eastAsia="Times New Roman" w:hAnsiTheme="minorHAnsi" w:cs="Times New Roman"/>
          <w:i/>
          <w:iCs/>
          <w:sz w:val="24"/>
          <w:szCs w:val="24"/>
          <w:lang w:eastAsia="hu-HU"/>
        </w:rPr>
        <w:t xml:space="preserve"> </w:t>
      </w:r>
      <w:r w:rsidRPr="008C73E8">
        <w:rPr>
          <w:rFonts w:asciiTheme="minorHAnsi" w:eastAsia="Times New Roman" w:hAnsiTheme="minorHAnsi" w:cs="Times New Roman"/>
          <w:sz w:val="24"/>
          <w:szCs w:val="24"/>
          <w:lang w:eastAsia="hu-HU"/>
        </w:rPr>
        <w:t xml:space="preserve">Árendás Péter </w:t>
      </w:r>
      <w:r w:rsidRPr="008C73E8">
        <w:rPr>
          <w:rFonts w:asciiTheme="minorHAnsi" w:eastAsia="Times New Roman" w:hAnsiTheme="minorHAnsi" w:cs="Times New Roman"/>
          <w:i/>
          <w:iCs/>
          <w:sz w:val="24"/>
          <w:szCs w:val="24"/>
          <w:lang w:eastAsia="hu-HU"/>
        </w:rPr>
        <w:t>(brácsa, kontra),</w:t>
      </w:r>
      <w:r w:rsidR="00120300">
        <w:rPr>
          <w:rFonts w:asciiTheme="minorHAnsi" w:eastAsia="Times New Roman" w:hAnsiTheme="minorHAnsi" w:cs="Times New Roman"/>
          <w:i/>
          <w:iCs/>
          <w:sz w:val="24"/>
          <w:szCs w:val="24"/>
          <w:lang w:eastAsia="hu-HU"/>
        </w:rPr>
        <w:t xml:space="preserve"> </w:t>
      </w:r>
      <w:r w:rsidRPr="008C73E8">
        <w:rPr>
          <w:rFonts w:asciiTheme="minorHAnsi" w:eastAsia="Times New Roman" w:hAnsiTheme="minorHAnsi" w:cs="Times New Roman"/>
          <w:sz w:val="24"/>
          <w:szCs w:val="24"/>
          <w:lang w:eastAsia="hu-HU"/>
        </w:rPr>
        <w:t xml:space="preserve">Bognár András </w:t>
      </w:r>
      <w:r w:rsidRPr="008C73E8">
        <w:rPr>
          <w:rFonts w:asciiTheme="minorHAnsi" w:eastAsia="Times New Roman" w:hAnsiTheme="minorHAnsi" w:cs="Times New Roman"/>
          <w:i/>
          <w:iCs/>
          <w:sz w:val="24"/>
          <w:szCs w:val="24"/>
          <w:lang w:eastAsia="hu-HU"/>
        </w:rPr>
        <w:t>(nagybőgő)</w:t>
      </w:r>
    </w:p>
    <w:p w:rsidR="001D5089" w:rsidRDefault="00EC0D52" w:rsidP="00720E5F">
      <w:pPr>
        <w:pStyle w:val="Cmsor4"/>
        <w:numPr>
          <w:ilvl w:val="0"/>
          <w:numId w:val="0"/>
        </w:numPr>
        <w:spacing w:before="0" w:after="0"/>
        <w:rPr>
          <w:rFonts w:asciiTheme="minorHAnsi" w:hAnsiTheme="minorHAnsi"/>
        </w:rPr>
      </w:pPr>
      <w:r w:rsidRPr="008C73E8">
        <w:rPr>
          <w:rFonts w:asciiTheme="minorHAnsi" w:hAnsiTheme="minorHAnsi"/>
        </w:rPr>
        <w:t xml:space="preserve">Helyszínek: XXXVI. Országos Táncháztalálkozó és Kirakodóvásár (Budapest), Kecskeméti Népzenei Találkozó, Regionális </w:t>
      </w:r>
      <w:proofErr w:type="spellStart"/>
      <w:r w:rsidRPr="008C73E8">
        <w:rPr>
          <w:rFonts w:asciiTheme="minorHAnsi" w:hAnsiTheme="minorHAnsi"/>
        </w:rPr>
        <w:t>Összművészeti</w:t>
      </w:r>
      <w:proofErr w:type="spellEnd"/>
      <w:r w:rsidRPr="008C73E8">
        <w:rPr>
          <w:rFonts w:asciiTheme="minorHAnsi" w:hAnsiTheme="minorHAnsi"/>
        </w:rPr>
        <w:t xml:space="preserve"> Központ (Szeged), Kanizsai Kulturális Központ, Reviczky Ház (Léva), Megyei Művelődési és Ifjúsági Központ (Szombathely)</w:t>
      </w:r>
      <w:r w:rsidR="00720E5F">
        <w:rPr>
          <w:rFonts w:asciiTheme="minorHAnsi" w:hAnsiTheme="minorHAnsi"/>
        </w:rPr>
        <w:t>.</w:t>
      </w:r>
    </w:p>
    <w:p w:rsidR="00720E5F" w:rsidRDefault="00720E5F" w:rsidP="00720E5F"/>
    <w:p w:rsidR="00720E5F" w:rsidRPr="00720E5F" w:rsidRDefault="00720E5F" w:rsidP="00720E5F"/>
    <w:tbl>
      <w:tblPr>
        <w:tblStyle w:val="Rcsostblzat1"/>
        <w:tblW w:w="13605" w:type="dxa"/>
        <w:tblInd w:w="250" w:type="dxa"/>
        <w:tblLayout w:type="fixed"/>
        <w:tblLook w:val="04A0" w:firstRow="1" w:lastRow="0" w:firstColumn="1" w:lastColumn="0" w:noHBand="0" w:noVBand="1"/>
      </w:tblPr>
      <w:tblGrid>
        <w:gridCol w:w="596"/>
        <w:gridCol w:w="2268"/>
        <w:gridCol w:w="992"/>
        <w:gridCol w:w="1418"/>
        <w:gridCol w:w="1417"/>
        <w:gridCol w:w="1418"/>
        <w:gridCol w:w="1101"/>
        <w:gridCol w:w="1465"/>
        <w:gridCol w:w="1465"/>
        <w:gridCol w:w="1465"/>
      </w:tblGrid>
      <w:tr w:rsidR="00F24D5F" w:rsidRPr="008C73E8" w:rsidTr="005B7DD6">
        <w:trPr>
          <w:trHeight w:val="194"/>
        </w:trPr>
        <w:tc>
          <w:tcPr>
            <w:tcW w:w="596" w:type="dxa"/>
            <w:vMerge w:val="restart"/>
            <w:tcBorders>
              <w:top w:val="single" w:sz="4" w:space="0" w:color="auto"/>
              <w:left w:val="single" w:sz="4" w:space="0" w:color="auto"/>
              <w:bottom w:val="single" w:sz="4" w:space="0" w:color="auto"/>
              <w:right w:val="single" w:sz="4" w:space="0" w:color="auto"/>
            </w:tcBorders>
            <w:textDirection w:val="btLr"/>
            <w:hideMark/>
          </w:tcPr>
          <w:p w:rsidR="00F24D5F" w:rsidRPr="008C73E8" w:rsidRDefault="00F24D5F" w:rsidP="00816AB4">
            <w:pPr>
              <w:keepNext w:val="0"/>
              <w:widowControl w:val="0"/>
              <w:spacing w:after="0" w:line="240" w:lineRule="auto"/>
              <w:ind w:right="113"/>
              <w:jc w:val="center"/>
              <w:rPr>
                <w:rFonts w:asciiTheme="minorHAnsi" w:hAnsiTheme="minorHAnsi" w:cs="Times New Roman"/>
              </w:rPr>
            </w:pPr>
            <w:r w:rsidRPr="008C73E8">
              <w:rPr>
                <w:rFonts w:asciiTheme="minorHAnsi" w:hAnsiTheme="minorHAnsi" w:cs="Times New Roman"/>
              </w:rPr>
              <w:t>Feladat sorszám</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24D5F" w:rsidRPr="008C73E8" w:rsidRDefault="00F24D5F" w:rsidP="00816AB4">
            <w:pPr>
              <w:keepNext w:val="0"/>
              <w:widowControl w:val="0"/>
              <w:spacing w:after="0" w:line="240" w:lineRule="auto"/>
              <w:jc w:val="center"/>
              <w:rPr>
                <w:rFonts w:asciiTheme="minorHAnsi" w:hAnsiTheme="minorHAnsi" w:cs="Times New Roman"/>
              </w:rPr>
            </w:pPr>
            <w:r w:rsidRPr="008C73E8">
              <w:rPr>
                <w:rFonts w:asciiTheme="minorHAnsi" w:hAnsiTheme="minorHAnsi" w:cs="Times New Roman"/>
              </w:rPr>
              <w:t>Feladat</w:t>
            </w:r>
            <w:r w:rsidRPr="008C73E8">
              <w:rPr>
                <w:rFonts w:asciiTheme="minorHAnsi" w:hAnsiTheme="minorHAnsi" w:cs="Times New Roman"/>
              </w:rPr>
              <w:br/>
              <w:t>megnevezése</w:t>
            </w:r>
          </w:p>
        </w:tc>
        <w:tc>
          <w:tcPr>
            <w:tcW w:w="992" w:type="dxa"/>
            <w:vMerge w:val="restart"/>
            <w:tcBorders>
              <w:top w:val="single" w:sz="4" w:space="0" w:color="auto"/>
              <w:left w:val="single" w:sz="4" w:space="0" w:color="auto"/>
              <w:bottom w:val="single" w:sz="4" w:space="0" w:color="auto"/>
              <w:right w:val="single" w:sz="4" w:space="0" w:color="auto"/>
            </w:tcBorders>
            <w:hideMark/>
          </w:tcPr>
          <w:p w:rsidR="00F24D5F" w:rsidRPr="008C73E8" w:rsidRDefault="00F24D5F" w:rsidP="00816AB4">
            <w:pPr>
              <w:keepNext w:val="0"/>
              <w:widowControl w:val="0"/>
              <w:spacing w:after="0" w:line="240" w:lineRule="auto"/>
              <w:jc w:val="center"/>
              <w:rPr>
                <w:rFonts w:asciiTheme="minorHAnsi" w:hAnsiTheme="minorHAnsi" w:cs="Times New Roman"/>
              </w:rPr>
            </w:pPr>
            <w:r w:rsidRPr="008C73E8">
              <w:rPr>
                <w:rFonts w:asciiTheme="minorHAnsi" w:hAnsiTheme="minorHAnsi" w:cs="Times New Roman"/>
              </w:rPr>
              <w:t>Feladat státusza</w:t>
            </w:r>
          </w:p>
        </w:tc>
        <w:tc>
          <w:tcPr>
            <w:tcW w:w="2835" w:type="dxa"/>
            <w:gridSpan w:val="2"/>
            <w:tcBorders>
              <w:top w:val="single" w:sz="4" w:space="0" w:color="auto"/>
              <w:left w:val="single" w:sz="4" w:space="0" w:color="auto"/>
              <w:bottom w:val="single" w:sz="4" w:space="0" w:color="auto"/>
              <w:right w:val="single" w:sz="4" w:space="0" w:color="auto"/>
            </w:tcBorders>
            <w:hideMark/>
          </w:tcPr>
          <w:p w:rsidR="00F24D5F" w:rsidRPr="008C73E8" w:rsidRDefault="00F24D5F" w:rsidP="00816AB4">
            <w:pPr>
              <w:keepNext w:val="0"/>
              <w:widowControl w:val="0"/>
              <w:spacing w:after="0" w:line="240" w:lineRule="auto"/>
              <w:jc w:val="center"/>
              <w:rPr>
                <w:rFonts w:asciiTheme="minorHAnsi" w:hAnsiTheme="minorHAnsi" w:cs="Times New Roman"/>
              </w:rPr>
            </w:pPr>
            <w:r w:rsidRPr="008C73E8">
              <w:rPr>
                <w:rFonts w:asciiTheme="minorHAnsi" w:hAnsiTheme="minorHAnsi" w:cs="Times New Roman"/>
              </w:rPr>
              <w:t>Határidő, időtartam</w:t>
            </w:r>
          </w:p>
        </w:tc>
        <w:tc>
          <w:tcPr>
            <w:tcW w:w="3984" w:type="dxa"/>
            <w:gridSpan w:val="3"/>
            <w:tcBorders>
              <w:top w:val="single" w:sz="4" w:space="0" w:color="auto"/>
              <w:left w:val="single" w:sz="4" w:space="0" w:color="auto"/>
              <w:bottom w:val="single" w:sz="4" w:space="0" w:color="auto"/>
              <w:right w:val="single" w:sz="4" w:space="0" w:color="auto"/>
            </w:tcBorders>
          </w:tcPr>
          <w:p w:rsidR="00F24D5F" w:rsidRPr="008C73E8" w:rsidRDefault="00F24D5F" w:rsidP="00816AB4">
            <w:pPr>
              <w:spacing w:after="0" w:line="240" w:lineRule="auto"/>
              <w:jc w:val="center"/>
              <w:rPr>
                <w:rFonts w:asciiTheme="minorHAnsi" w:hAnsiTheme="minorHAnsi" w:cs="Times New Roman"/>
              </w:rPr>
            </w:pPr>
            <w:r w:rsidRPr="008C73E8">
              <w:rPr>
                <w:rFonts w:asciiTheme="minorHAnsi" w:hAnsiTheme="minorHAnsi" w:cs="Times New Roman"/>
              </w:rPr>
              <w:t>Eredmény nem számszerűsíthető</w:t>
            </w:r>
          </w:p>
          <w:p w:rsidR="00F24D5F" w:rsidRPr="008C73E8" w:rsidRDefault="00F24D5F" w:rsidP="00816AB4">
            <w:pPr>
              <w:keepNext w:val="0"/>
              <w:widowControl w:val="0"/>
              <w:spacing w:after="0" w:line="240" w:lineRule="auto"/>
              <w:jc w:val="center"/>
              <w:rPr>
                <w:rFonts w:asciiTheme="minorHAnsi" w:hAnsiTheme="minorHAnsi" w:cs="Times New Roman"/>
              </w:rPr>
            </w:pPr>
          </w:p>
        </w:tc>
        <w:tc>
          <w:tcPr>
            <w:tcW w:w="1465" w:type="dxa"/>
            <w:vMerge w:val="restart"/>
            <w:tcBorders>
              <w:top w:val="single" w:sz="4" w:space="0" w:color="auto"/>
              <w:left w:val="single" w:sz="4" w:space="0" w:color="auto"/>
              <w:bottom w:val="single" w:sz="4" w:space="0" w:color="auto"/>
              <w:right w:val="single" w:sz="4" w:space="0" w:color="auto"/>
            </w:tcBorders>
            <w:hideMark/>
          </w:tcPr>
          <w:p w:rsidR="00F24D5F" w:rsidRPr="008C73E8" w:rsidRDefault="00F24D5F" w:rsidP="00816AB4">
            <w:pPr>
              <w:keepNext w:val="0"/>
              <w:widowControl w:val="0"/>
              <w:spacing w:after="0" w:line="240" w:lineRule="auto"/>
              <w:jc w:val="center"/>
              <w:rPr>
                <w:rFonts w:asciiTheme="minorHAnsi" w:hAnsiTheme="minorHAnsi" w:cs="Times New Roman"/>
              </w:rPr>
            </w:pPr>
            <w:r w:rsidRPr="008C73E8">
              <w:rPr>
                <w:rFonts w:asciiTheme="minorHAnsi" w:hAnsiTheme="minorHAnsi" w:cs="Times New Roman"/>
              </w:rPr>
              <w:t>Felelős szervezeti egység</w:t>
            </w:r>
          </w:p>
        </w:tc>
        <w:tc>
          <w:tcPr>
            <w:tcW w:w="1465" w:type="dxa"/>
            <w:vMerge w:val="restart"/>
            <w:tcBorders>
              <w:top w:val="single" w:sz="4" w:space="0" w:color="auto"/>
              <w:left w:val="single" w:sz="4" w:space="0" w:color="auto"/>
              <w:bottom w:val="single" w:sz="4" w:space="0" w:color="auto"/>
              <w:right w:val="single" w:sz="4" w:space="0" w:color="auto"/>
            </w:tcBorders>
            <w:hideMark/>
          </w:tcPr>
          <w:p w:rsidR="00F24D5F" w:rsidRPr="008C73E8" w:rsidRDefault="00F24D5F" w:rsidP="00816AB4">
            <w:pPr>
              <w:keepNext w:val="0"/>
              <w:widowControl w:val="0"/>
              <w:spacing w:after="0" w:line="240" w:lineRule="auto"/>
              <w:jc w:val="center"/>
              <w:rPr>
                <w:rFonts w:asciiTheme="minorHAnsi" w:hAnsiTheme="minorHAnsi" w:cs="Times New Roman"/>
              </w:rPr>
            </w:pPr>
            <w:r w:rsidRPr="008C73E8">
              <w:rPr>
                <w:rFonts w:asciiTheme="minorHAnsi" w:hAnsiTheme="minorHAnsi" w:cs="Times New Roman"/>
              </w:rPr>
              <w:t>Kapcsolat-tartó</w:t>
            </w:r>
          </w:p>
        </w:tc>
      </w:tr>
      <w:tr w:rsidR="00F24D5F" w:rsidRPr="008C73E8" w:rsidTr="005B7DD6">
        <w:trPr>
          <w:trHeight w:val="226"/>
        </w:trPr>
        <w:tc>
          <w:tcPr>
            <w:tcW w:w="596" w:type="dxa"/>
            <w:vMerge/>
            <w:tcBorders>
              <w:top w:val="single" w:sz="4" w:space="0" w:color="auto"/>
              <w:left w:val="single" w:sz="4" w:space="0" w:color="auto"/>
              <w:bottom w:val="single" w:sz="4" w:space="0" w:color="auto"/>
              <w:right w:val="single" w:sz="4" w:space="0" w:color="auto"/>
            </w:tcBorders>
            <w:vAlign w:val="center"/>
            <w:hideMark/>
          </w:tcPr>
          <w:p w:rsidR="00F24D5F" w:rsidRPr="008C73E8" w:rsidRDefault="00F24D5F" w:rsidP="00816AB4">
            <w:pPr>
              <w:keepNext w:val="0"/>
              <w:spacing w:after="0" w:line="240" w:lineRule="auto"/>
              <w:rPr>
                <w:rFonts w:asciiTheme="minorHAnsi" w:hAnsiTheme="minorHAnsi" w:cs="Times New Roman"/>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24D5F" w:rsidRPr="008C73E8" w:rsidRDefault="00F24D5F" w:rsidP="00816AB4">
            <w:pPr>
              <w:keepNext w:val="0"/>
              <w:spacing w:after="0" w:line="240" w:lineRule="auto"/>
              <w:rPr>
                <w:rFonts w:asciiTheme="minorHAnsi" w:hAnsiTheme="minorHAnsi" w:cs="Times New Roman"/>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24D5F" w:rsidRPr="008C73E8" w:rsidRDefault="00F24D5F" w:rsidP="00816AB4">
            <w:pPr>
              <w:keepNext w:val="0"/>
              <w:spacing w:after="0" w:line="240" w:lineRule="auto"/>
              <w:rPr>
                <w:rFonts w:asciiTheme="minorHAnsi" w:hAnsiTheme="minorHAnsi" w:cs="Times New Roman"/>
                <w:sz w:val="22"/>
                <w:szCs w:val="22"/>
              </w:rPr>
            </w:pPr>
          </w:p>
        </w:tc>
        <w:tc>
          <w:tcPr>
            <w:tcW w:w="1418" w:type="dxa"/>
            <w:vMerge w:val="restart"/>
            <w:tcBorders>
              <w:top w:val="single" w:sz="4" w:space="0" w:color="auto"/>
              <w:left w:val="single" w:sz="4" w:space="0" w:color="auto"/>
              <w:bottom w:val="single" w:sz="4" w:space="0" w:color="auto"/>
              <w:right w:val="single" w:sz="4" w:space="0" w:color="auto"/>
            </w:tcBorders>
            <w:hideMark/>
          </w:tcPr>
          <w:p w:rsidR="00F24D5F" w:rsidRPr="008C73E8" w:rsidRDefault="00F24D5F" w:rsidP="00816AB4">
            <w:pPr>
              <w:keepNext w:val="0"/>
              <w:widowControl w:val="0"/>
              <w:spacing w:after="0" w:line="240" w:lineRule="auto"/>
              <w:jc w:val="center"/>
              <w:rPr>
                <w:rFonts w:asciiTheme="minorHAnsi" w:hAnsiTheme="minorHAnsi" w:cs="Times New Roman"/>
              </w:rPr>
            </w:pPr>
            <w:r w:rsidRPr="008C73E8">
              <w:rPr>
                <w:rFonts w:asciiTheme="minorHAnsi" w:hAnsiTheme="minorHAnsi" w:cs="Times New Roman"/>
              </w:rPr>
              <w:t>Munkaterv szerint</w:t>
            </w:r>
          </w:p>
        </w:tc>
        <w:tc>
          <w:tcPr>
            <w:tcW w:w="1417" w:type="dxa"/>
            <w:vMerge w:val="restart"/>
            <w:tcBorders>
              <w:top w:val="single" w:sz="4" w:space="0" w:color="auto"/>
              <w:left w:val="single" w:sz="4" w:space="0" w:color="auto"/>
              <w:bottom w:val="single" w:sz="4" w:space="0" w:color="auto"/>
              <w:right w:val="single" w:sz="4" w:space="0" w:color="auto"/>
            </w:tcBorders>
            <w:hideMark/>
          </w:tcPr>
          <w:p w:rsidR="00F24D5F" w:rsidRPr="008C73E8" w:rsidRDefault="00F24D5F" w:rsidP="00816AB4">
            <w:pPr>
              <w:keepNext w:val="0"/>
              <w:widowControl w:val="0"/>
              <w:spacing w:after="0" w:line="240" w:lineRule="auto"/>
              <w:jc w:val="center"/>
              <w:rPr>
                <w:rFonts w:asciiTheme="minorHAnsi" w:hAnsiTheme="minorHAnsi" w:cs="Times New Roman"/>
              </w:rPr>
            </w:pPr>
            <w:r w:rsidRPr="008C73E8">
              <w:rPr>
                <w:rFonts w:asciiTheme="minorHAnsi" w:hAnsiTheme="minorHAnsi" w:cs="Times New Roman"/>
              </w:rPr>
              <w:t>Megvalósult / Várható</w:t>
            </w:r>
          </w:p>
        </w:tc>
        <w:tc>
          <w:tcPr>
            <w:tcW w:w="1418" w:type="dxa"/>
            <w:vMerge w:val="restart"/>
            <w:tcBorders>
              <w:top w:val="single" w:sz="4" w:space="0" w:color="auto"/>
              <w:left w:val="single" w:sz="4" w:space="0" w:color="auto"/>
              <w:bottom w:val="single" w:sz="4" w:space="0" w:color="auto"/>
              <w:right w:val="single" w:sz="4" w:space="0" w:color="auto"/>
            </w:tcBorders>
            <w:hideMark/>
          </w:tcPr>
          <w:p w:rsidR="00F24D5F" w:rsidRPr="008C73E8" w:rsidRDefault="00F24D5F" w:rsidP="00816AB4">
            <w:pPr>
              <w:keepNext w:val="0"/>
              <w:widowControl w:val="0"/>
              <w:spacing w:after="0" w:line="240" w:lineRule="auto"/>
              <w:jc w:val="center"/>
              <w:rPr>
                <w:rFonts w:asciiTheme="minorHAnsi" w:hAnsiTheme="minorHAnsi" w:cs="Times New Roman"/>
              </w:rPr>
            </w:pPr>
            <w:r w:rsidRPr="008C73E8">
              <w:rPr>
                <w:rFonts w:asciiTheme="minorHAnsi" w:hAnsiTheme="minorHAnsi" w:cs="Times New Roman"/>
              </w:rPr>
              <w:t>Mértékegység</w:t>
            </w:r>
          </w:p>
        </w:tc>
        <w:tc>
          <w:tcPr>
            <w:tcW w:w="2566" w:type="dxa"/>
            <w:gridSpan w:val="2"/>
            <w:tcBorders>
              <w:top w:val="single" w:sz="4" w:space="0" w:color="auto"/>
              <w:left w:val="single" w:sz="4" w:space="0" w:color="auto"/>
              <w:bottom w:val="single" w:sz="4" w:space="0" w:color="auto"/>
              <w:right w:val="single" w:sz="4" w:space="0" w:color="auto"/>
            </w:tcBorders>
            <w:hideMark/>
          </w:tcPr>
          <w:p w:rsidR="00F24D5F" w:rsidRPr="008C73E8" w:rsidRDefault="00F24D5F" w:rsidP="00816AB4">
            <w:pPr>
              <w:keepNext w:val="0"/>
              <w:widowControl w:val="0"/>
              <w:spacing w:after="0" w:line="240" w:lineRule="auto"/>
              <w:jc w:val="center"/>
              <w:rPr>
                <w:rFonts w:asciiTheme="minorHAnsi" w:hAnsiTheme="minorHAnsi" w:cs="Times New Roman"/>
              </w:rPr>
            </w:pPr>
            <w:r w:rsidRPr="008C73E8">
              <w:rPr>
                <w:rFonts w:asciiTheme="minorHAnsi" w:hAnsiTheme="minorHAnsi" w:cs="Times New Roman"/>
              </w:rPr>
              <w:t>Mennyiség</w:t>
            </w: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F24D5F" w:rsidRPr="008C73E8" w:rsidRDefault="00F24D5F" w:rsidP="00816AB4">
            <w:pPr>
              <w:keepNext w:val="0"/>
              <w:spacing w:after="0" w:line="240" w:lineRule="auto"/>
              <w:rPr>
                <w:rFonts w:asciiTheme="minorHAnsi" w:hAnsiTheme="minorHAnsi" w:cs="Times New Roman"/>
                <w:sz w:val="22"/>
                <w:szCs w:val="22"/>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F24D5F" w:rsidRPr="008C73E8" w:rsidRDefault="00F24D5F" w:rsidP="00816AB4">
            <w:pPr>
              <w:keepNext w:val="0"/>
              <w:spacing w:after="0" w:line="240" w:lineRule="auto"/>
              <w:rPr>
                <w:rFonts w:asciiTheme="minorHAnsi" w:hAnsiTheme="minorHAnsi" w:cs="Times New Roman"/>
                <w:sz w:val="22"/>
                <w:szCs w:val="22"/>
              </w:rPr>
            </w:pPr>
          </w:p>
        </w:tc>
      </w:tr>
      <w:tr w:rsidR="00F24D5F" w:rsidRPr="008C73E8" w:rsidTr="005B7DD6">
        <w:trPr>
          <w:trHeight w:val="149"/>
        </w:trPr>
        <w:tc>
          <w:tcPr>
            <w:tcW w:w="596" w:type="dxa"/>
            <w:vMerge/>
            <w:tcBorders>
              <w:top w:val="single" w:sz="4" w:space="0" w:color="auto"/>
              <w:left w:val="single" w:sz="4" w:space="0" w:color="auto"/>
              <w:bottom w:val="single" w:sz="4" w:space="0" w:color="auto"/>
              <w:right w:val="single" w:sz="4" w:space="0" w:color="auto"/>
            </w:tcBorders>
            <w:vAlign w:val="center"/>
            <w:hideMark/>
          </w:tcPr>
          <w:p w:rsidR="00F24D5F" w:rsidRPr="008C73E8" w:rsidRDefault="00F24D5F" w:rsidP="00816AB4">
            <w:pPr>
              <w:keepNext w:val="0"/>
              <w:spacing w:after="0" w:line="240" w:lineRule="auto"/>
              <w:rPr>
                <w:rFonts w:asciiTheme="minorHAnsi" w:hAnsiTheme="minorHAnsi" w:cs="Times New Roman"/>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24D5F" w:rsidRPr="008C73E8" w:rsidRDefault="00F24D5F" w:rsidP="00816AB4">
            <w:pPr>
              <w:keepNext w:val="0"/>
              <w:spacing w:after="0" w:line="240" w:lineRule="auto"/>
              <w:rPr>
                <w:rFonts w:asciiTheme="minorHAnsi" w:hAnsiTheme="minorHAnsi" w:cs="Times New Roman"/>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24D5F" w:rsidRPr="008C73E8" w:rsidRDefault="00F24D5F" w:rsidP="00816AB4">
            <w:pPr>
              <w:keepNext w:val="0"/>
              <w:spacing w:after="0" w:line="240" w:lineRule="auto"/>
              <w:rPr>
                <w:rFonts w:asciiTheme="minorHAnsi" w:hAnsiTheme="minorHAnsi" w:cs="Times New Roman"/>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24D5F" w:rsidRPr="008C73E8" w:rsidRDefault="00F24D5F" w:rsidP="00816AB4">
            <w:pPr>
              <w:keepNext w:val="0"/>
              <w:spacing w:after="0" w:line="240" w:lineRule="auto"/>
              <w:rPr>
                <w:rFonts w:asciiTheme="minorHAnsi" w:hAnsiTheme="minorHAnsi" w:cs="Times New Roman"/>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24D5F" w:rsidRPr="008C73E8" w:rsidRDefault="00F24D5F" w:rsidP="00816AB4">
            <w:pPr>
              <w:keepNext w:val="0"/>
              <w:spacing w:after="0" w:line="240" w:lineRule="auto"/>
              <w:rPr>
                <w:rFonts w:asciiTheme="minorHAnsi" w:hAnsiTheme="minorHAnsi" w:cs="Times New Roman"/>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24D5F" w:rsidRPr="008C73E8" w:rsidRDefault="00F24D5F" w:rsidP="00816AB4">
            <w:pPr>
              <w:keepNext w:val="0"/>
              <w:spacing w:after="0" w:line="240" w:lineRule="auto"/>
              <w:rPr>
                <w:rFonts w:asciiTheme="minorHAnsi" w:hAnsiTheme="minorHAnsi" w:cs="Times New Roman"/>
                <w:sz w:val="22"/>
                <w:szCs w:val="22"/>
              </w:rPr>
            </w:pPr>
          </w:p>
        </w:tc>
        <w:tc>
          <w:tcPr>
            <w:tcW w:w="1101" w:type="dxa"/>
            <w:tcBorders>
              <w:top w:val="single" w:sz="4" w:space="0" w:color="auto"/>
              <w:left w:val="single" w:sz="4" w:space="0" w:color="auto"/>
              <w:bottom w:val="single" w:sz="4" w:space="0" w:color="auto"/>
              <w:right w:val="single" w:sz="4" w:space="0" w:color="auto"/>
            </w:tcBorders>
            <w:hideMark/>
          </w:tcPr>
          <w:p w:rsidR="00F24D5F" w:rsidRPr="008C73E8" w:rsidRDefault="00F24D5F" w:rsidP="00816AB4">
            <w:pPr>
              <w:keepNext w:val="0"/>
              <w:widowControl w:val="0"/>
              <w:spacing w:after="0" w:line="240" w:lineRule="auto"/>
              <w:jc w:val="center"/>
              <w:rPr>
                <w:rFonts w:asciiTheme="minorHAnsi" w:hAnsiTheme="minorHAnsi" w:cs="Times New Roman"/>
              </w:rPr>
            </w:pPr>
            <w:r w:rsidRPr="008C73E8">
              <w:rPr>
                <w:rFonts w:asciiTheme="minorHAnsi" w:hAnsiTheme="minorHAnsi" w:cs="Times New Roman"/>
              </w:rPr>
              <w:t>Munkaterv szerint</w:t>
            </w:r>
          </w:p>
        </w:tc>
        <w:tc>
          <w:tcPr>
            <w:tcW w:w="1465" w:type="dxa"/>
            <w:tcBorders>
              <w:top w:val="single" w:sz="4" w:space="0" w:color="auto"/>
              <w:left w:val="single" w:sz="4" w:space="0" w:color="auto"/>
              <w:bottom w:val="single" w:sz="4" w:space="0" w:color="auto"/>
              <w:right w:val="single" w:sz="4" w:space="0" w:color="auto"/>
            </w:tcBorders>
            <w:hideMark/>
          </w:tcPr>
          <w:p w:rsidR="00F24D5F" w:rsidRPr="008C73E8" w:rsidRDefault="00F24D5F" w:rsidP="00816AB4">
            <w:pPr>
              <w:keepNext w:val="0"/>
              <w:widowControl w:val="0"/>
              <w:spacing w:after="0" w:line="240" w:lineRule="auto"/>
              <w:jc w:val="center"/>
              <w:rPr>
                <w:rFonts w:asciiTheme="minorHAnsi" w:hAnsiTheme="minorHAnsi" w:cs="Times New Roman"/>
              </w:rPr>
            </w:pPr>
            <w:r w:rsidRPr="008C73E8">
              <w:rPr>
                <w:rFonts w:asciiTheme="minorHAnsi" w:hAnsiTheme="minorHAnsi" w:cs="Times New Roman"/>
              </w:rPr>
              <w:t>Megvalósult / Várható</w:t>
            </w: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F24D5F" w:rsidRPr="008C73E8" w:rsidRDefault="00F24D5F" w:rsidP="00816AB4">
            <w:pPr>
              <w:keepNext w:val="0"/>
              <w:spacing w:after="0" w:line="240" w:lineRule="auto"/>
              <w:rPr>
                <w:rFonts w:asciiTheme="minorHAnsi" w:hAnsiTheme="minorHAnsi" w:cs="Times New Roman"/>
                <w:sz w:val="22"/>
                <w:szCs w:val="22"/>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F24D5F" w:rsidRPr="008C73E8" w:rsidRDefault="00F24D5F" w:rsidP="00816AB4">
            <w:pPr>
              <w:keepNext w:val="0"/>
              <w:spacing w:after="0" w:line="240" w:lineRule="auto"/>
              <w:rPr>
                <w:rFonts w:asciiTheme="minorHAnsi" w:hAnsiTheme="minorHAnsi" w:cs="Times New Roman"/>
                <w:sz w:val="22"/>
                <w:szCs w:val="22"/>
              </w:rPr>
            </w:pPr>
          </w:p>
        </w:tc>
      </w:tr>
      <w:tr w:rsidR="00F24D5F" w:rsidRPr="00E36C26" w:rsidTr="005B7DD6">
        <w:trPr>
          <w:trHeight w:val="502"/>
        </w:trPr>
        <w:tc>
          <w:tcPr>
            <w:tcW w:w="596" w:type="dxa"/>
            <w:tcBorders>
              <w:top w:val="single" w:sz="4" w:space="0" w:color="auto"/>
              <w:left w:val="single" w:sz="4" w:space="0" w:color="auto"/>
              <w:bottom w:val="single" w:sz="4" w:space="0" w:color="auto"/>
              <w:right w:val="single" w:sz="4" w:space="0" w:color="auto"/>
            </w:tcBorders>
            <w:hideMark/>
          </w:tcPr>
          <w:p w:rsidR="00F24D5F" w:rsidRPr="008C73E8" w:rsidRDefault="008C73E8" w:rsidP="00816AB4">
            <w:pPr>
              <w:keepNext w:val="0"/>
              <w:widowControl w:val="0"/>
              <w:spacing w:after="0" w:line="240" w:lineRule="auto"/>
              <w:rPr>
                <w:rFonts w:asciiTheme="minorHAnsi" w:hAnsiTheme="minorHAnsi" w:cs="Times New Roman"/>
                <w:sz w:val="24"/>
                <w:szCs w:val="24"/>
              </w:rPr>
            </w:pPr>
            <w:r w:rsidRPr="008C73E8">
              <w:rPr>
                <w:rFonts w:asciiTheme="minorHAnsi" w:hAnsiTheme="minorHAnsi" w:cs="Times New Roman"/>
                <w:sz w:val="24"/>
                <w:szCs w:val="24"/>
              </w:rPr>
              <w:t>6.</w:t>
            </w:r>
          </w:p>
        </w:tc>
        <w:tc>
          <w:tcPr>
            <w:tcW w:w="2268" w:type="dxa"/>
            <w:tcBorders>
              <w:top w:val="single" w:sz="4" w:space="0" w:color="auto"/>
              <w:left w:val="single" w:sz="4" w:space="0" w:color="auto"/>
              <w:bottom w:val="single" w:sz="4" w:space="0" w:color="auto"/>
              <w:right w:val="single" w:sz="4" w:space="0" w:color="auto"/>
            </w:tcBorders>
            <w:hideMark/>
          </w:tcPr>
          <w:p w:rsidR="00F24D5F" w:rsidRPr="008C73E8" w:rsidRDefault="00F24D5F" w:rsidP="00816AB4">
            <w:pPr>
              <w:keepNext w:val="0"/>
              <w:widowControl w:val="0"/>
              <w:spacing w:after="0" w:line="240" w:lineRule="auto"/>
              <w:rPr>
                <w:rFonts w:asciiTheme="minorHAnsi" w:hAnsiTheme="minorHAnsi" w:cs="Times New Roman"/>
                <w:sz w:val="24"/>
                <w:szCs w:val="24"/>
              </w:rPr>
            </w:pPr>
            <w:r w:rsidRPr="008C73E8">
              <w:rPr>
                <w:rFonts w:asciiTheme="minorHAnsi" w:hAnsiTheme="minorHAnsi" w:cs="Times New Roman"/>
                <w:sz w:val="24"/>
                <w:szCs w:val="24"/>
              </w:rPr>
              <w:t>Részvétel a Nemzeti Vágtán – Hagyományok Háza sátor</w:t>
            </w:r>
          </w:p>
        </w:tc>
        <w:tc>
          <w:tcPr>
            <w:tcW w:w="992" w:type="dxa"/>
            <w:tcBorders>
              <w:top w:val="single" w:sz="4" w:space="0" w:color="auto"/>
              <w:left w:val="single" w:sz="4" w:space="0" w:color="auto"/>
              <w:bottom w:val="single" w:sz="4" w:space="0" w:color="auto"/>
              <w:right w:val="single" w:sz="4" w:space="0" w:color="auto"/>
            </w:tcBorders>
            <w:hideMark/>
          </w:tcPr>
          <w:p w:rsidR="00F24D5F" w:rsidRPr="008C73E8" w:rsidRDefault="00F24D5F" w:rsidP="00816AB4">
            <w:pPr>
              <w:keepNext w:val="0"/>
              <w:widowControl w:val="0"/>
              <w:spacing w:after="0" w:line="240" w:lineRule="auto"/>
              <w:rPr>
                <w:rFonts w:asciiTheme="minorHAnsi" w:hAnsiTheme="minorHAnsi" w:cs="Times New Roman"/>
                <w:sz w:val="24"/>
                <w:szCs w:val="24"/>
              </w:rPr>
            </w:pPr>
            <w:r w:rsidRPr="008C73E8">
              <w:rPr>
                <w:rFonts w:asciiTheme="minorHAnsi" w:hAnsiTheme="minorHAnsi" w:cs="Times New Roman"/>
                <w:sz w:val="24"/>
                <w:szCs w:val="24"/>
              </w:rPr>
              <w:t>megvalósult</w:t>
            </w:r>
          </w:p>
        </w:tc>
        <w:tc>
          <w:tcPr>
            <w:tcW w:w="1418" w:type="dxa"/>
            <w:tcBorders>
              <w:top w:val="single" w:sz="4" w:space="0" w:color="auto"/>
              <w:left w:val="single" w:sz="4" w:space="0" w:color="auto"/>
              <w:bottom w:val="single" w:sz="4" w:space="0" w:color="auto"/>
              <w:right w:val="single" w:sz="4" w:space="0" w:color="auto"/>
            </w:tcBorders>
          </w:tcPr>
          <w:p w:rsidR="00F24D5F" w:rsidRPr="008C73E8" w:rsidRDefault="00F24D5F" w:rsidP="00816AB4">
            <w:pPr>
              <w:keepNext w:val="0"/>
              <w:widowControl w:val="0"/>
              <w:spacing w:after="0" w:line="240" w:lineRule="auto"/>
              <w:rPr>
                <w:rFonts w:asciiTheme="minorHAnsi" w:hAnsiTheme="minorHAnsi"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F24D5F" w:rsidRPr="008C73E8" w:rsidRDefault="00F24D5F" w:rsidP="00816AB4">
            <w:pPr>
              <w:spacing w:after="0" w:line="240" w:lineRule="auto"/>
              <w:rPr>
                <w:rFonts w:asciiTheme="minorHAnsi" w:hAnsiTheme="minorHAnsi" w:cs="Times New Roman"/>
                <w:sz w:val="24"/>
                <w:szCs w:val="24"/>
              </w:rPr>
            </w:pPr>
            <w:r w:rsidRPr="008C73E8">
              <w:rPr>
                <w:rFonts w:asciiTheme="minorHAnsi" w:hAnsiTheme="minorHAnsi" w:cs="Times New Roman"/>
                <w:sz w:val="24"/>
                <w:szCs w:val="24"/>
                <w:lang w:eastAsia="hu-HU"/>
              </w:rPr>
              <w:t>szeptember 16-17.</w:t>
            </w:r>
          </w:p>
        </w:tc>
        <w:tc>
          <w:tcPr>
            <w:tcW w:w="1418" w:type="dxa"/>
            <w:tcBorders>
              <w:top w:val="single" w:sz="4" w:space="0" w:color="auto"/>
              <w:left w:val="single" w:sz="4" w:space="0" w:color="auto"/>
              <w:bottom w:val="single" w:sz="4" w:space="0" w:color="auto"/>
              <w:right w:val="single" w:sz="4" w:space="0" w:color="auto"/>
            </w:tcBorders>
            <w:hideMark/>
          </w:tcPr>
          <w:p w:rsidR="00F24D5F" w:rsidRPr="008C73E8" w:rsidRDefault="00F24D5F" w:rsidP="00816AB4">
            <w:pPr>
              <w:keepNext w:val="0"/>
              <w:widowControl w:val="0"/>
              <w:spacing w:after="0" w:line="240" w:lineRule="auto"/>
              <w:rPr>
                <w:rFonts w:asciiTheme="minorHAnsi" w:hAnsiTheme="minorHAnsi" w:cs="Times New Roman"/>
                <w:sz w:val="24"/>
                <w:szCs w:val="24"/>
              </w:rPr>
            </w:pPr>
            <w:r w:rsidRPr="008C73E8">
              <w:rPr>
                <w:rFonts w:asciiTheme="minorHAnsi" w:hAnsiTheme="minorHAnsi" w:cs="Times New Roman"/>
                <w:sz w:val="24"/>
                <w:szCs w:val="24"/>
              </w:rPr>
              <w:t>alkalom</w:t>
            </w:r>
          </w:p>
        </w:tc>
        <w:tc>
          <w:tcPr>
            <w:tcW w:w="1101" w:type="dxa"/>
            <w:tcBorders>
              <w:top w:val="single" w:sz="4" w:space="0" w:color="auto"/>
              <w:left w:val="single" w:sz="4" w:space="0" w:color="auto"/>
              <w:bottom w:val="single" w:sz="4" w:space="0" w:color="auto"/>
              <w:right w:val="single" w:sz="4" w:space="0" w:color="auto"/>
            </w:tcBorders>
          </w:tcPr>
          <w:p w:rsidR="00F24D5F" w:rsidRPr="008C73E8" w:rsidRDefault="001D5089" w:rsidP="00816AB4">
            <w:pPr>
              <w:keepNext w:val="0"/>
              <w:widowControl w:val="0"/>
              <w:spacing w:after="0" w:line="240" w:lineRule="auto"/>
              <w:rPr>
                <w:rFonts w:asciiTheme="minorHAnsi" w:hAnsiTheme="minorHAnsi" w:cs="Times New Roman"/>
                <w:sz w:val="24"/>
                <w:szCs w:val="24"/>
              </w:rPr>
            </w:pPr>
            <w:r w:rsidRPr="008C73E8">
              <w:rPr>
                <w:rFonts w:asciiTheme="minorHAnsi" w:hAnsiTheme="minorHAnsi" w:cs="Times New Roman"/>
                <w:sz w:val="24"/>
                <w:szCs w:val="24"/>
              </w:rPr>
              <w:t>0</w:t>
            </w:r>
          </w:p>
        </w:tc>
        <w:tc>
          <w:tcPr>
            <w:tcW w:w="1465" w:type="dxa"/>
            <w:tcBorders>
              <w:top w:val="single" w:sz="4" w:space="0" w:color="auto"/>
              <w:left w:val="single" w:sz="4" w:space="0" w:color="auto"/>
              <w:bottom w:val="single" w:sz="4" w:space="0" w:color="auto"/>
              <w:right w:val="single" w:sz="4" w:space="0" w:color="auto"/>
            </w:tcBorders>
            <w:hideMark/>
          </w:tcPr>
          <w:p w:rsidR="00F24D5F" w:rsidRPr="008C73E8" w:rsidRDefault="001D5089" w:rsidP="00816AB4">
            <w:pPr>
              <w:keepNext w:val="0"/>
              <w:widowControl w:val="0"/>
              <w:spacing w:after="0" w:line="240" w:lineRule="auto"/>
              <w:rPr>
                <w:rFonts w:asciiTheme="minorHAnsi" w:hAnsiTheme="minorHAnsi" w:cs="Times New Roman"/>
                <w:sz w:val="24"/>
                <w:szCs w:val="24"/>
              </w:rPr>
            </w:pPr>
            <w:r w:rsidRPr="008C73E8">
              <w:rPr>
                <w:rFonts w:asciiTheme="minorHAnsi" w:hAnsiTheme="minorHAnsi" w:cs="Times New Roman"/>
                <w:sz w:val="24"/>
                <w:szCs w:val="24"/>
              </w:rPr>
              <w:t>1</w:t>
            </w:r>
          </w:p>
        </w:tc>
        <w:tc>
          <w:tcPr>
            <w:tcW w:w="1465" w:type="dxa"/>
            <w:tcBorders>
              <w:top w:val="single" w:sz="4" w:space="0" w:color="auto"/>
              <w:left w:val="single" w:sz="4" w:space="0" w:color="auto"/>
              <w:bottom w:val="single" w:sz="4" w:space="0" w:color="auto"/>
              <w:right w:val="single" w:sz="4" w:space="0" w:color="auto"/>
            </w:tcBorders>
            <w:hideMark/>
          </w:tcPr>
          <w:p w:rsidR="00F24D5F" w:rsidRPr="008C73E8" w:rsidRDefault="00E3088B" w:rsidP="00816AB4">
            <w:pPr>
              <w:keepNext w:val="0"/>
              <w:widowControl w:val="0"/>
              <w:spacing w:after="0" w:line="240" w:lineRule="auto"/>
              <w:rPr>
                <w:rFonts w:asciiTheme="minorHAnsi" w:hAnsiTheme="minorHAnsi" w:cs="Times New Roman"/>
                <w:sz w:val="24"/>
                <w:szCs w:val="24"/>
              </w:rPr>
            </w:pPr>
            <w:r w:rsidRPr="008C73E8">
              <w:rPr>
                <w:rFonts w:asciiTheme="minorHAnsi" w:hAnsiTheme="minorHAnsi" w:cs="Times New Roman"/>
                <w:sz w:val="24"/>
                <w:szCs w:val="24"/>
              </w:rPr>
              <w:t>SZKFO</w:t>
            </w:r>
          </w:p>
        </w:tc>
        <w:tc>
          <w:tcPr>
            <w:tcW w:w="1465" w:type="dxa"/>
            <w:tcBorders>
              <w:top w:val="single" w:sz="4" w:space="0" w:color="auto"/>
              <w:left w:val="single" w:sz="4" w:space="0" w:color="auto"/>
              <w:bottom w:val="single" w:sz="4" w:space="0" w:color="auto"/>
              <w:right w:val="single" w:sz="4" w:space="0" w:color="auto"/>
            </w:tcBorders>
            <w:hideMark/>
          </w:tcPr>
          <w:p w:rsidR="00F24D5F" w:rsidRPr="008C73E8" w:rsidRDefault="00F24D5F" w:rsidP="00816AB4">
            <w:pPr>
              <w:keepNext w:val="0"/>
              <w:widowControl w:val="0"/>
              <w:spacing w:after="0" w:line="240" w:lineRule="auto"/>
              <w:rPr>
                <w:rFonts w:asciiTheme="minorHAnsi" w:hAnsiTheme="minorHAnsi" w:cs="Times New Roman"/>
                <w:sz w:val="24"/>
                <w:szCs w:val="24"/>
              </w:rPr>
            </w:pPr>
            <w:proofErr w:type="spellStart"/>
            <w:r w:rsidRPr="008C73E8">
              <w:rPr>
                <w:rFonts w:asciiTheme="minorHAnsi" w:hAnsiTheme="minorHAnsi" w:cs="Times New Roman"/>
                <w:sz w:val="24"/>
                <w:szCs w:val="24"/>
                <w:lang w:eastAsia="hu-HU"/>
              </w:rPr>
              <w:t>Bures</w:t>
            </w:r>
            <w:proofErr w:type="spellEnd"/>
            <w:r w:rsidRPr="008C73E8">
              <w:rPr>
                <w:rFonts w:asciiTheme="minorHAnsi" w:hAnsiTheme="minorHAnsi" w:cs="Times New Roman"/>
                <w:sz w:val="24"/>
                <w:szCs w:val="24"/>
                <w:lang w:eastAsia="hu-HU"/>
              </w:rPr>
              <w:t xml:space="preserve"> Réka</w:t>
            </w:r>
          </w:p>
        </w:tc>
      </w:tr>
    </w:tbl>
    <w:p w:rsidR="009377E3" w:rsidRPr="00E36C26" w:rsidRDefault="009377E3" w:rsidP="00816AB4">
      <w:pPr>
        <w:keepNext w:val="0"/>
        <w:spacing w:after="0" w:line="240" w:lineRule="auto"/>
        <w:rPr>
          <w:rFonts w:asciiTheme="minorHAnsi" w:hAnsiTheme="minorHAnsi" w:cs="Times New Roman"/>
          <w:highlight w:val="cyan"/>
        </w:rPr>
      </w:pPr>
    </w:p>
    <w:p w:rsidR="009377E3" w:rsidRPr="00E36C26" w:rsidRDefault="009377E3" w:rsidP="00816AB4">
      <w:pPr>
        <w:keepNext w:val="0"/>
        <w:spacing w:after="0" w:line="240" w:lineRule="auto"/>
        <w:rPr>
          <w:rFonts w:asciiTheme="minorHAnsi" w:hAnsiTheme="minorHAnsi" w:cs="Times New Roman"/>
          <w:highlight w:val="cyan"/>
        </w:rPr>
      </w:pPr>
    </w:p>
    <w:p w:rsidR="009377E3" w:rsidRPr="008C73E8" w:rsidRDefault="009377E3" w:rsidP="008C73E8">
      <w:pPr>
        <w:keepNext w:val="0"/>
        <w:widowControl w:val="0"/>
        <w:spacing w:after="0" w:line="240" w:lineRule="auto"/>
        <w:jc w:val="both"/>
        <w:rPr>
          <w:rFonts w:asciiTheme="minorHAnsi" w:hAnsiTheme="minorHAnsi" w:cs="Times New Roman"/>
          <w:sz w:val="24"/>
          <w:szCs w:val="24"/>
        </w:rPr>
      </w:pPr>
      <w:r w:rsidRPr="008C73E8">
        <w:rPr>
          <w:rFonts w:asciiTheme="minorHAnsi" w:hAnsiTheme="minorHAnsi" w:cs="Times New Roman"/>
          <w:sz w:val="24"/>
          <w:szCs w:val="24"/>
        </w:rPr>
        <w:t xml:space="preserve">Az idén már 10. alkalommal megrendezett Nemzeti Vágta Andrássy úti korzóján idén újra képviseltette magát a Hagyományok Háza. </w:t>
      </w:r>
    </w:p>
    <w:p w:rsidR="009377E3" w:rsidRPr="008C73E8" w:rsidRDefault="009377E3" w:rsidP="008C73E8">
      <w:pPr>
        <w:keepNext w:val="0"/>
        <w:widowControl w:val="0"/>
        <w:spacing w:after="0" w:line="240" w:lineRule="auto"/>
        <w:jc w:val="both"/>
        <w:rPr>
          <w:rFonts w:asciiTheme="minorHAnsi" w:hAnsiTheme="minorHAnsi" w:cs="Times New Roman"/>
          <w:sz w:val="24"/>
          <w:szCs w:val="24"/>
        </w:rPr>
      </w:pPr>
      <w:r w:rsidRPr="008C73E8">
        <w:rPr>
          <w:rFonts w:asciiTheme="minorHAnsi" w:hAnsiTheme="minorHAnsi" w:cs="Times New Roman"/>
          <w:sz w:val="24"/>
          <w:szCs w:val="24"/>
        </w:rPr>
        <w:t>Állandó kiadványvásár mellett táncos-zenész megmozdulások, egész napos kézműves foglalkozás, folyamatos vetítés a Hagyományok Háza tevékenységeiről, szórólapozás és ’Hagyomány-kvíz’ nyereményjáték vonzotta a sátorhoz az arra járókat a rossz idő ellenére is.</w:t>
      </w:r>
    </w:p>
    <w:p w:rsidR="009377E3" w:rsidRPr="00E36C26" w:rsidRDefault="009377E3" w:rsidP="008C73E8">
      <w:pPr>
        <w:keepNext w:val="0"/>
        <w:widowControl w:val="0"/>
        <w:spacing w:after="0" w:line="240" w:lineRule="auto"/>
        <w:jc w:val="both"/>
        <w:rPr>
          <w:rFonts w:asciiTheme="minorHAnsi" w:hAnsiTheme="minorHAnsi" w:cs="Times New Roman"/>
          <w:sz w:val="24"/>
          <w:szCs w:val="24"/>
        </w:rPr>
      </w:pPr>
      <w:r w:rsidRPr="008C73E8">
        <w:rPr>
          <w:rFonts w:asciiTheme="minorHAnsi" w:hAnsiTheme="minorHAnsi" w:cs="Times New Roman"/>
          <w:sz w:val="24"/>
          <w:szCs w:val="24"/>
        </w:rPr>
        <w:t>A két napos jelenlét célja a bel- és külföldi figyelem felébresztése és életben tartása a népi hagyományaink, a népművészet és Hagyományok Háza iránt.</w:t>
      </w:r>
    </w:p>
    <w:p w:rsidR="00547F21" w:rsidRDefault="00547F21" w:rsidP="00816AB4">
      <w:pPr>
        <w:pStyle w:val="NormlWeb"/>
        <w:widowControl w:val="0"/>
        <w:spacing w:before="0" w:beforeAutospacing="0" w:after="0" w:afterAutospacing="0"/>
        <w:jc w:val="both"/>
        <w:rPr>
          <w:rFonts w:asciiTheme="minorHAnsi" w:hAnsiTheme="minorHAnsi" w:cstheme="minorHAnsi"/>
          <w:b/>
          <w:color w:val="000000" w:themeColor="text1"/>
        </w:rPr>
      </w:pPr>
    </w:p>
    <w:p w:rsidR="008C73E8" w:rsidRDefault="008C73E8" w:rsidP="00816AB4">
      <w:pPr>
        <w:pStyle w:val="NormlWeb"/>
        <w:widowControl w:val="0"/>
        <w:spacing w:before="0" w:beforeAutospacing="0" w:after="0" w:afterAutospacing="0"/>
        <w:jc w:val="both"/>
        <w:rPr>
          <w:rFonts w:asciiTheme="minorHAnsi" w:hAnsiTheme="minorHAnsi" w:cstheme="minorHAnsi"/>
          <w:b/>
          <w:color w:val="000000" w:themeColor="text1"/>
        </w:rPr>
      </w:pPr>
    </w:p>
    <w:p w:rsidR="00720E5F" w:rsidRDefault="00720E5F" w:rsidP="00816AB4">
      <w:pPr>
        <w:pStyle w:val="NormlWeb"/>
        <w:widowControl w:val="0"/>
        <w:spacing w:before="0" w:beforeAutospacing="0" w:after="0" w:afterAutospacing="0"/>
        <w:jc w:val="both"/>
        <w:rPr>
          <w:rFonts w:asciiTheme="minorHAnsi" w:hAnsiTheme="minorHAnsi" w:cstheme="minorHAnsi"/>
          <w:b/>
          <w:color w:val="000000" w:themeColor="text1"/>
        </w:rPr>
      </w:pPr>
    </w:p>
    <w:p w:rsidR="00720E5F" w:rsidRDefault="00720E5F" w:rsidP="00816AB4">
      <w:pPr>
        <w:pStyle w:val="NormlWeb"/>
        <w:widowControl w:val="0"/>
        <w:spacing w:before="0" w:beforeAutospacing="0" w:after="0" w:afterAutospacing="0"/>
        <w:jc w:val="both"/>
        <w:rPr>
          <w:rFonts w:asciiTheme="minorHAnsi" w:hAnsiTheme="minorHAnsi" w:cstheme="minorHAnsi"/>
          <w:b/>
          <w:color w:val="000000" w:themeColor="text1"/>
        </w:rPr>
      </w:pPr>
    </w:p>
    <w:p w:rsidR="00720E5F" w:rsidRDefault="00720E5F" w:rsidP="00816AB4">
      <w:pPr>
        <w:pStyle w:val="NormlWeb"/>
        <w:widowControl w:val="0"/>
        <w:spacing w:before="0" w:beforeAutospacing="0" w:after="0" w:afterAutospacing="0"/>
        <w:jc w:val="both"/>
        <w:rPr>
          <w:rFonts w:asciiTheme="minorHAnsi" w:hAnsiTheme="minorHAnsi" w:cstheme="minorHAnsi"/>
          <w:b/>
          <w:color w:val="000000" w:themeColor="text1"/>
        </w:rPr>
      </w:pPr>
    </w:p>
    <w:p w:rsidR="00720E5F" w:rsidRDefault="00720E5F" w:rsidP="00816AB4">
      <w:pPr>
        <w:pStyle w:val="NormlWeb"/>
        <w:widowControl w:val="0"/>
        <w:spacing w:before="0" w:beforeAutospacing="0" w:after="0" w:afterAutospacing="0"/>
        <w:jc w:val="both"/>
        <w:rPr>
          <w:rFonts w:asciiTheme="minorHAnsi" w:hAnsiTheme="minorHAnsi" w:cstheme="minorHAnsi"/>
          <w:b/>
          <w:color w:val="000000" w:themeColor="text1"/>
        </w:rPr>
      </w:pPr>
    </w:p>
    <w:p w:rsidR="00720E5F" w:rsidRDefault="00720E5F" w:rsidP="00816AB4">
      <w:pPr>
        <w:pStyle w:val="NormlWeb"/>
        <w:widowControl w:val="0"/>
        <w:spacing w:before="0" w:beforeAutospacing="0" w:after="0" w:afterAutospacing="0"/>
        <w:jc w:val="both"/>
        <w:rPr>
          <w:rFonts w:asciiTheme="minorHAnsi" w:hAnsiTheme="minorHAnsi" w:cstheme="minorHAnsi"/>
          <w:b/>
          <w:color w:val="000000" w:themeColor="text1"/>
        </w:rPr>
      </w:pPr>
    </w:p>
    <w:p w:rsidR="00120300" w:rsidRPr="00E36C26" w:rsidRDefault="00120300" w:rsidP="00816AB4">
      <w:pPr>
        <w:pStyle w:val="NormlWeb"/>
        <w:widowControl w:val="0"/>
        <w:spacing w:before="0" w:beforeAutospacing="0" w:after="0" w:afterAutospacing="0"/>
        <w:jc w:val="both"/>
        <w:rPr>
          <w:rFonts w:asciiTheme="minorHAnsi" w:hAnsiTheme="minorHAnsi" w:cstheme="minorHAnsi"/>
          <w:b/>
          <w:color w:val="000000" w:themeColor="text1"/>
        </w:rPr>
      </w:pPr>
    </w:p>
    <w:p w:rsidR="00816AB4" w:rsidRPr="00E36C26" w:rsidRDefault="00816AB4" w:rsidP="00816AB4">
      <w:pPr>
        <w:pStyle w:val="NormlWeb"/>
        <w:widowControl w:val="0"/>
        <w:spacing w:before="0" w:beforeAutospacing="0" w:after="0" w:afterAutospacing="0"/>
        <w:jc w:val="both"/>
        <w:rPr>
          <w:rFonts w:asciiTheme="minorHAnsi" w:hAnsiTheme="minorHAnsi" w:cstheme="minorHAnsi"/>
          <w:b/>
          <w:color w:val="000000" w:themeColor="text1"/>
        </w:rPr>
      </w:pPr>
      <w:r w:rsidRPr="00E36C26">
        <w:rPr>
          <w:rFonts w:asciiTheme="minorHAnsi" w:hAnsiTheme="minorHAnsi" w:cstheme="minorHAnsi"/>
          <w:b/>
          <w:color w:val="000000" w:themeColor="text1"/>
        </w:rPr>
        <w:lastRenderedPageBreak/>
        <w:t>A 2017-es munkatervben nem szereplő, de 2017-ben megvalósuló tevékenységek a Vajdaságban</w:t>
      </w:r>
    </w:p>
    <w:p w:rsidR="00816AB4" w:rsidRPr="00E36C26" w:rsidRDefault="00816AB4" w:rsidP="00816AB4">
      <w:pPr>
        <w:pStyle w:val="NormlWeb"/>
        <w:widowControl w:val="0"/>
        <w:spacing w:before="0" w:beforeAutospacing="0" w:after="0" w:afterAutospacing="0"/>
        <w:jc w:val="both"/>
        <w:rPr>
          <w:rFonts w:asciiTheme="minorHAnsi" w:hAnsiTheme="minorHAnsi" w:cstheme="minorHAnsi"/>
          <w:color w:val="FF0000"/>
        </w:rPr>
      </w:pPr>
    </w:p>
    <w:p w:rsidR="00816AB4" w:rsidRPr="00E36C26" w:rsidRDefault="00816AB4" w:rsidP="00816AB4">
      <w:pPr>
        <w:pStyle w:val="NormlWeb"/>
        <w:widowControl w:val="0"/>
        <w:spacing w:before="0" w:beforeAutospacing="0" w:after="0" w:afterAutospacing="0"/>
        <w:jc w:val="both"/>
        <w:rPr>
          <w:rFonts w:asciiTheme="minorHAnsi" w:hAnsiTheme="minorHAnsi" w:cstheme="minorHAnsi"/>
          <w:color w:val="FF0000"/>
        </w:rPr>
      </w:pPr>
    </w:p>
    <w:tbl>
      <w:tblPr>
        <w:tblStyle w:val="Rcsostblzat"/>
        <w:tblpPr w:leftFromText="141" w:rightFromText="141" w:vertAnchor="text" w:tblpY="1"/>
        <w:tblOverlap w:val="never"/>
        <w:tblW w:w="13608" w:type="dxa"/>
        <w:tblLayout w:type="fixed"/>
        <w:tblLook w:val="04A0" w:firstRow="1" w:lastRow="0" w:firstColumn="1" w:lastColumn="0" w:noHBand="0" w:noVBand="1"/>
      </w:tblPr>
      <w:tblGrid>
        <w:gridCol w:w="846"/>
        <w:gridCol w:w="1593"/>
        <w:gridCol w:w="914"/>
        <w:gridCol w:w="1465"/>
        <w:gridCol w:w="1465"/>
        <w:gridCol w:w="1465"/>
        <w:gridCol w:w="1465"/>
        <w:gridCol w:w="1465"/>
        <w:gridCol w:w="1465"/>
        <w:gridCol w:w="1465"/>
      </w:tblGrid>
      <w:tr w:rsidR="00816AB4" w:rsidRPr="00E36C26" w:rsidTr="008C73E8">
        <w:trPr>
          <w:trHeight w:val="194"/>
        </w:trPr>
        <w:tc>
          <w:tcPr>
            <w:tcW w:w="846" w:type="dxa"/>
            <w:vMerge w:val="restart"/>
            <w:textDirection w:val="btLr"/>
          </w:tcPr>
          <w:p w:rsidR="00816AB4" w:rsidRPr="00E36C26" w:rsidRDefault="00816AB4" w:rsidP="00816AB4">
            <w:pPr>
              <w:keepNext w:val="0"/>
              <w:widowControl w:val="0"/>
              <w:spacing w:after="0" w:line="240" w:lineRule="auto"/>
              <w:ind w:right="113"/>
              <w:jc w:val="center"/>
              <w:rPr>
                <w:rFonts w:asciiTheme="minorHAnsi" w:hAnsiTheme="minorHAnsi" w:cstheme="minorHAnsi"/>
                <w:sz w:val="24"/>
                <w:szCs w:val="24"/>
              </w:rPr>
            </w:pPr>
            <w:r w:rsidRPr="00E36C26">
              <w:rPr>
                <w:rFonts w:asciiTheme="minorHAnsi" w:hAnsiTheme="minorHAnsi" w:cstheme="minorHAnsi"/>
                <w:sz w:val="24"/>
                <w:szCs w:val="24"/>
              </w:rPr>
              <w:t>Feladat sorszám</w:t>
            </w:r>
          </w:p>
        </w:tc>
        <w:tc>
          <w:tcPr>
            <w:tcW w:w="1593" w:type="dxa"/>
            <w:vMerge w:val="restart"/>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w:t>
            </w:r>
            <w:r w:rsidRPr="00E36C26">
              <w:rPr>
                <w:rFonts w:asciiTheme="minorHAnsi" w:hAnsiTheme="minorHAnsi" w:cstheme="minorHAnsi"/>
                <w:sz w:val="24"/>
                <w:szCs w:val="24"/>
              </w:rPr>
              <w:br/>
              <w:t>megnevezése</w:t>
            </w:r>
          </w:p>
        </w:tc>
        <w:tc>
          <w:tcPr>
            <w:tcW w:w="914" w:type="dxa"/>
            <w:vMerge w:val="restart"/>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 státusza</w:t>
            </w:r>
          </w:p>
        </w:tc>
        <w:tc>
          <w:tcPr>
            <w:tcW w:w="2930" w:type="dxa"/>
            <w:gridSpan w:val="2"/>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Határidő, időtartam</w:t>
            </w:r>
          </w:p>
        </w:tc>
        <w:tc>
          <w:tcPr>
            <w:tcW w:w="4395" w:type="dxa"/>
            <w:gridSpan w:val="3"/>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Eredmény (számszerűsíthető – ha releváns)</w:t>
            </w:r>
          </w:p>
        </w:tc>
        <w:tc>
          <w:tcPr>
            <w:tcW w:w="1465" w:type="dxa"/>
            <w:vMerge w:val="restart"/>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Felelős szervezeti egység</w:t>
            </w:r>
          </w:p>
        </w:tc>
        <w:tc>
          <w:tcPr>
            <w:tcW w:w="1465" w:type="dxa"/>
            <w:vMerge w:val="restart"/>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Kapcsolat-tartó</w:t>
            </w:r>
          </w:p>
        </w:tc>
      </w:tr>
      <w:tr w:rsidR="00816AB4" w:rsidRPr="00E36C26" w:rsidTr="008C73E8">
        <w:trPr>
          <w:trHeight w:val="226"/>
        </w:trPr>
        <w:tc>
          <w:tcPr>
            <w:tcW w:w="846" w:type="dxa"/>
            <w:vMerge/>
            <w:textDirection w:val="btLr"/>
          </w:tcPr>
          <w:p w:rsidR="00816AB4" w:rsidRPr="00E36C26" w:rsidRDefault="00816AB4" w:rsidP="00816AB4">
            <w:pPr>
              <w:keepNext w:val="0"/>
              <w:widowControl w:val="0"/>
              <w:spacing w:after="0" w:line="240" w:lineRule="auto"/>
              <w:ind w:right="113"/>
              <w:jc w:val="center"/>
              <w:rPr>
                <w:rFonts w:asciiTheme="minorHAnsi" w:hAnsiTheme="minorHAnsi" w:cstheme="minorHAnsi"/>
                <w:sz w:val="24"/>
                <w:szCs w:val="24"/>
              </w:rPr>
            </w:pPr>
          </w:p>
        </w:tc>
        <w:tc>
          <w:tcPr>
            <w:tcW w:w="1593"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c>
          <w:tcPr>
            <w:tcW w:w="914"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c>
          <w:tcPr>
            <w:tcW w:w="1465" w:type="dxa"/>
            <w:vMerge w:val="restart"/>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vMerge w:val="restart"/>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val="restart"/>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Mértékegység</w:t>
            </w:r>
          </w:p>
        </w:tc>
        <w:tc>
          <w:tcPr>
            <w:tcW w:w="2930" w:type="dxa"/>
            <w:gridSpan w:val="2"/>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Mennyiség</w:t>
            </w:r>
          </w:p>
        </w:tc>
        <w:tc>
          <w:tcPr>
            <w:tcW w:w="1465"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r>
      <w:tr w:rsidR="00816AB4" w:rsidRPr="00E36C26" w:rsidTr="008C73E8">
        <w:trPr>
          <w:trHeight w:val="149"/>
        </w:trPr>
        <w:tc>
          <w:tcPr>
            <w:tcW w:w="846"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c>
          <w:tcPr>
            <w:tcW w:w="1593"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c>
          <w:tcPr>
            <w:tcW w:w="914"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c>
          <w:tcPr>
            <w:tcW w:w="1465" w:type="dxa"/>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r>
      <w:tr w:rsidR="00816AB4" w:rsidRPr="00E36C26" w:rsidTr="008C73E8">
        <w:trPr>
          <w:trHeight w:val="502"/>
        </w:trPr>
        <w:tc>
          <w:tcPr>
            <w:tcW w:w="846" w:type="dxa"/>
          </w:tcPr>
          <w:p w:rsidR="00816AB4" w:rsidRPr="00E36C26" w:rsidRDefault="008C73E8" w:rsidP="00816AB4">
            <w:pPr>
              <w:keepNext w:val="0"/>
              <w:widowControl w:val="0"/>
              <w:spacing w:after="0" w:line="240" w:lineRule="auto"/>
              <w:rPr>
                <w:rFonts w:asciiTheme="minorHAnsi" w:hAnsiTheme="minorHAnsi" w:cstheme="minorHAnsi"/>
                <w:sz w:val="24"/>
                <w:szCs w:val="24"/>
              </w:rPr>
            </w:pPr>
            <w:r>
              <w:rPr>
                <w:rFonts w:asciiTheme="minorHAnsi" w:hAnsiTheme="minorHAnsi" w:cstheme="minorHAnsi"/>
                <w:sz w:val="24"/>
                <w:szCs w:val="24"/>
              </w:rPr>
              <w:t>7.</w:t>
            </w:r>
          </w:p>
        </w:tc>
        <w:tc>
          <w:tcPr>
            <w:tcW w:w="1593" w:type="dxa"/>
          </w:tcPr>
          <w:p w:rsidR="00816AB4" w:rsidRPr="00E36C26" w:rsidRDefault="00816AB4"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Táncház a Szólj, síp, szólj népzenei vetélkedőn</w:t>
            </w:r>
          </w:p>
        </w:tc>
        <w:tc>
          <w:tcPr>
            <w:tcW w:w="914" w:type="dxa"/>
          </w:tcPr>
          <w:p w:rsidR="00816AB4" w:rsidRPr="00E36C26" w:rsidRDefault="00816AB4"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Megvalósult</w:t>
            </w:r>
          </w:p>
        </w:tc>
        <w:tc>
          <w:tcPr>
            <w:tcW w:w="1465" w:type="dxa"/>
          </w:tcPr>
          <w:p w:rsidR="00816AB4" w:rsidRPr="00E36C26" w:rsidRDefault="00816AB4" w:rsidP="00816AB4">
            <w:pPr>
              <w:keepNext w:val="0"/>
              <w:widowControl w:val="0"/>
              <w:spacing w:after="0" w:line="240" w:lineRule="auto"/>
              <w:rPr>
                <w:rFonts w:asciiTheme="minorHAnsi" w:hAnsiTheme="minorHAnsi" w:cstheme="minorHAnsi"/>
                <w:sz w:val="24"/>
                <w:szCs w:val="24"/>
              </w:rPr>
            </w:pPr>
          </w:p>
        </w:tc>
        <w:tc>
          <w:tcPr>
            <w:tcW w:w="1465" w:type="dxa"/>
          </w:tcPr>
          <w:p w:rsidR="00816AB4" w:rsidRPr="00E36C26" w:rsidRDefault="00816AB4"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április 8.</w:t>
            </w:r>
          </w:p>
        </w:tc>
        <w:tc>
          <w:tcPr>
            <w:tcW w:w="1465" w:type="dxa"/>
          </w:tcPr>
          <w:p w:rsidR="00816AB4" w:rsidRPr="00E36C26" w:rsidRDefault="00816AB4"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alkalom</w:t>
            </w:r>
          </w:p>
        </w:tc>
        <w:tc>
          <w:tcPr>
            <w:tcW w:w="1465" w:type="dxa"/>
          </w:tcPr>
          <w:p w:rsidR="00816AB4" w:rsidRPr="00E36C26" w:rsidRDefault="00816AB4" w:rsidP="00816AB4">
            <w:pPr>
              <w:keepNext w:val="0"/>
              <w:widowControl w:val="0"/>
              <w:spacing w:after="0" w:line="240" w:lineRule="auto"/>
              <w:rPr>
                <w:rFonts w:asciiTheme="minorHAnsi" w:hAnsiTheme="minorHAnsi" w:cstheme="minorHAnsi"/>
                <w:sz w:val="24"/>
                <w:szCs w:val="24"/>
              </w:rPr>
            </w:pPr>
          </w:p>
        </w:tc>
        <w:tc>
          <w:tcPr>
            <w:tcW w:w="1465" w:type="dxa"/>
          </w:tcPr>
          <w:p w:rsidR="00816AB4" w:rsidRPr="00E36C26" w:rsidRDefault="00816AB4"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1</w:t>
            </w:r>
          </w:p>
        </w:tc>
        <w:tc>
          <w:tcPr>
            <w:tcW w:w="1465" w:type="dxa"/>
          </w:tcPr>
          <w:p w:rsidR="00816AB4" w:rsidRPr="00E36C26" w:rsidRDefault="00816AB4"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Főigazgató-</w:t>
            </w:r>
            <w:proofErr w:type="spellStart"/>
            <w:r w:rsidRPr="00E36C26">
              <w:rPr>
                <w:rFonts w:asciiTheme="minorHAnsi" w:hAnsiTheme="minorHAnsi" w:cstheme="minorHAnsi"/>
                <w:sz w:val="24"/>
                <w:szCs w:val="24"/>
              </w:rPr>
              <w:t>ság</w:t>
            </w:r>
            <w:proofErr w:type="spellEnd"/>
            <w:r w:rsidRPr="00E36C26">
              <w:rPr>
                <w:rFonts w:asciiTheme="minorHAnsi" w:hAnsiTheme="minorHAnsi" w:cstheme="minorHAnsi"/>
                <w:sz w:val="24"/>
                <w:szCs w:val="24"/>
              </w:rPr>
              <w:t>, SZKFO</w:t>
            </w:r>
          </w:p>
        </w:tc>
        <w:tc>
          <w:tcPr>
            <w:tcW w:w="1465" w:type="dxa"/>
          </w:tcPr>
          <w:p w:rsidR="00816AB4" w:rsidRPr="00E36C26" w:rsidRDefault="00816AB4"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Varga J. Csaba</w:t>
            </w:r>
          </w:p>
        </w:tc>
      </w:tr>
    </w:tbl>
    <w:p w:rsidR="00816AB4" w:rsidRPr="00E36C26" w:rsidRDefault="00816AB4" w:rsidP="00816AB4">
      <w:pPr>
        <w:pStyle w:val="NormlWeb"/>
        <w:widowControl w:val="0"/>
        <w:spacing w:before="0" w:beforeAutospacing="0" w:after="0" w:afterAutospacing="0"/>
        <w:jc w:val="both"/>
        <w:rPr>
          <w:rFonts w:asciiTheme="minorHAnsi" w:hAnsiTheme="minorHAnsi" w:cstheme="minorHAnsi"/>
        </w:rPr>
      </w:pPr>
    </w:p>
    <w:p w:rsidR="008C73E8" w:rsidRDefault="008C73E8" w:rsidP="00816AB4">
      <w:pPr>
        <w:pStyle w:val="NormlWeb"/>
        <w:widowControl w:val="0"/>
        <w:spacing w:before="0" w:beforeAutospacing="0" w:after="0" w:afterAutospacing="0"/>
        <w:jc w:val="both"/>
        <w:rPr>
          <w:rFonts w:asciiTheme="minorHAnsi" w:hAnsiTheme="minorHAnsi" w:cstheme="minorHAnsi"/>
          <w:b/>
        </w:rPr>
      </w:pPr>
    </w:p>
    <w:p w:rsidR="008C73E8" w:rsidRDefault="008C73E8" w:rsidP="00816AB4">
      <w:pPr>
        <w:pStyle w:val="NormlWeb"/>
        <w:widowControl w:val="0"/>
        <w:spacing w:before="0" w:beforeAutospacing="0" w:after="0" w:afterAutospacing="0"/>
        <w:jc w:val="both"/>
        <w:rPr>
          <w:rFonts w:asciiTheme="minorHAnsi" w:hAnsiTheme="minorHAnsi" w:cstheme="minorHAnsi"/>
          <w:b/>
        </w:rPr>
      </w:pPr>
    </w:p>
    <w:p w:rsidR="008C73E8" w:rsidRDefault="008C73E8" w:rsidP="00816AB4">
      <w:pPr>
        <w:pStyle w:val="NormlWeb"/>
        <w:widowControl w:val="0"/>
        <w:spacing w:before="0" w:beforeAutospacing="0" w:after="0" w:afterAutospacing="0"/>
        <w:jc w:val="both"/>
        <w:rPr>
          <w:rFonts w:asciiTheme="minorHAnsi" w:hAnsiTheme="minorHAnsi" w:cstheme="minorHAnsi"/>
          <w:b/>
        </w:rPr>
      </w:pPr>
    </w:p>
    <w:p w:rsidR="008C73E8" w:rsidRDefault="008C73E8" w:rsidP="00816AB4">
      <w:pPr>
        <w:pStyle w:val="NormlWeb"/>
        <w:widowControl w:val="0"/>
        <w:spacing w:before="0" w:beforeAutospacing="0" w:after="0" w:afterAutospacing="0"/>
        <w:jc w:val="both"/>
        <w:rPr>
          <w:rFonts w:asciiTheme="minorHAnsi" w:hAnsiTheme="minorHAnsi" w:cstheme="minorHAnsi"/>
          <w:b/>
        </w:rPr>
      </w:pPr>
    </w:p>
    <w:p w:rsidR="008C73E8" w:rsidRDefault="008C73E8" w:rsidP="00816AB4">
      <w:pPr>
        <w:pStyle w:val="NormlWeb"/>
        <w:widowControl w:val="0"/>
        <w:spacing w:before="0" w:beforeAutospacing="0" w:after="0" w:afterAutospacing="0"/>
        <w:jc w:val="both"/>
        <w:rPr>
          <w:rFonts w:asciiTheme="minorHAnsi" w:hAnsiTheme="minorHAnsi" w:cstheme="minorHAnsi"/>
          <w:b/>
        </w:rPr>
      </w:pPr>
    </w:p>
    <w:p w:rsidR="008C73E8" w:rsidRDefault="008C73E8" w:rsidP="00816AB4">
      <w:pPr>
        <w:pStyle w:val="NormlWeb"/>
        <w:widowControl w:val="0"/>
        <w:spacing w:before="0" w:beforeAutospacing="0" w:after="0" w:afterAutospacing="0"/>
        <w:jc w:val="both"/>
        <w:rPr>
          <w:rFonts w:asciiTheme="minorHAnsi" w:hAnsiTheme="minorHAnsi" w:cstheme="minorHAnsi"/>
          <w:b/>
        </w:rPr>
      </w:pPr>
    </w:p>
    <w:p w:rsidR="008C73E8" w:rsidRDefault="008C73E8" w:rsidP="00816AB4">
      <w:pPr>
        <w:pStyle w:val="NormlWeb"/>
        <w:widowControl w:val="0"/>
        <w:spacing w:before="0" w:beforeAutospacing="0" w:after="0" w:afterAutospacing="0"/>
        <w:jc w:val="both"/>
        <w:rPr>
          <w:rFonts w:asciiTheme="minorHAnsi" w:hAnsiTheme="minorHAnsi" w:cstheme="minorHAnsi"/>
          <w:b/>
        </w:rPr>
      </w:pPr>
    </w:p>
    <w:p w:rsidR="008C73E8" w:rsidRDefault="008C73E8" w:rsidP="00816AB4">
      <w:pPr>
        <w:pStyle w:val="NormlWeb"/>
        <w:widowControl w:val="0"/>
        <w:spacing w:before="0" w:beforeAutospacing="0" w:after="0" w:afterAutospacing="0"/>
        <w:jc w:val="both"/>
        <w:rPr>
          <w:rFonts w:asciiTheme="minorHAnsi" w:hAnsiTheme="minorHAnsi" w:cstheme="minorHAnsi"/>
          <w:b/>
        </w:rPr>
      </w:pPr>
    </w:p>
    <w:p w:rsidR="008C73E8" w:rsidRDefault="008C73E8" w:rsidP="00816AB4">
      <w:pPr>
        <w:pStyle w:val="NormlWeb"/>
        <w:widowControl w:val="0"/>
        <w:spacing w:before="0" w:beforeAutospacing="0" w:after="0" w:afterAutospacing="0"/>
        <w:jc w:val="both"/>
        <w:rPr>
          <w:rFonts w:asciiTheme="minorHAnsi" w:hAnsiTheme="minorHAnsi" w:cstheme="minorHAnsi"/>
          <w:b/>
        </w:rPr>
      </w:pPr>
    </w:p>
    <w:p w:rsidR="00816AB4" w:rsidRPr="00E36C26" w:rsidRDefault="00816AB4" w:rsidP="00816AB4">
      <w:pPr>
        <w:pStyle w:val="NormlWeb"/>
        <w:widowControl w:val="0"/>
        <w:spacing w:before="0" w:beforeAutospacing="0" w:after="0" w:afterAutospacing="0"/>
        <w:jc w:val="both"/>
        <w:rPr>
          <w:rFonts w:asciiTheme="minorHAnsi" w:hAnsiTheme="minorHAnsi" w:cstheme="minorHAnsi"/>
        </w:rPr>
      </w:pPr>
      <w:r w:rsidRPr="00E36C26">
        <w:rPr>
          <w:rFonts w:asciiTheme="minorHAnsi" w:hAnsiTheme="minorHAnsi" w:cstheme="minorHAnsi"/>
          <w:b/>
        </w:rPr>
        <w:t>Az újvidéki Szólj, síp szólj népzenei</w:t>
      </w:r>
      <w:r w:rsidRPr="00E36C26">
        <w:rPr>
          <w:rFonts w:asciiTheme="minorHAnsi" w:hAnsiTheme="minorHAnsi" w:cstheme="minorHAnsi"/>
        </w:rPr>
        <w:t xml:space="preserve"> vetélkedőn 500 fő részvételével táncház és tánctanítás a fellépő fiatal táncosok közreműködésével.</w:t>
      </w:r>
    </w:p>
    <w:p w:rsidR="00816AB4" w:rsidRPr="00E36C26" w:rsidRDefault="00816AB4" w:rsidP="00816AB4">
      <w:pPr>
        <w:pStyle w:val="NormlWeb"/>
        <w:widowControl w:val="0"/>
        <w:spacing w:before="0" w:beforeAutospacing="0" w:after="0" w:afterAutospacing="0"/>
        <w:jc w:val="both"/>
        <w:rPr>
          <w:rFonts w:asciiTheme="minorHAnsi" w:hAnsiTheme="minorHAnsi" w:cstheme="minorHAnsi"/>
        </w:rPr>
      </w:pPr>
    </w:p>
    <w:tbl>
      <w:tblPr>
        <w:tblStyle w:val="Rcsostblzat"/>
        <w:tblpPr w:leftFromText="141" w:rightFromText="141" w:vertAnchor="text" w:tblpY="1"/>
        <w:tblOverlap w:val="never"/>
        <w:tblW w:w="13608" w:type="dxa"/>
        <w:tblLayout w:type="fixed"/>
        <w:tblLook w:val="04A0" w:firstRow="1" w:lastRow="0" w:firstColumn="1" w:lastColumn="0" w:noHBand="0" w:noVBand="1"/>
      </w:tblPr>
      <w:tblGrid>
        <w:gridCol w:w="846"/>
        <w:gridCol w:w="1593"/>
        <w:gridCol w:w="914"/>
        <w:gridCol w:w="1465"/>
        <w:gridCol w:w="1465"/>
        <w:gridCol w:w="1465"/>
        <w:gridCol w:w="1465"/>
        <w:gridCol w:w="1465"/>
        <w:gridCol w:w="1465"/>
        <w:gridCol w:w="1465"/>
      </w:tblGrid>
      <w:tr w:rsidR="00816AB4" w:rsidRPr="00E36C26" w:rsidTr="008C73E8">
        <w:trPr>
          <w:trHeight w:val="194"/>
        </w:trPr>
        <w:tc>
          <w:tcPr>
            <w:tcW w:w="846" w:type="dxa"/>
            <w:vMerge w:val="restart"/>
            <w:textDirection w:val="btLr"/>
          </w:tcPr>
          <w:p w:rsidR="00816AB4" w:rsidRPr="00E36C26" w:rsidRDefault="00816AB4" w:rsidP="00816AB4">
            <w:pPr>
              <w:keepNext w:val="0"/>
              <w:widowControl w:val="0"/>
              <w:spacing w:after="0" w:line="240" w:lineRule="auto"/>
              <w:ind w:right="113"/>
              <w:jc w:val="center"/>
              <w:rPr>
                <w:rFonts w:asciiTheme="minorHAnsi" w:hAnsiTheme="minorHAnsi" w:cstheme="minorHAnsi"/>
                <w:sz w:val="24"/>
                <w:szCs w:val="24"/>
              </w:rPr>
            </w:pPr>
            <w:r w:rsidRPr="00E36C26">
              <w:rPr>
                <w:rFonts w:asciiTheme="minorHAnsi" w:hAnsiTheme="minorHAnsi" w:cstheme="minorHAnsi"/>
                <w:sz w:val="24"/>
                <w:szCs w:val="24"/>
              </w:rPr>
              <w:t>Feladat sorszám</w:t>
            </w:r>
          </w:p>
        </w:tc>
        <w:tc>
          <w:tcPr>
            <w:tcW w:w="1593" w:type="dxa"/>
            <w:vMerge w:val="restart"/>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w:t>
            </w:r>
            <w:r w:rsidRPr="00E36C26">
              <w:rPr>
                <w:rFonts w:asciiTheme="minorHAnsi" w:hAnsiTheme="minorHAnsi" w:cstheme="minorHAnsi"/>
                <w:sz w:val="24"/>
                <w:szCs w:val="24"/>
              </w:rPr>
              <w:br/>
              <w:t>megnevezése</w:t>
            </w:r>
          </w:p>
        </w:tc>
        <w:tc>
          <w:tcPr>
            <w:tcW w:w="914" w:type="dxa"/>
            <w:vMerge w:val="restart"/>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 státusza</w:t>
            </w:r>
          </w:p>
        </w:tc>
        <w:tc>
          <w:tcPr>
            <w:tcW w:w="2930" w:type="dxa"/>
            <w:gridSpan w:val="2"/>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Határidő, időtartam</w:t>
            </w:r>
          </w:p>
        </w:tc>
        <w:tc>
          <w:tcPr>
            <w:tcW w:w="4395" w:type="dxa"/>
            <w:gridSpan w:val="3"/>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Eredmény (számszerűsíthető – ha releváns)</w:t>
            </w:r>
          </w:p>
        </w:tc>
        <w:tc>
          <w:tcPr>
            <w:tcW w:w="1465" w:type="dxa"/>
            <w:vMerge w:val="restart"/>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Felelős szervezeti egység</w:t>
            </w:r>
          </w:p>
        </w:tc>
        <w:tc>
          <w:tcPr>
            <w:tcW w:w="1465" w:type="dxa"/>
            <w:vMerge w:val="restart"/>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Kapcsolat-tartó</w:t>
            </w:r>
          </w:p>
        </w:tc>
      </w:tr>
      <w:tr w:rsidR="00816AB4" w:rsidRPr="00E36C26" w:rsidTr="008C73E8">
        <w:trPr>
          <w:trHeight w:val="226"/>
        </w:trPr>
        <w:tc>
          <w:tcPr>
            <w:tcW w:w="846" w:type="dxa"/>
            <w:vMerge/>
            <w:textDirection w:val="btLr"/>
          </w:tcPr>
          <w:p w:rsidR="00816AB4" w:rsidRPr="00E36C26" w:rsidRDefault="00816AB4" w:rsidP="00816AB4">
            <w:pPr>
              <w:keepNext w:val="0"/>
              <w:widowControl w:val="0"/>
              <w:spacing w:after="0" w:line="240" w:lineRule="auto"/>
              <w:ind w:right="113"/>
              <w:jc w:val="center"/>
              <w:rPr>
                <w:rFonts w:asciiTheme="minorHAnsi" w:hAnsiTheme="minorHAnsi" w:cstheme="minorHAnsi"/>
                <w:sz w:val="24"/>
                <w:szCs w:val="24"/>
              </w:rPr>
            </w:pPr>
          </w:p>
        </w:tc>
        <w:tc>
          <w:tcPr>
            <w:tcW w:w="1593"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c>
          <w:tcPr>
            <w:tcW w:w="914"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c>
          <w:tcPr>
            <w:tcW w:w="1465" w:type="dxa"/>
            <w:vMerge w:val="restart"/>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vMerge w:val="restart"/>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val="restart"/>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Mértékegység</w:t>
            </w:r>
          </w:p>
        </w:tc>
        <w:tc>
          <w:tcPr>
            <w:tcW w:w="2930" w:type="dxa"/>
            <w:gridSpan w:val="2"/>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Mennyiség</w:t>
            </w:r>
          </w:p>
        </w:tc>
        <w:tc>
          <w:tcPr>
            <w:tcW w:w="1465"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r>
      <w:tr w:rsidR="00816AB4" w:rsidRPr="00E36C26" w:rsidTr="008C73E8">
        <w:trPr>
          <w:trHeight w:val="149"/>
        </w:trPr>
        <w:tc>
          <w:tcPr>
            <w:tcW w:w="846"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c>
          <w:tcPr>
            <w:tcW w:w="1593"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c>
          <w:tcPr>
            <w:tcW w:w="914"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c>
          <w:tcPr>
            <w:tcW w:w="1465" w:type="dxa"/>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r>
      <w:tr w:rsidR="00816AB4" w:rsidRPr="00E36C26" w:rsidTr="008C73E8">
        <w:trPr>
          <w:trHeight w:val="502"/>
        </w:trPr>
        <w:tc>
          <w:tcPr>
            <w:tcW w:w="846" w:type="dxa"/>
          </w:tcPr>
          <w:p w:rsidR="00816AB4" w:rsidRPr="00E36C26" w:rsidRDefault="008C73E8" w:rsidP="00816AB4">
            <w:pPr>
              <w:keepNext w:val="0"/>
              <w:widowControl w:val="0"/>
              <w:spacing w:after="0" w:line="240" w:lineRule="auto"/>
              <w:rPr>
                <w:rFonts w:asciiTheme="minorHAnsi" w:hAnsiTheme="minorHAnsi" w:cstheme="minorHAnsi"/>
                <w:sz w:val="24"/>
                <w:szCs w:val="24"/>
              </w:rPr>
            </w:pPr>
            <w:r>
              <w:rPr>
                <w:rFonts w:asciiTheme="minorHAnsi" w:hAnsiTheme="minorHAnsi" w:cstheme="minorHAnsi"/>
                <w:sz w:val="24"/>
                <w:szCs w:val="24"/>
              </w:rPr>
              <w:t>8.</w:t>
            </w:r>
          </w:p>
          <w:p w:rsidR="00816AB4" w:rsidRPr="00E36C26" w:rsidRDefault="00816AB4" w:rsidP="00816AB4">
            <w:pPr>
              <w:keepNext w:val="0"/>
              <w:widowControl w:val="0"/>
              <w:spacing w:after="0" w:line="240" w:lineRule="auto"/>
              <w:ind w:right="-106"/>
              <w:rPr>
                <w:rFonts w:asciiTheme="minorHAnsi" w:hAnsiTheme="minorHAnsi" w:cstheme="minorHAnsi"/>
                <w:sz w:val="24"/>
                <w:szCs w:val="24"/>
              </w:rPr>
            </w:pPr>
          </w:p>
        </w:tc>
        <w:tc>
          <w:tcPr>
            <w:tcW w:w="1593" w:type="dxa"/>
          </w:tcPr>
          <w:p w:rsidR="00816AB4" w:rsidRPr="00E36C26" w:rsidRDefault="00816AB4"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Programelemek a Malomfesztiválon</w:t>
            </w:r>
          </w:p>
        </w:tc>
        <w:tc>
          <w:tcPr>
            <w:tcW w:w="914" w:type="dxa"/>
          </w:tcPr>
          <w:p w:rsidR="00816AB4" w:rsidRPr="00E36C26" w:rsidRDefault="00816AB4"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Megvalósult</w:t>
            </w:r>
          </w:p>
        </w:tc>
        <w:tc>
          <w:tcPr>
            <w:tcW w:w="1465" w:type="dxa"/>
          </w:tcPr>
          <w:p w:rsidR="00816AB4" w:rsidRPr="00E36C26" w:rsidRDefault="00816AB4" w:rsidP="00816AB4">
            <w:pPr>
              <w:keepNext w:val="0"/>
              <w:widowControl w:val="0"/>
              <w:spacing w:after="0" w:line="240" w:lineRule="auto"/>
              <w:rPr>
                <w:rFonts w:asciiTheme="minorHAnsi" w:hAnsiTheme="minorHAnsi" w:cstheme="minorHAnsi"/>
                <w:sz w:val="24"/>
                <w:szCs w:val="24"/>
              </w:rPr>
            </w:pPr>
          </w:p>
        </w:tc>
        <w:tc>
          <w:tcPr>
            <w:tcW w:w="1465" w:type="dxa"/>
          </w:tcPr>
          <w:p w:rsidR="00816AB4" w:rsidRPr="00E36C26" w:rsidRDefault="00816AB4"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augusztus 17-19.</w:t>
            </w:r>
          </w:p>
        </w:tc>
        <w:tc>
          <w:tcPr>
            <w:tcW w:w="1465" w:type="dxa"/>
          </w:tcPr>
          <w:p w:rsidR="00816AB4" w:rsidRPr="00E36C26" w:rsidRDefault="00816AB4"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alkalom</w:t>
            </w:r>
          </w:p>
        </w:tc>
        <w:tc>
          <w:tcPr>
            <w:tcW w:w="1465" w:type="dxa"/>
          </w:tcPr>
          <w:p w:rsidR="00816AB4" w:rsidRPr="00E36C26" w:rsidRDefault="00816AB4" w:rsidP="00816AB4">
            <w:pPr>
              <w:keepNext w:val="0"/>
              <w:widowControl w:val="0"/>
              <w:spacing w:after="0" w:line="240" w:lineRule="auto"/>
              <w:rPr>
                <w:rFonts w:asciiTheme="minorHAnsi" w:hAnsiTheme="minorHAnsi" w:cstheme="minorHAnsi"/>
                <w:sz w:val="24"/>
                <w:szCs w:val="24"/>
              </w:rPr>
            </w:pPr>
          </w:p>
        </w:tc>
        <w:tc>
          <w:tcPr>
            <w:tcW w:w="1465" w:type="dxa"/>
          </w:tcPr>
          <w:p w:rsidR="00816AB4" w:rsidRPr="00E36C26" w:rsidRDefault="00816AB4"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1</w:t>
            </w:r>
          </w:p>
        </w:tc>
        <w:tc>
          <w:tcPr>
            <w:tcW w:w="1465" w:type="dxa"/>
          </w:tcPr>
          <w:p w:rsidR="00816AB4" w:rsidRPr="00E36C26" w:rsidRDefault="00816AB4"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Főigazgató-</w:t>
            </w:r>
            <w:proofErr w:type="spellStart"/>
            <w:r w:rsidRPr="00E36C26">
              <w:rPr>
                <w:rFonts w:asciiTheme="minorHAnsi" w:hAnsiTheme="minorHAnsi" w:cstheme="minorHAnsi"/>
                <w:sz w:val="24"/>
                <w:szCs w:val="24"/>
              </w:rPr>
              <w:t>ság</w:t>
            </w:r>
            <w:proofErr w:type="spellEnd"/>
            <w:r w:rsidRPr="00E36C26">
              <w:rPr>
                <w:rFonts w:asciiTheme="minorHAnsi" w:hAnsiTheme="minorHAnsi" w:cstheme="minorHAnsi"/>
                <w:sz w:val="24"/>
                <w:szCs w:val="24"/>
              </w:rPr>
              <w:t>, SZKFO</w:t>
            </w:r>
          </w:p>
        </w:tc>
        <w:tc>
          <w:tcPr>
            <w:tcW w:w="1465" w:type="dxa"/>
          </w:tcPr>
          <w:p w:rsidR="00816AB4" w:rsidRPr="00E36C26" w:rsidRDefault="00816AB4"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Varga J. Csaba</w:t>
            </w:r>
          </w:p>
        </w:tc>
      </w:tr>
    </w:tbl>
    <w:p w:rsidR="00816AB4" w:rsidRPr="00E36C26" w:rsidRDefault="00816AB4" w:rsidP="00816AB4">
      <w:pPr>
        <w:pStyle w:val="NormlWeb"/>
        <w:widowControl w:val="0"/>
        <w:spacing w:before="0" w:beforeAutospacing="0" w:after="0" w:afterAutospacing="0"/>
        <w:jc w:val="both"/>
        <w:rPr>
          <w:rFonts w:asciiTheme="minorHAnsi" w:hAnsiTheme="minorHAnsi" w:cstheme="minorHAnsi"/>
        </w:rPr>
      </w:pPr>
    </w:p>
    <w:p w:rsidR="008C73E8" w:rsidRDefault="008C73E8" w:rsidP="00816AB4">
      <w:pPr>
        <w:pStyle w:val="NormlWeb"/>
        <w:widowControl w:val="0"/>
        <w:spacing w:before="0" w:beforeAutospacing="0" w:after="0" w:afterAutospacing="0"/>
        <w:jc w:val="both"/>
        <w:rPr>
          <w:rFonts w:asciiTheme="minorHAnsi" w:hAnsiTheme="minorHAnsi" w:cstheme="minorHAnsi"/>
          <w:b/>
        </w:rPr>
      </w:pPr>
    </w:p>
    <w:p w:rsidR="008C73E8" w:rsidRDefault="008C73E8" w:rsidP="00816AB4">
      <w:pPr>
        <w:pStyle w:val="NormlWeb"/>
        <w:widowControl w:val="0"/>
        <w:spacing w:before="0" w:beforeAutospacing="0" w:after="0" w:afterAutospacing="0"/>
        <w:jc w:val="both"/>
        <w:rPr>
          <w:rFonts w:asciiTheme="minorHAnsi" w:hAnsiTheme="minorHAnsi" w:cstheme="minorHAnsi"/>
          <w:b/>
        </w:rPr>
      </w:pPr>
    </w:p>
    <w:p w:rsidR="008C73E8" w:rsidRDefault="008C73E8" w:rsidP="00816AB4">
      <w:pPr>
        <w:pStyle w:val="NormlWeb"/>
        <w:widowControl w:val="0"/>
        <w:spacing w:before="0" w:beforeAutospacing="0" w:after="0" w:afterAutospacing="0"/>
        <w:jc w:val="both"/>
        <w:rPr>
          <w:rFonts w:asciiTheme="minorHAnsi" w:hAnsiTheme="minorHAnsi" w:cstheme="minorHAnsi"/>
          <w:b/>
        </w:rPr>
      </w:pPr>
    </w:p>
    <w:p w:rsidR="008C73E8" w:rsidRDefault="008C73E8" w:rsidP="00816AB4">
      <w:pPr>
        <w:pStyle w:val="NormlWeb"/>
        <w:widowControl w:val="0"/>
        <w:spacing w:before="0" w:beforeAutospacing="0" w:after="0" w:afterAutospacing="0"/>
        <w:jc w:val="both"/>
        <w:rPr>
          <w:rFonts w:asciiTheme="minorHAnsi" w:hAnsiTheme="minorHAnsi" w:cstheme="minorHAnsi"/>
          <w:b/>
        </w:rPr>
      </w:pPr>
    </w:p>
    <w:p w:rsidR="008C73E8" w:rsidRDefault="008C73E8" w:rsidP="00816AB4">
      <w:pPr>
        <w:pStyle w:val="NormlWeb"/>
        <w:widowControl w:val="0"/>
        <w:spacing w:before="0" w:beforeAutospacing="0" w:after="0" w:afterAutospacing="0"/>
        <w:jc w:val="both"/>
        <w:rPr>
          <w:rFonts w:asciiTheme="minorHAnsi" w:hAnsiTheme="minorHAnsi" w:cstheme="minorHAnsi"/>
          <w:b/>
        </w:rPr>
      </w:pPr>
    </w:p>
    <w:p w:rsidR="008C73E8" w:rsidRDefault="008C73E8" w:rsidP="00816AB4">
      <w:pPr>
        <w:pStyle w:val="NormlWeb"/>
        <w:widowControl w:val="0"/>
        <w:spacing w:before="0" w:beforeAutospacing="0" w:after="0" w:afterAutospacing="0"/>
        <w:jc w:val="both"/>
        <w:rPr>
          <w:rFonts w:asciiTheme="minorHAnsi" w:hAnsiTheme="minorHAnsi" w:cstheme="minorHAnsi"/>
          <w:b/>
        </w:rPr>
      </w:pPr>
    </w:p>
    <w:p w:rsidR="008C73E8" w:rsidRDefault="008C73E8" w:rsidP="00816AB4">
      <w:pPr>
        <w:pStyle w:val="NormlWeb"/>
        <w:widowControl w:val="0"/>
        <w:spacing w:before="0" w:beforeAutospacing="0" w:after="0" w:afterAutospacing="0"/>
        <w:jc w:val="both"/>
        <w:rPr>
          <w:rFonts w:asciiTheme="minorHAnsi" w:hAnsiTheme="minorHAnsi" w:cstheme="minorHAnsi"/>
          <w:b/>
        </w:rPr>
      </w:pPr>
    </w:p>
    <w:p w:rsidR="008C73E8" w:rsidRDefault="008C73E8" w:rsidP="00816AB4">
      <w:pPr>
        <w:pStyle w:val="NormlWeb"/>
        <w:widowControl w:val="0"/>
        <w:spacing w:before="0" w:beforeAutospacing="0" w:after="0" w:afterAutospacing="0"/>
        <w:jc w:val="both"/>
        <w:rPr>
          <w:rFonts w:asciiTheme="minorHAnsi" w:hAnsiTheme="minorHAnsi" w:cstheme="minorHAnsi"/>
          <w:b/>
        </w:rPr>
      </w:pPr>
    </w:p>
    <w:p w:rsidR="008C73E8" w:rsidRDefault="008C73E8" w:rsidP="00816AB4">
      <w:pPr>
        <w:pStyle w:val="NormlWeb"/>
        <w:widowControl w:val="0"/>
        <w:spacing w:before="0" w:beforeAutospacing="0" w:after="0" w:afterAutospacing="0"/>
        <w:jc w:val="both"/>
        <w:rPr>
          <w:rFonts w:asciiTheme="minorHAnsi" w:hAnsiTheme="minorHAnsi" w:cstheme="minorHAnsi"/>
          <w:b/>
        </w:rPr>
      </w:pPr>
    </w:p>
    <w:p w:rsidR="00816AB4" w:rsidRPr="00E36C26" w:rsidRDefault="00816AB4" w:rsidP="00816AB4">
      <w:pPr>
        <w:pStyle w:val="NormlWeb"/>
        <w:widowControl w:val="0"/>
        <w:spacing w:before="0" w:beforeAutospacing="0" w:after="0" w:afterAutospacing="0"/>
        <w:jc w:val="both"/>
        <w:rPr>
          <w:rFonts w:asciiTheme="minorHAnsi" w:hAnsiTheme="minorHAnsi" w:cstheme="minorHAnsi"/>
        </w:rPr>
      </w:pPr>
      <w:r w:rsidRPr="00E36C26">
        <w:rPr>
          <w:rFonts w:asciiTheme="minorHAnsi" w:hAnsiTheme="minorHAnsi" w:cstheme="minorHAnsi"/>
          <w:b/>
        </w:rPr>
        <w:t>Az oromi Malomfesztivál programjának színesítése.</w:t>
      </w:r>
      <w:r w:rsidRPr="00E36C26">
        <w:rPr>
          <w:rFonts w:asciiTheme="minorHAnsi" w:hAnsiTheme="minorHAnsi" w:cstheme="minorHAnsi"/>
        </w:rPr>
        <w:t xml:space="preserve">  </w:t>
      </w:r>
    </w:p>
    <w:p w:rsidR="00816AB4" w:rsidRPr="00E36C26" w:rsidRDefault="00816AB4" w:rsidP="00816AB4">
      <w:pPr>
        <w:pStyle w:val="NormlWeb"/>
        <w:widowControl w:val="0"/>
        <w:spacing w:before="0" w:beforeAutospacing="0" w:after="0" w:afterAutospacing="0"/>
        <w:jc w:val="both"/>
        <w:rPr>
          <w:rFonts w:asciiTheme="minorHAnsi" w:hAnsiTheme="minorHAnsi" w:cstheme="minorHAnsi"/>
        </w:rPr>
      </w:pPr>
      <w:r w:rsidRPr="00E36C26">
        <w:rPr>
          <w:rFonts w:asciiTheme="minorHAnsi" w:hAnsiTheme="minorHAnsi" w:cstheme="minorHAnsi"/>
        </w:rPr>
        <w:t xml:space="preserve">Népzenei koncert, táncház, énekoktatás, mesesarok, kézműves foglalkozások szervezése, „népi kultúra” megismertetése a különböző zenei műfajokat és művészeti ágakat kedvelő </w:t>
      </w:r>
      <w:proofErr w:type="spellStart"/>
      <w:r w:rsidRPr="00E36C26">
        <w:rPr>
          <w:rFonts w:asciiTheme="minorHAnsi" w:hAnsiTheme="minorHAnsi" w:cstheme="minorHAnsi"/>
        </w:rPr>
        <w:t>fesztiválozó</w:t>
      </w:r>
      <w:proofErr w:type="spellEnd"/>
      <w:r w:rsidRPr="00E36C26">
        <w:rPr>
          <w:rFonts w:asciiTheme="minorHAnsi" w:hAnsiTheme="minorHAnsi" w:cstheme="minorHAnsi"/>
        </w:rPr>
        <w:t xml:space="preserve"> fiatalokkal.</w:t>
      </w:r>
    </w:p>
    <w:p w:rsidR="00816AB4" w:rsidRPr="00E36C26" w:rsidRDefault="00816AB4" w:rsidP="00816AB4">
      <w:pPr>
        <w:pStyle w:val="NormlWeb"/>
        <w:widowControl w:val="0"/>
        <w:spacing w:before="0" w:beforeAutospacing="0" w:after="0" w:afterAutospacing="0"/>
        <w:jc w:val="both"/>
        <w:rPr>
          <w:rFonts w:asciiTheme="minorHAnsi" w:hAnsiTheme="minorHAnsi" w:cstheme="minorHAnsi"/>
        </w:rPr>
      </w:pPr>
      <w:r w:rsidRPr="00E36C26">
        <w:rPr>
          <w:rFonts w:asciiTheme="minorHAnsi" w:hAnsiTheme="minorHAnsi" w:cstheme="minorHAnsi"/>
        </w:rPr>
        <w:t>Résztvevők száma: 3000 fő</w:t>
      </w:r>
    </w:p>
    <w:p w:rsidR="00816AB4" w:rsidRPr="00E36C26" w:rsidRDefault="00816AB4" w:rsidP="00816AB4">
      <w:pPr>
        <w:pStyle w:val="NormlWeb"/>
        <w:widowControl w:val="0"/>
        <w:spacing w:before="0" w:beforeAutospacing="0" w:after="0" w:afterAutospacing="0"/>
        <w:jc w:val="both"/>
        <w:rPr>
          <w:rFonts w:asciiTheme="minorHAnsi" w:hAnsiTheme="minorHAnsi" w:cstheme="minorHAnsi"/>
        </w:rPr>
      </w:pPr>
    </w:p>
    <w:p w:rsidR="00816AB4" w:rsidRPr="00E36C26" w:rsidRDefault="00816AB4" w:rsidP="00816AB4">
      <w:pPr>
        <w:pStyle w:val="NormlWeb"/>
        <w:widowControl w:val="0"/>
        <w:spacing w:before="0" w:beforeAutospacing="0" w:after="0" w:afterAutospacing="0"/>
        <w:jc w:val="both"/>
        <w:rPr>
          <w:rFonts w:asciiTheme="minorHAnsi" w:hAnsiTheme="minorHAnsi" w:cstheme="minorHAnsi"/>
        </w:rPr>
      </w:pPr>
    </w:p>
    <w:tbl>
      <w:tblPr>
        <w:tblStyle w:val="Rcsostblzat"/>
        <w:tblpPr w:leftFromText="141" w:rightFromText="141" w:vertAnchor="text" w:tblpY="1"/>
        <w:tblOverlap w:val="never"/>
        <w:tblW w:w="13608" w:type="dxa"/>
        <w:tblLayout w:type="fixed"/>
        <w:tblLook w:val="04A0" w:firstRow="1" w:lastRow="0" w:firstColumn="1" w:lastColumn="0" w:noHBand="0" w:noVBand="1"/>
      </w:tblPr>
      <w:tblGrid>
        <w:gridCol w:w="704"/>
        <w:gridCol w:w="1735"/>
        <w:gridCol w:w="914"/>
        <w:gridCol w:w="1465"/>
        <w:gridCol w:w="1465"/>
        <w:gridCol w:w="1465"/>
        <w:gridCol w:w="1465"/>
        <w:gridCol w:w="1465"/>
        <w:gridCol w:w="1465"/>
        <w:gridCol w:w="1465"/>
      </w:tblGrid>
      <w:tr w:rsidR="00816AB4" w:rsidRPr="00E36C26" w:rsidTr="008C73E8">
        <w:trPr>
          <w:trHeight w:val="194"/>
        </w:trPr>
        <w:tc>
          <w:tcPr>
            <w:tcW w:w="704" w:type="dxa"/>
            <w:vMerge w:val="restart"/>
            <w:textDirection w:val="btLr"/>
          </w:tcPr>
          <w:p w:rsidR="00816AB4" w:rsidRPr="00E36C26" w:rsidRDefault="00816AB4" w:rsidP="00816AB4">
            <w:pPr>
              <w:keepNext w:val="0"/>
              <w:widowControl w:val="0"/>
              <w:spacing w:after="0" w:line="240" w:lineRule="auto"/>
              <w:ind w:right="113"/>
              <w:jc w:val="center"/>
              <w:rPr>
                <w:rFonts w:asciiTheme="minorHAnsi" w:hAnsiTheme="minorHAnsi" w:cstheme="minorHAnsi"/>
                <w:sz w:val="24"/>
                <w:szCs w:val="24"/>
              </w:rPr>
            </w:pPr>
            <w:r w:rsidRPr="00E36C26">
              <w:rPr>
                <w:rFonts w:asciiTheme="minorHAnsi" w:hAnsiTheme="minorHAnsi" w:cstheme="minorHAnsi"/>
                <w:sz w:val="24"/>
                <w:szCs w:val="24"/>
              </w:rPr>
              <w:t>Feladat sorszám</w:t>
            </w:r>
          </w:p>
        </w:tc>
        <w:tc>
          <w:tcPr>
            <w:tcW w:w="1735" w:type="dxa"/>
            <w:vMerge w:val="restart"/>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w:t>
            </w:r>
            <w:r w:rsidRPr="00E36C26">
              <w:rPr>
                <w:rFonts w:asciiTheme="minorHAnsi" w:hAnsiTheme="minorHAnsi" w:cstheme="minorHAnsi"/>
                <w:sz w:val="24"/>
                <w:szCs w:val="24"/>
              </w:rPr>
              <w:br/>
              <w:t>megnevezése</w:t>
            </w:r>
          </w:p>
        </w:tc>
        <w:tc>
          <w:tcPr>
            <w:tcW w:w="914" w:type="dxa"/>
            <w:vMerge w:val="restart"/>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 státusza</w:t>
            </w:r>
          </w:p>
        </w:tc>
        <w:tc>
          <w:tcPr>
            <w:tcW w:w="2930" w:type="dxa"/>
            <w:gridSpan w:val="2"/>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Határidő, időtartam</w:t>
            </w:r>
          </w:p>
        </w:tc>
        <w:tc>
          <w:tcPr>
            <w:tcW w:w="4395" w:type="dxa"/>
            <w:gridSpan w:val="3"/>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Eredmény (számszerűsíthető – ha releváns)</w:t>
            </w:r>
          </w:p>
        </w:tc>
        <w:tc>
          <w:tcPr>
            <w:tcW w:w="1465" w:type="dxa"/>
            <w:vMerge w:val="restart"/>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Felelős szervezeti egység</w:t>
            </w:r>
          </w:p>
        </w:tc>
        <w:tc>
          <w:tcPr>
            <w:tcW w:w="1465" w:type="dxa"/>
            <w:vMerge w:val="restart"/>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Kapcsolat-tartó</w:t>
            </w:r>
          </w:p>
        </w:tc>
      </w:tr>
      <w:tr w:rsidR="00816AB4" w:rsidRPr="00E36C26" w:rsidTr="008C73E8">
        <w:trPr>
          <w:trHeight w:val="226"/>
        </w:trPr>
        <w:tc>
          <w:tcPr>
            <w:tcW w:w="704" w:type="dxa"/>
            <w:vMerge/>
            <w:textDirection w:val="btLr"/>
          </w:tcPr>
          <w:p w:rsidR="00816AB4" w:rsidRPr="00E36C26" w:rsidRDefault="00816AB4" w:rsidP="00816AB4">
            <w:pPr>
              <w:keepNext w:val="0"/>
              <w:widowControl w:val="0"/>
              <w:spacing w:after="0" w:line="240" w:lineRule="auto"/>
              <w:ind w:right="113"/>
              <w:jc w:val="center"/>
              <w:rPr>
                <w:rFonts w:asciiTheme="minorHAnsi" w:hAnsiTheme="minorHAnsi" w:cstheme="minorHAnsi"/>
                <w:sz w:val="24"/>
                <w:szCs w:val="24"/>
              </w:rPr>
            </w:pPr>
          </w:p>
        </w:tc>
        <w:tc>
          <w:tcPr>
            <w:tcW w:w="1735"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c>
          <w:tcPr>
            <w:tcW w:w="914"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c>
          <w:tcPr>
            <w:tcW w:w="1465" w:type="dxa"/>
            <w:vMerge w:val="restart"/>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vMerge w:val="restart"/>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val="restart"/>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Mértékegység</w:t>
            </w:r>
          </w:p>
        </w:tc>
        <w:tc>
          <w:tcPr>
            <w:tcW w:w="2930" w:type="dxa"/>
            <w:gridSpan w:val="2"/>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Mennyiség</w:t>
            </w:r>
          </w:p>
        </w:tc>
        <w:tc>
          <w:tcPr>
            <w:tcW w:w="1465"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r>
      <w:tr w:rsidR="00816AB4" w:rsidRPr="00E36C26" w:rsidTr="008C73E8">
        <w:trPr>
          <w:trHeight w:val="149"/>
        </w:trPr>
        <w:tc>
          <w:tcPr>
            <w:tcW w:w="704"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c>
          <w:tcPr>
            <w:tcW w:w="1735"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c>
          <w:tcPr>
            <w:tcW w:w="914"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c>
          <w:tcPr>
            <w:tcW w:w="1465" w:type="dxa"/>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r>
      <w:tr w:rsidR="00816AB4" w:rsidRPr="00E36C26" w:rsidTr="008C73E8">
        <w:trPr>
          <w:trHeight w:val="502"/>
        </w:trPr>
        <w:tc>
          <w:tcPr>
            <w:tcW w:w="704" w:type="dxa"/>
          </w:tcPr>
          <w:p w:rsidR="00816AB4" w:rsidRPr="00E36C26" w:rsidRDefault="00816AB4" w:rsidP="00816AB4">
            <w:pPr>
              <w:keepNext w:val="0"/>
              <w:widowControl w:val="0"/>
              <w:spacing w:after="0" w:line="240" w:lineRule="auto"/>
              <w:rPr>
                <w:rFonts w:asciiTheme="minorHAnsi" w:hAnsiTheme="minorHAnsi" w:cstheme="minorHAnsi"/>
                <w:sz w:val="24"/>
                <w:szCs w:val="24"/>
              </w:rPr>
            </w:pPr>
          </w:p>
          <w:p w:rsidR="00816AB4" w:rsidRPr="00E36C26" w:rsidRDefault="008C73E8" w:rsidP="00816AB4">
            <w:pPr>
              <w:keepNext w:val="0"/>
              <w:widowControl w:val="0"/>
              <w:spacing w:after="0" w:line="240" w:lineRule="auto"/>
              <w:ind w:right="-106"/>
              <w:rPr>
                <w:rFonts w:asciiTheme="minorHAnsi" w:hAnsiTheme="minorHAnsi" w:cstheme="minorHAnsi"/>
                <w:sz w:val="24"/>
                <w:szCs w:val="24"/>
              </w:rPr>
            </w:pPr>
            <w:r>
              <w:rPr>
                <w:rFonts w:asciiTheme="minorHAnsi" w:hAnsiTheme="minorHAnsi" w:cstheme="minorHAnsi"/>
                <w:sz w:val="24"/>
                <w:szCs w:val="24"/>
              </w:rPr>
              <w:t>9.</w:t>
            </w:r>
          </w:p>
        </w:tc>
        <w:tc>
          <w:tcPr>
            <w:tcW w:w="1735" w:type="dxa"/>
          </w:tcPr>
          <w:p w:rsidR="00816AB4" w:rsidRPr="00E36C26" w:rsidRDefault="00816AB4"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Szép Szó Táborban népmesei foglalkozások</w:t>
            </w:r>
          </w:p>
        </w:tc>
        <w:tc>
          <w:tcPr>
            <w:tcW w:w="914" w:type="dxa"/>
          </w:tcPr>
          <w:p w:rsidR="00816AB4" w:rsidRPr="00E36C26" w:rsidRDefault="00816AB4"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Megvalósult</w:t>
            </w:r>
          </w:p>
        </w:tc>
        <w:tc>
          <w:tcPr>
            <w:tcW w:w="1465" w:type="dxa"/>
          </w:tcPr>
          <w:p w:rsidR="00816AB4" w:rsidRPr="00E36C26" w:rsidRDefault="00816AB4" w:rsidP="00816AB4">
            <w:pPr>
              <w:keepNext w:val="0"/>
              <w:widowControl w:val="0"/>
              <w:spacing w:after="0" w:line="240" w:lineRule="auto"/>
              <w:rPr>
                <w:rFonts w:asciiTheme="minorHAnsi" w:hAnsiTheme="minorHAnsi" w:cstheme="minorHAnsi"/>
                <w:sz w:val="24"/>
                <w:szCs w:val="24"/>
              </w:rPr>
            </w:pPr>
          </w:p>
        </w:tc>
        <w:tc>
          <w:tcPr>
            <w:tcW w:w="1465" w:type="dxa"/>
          </w:tcPr>
          <w:p w:rsidR="00816AB4" w:rsidRPr="00E36C26" w:rsidRDefault="00816AB4"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augusztus 12-19.</w:t>
            </w:r>
          </w:p>
        </w:tc>
        <w:tc>
          <w:tcPr>
            <w:tcW w:w="1465" w:type="dxa"/>
          </w:tcPr>
          <w:p w:rsidR="00816AB4" w:rsidRPr="00E36C26" w:rsidRDefault="00816AB4"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alkalom</w:t>
            </w:r>
          </w:p>
        </w:tc>
        <w:tc>
          <w:tcPr>
            <w:tcW w:w="1465" w:type="dxa"/>
          </w:tcPr>
          <w:p w:rsidR="00816AB4" w:rsidRPr="00E36C26" w:rsidRDefault="00816AB4" w:rsidP="00816AB4">
            <w:pPr>
              <w:keepNext w:val="0"/>
              <w:widowControl w:val="0"/>
              <w:spacing w:after="0" w:line="240" w:lineRule="auto"/>
              <w:rPr>
                <w:rFonts w:asciiTheme="minorHAnsi" w:hAnsiTheme="minorHAnsi" w:cstheme="minorHAnsi"/>
                <w:sz w:val="24"/>
                <w:szCs w:val="24"/>
              </w:rPr>
            </w:pPr>
          </w:p>
        </w:tc>
        <w:tc>
          <w:tcPr>
            <w:tcW w:w="1465" w:type="dxa"/>
          </w:tcPr>
          <w:p w:rsidR="00816AB4" w:rsidRPr="00E36C26" w:rsidRDefault="00816AB4"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1</w:t>
            </w:r>
          </w:p>
        </w:tc>
        <w:tc>
          <w:tcPr>
            <w:tcW w:w="1465" w:type="dxa"/>
          </w:tcPr>
          <w:p w:rsidR="00816AB4" w:rsidRPr="00E36C26" w:rsidRDefault="00816AB4"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Főigazgató-</w:t>
            </w:r>
            <w:proofErr w:type="spellStart"/>
            <w:r w:rsidRPr="00E36C26">
              <w:rPr>
                <w:rFonts w:asciiTheme="minorHAnsi" w:hAnsiTheme="minorHAnsi" w:cstheme="minorHAnsi"/>
                <w:sz w:val="24"/>
                <w:szCs w:val="24"/>
              </w:rPr>
              <w:t>ság</w:t>
            </w:r>
            <w:proofErr w:type="spellEnd"/>
            <w:r w:rsidRPr="00E36C26">
              <w:rPr>
                <w:rFonts w:asciiTheme="minorHAnsi" w:hAnsiTheme="minorHAnsi" w:cstheme="minorHAnsi"/>
                <w:sz w:val="24"/>
                <w:szCs w:val="24"/>
              </w:rPr>
              <w:t>, SZKFO</w:t>
            </w:r>
          </w:p>
        </w:tc>
        <w:tc>
          <w:tcPr>
            <w:tcW w:w="1465" w:type="dxa"/>
          </w:tcPr>
          <w:p w:rsidR="00816AB4" w:rsidRPr="00E36C26" w:rsidRDefault="00816AB4"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Varga J. Csaba</w:t>
            </w:r>
          </w:p>
        </w:tc>
      </w:tr>
    </w:tbl>
    <w:p w:rsidR="00816AB4" w:rsidRPr="00E36C26" w:rsidRDefault="00816AB4" w:rsidP="00816AB4">
      <w:pPr>
        <w:pStyle w:val="NormlWeb"/>
        <w:widowControl w:val="0"/>
        <w:spacing w:before="0" w:beforeAutospacing="0" w:after="0" w:afterAutospacing="0"/>
        <w:jc w:val="both"/>
        <w:rPr>
          <w:rFonts w:asciiTheme="minorHAnsi" w:hAnsiTheme="minorHAnsi" w:cstheme="minorHAnsi"/>
        </w:rPr>
      </w:pPr>
    </w:p>
    <w:p w:rsidR="00816AB4" w:rsidRPr="00E36C26" w:rsidRDefault="00816AB4" w:rsidP="00816AB4">
      <w:pPr>
        <w:pStyle w:val="NormlWeb"/>
        <w:widowControl w:val="0"/>
        <w:spacing w:before="0" w:beforeAutospacing="0" w:after="0" w:afterAutospacing="0"/>
        <w:jc w:val="both"/>
        <w:rPr>
          <w:rFonts w:asciiTheme="minorHAnsi" w:hAnsiTheme="minorHAnsi" w:cstheme="minorHAnsi"/>
        </w:rPr>
      </w:pPr>
    </w:p>
    <w:p w:rsidR="00816AB4" w:rsidRPr="00E36C26" w:rsidRDefault="00816AB4" w:rsidP="00816AB4">
      <w:pPr>
        <w:pStyle w:val="NormlWeb"/>
        <w:widowControl w:val="0"/>
        <w:spacing w:before="0" w:beforeAutospacing="0" w:after="0" w:afterAutospacing="0"/>
        <w:jc w:val="both"/>
        <w:rPr>
          <w:rFonts w:asciiTheme="minorHAnsi" w:hAnsiTheme="minorHAnsi" w:cstheme="minorHAnsi"/>
        </w:rPr>
      </w:pPr>
      <w:r w:rsidRPr="00E36C26">
        <w:rPr>
          <w:rFonts w:asciiTheme="minorHAnsi" w:hAnsiTheme="minorHAnsi" w:cstheme="minorHAnsi"/>
          <w:b/>
        </w:rPr>
        <w:t>Szép Szó Tábor tematikájának bővítése.</w:t>
      </w:r>
      <w:r w:rsidRPr="00E36C26">
        <w:rPr>
          <w:rFonts w:asciiTheme="minorHAnsi" w:hAnsiTheme="minorHAnsi" w:cstheme="minorHAnsi"/>
        </w:rPr>
        <w:t xml:space="preserve"> 2017-ben a szépirodalmi szekció mellett két ifjúsági csoportnak lehetősége adódott a népmesékkel való foglalkozásra is. A program mentora Raffai Judit népmesekutató volt. </w:t>
      </w:r>
    </w:p>
    <w:p w:rsidR="00816AB4" w:rsidRPr="00E36C26" w:rsidRDefault="00816AB4" w:rsidP="00816AB4">
      <w:pPr>
        <w:pStyle w:val="NormlWeb"/>
        <w:widowControl w:val="0"/>
        <w:spacing w:before="0" w:beforeAutospacing="0" w:after="0" w:afterAutospacing="0"/>
        <w:jc w:val="both"/>
        <w:rPr>
          <w:rFonts w:asciiTheme="minorHAnsi" w:hAnsiTheme="minorHAnsi" w:cstheme="minorHAnsi"/>
        </w:rPr>
      </w:pPr>
    </w:p>
    <w:tbl>
      <w:tblPr>
        <w:tblStyle w:val="Rcsostblzat"/>
        <w:tblpPr w:leftFromText="141" w:rightFromText="141" w:vertAnchor="text" w:tblpY="1"/>
        <w:tblOverlap w:val="never"/>
        <w:tblW w:w="13608" w:type="dxa"/>
        <w:tblLayout w:type="fixed"/>
        <w:tblLook w:val="04A0" w:firstRow="1" w:lastRow="0" w:firstColumn="1" w:lastColumn="0" w:noHBand="0" w:noVBand="1"/>
      </w:tblPr>
      <w:tblGrid>
        <w:gridCol w:w="704"/>
        <w:gridCol w:w="1735"/>
        <w:gridCol w:w="914"/>
        <w:gridCol w:w="1465"/>
        <w:gridCol w:w="1465"/>
        <w:gridCol w:w="1465"/>
        <w:gridCol w:w="1465"/>
        <w:gridCol w:w="1465"/>
        <w:gridCol w:w="1465"/>
        <w:gridCol w:w="1465"/>
      </w:tblGrid>
      <w:tr w:rsidR="00816AB4" w:rsidRPr="00E36C26" w:rsidTr="008C73E8">
        <w:trPr>
          <w:trHeight w:val="194"/>
        </w:trPr>
        <w:tc>
          <w:tcPr>
            <w:tcW w:w="704" w:type="dxa"/>
            <w:vMerge w:val="restart"/>
            <w:textDirection w:val="btLr"/>
          </w:tcPr>
          <w:p w:rsidR="00816AB4" w:rsidRPr="00E36C26" w:rsidRDefault="00816AB4" w:rsidP="00816AB4">
            <w:pPr>
              <w:keepNext w:val="0"/>
              <w:widowControl w:val="0"/>
              <w:spacing w:after="0" w:line="240" w:lineRule="auto"/>
              <w:ind w:right="113"/>
              <w:jc w:val="center"/>
              <w:rPr>
                <w:rFonts w:asciiTheme="minorHAnsi" w:hAnsiTheme="minorHAnsi" w:cstheme="minorHAnsi"/>
                <w:sz w:val="24"/>
                <w:szCs w:val="24"/>
              </w:rPr>
            </w:pPr>
            <w:r w:rsidRPr="00E36C26">
              <w:rPr>
                <w:rFonts w:asciiTheme="minorHAnsi" w:hAnsiTheme="minorHAnsi" w:cstheme="minorHAnsi"/>
                <w:sz w:val="24"/>
                <w:szCs w:val="24"/>
              </w:rPr>
              <w:t>Feladat sorszám</w:t>
            </w:r>
          </w:p>
        </w:tc>
        <w:tc>
          <w:tcPr>
            <w:tcW w:w="1735" w:type="dxa"/>
            <w:vMerge w:val="restart"/>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w:t>
            </w:r>
            <w:r w:rsidRPr="00E36C26">
              <w:rPr>
                <w:rFonts w:asciiTheme="minorHAnsi" w:hAnsiTheme="minorHAnsi" w:cstheme="minorHAnsi"/>
                <w:sz w:val="24"/>
                <w:szCs w:val="24"/>
              </w:rPr>
              <w:br/>
              <w:t>megnevezése</w:t>
            </w:r>
          </w:p>
        </w:tc>
        <w:tc>
          <w:tcPr>
            <w:tcW w:w="914" w:type="dxa"/>
            <w:vMerge w:val="restart"/>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 státusza</w:t>
            </w:r>
          </w:p>
        </w:tc>
        <w:tc>
          <w:tcPr>
            <w:tcW w:w="2930" w:type="dxa"/>
            <w:gridSpan w:val="2"/>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Határidő, időtartam</w:t>
            </w:r>
          </w:p>
        </w:tc>
        <w:tc>
          <w:tcPr>
            <w:tcW w:w="4395" w:type="dxa"/>
            <w:gridSpan w:val="3"/>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Eredmény (számszerűsíthető – ha releváns)</w:t>
            </w:r>
          </w:p>
        </w:tc>
        <w:tc>
          <w:tcPr>
            <w:tcW w:w="1465" w:type="dxa"/>
            <w:vMerge w:val="restart"/>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Felelős szervezeti egység</w:t>
            </w:r>
          </w:p>
        </w:tc>
        <w:tc>
          <w:tcPr>
            <w:tcW w:w="1465" w:type="dxa"/>
            <w:vMerge w:val="restart"/>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Kapcsolat-tartó</w:t>
            </w:r>
          </w:p>
        </w:tc>
      </w:tr>
      <w:tr w:rsidR="00816AB4" w:rsidRPr="00E36C26" w:rsidTr="008C73E8">
        <w:trPr>
          <w:trHeight w:val="226"/>
        </w:trPr>
        <w:tc>
          <w:tcPr>
            <w:tcW w:w="704" w:type="dxa"/>
            <w:vMerge/>
            <w:textDirection w:val="btLr"/>
          </w:tcPr>
          <w:p w:rsidR="00816AB4" w:rsidRPr="00E36C26" w:rsidRDefault="00816AB4" w:rsidP="00816AB4">
            <w:pPr>
              <w:keepNext w:val="0"/>
              <w:widowControl w:val="0"/>
              <w:spacing w:after="0" w:line="240" w:lineRule="auto"/>
              <w:ind w:right="113"/>
              <w:jc w:val="center"/>
              <w:rPr>
                <w:rFonts w:asciiTheme="minorHAnsi" w:hAnsiTheme="minorHAnsi" w:cstheme="minorHAnsi"/>
                <w:sz w:val="24"/>
                <w:szCs w:val="24"/>
              </w:rPr>
            </w:pPr>
          </w:p>
        </w:tc>
        <w:tc>
          <w:tcPr>
            <w:tcW w:w="1735"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c>
          <w:tcPr>
            <w:tcW w:w="914"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c>
          <w:tcPr>
            <w:tcW w:w="1465" w:type="dxa"/>
            <w:vMerge w:val="restart"/>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vMerge w:val="restart"/>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val="restart"/>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Mértékegység</w:t>
            </w:r>
          </w:p>
        </w:tc>
        <w:tc>
          <w:tcPr>
            <w:tcW w:w="2930" w:type="dxa"/>
            <w:gridSpan w:val="2"/>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Mennyiség</w:t>
            </w:r>
          </w:p>
        </w:tc>
        <w:tc>
          <w:tcPr>
            <w:tcW w:w="1465"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r>
      <w:tr w:rsidR="00816AB4" w:rsidRPr="00E36C26" w:rsidTr="008C73E8">
        <w:trPr>
          <w:trHeight w:val="149"/>
        </w:trPr>
        <w:tc>
          <w:tcPr>
            <w:tcW w:w="704"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c>
          <w:tcPr>
            <w:tcW w:w="1735"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c>
          <w:tcPr>
            <w:tcW w:w="914"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c>
          <w:tcPr>
            <w:tcW w:w="1465" w:type="dxa"/>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r>
      <w:tr w:rsidR="00816AB4" w:rsidRPr="00E36C26" w:rsidTr="008C73E8">
        <w:trPr>
          <w:trHeight w:val="502"/>
        </w:trPr>
        <w:tc>
          <w:tcPr>
            <w:tcW w:w="704" w:type="dxa"/>
          </w:tcPr>
          <w:p w:rsidR="00816AB4" w:rsidRPr="00E36C26" w:rsidRDefault="008C73E8" w:rsidP="00816AB4">
            <w:pPr>
              <w:keepNext w:val="0"/>
              <w:widowControl w:val="0"/>
              <w:spacing w:after="0" w:line="240" w:lineRule="auto"/>
              <w:rPr>
                <w:rFonts w:asciiTheme="minorHAnsi" w:hAnsiTheme="minorHAnsi" w:cstheme="minorHAnsi"/>
                <w:sz w:val="24"/>
                <w:szCs w:val="24"/>
              </w:rPr>
            </w:pPr>
            <w:r>
              <w:rPr>
                <w:rFonts w:asciiTheme="minorHAnsi" w:hAnsiTheme="minorHAnsi" w:cstheme="minorHAnsi"/>
                <w:sz w:val="24"/>
                <w:szCs w:val="24"/>
              </w:rPr>
              <w:t>10.</w:t>
            </w:r>
          </w:p>
          <w:p w:rsidR="00816AB4" w:rsidRPr="00E36C26" w:rsidRDefault="00816AB4" w:rsidP="00816AB4">
            <w:pPr>
              <w:keepNext w:val="0"/>
              <w:widowControl w:val="0"/>
              <w:spacing w:after="0" w:line="240" w:lineRule="auto"/>
              <w:ind w:right="-106"/>
              <w:rPr>
                <w:rFonts w:asciiTheme="minorHAnsi" w:hAnsiTheme="minorHAnsi" w:cstheme="minorHAnsi"/>
                <w:sz w:val="24"/>
                <w:szCs w:val="24"/>
              </w:rPr>
            </w:pPr>
          </w:p>
        </w:tc>
        <w:tc>
          <w:tcPr>
            <w:tcW w:w="1735" w:type="dxa"/>
          </w:tcPr>
          <w:p w:rsidR="00816AB4" w:rsidRPr="00E36C26" w:rsidRDefault="00816AB4"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Vajdasági Szólótánc Fesztivál</w:t>
            </w:r>
          </w:p>
        </w:tc>
        <w:tc>
          <w:tcPr>
            <w:tcW w:w="914" w:type="dxa"/>
          </w:tcPr>
          <w:p w:rsidR="00816AB4" w:rsidRPr="00E36C26" w:rsidRDefault="00816AB4"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Megvalósult</w:t>
            </w:r>
          </w:p>
        </w:tc>
        <w:tc>
          <w:tcPr>
            <w:tcW w:w="1465" w:type="dxa"/>
          </w:tcPr>
          <w:p w:rsidR="00816AB4" w:rsidRPr="00E36C26" w:rsidRDefault="00816AB4" w:rsidP="00816AB4">
            <w:pPr>
              <w:keepNext w:val="0"/>
              <w:widowControl w:val="0"/>
              <w:spacing w:after="0" w:line="240" w:lineRule="auto"/>
              <w:rPr>
                <w:rFonts w:asciiTheme="minorHAnsi" w:hAnsiTheme="minorHAnsi" w:cstheme="minorHAnsi"/>
                <w:sz w:val="24"/>
                <w:szCs w:val="24"/>
              </w:rPr>
            </w:pPr>
          </w:p>
        </w:tc>
        <w:tc>
          <w:tcPr>
            <w:tcW w:w="1465" w:type="dxa"/>
          </w:tcPr>
          <w:p w:rsidR="00816AB4" w:rsidRPr="00E36C26" w:rsidRDefault="00816AB4"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 xml:space="preserve">november 4. </w:t>
            </w:r>
          </w:p>
        </w:tc>
        <w:tc>
          <w:tcPr>
            <w:tcW w:w="1465" w:type="dxa"/>
          </w:tcPr>
          <w:p w:rsidR="00816AB4" w:rsidRPr="00E36C26" w:rsidRDefault="00816AB4"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alkalom</w:t>
            </w:r>
          </w:p>
        </w:tc>
        <w:tc>
          <w:tcPr>
            <w:tcW w:w="1465" w:type="dxa"/>
          </w:tcPr>
          <w:p w:rsidR="00816AB4" w:rsidRPr="00E36C26" w:rsidRDefault="00816AB4" w:rsidP="00816AB4">
            <w:pPr>
              <w:keepNext w:val="0"/>
              <w:widowControl w:val="0"/>
              <w:spacing w:after="0" w:line="240" w:lineRule="auto"/>
              <w:rPr>
                <w:rFonts w:asciiTheme="minorHAnsi" w:hAnsiTheme="minorHAnsi" w:cstheme="minorHAnsi"/>
                <w:sz w:val="24"/>
                <w:szCs w:val="24"/>
              </w:rPr>
            </w:pPr>
          </w:p>
        </w:tc>
        <w:tc>
          <w:tcPr>
            <w:tcW w:w="1465" w:type="dxa"/>
          </w:tcPr>
          <w:p w:rsidR="00816AB4" w:rsidRPr="00E36C26" w:rsidRDefault="00816AB4"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1</w:t>
            </w:r>
          </w:p>
        </w:tc>
        <w:tc>
          <w:tcPr>
            <w:tcW w:w="1465" w:type="dxa"/>
          </w:tcPr>
          <w:p w:rsidR="00816AB4" w:rsidRPr="00E36C26" w:rsidRDefault="00816AB4"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Főigazgató-</w:t>
            </w:r>
            <w:proofErr w:type="spellStart"/>
            <w:r w:rsidRPr="00E36C26">
              <w:rPr>
                <w:rFonts w:asciiTheme="minorHAnsi" w:hAnsiTheme="minorHAnsi" w:cstheme="minorHAnsi"/>
                <w:sz w:val="24"/>
                <w:szCs w:val="24"/>
              </w:rPr>
              <w:t>ság</w:t>
            </w:r>
            <w:proofErr w:type="spellEnd"/>
            <w:r w:rsidRPr="00E36C26">
              <w:rPr>
                <w:rFonts w:asciiTheme="minorHAnsi" w:hAnsiTheme="minorHAnsi" w:cstheme="minorHAnsi"/>
                <w:sz w:val="24"/>
                <w:szCs w:val="24"/>
              </w:rPr>
              <w:t>, SZKFO</w:t>
            </w:r>
          </w:p>
        </w:tc>
        <w:tc>
          <w:tcPr>
            <w:tcW w:w="1465" w:type="dxa"/>
          </w:tcPr>
          <w:p w:rsidR="00816AB4" w:rsidRPr="00E36C26" w:rsidRDefault="00816AB4"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Vörös Zsuzsanna</w:t>
            </w:r>
          </w:p>
        </w:tc>
      </w:tr>
    </w:tbl>
    <w:p w:rsidR="00816AB4" w:rsidRPr="00E36C26" w:rsidRDefault="00816AB4" w:rsidP="00816AB4">
      <w:pPr>
        <w:pStyle w:val="NormlWeb"/>
        <w:widowControl w:val="0"/>
        <w:spacing w:before="0" w:beforeAutospacing="0" w:after="0" w:afterAutospacing="0"/>
        <w:jc w:val="both"/>
        <w:rPr>
          <w:rFonts w:asciiTheme="minorHAnsi" w:hAnsiTheme="minorHAnsi" w:cstheme="minorHAnsi"/>
        </w:rPr>
      </w:pPr>
      <w:r w:rsidRPr="00E36C26">
        <w:rPr>
          <w:rFonts w:asciiTheme="minorHAnsi" w:hAnsiTheme="minorHAnsi" w:cstheme="minorHAnsi"/>
        </w:rPr>
        <w:t xml:space="preserve"> </w:t>
      </w:r>
    </w:p>
    <w:p w:rsidR="00720E5F" w:rsidRDefault="00720E5F" w:rsidP="00816AB4">
      <w:pPr>
        <w:pStyle w:val="NormlWeb"/>
        <w:widowControl w:val="0"/>
        <w:spacing w:before="0" w:beforeAutospacing="0" w:after="0" w:afterAutospacing="0"/>
        <w:jc w:val="both"/>
        <w:rPr>
          <w:rFonts w:asciiTheme="minorHAnsi" w:hAnsiTheme="minorHAnsi" w:cstheme="minorHAnsi"/>
          <w:b/>
        </w:rPr>
      </w:pPr>
    </w:p>
    <w:p w:rsidR="00816AB4" w:rsidRPr="00E36C26" w:rsidRDefault="00816AB4" w:rsidP="00816AB4">
      <w:pPr>
        <w:pStyle w:val="NormlWeb"/>
        <w:widowControl w:val="0"/>
        <w:spacing w:before="0" w:beforeAutospacing="0" w:after="0" w:afterAutospacing="0"/>
        <w:jc w:val="both"/>
        <w:rPr>
          <w:rFonts w:asciiTheme="minorHAnsi" w:hAnsiTheme="minorHAnsi" w:cstheme="minorHAnsi"/>
        </w:rPr>
      </w:pPr>
      <w:r w:rsidRPr="00E36C26">
        <w:rPr>
          <w:rFonts w:asciiTheme="minorHAnsi" w:hAnsiTheme="minorHAnsi" w:cstheme="minorHAnsi"/>
          <w:b/>
        </w:rPr>
        <w:t xml:space="preserve">Vajdasági Szólótánc Fesztivál programjának szakmai védnöksége. </w:t>
      </w:r>
      <w:r w:rsidRPr="00E36C26">
        <w:rPr>
          <w:rFonts w:asciiTheme="minorHAnsi" w:hAnsiTheme="minorHAnsi" w:cstheme="minorHAnsi"/>
        </w:rPr>
        <w:t xml:space="preserve">20 fő részvételével megrendezett verseny, melyet táncház, kézműves kirakodóvásár, ill. a Vajdasági Magyar Értéktár </w:t>
      </w:r>
      <w:proofErr w:type="spellStart"/>
      <w:r w:rsidRPr="00E36C26">
        <w:rPr>
          <w:rFonts w:asciiTheme="minorHAnsi" w:hAnsiTheme="minorHAnsi" w:cstheme="minorHAnsi"/>
        </w:rPr>
        <w:t>anyagából</w:t>
      </w:r>
      <w:proofErr w:type="spellEnd"/>
      <w:r w:rsidRPr="00E36C26">
        <w:rPr>
          <w:rFonts w:asciiTheme="minorHAnsi" w:hAnsiTheme="minorHAnsi" w:cstheme="minorHAnsi"/>
        </w:rPr>
        <w:t xml:space="preserve"> rendezett kiállítás is kísért.</w:t>
      </w:r>
    </w:p>
    <w:p w:rsidR="00816AB4" w:rsidRPr="00E36C26" w:rsidRDefault="00816AB4" w:rsidP="00816AB4">
      <w:pPr>
        <w:pStyle w:val="NormlWeb"/>
        <w:widowControl w:val="0"/>
        <w:spacing w:before="0" w:beforeAutospacing="0" w:after="0" w:afterAutospacing="0"/>
        <w:jc w:val="both"/>
        <w:rPr>
          <w:rFonts w:asciiTheme="minorHAnsi" w:hAnsiTheme="minorHAnsi" w:cstheme="minorHAnsi"/>
        </w:rPr>
      </w:pPr>
    </w:p>
    <w:p w:rsidR="00816AB4" w:rsidRDefault="00816AB4" w:rsidP="00816AB4">
      <w:pPr>
        <w:pStyle w:val="NormlWeb"/>
        <w:widowControl w:val="0"/>
        <w:spacing w:before="0" w:beforeAutospacing="0" w:after="0" w:afterAutospacing="0"/>
        <w:jc w:val="both"/>
        <w:rPr>
          <w:rFonts w:asciiTheme="minorHAnsi" w:hAnsiTheme="minorHAnsi" w:cstheme="minorHAnsi"/>
        </w:rPr>
      </w:pPr>
    </w:p>
    <w:p w:rsidR="00720E5F" w:rsidRDefault="00720E5F" w:rsidP="00816AB4">
      <w:pPr>
        <w:pStyle w:val="NormlWeb"/>
        <w:widowControl w:val="0"/>
        <w:spacing w:before="0" w:beforeAutospacing="0" w:after="0" w:afterAutospacing="0"/>
        <w:jc w:val="both"/>
        <w:rPr>
          <w:rFonts w:asciiTheme="minorHAnsi" w:hAnsiTheme="minorHAnsi" w:cstheme="minorHAnsi"/>
        </w:rPr>
      </w:pPr>
    </w:p>
    <w:p w:rsidR="00720E5F" w:rsidRDefault="00720E5F" w:rsidP="00816AB4">
      <w:pPr>
        <w:pStyle w:val="NormlWeb"/>
        <w:widowControl w:val="0"/>
        <w:spacing w:before="0" w:beforeAutospacing="0" w:after="0" w:afterAutospacing="0"/>
        <w:jc w:val="both"/>
        <w:rPr>
          <w:rFonts w:asciiTheme="minorHAnsi" w:hAnsiTheme="minorHAnsi" w:cstheme="minorHAnsi"/>
        </w:rPr>
      </w:pPr>
    </w:p>
    <w:p w:rsidR="00720E5F" w:rsidRDefault="00720E5F" w:rsidP="00816AB4">
      <w:pPr>
        <w:pStyle w:val="NormlWeb"/>
        <w:widowControl w:val="0"/>
        <w:spacing w:before="0" w:beforeAutospacing="0" w:after="0" w:afterAutospacing="0"/>
        <w:jc w:val="both"/>
        <w:rPr>
          <w:rFonts w:asciiTheme="minorHAnsi" w:hAnsiTheme="minorHAnsi" w:cstheme="minorHAnsi"/>
        </w:rPr>
      </w:pPr>
    </w:p>
    <w:p w:rsidR="00720E5F" w:rsidRDefault="00720E5F" w:rsidP="00816AB4">
      <w:pPr>
        <w:pStyle w:val="NormlWeb"/>
        <w:widowControl w:val="0"/>
        <w:spacing w:before="0" w:beforeAutospacing="0" w:after="0" w:afterAutospacing="0"/>
        <w:jc w:val="both"/>
        <w:rPr>
          <w:rFonts w:asciiTheme="minorHAnsi" w:hAnsiTheme="minorHAnsi" w:cstheme="minorHAnsi"/>
        </w:rPr>
      </w:pPr>
    </w:p>
    <w:p w:rsidR="00720E5F" w:rsidRPr="00E36C26" w:rsidRDefault="00720E5F" w:rsidP="00816AB4">
      <w:pPr>
        <w:pStyle w:val="NormlWeb"/>
        <w:widowControl w:val="0"/>
        <w:spacing w:before="0" w:beforeAutospacing="0" w:after="0" w:afterAutospacing="0"/>
        <w:jc w:val="both"/>
        <w:rPr>
          <w:rFonts w:asciiTheme="minorHAnsi" w:hAnsiTheme="minorHAnsi" w:cstheme="minorHAnsi"/>
        </w:rPr>
      </w:pPr>
    </w:p>
    <w:tbl>
      <w:tblPr>
        <w:tblStyle w:val="Rcsostblzat"/>
        <w:tblpPr w:leftFromText="141" w:rightFromText="141" w:vertAnchor="text" w:tblpY="1"/>
        <w:tblOverlap w:val="never"/>
        <w:tblW w:w="13608" w:type="dxa"/>
        <w:tblLayout w:type="fixed"/>
        <w:tblLook w:val="04A0" w:firstRow="1" w:lastRow="0" w:firstColumn="1" w:lastColumn="0" w:noHBand="0" w:noVBand="1"/>
      </w:tblPr>
      <w:tblGrid>
        <w:gridCol w:w="704"/>
        <w:gridCol w:w="1735"/>
        <w:gridCol w:w="914"/>
        <w:gridCol w:w="1465"/>
        <w:gridCol w:w="1465"/>
        <w:gridCol w:w="1465"/>
        <w:gridCol w:w="1465"/>
        <w:gridCol w:w="1465"/>
        <w:gridCol w:w="1465"/>
        <w:gridCol w:w="1465"/>
      </w:tblGrid>
      <w:tr w:rsidR="00816AB4" w:rsidRPr="00E36C26" w:rsidTr="008C73E8">
        <w:trPr>
          <w:trHeight w:val="194"/>
        </w:trPr>
        <w:tc>
          <w:tcPr>
            <w:tcW w:w="704" w:type="dxa"/>
            <w:vMerge w:val="restart"/>
            <w:textDirection w:val="btLr"/>
          </w:tcPr>
          <w:p w:rsidR="00816AB4" w:rsidRPr="00E36C26" w:rsidRDefault="00816AB4" w:rsidP="00816AB4">
            <w:pPr>
              <w:keepNext w:val="0"/>
              <w:widowControl w:val="0"/>
              <w:spacing w:after="0" w:line="240" w:lineRule="auto"/>
              <w:ind w:right="113"/>
              <w:jc w:val="center"/>
              <w:rPr>
                <w:rFonts w:asciiTheme="minorHAnsi" w:hAnsiTheme="minorHAnsi" w:cstheme="minorHAnsi"/>
                <w:sz w:val="24"/>
                <w:szCs w:val="24"/>
              </w:rPr>
            </w:pPr>
            <w:r w:rsidRPr="00E36C26">
              <w:rPr>
                <w:rFonts w:asciiTheme="minorHAnsi" w:hAnsiTheme="minorHAnsi" w:cstheme="minorHAnsi"/>
                <w:sz w:val="24"/>
                <w:szCs w:val="24"/>
              </w:rPr>
              <w:lastRenderedPageBreak/>
              <w:t>Feladat sorszám</w:t>
            </w:r>
          </w:p>
        </w:tc>
        <w:tc>
          <w:tcPr>
            <w:tcW w:w="1735" w:type="dxa"/>
            <w:vMerge w:val="restart"/>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w:t>
            </w:r>
            <w:r w:rsidRPr="00E36C26">
              <w:rPr>
                <w:rFonts w:asciiTheme="minorHAnsi" w:hAnsiTheme="minorHAnsi" w:cstheme="minorHAnsi"/>
                <w:sz w:val="24"/>
                <w:szCs w:val="24"/>
              </w:rPr>
              <w:br/>
              <w:t>megnevezése</w:t>
            </w:r>
          </w:p>
        </w:tc>
        <w:tc>
          <w:tcPr>
            <w:tcW w:w="914" w:type="dxa"/>
            <w:vMerge w:val="restart"/>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 státusza</w:t>
            </w:r>
          </w:p>
        </w:tc>
        <w:tc>
          <w:tcPr>
            <w:tcW w:w="2930" w:type="dxa"/>
            <w:gridSpan w:val="2"/>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Határidő, időtartam</w:t>
            </w:r>
          </w:p>
        </w:tc>
        <w:tc>
          <w:tcPr>
            <w:tcW w:w="4395" w:type="dxa"/>
            <w:gridSpan w:val="3"/>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Eredmény (számszerűsíthető – ha releváns)</w:t>
            </w:r>
          </w:p>
        </w:tc>
        <w:tc>
          <w:tcPr>
            <w:tcW w:w="1465" w:type="dxa"/>
            <w:vMerge w:val="restart"/>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Felelős szervezeti egység</w:t>
            </w:r>
          </w:p>
        </w:tc>
        <w:tc>
          <w:tcPr>
            <w:tcW w:w="1465" w:type="dxa"/>
            <w:vMerge w:val="restart"/>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Kapcsolat-tartó</w:t>
            </w:r>
          </w:p>
        </w:tc>
      </w:tr>
      <w:tr w:rsidR="00816AB4" w:rsidRPr="00E36C26" w:rsidTr="008C73E8">
        <w:trPr>
          <w:trHeight w:val="226"/>
        </w:trPr>
        <w:tc>
          <w:tcPr>
            <w:tcW w:w="704" w:type="dxa"/>
            <w:vMerge/>
            <w:textDirection w:val="btLr"/>
          </w:tcPr>
          <w:p w:rsidR="00816AB4" w:rsidRPr="00E36C26" w:rsidRDefault="00816AB4" w:rsidP="00816AB4">
            <w:pPr>
              <w:keepNext w:val="0"/>
              <w:widowControl w:val="0"/>
              <w:spacing w:after="0" w:line="240" w:lineRule="auto"/>
              <w:ind w:right="113"/>
              <w:jc w:val="center"/>
              <w:rPr>
                <w:rFonts w:asciiTheme="minorHAnsi" w:hAnsiTheme="minorHAnsi" w:cstheme="minorHAnsi"/>
                <w:sz w:val="24"/>
                <w:szCs w:val="24"/>
              </w:rPr>
            </w:pPr>
          </w:p>
        </w:tc>
        <w:tc>
          <w:tcPr>
            <w:tcW w:w="1735"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c>
          <w:tcPr>
            <w:tcW w:w="914"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c>
          <w:tcPr>
            <w:tcW w:w="1465" w:type="dxa"/>
            <w:vMerge w:val="restart"/>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vMerge w:val="restart"/>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val="restart"/>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Mértékegység</w:t>
            </w:r>
          </w:p>
        </w:tc>
        <w:tc>
          <w:tcPr>
            <w:tcW w:w="2930" w:type="dxa"/>
            <w:gridSpan w:val="2"/>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Mennyiség</w:t>
            </w:r>
          </w:p>
        </w:tc>
        <w:tc>
          <w:tcPr>
            <w:tcW w:w="1465"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r>
      <w:tr w:rsidR="00816AB4" w:rsidRPr="00E36C26" w:rsidTr="008C73E8">
        <w:trPr>
          <w:trHeight w:val="149"/>
        </w:trPr>
        <w:tc>
          <w:tcPr>
            <w:tcW w:w="704"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c>
          <w:tcPr>
            <w:tcW w:w="1735"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c>
          <w:tcPr>
            <w:tcW w:w="914"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c>
          <w:tcPr>
            <w:tcW w:w="1465" w:type="dxa"/>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r>
      <w:tr w:rsidR="00816AB4" w:rsidRPr="00E36C26" w:rsidTr="008C73E8">
        <w:trPr>
          <w:trHeight w:val="502"/>
        </w:trPr>
        <w:tc>
          <w:tcPr>
            <w:tcW w:w="704" w:type="dxa"/>
          </w:tcPr>
          <w:p w:rsidR="00816AB4" w:rsidRPr="00E36C26" w:rsidRDefault="00816AB4" w:rsidP="00816AB4">
            <w:pPr>
              <w:keepNext w:val="0"/>
              <w:widowControl w:val="0"/>
              <w:spacing w:after="0" w:line="240" w:lineRule="auto"/>
              <w:rPr>
                <w:rFonts w:asciiTheme="minorHAnsi" w:hAnsiTheme="minorHAnsi" w:cstheme="minorHAnsi"/>
                <w:sz w:val="24"/>
                <w:szCs w:val="24"/>
              </w:rPr>
            </w:pPr>
          </w:p>
          <w:p w:rsidR="00816AB4" w:rsidRPr="00E36C26" w:rsidRDefault="008C73E8" w:rsidP="00816AB4">
            <w:pPr>
              <w:keepNext w:val="0"/>
              <w:widowControl w:val="0"/>
              <w:spacing w:after="0" w:line="240" w:lineRule="auto"/>
              <w:ind w:right="-106"/>
              <w:rPr>
                <w:rFonts w:asciiTheme="minorHAnsi" w:hAnsiTheme="minorHAnsi" w:cstheme="minorHAnsi"/>
                <w:sz w:val="24"/>
                <w:szCs w:val="24"/>
              </w:rPr>
            </w:pPr>
            <w:r>
              <w:rPr>
                <w:rFonts w:asciiTheme="minorHAnsi" w:hAnsiTheme="minorHAnsi" w:cstheme="minorHAnsi"/>
                <w:sz w:val="24"/>
                <w:szCs w:val="24"/>
              </w:rPr>
              <w:t>11.</w:t>
            </w:r>
          </w:p>
        </w:tc>
        <w:tc>
          <w:tcPr>
            <w:tcW w:w="1735" w:type="dxa"/>
          </w:tcPr>
          <w:p w:rsidR="00816AB4" w:rsidRPr="00E36C26" w:rsidRDefault="00816AB4"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Toldi István népmesemondó körút</w:t>
            </w:r>
          </w:p>
        </w:tc>
        <w:tc>
          <w:tcPr>
            <w:tcW w:w="914" w:type="dxa"/>
          </w:tcPr>
          <w:p w:rsidR="00816AB4" w:rsidRPr="00E36C26" w:rsidRDefault="00816AB4"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Megvalósult</w:t>
            </w:r>
          </w:p>
        </w:tc>
        <w:tc>
          <w:tcPr>
            <w:tcW w:w="1465" w:type="dxa"/>
          </w:tcPr>
          <w:p w:rsidR="00816AB4" w:rsidRPr="00E36C26" w:rsidRDefault="00816AB4" w:rsidP="00816AB4">
            <w:pPr>
              <w:keepNext w:val="0"/>
              <w:widowControl w:val="0"/>
              <w:spacing w:after="0" w:line="240" w:lineRule="auto"/>
              <w:rPr>
                <w:rFonts w:asciiTheme="minorHAnsi" w:hAnsiTheme="minorHAnsi" w:cstheme="minorHAnsi"/>
                <w:sz w:val="24"/>
                <w:szCs w:val="24"/>
              </w:rPr>
            </w:pPr>
          </w:p>
        </w:tc>
        <w:tc>
          <w:tcPr>
            <w:tcW w:w="1465" w:type="dxa"/>
          </w:tcPr>
          <w:p w:rsidR="00816AB4" w:rsidRPr="00E36C26" w:rsidRDefault="00816AB4"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december 7-12.</w:t>
            </w:r>
          </w:p>
        </w:tc>
        <w:tc>
          <w:tcPr>
            <w:tcW w:w="1465" w:type="dxa"/>
          </w:tcPr>
          <w:p w:rsidR="00816AB4" w:rsidRPr="00E36C26" w:rsidRDefault="00816AB4"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alkalom</w:t>
            </w:r>
          </w:p>
        </w:tc>
        <w:tc>
          <w:tcPr>
            <w:tcW w:w="1465" w:type="dxa"/>
          </w:tcPr>
          <w:p w:rsidR="00816AB4" w:rsidRPr="00E36C26" w:rsidRDefault="00816AB4" w:rsidP="00816AB4">
            <w:pPr>
              <w:keepNext w:val="0"/>
              <w:widowControl w:val="0"/>
              <w:spacing w:after="0" w:line="240" w:lineRule="auto"/>
              <w:rPr>
                <w:rFonts w:asciiTheme="minorHAnsi" w:hAnsiTheme="minorHAnsi" w:cstheme="minorHAnsi"/>
                <w:sz w:val="24"/>
                <w:szCs w:val="24"/>
              </w:rPr>
            </w:pPr>
          </w:p>
        </w:tc>
        <w:tc>
          <w:tcPr>
            <w:tcW w:w="1465" w:type="dxa"/>
          </w:tcPr>
          <w:p w:rsidR="00816AB4" w:rsidRPr="00E36C26" w:rsidRDefault="00816AB4"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4</w:t>
            </w:r>
          </w:p>
        </w:tc>
        <w:tc>
          <w:tcPr>
            <w:tcW w:w="1465" w:type="dxa"/>
          </w:tcPr>
          <w:p w:rsidR="00816AB4" w:rsidRPr="00E36C26" w:rsidRDefault="00816AB4"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Főigazgató-</w:t>
            </w:r>
            <w:proofErr w:type="spellStart"/>
            <w:r w:rsidRPr="00E36C26">
              <w:rPr>
                <w:rFonts w:asciiTheme="minorHAnsi" w:hAnsiTheme="minorHAnsi" w:cstheme="minorHAnsi"/>
                <w:sz w:val="24"/>
                <w:szCs w:val="24"/>
              </w:rPr>
              <w:t>ság</w:t>
            </w:r>
            <w:proofErr w:type="spellEnd"/>
            <w:r w:rsidRPr="00E36C26">
              <w:rPr>
                <w:rFonts w:asciiTheme="minorHAnsi" w:hAnsiTheme="minorHAnsi" w:cstheme="minorHAnsi"/>
                <w:sz w:val="24"/>
                <w:szCs w:val="24"/>
              </w:rPr>
              <w:t>, SZKFO</w:t>
            </w:r>
          </w:p>
        </w:tc>
        <w:tc>
          <w:tcPr>
            <w:tcW w:w="1465" w:type="dxa"/>
          </w:tcPr>
          <w:p w:rsidR="00816AB4" w:rsidRPr="00E36C26" w:rsidRDefault="00816AB4"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Vörös Zsuzsanna</w:t>
            </w:r>
          </w:p>
        </w:tc>
      </w:tr>
    </w:tbl>
    <w:p w:rsidR="00816AB4" w:rsidRPr="00E36C26" w:rsidRDefault="00816AB4" w:rsidP="00816AB4">
      <w:pPr>
        <w:spacing w:after="0" w:line="240" w:lineRule="auto"/>
        <w:jc w:val="both"/>
        <w:rPr>
          <w:rFonts w:asciiTheme="minorHAnsi" w:eastAsia="Times New Roman" w:hAnsiTheme="minorHAnsi" w:cstheme="minorHAnsi"/>
          <w:sz w:val="24"/>
          <w:szCs w:val="24"/>
          <w:lang w:eastAsia="hu-HU"/>
        </w:rPr>
      </w:pPr>
      <w:r w:rsidRPr="00E36C26">
        <w:rPr>
          <w:rFonts w:asciiTheme="minorHAnsi" w:eastAsia="Times New Roman" w:hAnsiTheme="minorHAnsi" w:cstheme="minorHAnsi"/>
          <w:b/>
          <w:sz w:val="24"/>
          <w:szCs w:val="24"/>
          <w:lang w:eastAsia="hu-HU"/>
        </w:rPr>
        <w:t>Toldi István mesefa, népmesemondó körútja</w:t>
      </w:r>
      <w:r w:rsidRPr="00E36C26">
        <w:rPr>
          <w:rFonts w:asciiTheme="minorHAnsi" w:eastAsia="Times New Roman" w:hAnsiTheme="minorHAnsi" w:cstheme="minorHAnsi"/>
          <w:sz w:val="24"/>
          <w:szCs w:val="24"/>
          <w:lang w:eastAsia="hu-HU"/>
        </w:rPr>
        <w:t xml:space="preserve"> során négy vajdasági településen, több mint 370 tanuló és tanár előtt mondott mesét. A körút célja a népmese és az élőszavas mesemondás népszerűsítse volt. A felkészítő tanároknak is nagy segítséget jelentettek ezek az alkalmak, reményeink szerint a gyerekek kedvet kaptak a mesemondáshoz, s jövőre többen vállalkoznak mesélésre a Kálmány Lajos Népmesemondó Versenyen.</w:t>
      </w:r>
    </w:p>
    <w:p w:rsidR="00816AB4" w:rsidRPr="00E36C26" w:rsidRDefault="00816AB4" w:rsidP="00816AB4">
      <w:pPr>
        <w:spacing w:after="0" w:line="240" w:lineRule="auto"/>
        <w:jc w:val="both"/>
        <w:rPr>
          <w:rFonts w:asciiTheme="minorHAnsi" w:eastAsia="Times New Roman" w:hAnsiTheme="minorHAnsi" w:cstheme="minorHAnsi"/>
          <w:b/>
          <w:sz w:val="24"/>
          <w:szCs w:val="24"/>
          <w:lang w:eastAsia="hu-HU"/>
        </w:rPr>
      </w:pPr>
      <w:r w:rsidRPr="00E36C26">
        <w:rPr>
          <w:rFonts w:asciiTheme="minorHAnsi" w:eastAsia="Times New Roman" w:hAnsiTheme="minorHAnsi" w:cstheme="minorHAnsi"/>
          <w:b/>
          <w:sz w:val="24"/>
          <w:szCs w:val="24"/>
          <w:lang w:eastAsia="hu-HU"/>
        </w:rPr>
        <w:t>Helyszínek, időpontok:</w:t>
      </w:r>
    </w:p>
    <w:p w:rsidR="00816AB4" w:rsidRPr="00E36C26" w:rsidRDefault="00816AB4" w:rsidP="00AA2EEB">
      <w:pPr>
        <w:pStyle w:val="Listaszerbekezds"/>
        <w:numPr>
          <w:ilvl w:val="0"/>
          <w:numId w:val="24"/>
        </w:numPr>
        <w:spacing w:after="0" w:line="240" w:lineRule="auto"/>
        <w:jc w:val="both"/>
        <w:rPr>
          <w:rFonts w:asciiTheme="minorHAnsi" w:eastAsia="Times New Roman" w:hAnsiTheme="minorHAnsi" w:cstheme="minorHAnsi"/>
          <w:sz w:val="24"/>
          <w:szCs w:val="24"/>
          <w:lang w:eastAsia="hu-HU"/>
        </w:rPr>
      </w:pPr>
      <w:r w:rsidRPr="00E36C26">
        <w:rPr>
          <w:rFonts w:asciiTheme="minorHAnsi" w:eastAsia="Times New Roman" w:hAnsiTheme="minorHAnsi" w:cstheme="minorHAnsi"/>
          <w:sz w:val="24"/>
          <w:szCs w:val="24"/>
          <w:lang w:eastAsia="hu-HU"/>
        </w:rPr>
        <w:t>december 7.</w:t>
      </w:r>
    </w:p>
    <w:p w:rsidR="00816AB4" w:rsidRPr="00E36C26" w:rsidRDefault="00816AB4" w:rsidP="00816AB4">
      <w:pPr>
        <w:spacing w:after="0" w:line="240" w:lineRule="auto"/>
        <w:jc w:val="both"/>
        <w:rPr>
          <w:rFonts w:asciiTheme="minorHAnsi" w:eastAsia="Times New Roman" w:hAnsiTheme="minorHAnsi" w:cstheme="minorHAnsi"/>
          <w:sz w:val="24"/>
          <w:szCs w:val="24"/>
          <w:lang w:eastAsia="hu-HU"/>
        </w:rPr>
      </w:pPr>
      <w:r w:rsidRPr="00E36C26">
        <w:rPr>
          <w:rFonts w:asciiTheme="minorHAnsi" w:eastAsia="Times New Roman" w:hAnsiTheme="minorHAnsi" w:cstheme="minorHAnsi"/>
          <w:sz w:val="24"/>
          <w:szCs w:val="24"/>
          <w:lang w:eastAsia="hu-HU"/>
        </w:rPr>
        <w:t>Torontálvásárhely, Magyar Művelődési és Művészeti Központ</w:t>
      </w:r>
    </w:p>
    <w:p w:rsidR="00816AB4" w:rsidRPr="00E36C26" w:rsidRDefault="00816AB4" w:rsidP="00816AB4">
      <w:pPr>
        <w:spacing w:after="0" w:line="240" w:lineRule="auto"/>
        <w:jc w:val="both"/>
        <w:rPr>
          <w:rFonts w:asciiTheme="minorHAnsi" w:eastAsia="Times New Roman" w:hAnsiTheme="minorHAnsi" w:cstheme="minorHAnsi"/>
          <w:sz w:val="24"/>
          <w:szCs w:val="24"/>
          <w:lang w:eastAsia="hu-HU"/>
        </w:rPr>
      </w:pPr>
      <w:r w:rsidRPr="00E36C26">
        <w:rPr>
          <w:rFonts w:asciiTheme="minorHAnsi" w:eastAsia="Times New Roman" w:hAnsiTheme="minorHAnsi" w:cstheme="minorHAnsi"/>
          <w:sz w:val="24"/>
          <w:szCs w:val="24"/>
          <w:lang w:eastAsia="hu-HU"/>
        </w:rPr>
        <w:t>Résztvevők: 50 alsós és 50 felsős diák</w:t>
      </w:r>
    </w:p>
    <w:p w:rsidR="00816AB4" w:rsidRPr="00E36C26" w:rsidRDefault="00816AB4" w:rsidP="00AA2EEB">
      <w:pPr>
        <w:pStyle w:val="Listaszerbekezds"/>
        <w:numPr>
          <w:ilvl w:val="0"/>
          <w:numId w:val="24"/>
        </w:numPr>
        <w:spacing w:after="0" w:line="240" w:lineRule="auto"/>
        <w:jc w:val="both"/>
        <w:rPr>
          <w:rFonts w:asciiTheme="minorHAnsi" w:eastAsia="Times New Roman" w:hAnsiTheme="minorHAnsi" w:cstheme="minorHAnsi"/>
          <w:sz w:val="24"/>
          <w:szCs w:val="24"/>
          <w:lang w:eastAsia="hu-HU"/>
        </w:rPr>
      </w:pPr>
      <w:r w:rsidRPr="00E36C26">
        <w:rPr>
          <w:rFonts w:asciiTheme="minorHAnsi" w:eastAsia="Times New Roman" w:hAnsiTheme="minorHAnsi" w:cstheme="minorHAnsi"/>
          <w:sz w:val="24"/>
          <w:szCs w:val="24"/>
          <w:lang w:eastAsia="hu-HU"/>
        </w:rPr>
        <w:t>december 11.</w:t>
      </w:r>
    </w:p>
    <w:p w:rsidR="00816AB4" w:rsidRPr="00E36C26" w:rsidRDefault="00816AB4" w:rsidP="00816AB4">
      <w:pPr>
        <w:spacing w:after="0" w:line="240" w:lineRule="auto"/>
        <w:jc w:val="both"/>
        <w:rPr>
          <w:rFonts w:asciiTheme="minorHAnsi" w:eastAsia="Times New Roman" w:hAnsiTheme="minorHAnsi" w:cstheme="minorHAnsi"/>
          <w:sz w:val="24"/>
          <w:szCs w:val="24"/>
          <w:lang w:eastAsia="hu-HU"/>
        </w:rPr>
      </w:pPr>
      <w:proofErr w:type="spellStart"/>
      <w:r w:rsidRPr="00E36C26">
        <w:rPr>
          <w:rFonts w:asciiTheme="minorHAnsi" w:eastAsia="Times New Roman" w:hAnsiTheme="minorHAnsi" w:cstheme="minorHAnsi"/>
          <w:sz w:val="24"/>
          <w:szCs w:val="24"/>
          <w:lang w:eastAsia="hu-HU"/>
        </w:rPr>
        <w:t>Bácskossuthfalva</w:t>
      </w:r>
      <w:proofErr w:type="spellEnd"/>
      <w:r w:rsidRPr="00E36C26">
        <w:rPr>
          <w:rFonts w:asciiTheme="minorHAnsi" w:eastAsia="Times New Roman" w:hAnsiTheme="minorHAnsi" w:cstheme="minorHAnsi"/>
          <w:sz w:val="24"/>
          <w:szCs w:val="24"/>
          <w:lang w:eastAsia="hu-HU"/>
        </w:rPr>
        <w:t>, Id. Kovács Gyula Általános Iskola</w:t>
      </w:r>
    </w:p>
    <w:p w:rsidR="00816AB4" w:rsidRPr="00E36C26" w:rsidRDefault="00816AB4" w:rsidP="00816AB4">
      <w:pPr>
        <w:spacing w:after="0" w:line="240" w:lineRule="auto"/>
        <w:jc w:val="both"/>
        <w:rPr>
          <w:rFonts w:asciiTheme="minorHAnsi" w:eastAsia="Times New Roman" w:hAnsiTheme="minorHAnsi" w:cstheme="minorHAnsi"/>
          <w:sz w:val="24"/>
          <w:szCs w:val="24"/>
          <w:lang w:eastAsia="hu-HU"/>
        </w:rPr>
      </w:pPr>
      <w:r w:rsidRPr="00E36C26">
        <w:rPr>
          <w:rFonts w:asciiTheme="minorHAnsi" w:eastAsia="Times New Roman" w:hAnsiTheme="minorHAnsi" w:cstheme="minorHAnsi"/>
          <w:sz w:val="24"/>
          <w:szCs w:val="24"/>
          <w:lang w:eastAsia="hu-HU"/>
        </w:rPr>
        <w:t xml:space="preserve">Résztvevők: 70 alsós diák és 70 felsős diák </w:t>
      </w:r>
    </w:p>
    <w:p w:rsidR="00816AB4" w:rsidRPr="00E36C26" w:rsidRDefault="00816AB4" w:rsidP="00AA2EEB">
      <w:pPr>
        <w:pStyle w:val="Listaszerbekezds"/>
        <w:numPr>
          <w:ilvl w:val="0"/>
          <w:numId w:val="24"/>
        </w:numPr>
        <w:spacing w:after="0" w:line="240" w:lineRule="auto"/>
        <w:jc w:val="both"/>
        <w:rPr>
          <w:rFonts w:asciiTheme="minorHAnsi" w:eastAsia="Times New Roman" w:hAnsiTheme="minorHAnsi" w:cstheme="minorHAnsi"/>
          <w:sz w:val="24"/>
          <w:szCs w:val="24"/>
          <w:lang w:eastAsia="hu-HU"/>
        </w:rPr>
      </w:pPr>
      <w:r w:rsidRPr="00E36C26">
        <w:rPr>
          <w:rFonts w:asciiTheme="minorHAnsi" w:eastAsia="Times New Roman" w:hAnsiTheme="minorHAnsi" w:cstheme="minorHAnsi"/>
          <w:sz w:val="24"/>
          <w:szCs w:val="24"/>
          <w:lang w:eastAsia="hu-HU"/>
        </w:rPr>
        <w:t xml:space="preserve">december 11. </w:t>
      </w:r>
    </w:p>
    <w:p w:rsidR="00816AB4" w:rsidRPr="00E36C26" w:rsidRDefault="00816AB4" w:rsidP="00816AB4">
      <w:pPr>
        <w:spacing w:after="0" w:line="240" w:lineRule="auto"/>
        <w:jc w:val="both"/>
        <w:rPr>
          <w:rFonts w:asciiTheme="minorHAnsi" w:eastAsia="Times New Roman" w:hAnsiTheme="minorHAnsi" w:cstheme="minorHAnsi"/>
          <w:sz w:val="24"/>
          <w:szCs w:val="24"/>
          <w:lang w:eastAsia="hu-HU"/>
        </w:rPr>
      </w:pPr>
      <w:r w:rsidRPr="00E36C26">
        <w:rPr>
          <w:rFonts w:asciiTheme="minorHAnsi" w:eastAsia="Times New Roman" w:hAnsiTheme="minorHAnsi" w:cstheme="minorHAnsi"/>
          <w:sz w:val="24"/>
          <w:szCs w:val="24"/>
          <w:lang w:eastAsia="hu-HU"/>
        </w:rPr>
        <w:t>Topolya, Csáki Lajos Általános Iskola</w:t>
      </w:r>
    </w:p>
    <w:p w:rsidR="00816AB4" w:rsidRPr="00E36C26" w:rsidRDefault="00816AB4" w:rsidP="00816AB4">
      <w:pPr>
        <w:spacing w:after="0" w:line="240" w:lineRule="auto"/>
        <w:jc w:val="both"/>
        <w:rPr>
          <w:rFonts w:asciiTheme="minorHAnsi" w:eastAsia="Times New Roman" w:hAnsiTheme="minorHAnsi" w:cstheme="minorHAnsi"/>
          <w:sz w:val="24"/>
          <w:szCs w:val="24"/>
          <w:lang w:eastAsia="hu-HU"/>
        </w:rPr>
      </w:pPr>
      <w:r w:rsidRPr="00E36C26">
        <w:rPr>
          <w:rFonts w:asciiTheme="minorHAnsi" w:eastAsia="Times New Roman" w:hAnsiTheme="minorHAnsi" w:cstheme="minorHAnsi"/>
          <w:sz w:val="24"/>
          <w:szCs w:val="24"/>
          <w:lang w:eastAsia="hu-HU"/>
        </w:rPr>
        <w:t>Résztvevők: 70 alsós</w:t>
      </w:r>
    </w:p>
    <w:p w:rsidR="00816AB4" w:rsidRPr="00E36C26" w:rsidRDefault="00816AB4" w:rsidP="00AA2EEB">
      <w:pPr>
        <w:pStyle w:val="Listaszerbekezds"/>
        <w:numPr>
          <w:ilvl w:val="0"/>
          <w:numId w:val="24"/>
        </w:numPr>
        <w:spacing w:after="0" w:line="240" w:lineRule="auto"/>
        <w:jc w:val="both"/>
        <w:rPr>
          <w:rFonts w:asciiTheme="minorHAnsi" w:eastAsia="Times New Roman" w:hAnsiTheme="minorHAnsi" w:cstheme="minorHAnsi"/>
          <w:sz w:val="24"/>
          <w:szCs w:val="24"/>
          <w:lang w:eastAsia="hu-HU"/>
        </w:rPr>
      </w:pPr>
      <w:r w:rsidRPr="00E36C26">
        <w:rPr>
          <w:rFonts w:asciiTheme="minorHAnsi" w:eastAsia="Times New Roman" w:hAnsiTheme="minorHAnsi" w:cstheme="minorHAnsi"/>
          <w:sz w:val="24"/>
          <w:szCs w:val="24"/>
          <w:lang w:eastAsia="hu-HU"/>
        </w:rPr>
        <w:t>december 12.</w:t>
      </w:r>
    </w:p>
    <w:p w:rsidR="00816AB4" w:rsidRPr="00E36C26" w:rsidRDefault="00816AB4" w:rsidP="00816AB4">
      <w:pPr>
        <w:spacing w:after="0" w:line="240" w:lineRule="auto"/>
        <w:jc w:val="both"/>
        <w:rPr>
          <w:rFonts w:asciiTheme="minorHAnsi" w:eastAsia="Times New Roman" w:hAnsiTheme="minorHAnsi" w:cstheme="minorHAnsi"/>
          <w:sz w:val="24"/>
          <w:szCs w:val="24"/>
          <w:lang w:eastAsia="hu-HU"/>
        </w:rPr>
      </w:pPr>
      <w:r w:rsidRPr="00E36C26">
        <w:rPr>
          <w:rFonts w:asciiTheme="minorHAnsi" w:eastAsia="Times New Roman" w:hAnsiTheme="minorHAnsi" w:cstheme="minorHAnsi"/>
          <w:sz w:val="24"/>
          <w:szCs w:val="24"/>
          <w:lang w:eastAsia="hu-HU"/>
        </w:rPr>
        <w:t>Résztvevők: 60 alsós diák</w:t>
      </w:r>
    </w:p>
    <w:p w:rsidR="00816AB4" w:rsidRPr="00E36C26" w:rsidRDefault="00816AB4" w:rsidP="00816AB4">
      <w:pPr>
        <w:spacing w:after="0" w:line="240" w:lineRule="auto"/>
        <w:jc w:val="both"/>
        <w:rPr>
          <w:rFonts w:asciiTheme="minorHAnsi" w:eastAsia="Times New Roman" w:hAnsiTheme="minorHAnsi" w:cstheme="minorHAnsi"/>
          <w:sz w:val="24"/>
          <w:szCs w:val="24"/>
          <w:lang w:eastAsia="hu-HU"/>
        </w:rPr>
      </w:pPr>
      <w:proofErr w:type="spellStart"/>
      <w:r w:rsidRPr="00E36C26">
        <w:rPr>
          <w:rFonts w:asciiTheme="minorHAnsi" w:eastAsia="Times New Roman" w:hAnsiTheme="minorHAnsi" w:cstheme="minorHAnsi"/>
          <w:sz w:val="24"/>
          <w:szCs w:val="24"/>
          <w:lang w:eastAsia="hu-HU"/>
        </w:rPr>
        <w:t>Muzslya</w:t>
      </w:r>
      <w:proofErr w:type="spellEnd"/>
      <w:r w:rsidRPr="00E36C26">
        <w:rPr>
          <w:rFonts w:asciiTheme="minorHAnsi" w:eastAsia="Times New Roman" w:hAnsiTheme="minorHAnsi" w:cstheme="minorHAnsi"/>
          <w:sz w:val="24"/>
          <w:szCs w:val="24"/>
          <w:lang w:eastAsia="hu-HU"/>
        </w:rPr>
        <w:t xml:space="preserve">, </w:t>
      </w:r>
      <w:proofErr w:type="spellStart"/>
      <w:r w:rsidRPr="00E36C26">
        <w:rPr>
          <w:rFonts w:asciiTheme="minorHAnsi" w:eastAsia="Times New Roman" w:hAnsiTheme="minorHAnsi" w:cstheme="minorHAnsi"/>
          <w:sz w:val="24"/>
          <w:szCs w:val="24"/>
          <w:lang w:eastAsia="hu-HU"/>
        </w:rPr>
        <w:t>Szervó</w:t>
      </w:r>
      <w:proofErr w:type="spellEnd"/>
      <w:r w:rsidRPr="00E36C26">
        <w:rPr>
          <w:rFonts w:asciiTheme="minorHAnsi" w:eastAsia="Times New Roman" w:hAnsiTheme="minorHAnsi" w:cstheme="minorHAnsi"/>
          <w:sz w:val="24"/>
          <w:szCs w:val="24"/>
          <w:lang w:eastAsia="hu-HU"/>
        </w:rPr>
        <w:t xml:space="preserve"> Mihály Általános Iskola </w:t>
      </w:r>
    </w:p>
    <w:p w:rsidR="00816AB4" w:rsidRDefault="00816AB4" w:rsidP="00816AB4">
      <w:pPr>
        <w:pStyle w:val="NormlWeb"/>
        <w:widowControl w:val="0"/>
        <w:spacing w:before="0" w:beforeAutospacing="0" w:after="0" w:afterAutospacing="0"/>
        <w:jc w:val="both"/>
        <w:rPr>
          <w:rFonts w:asciiTheme="minorHAnsi" w:hAnsiTheme="minorHAnsi" w:cstheme="minorHAnsi"/>
        </w:rPr>
      </w:pPr>
    </w:p>
    <w:p w:rsidR="00720E5F" w:rsidRDefault="00720E5F" w:rsidP="00816AB4">
      <w:pPr>
        <w:pStyle w:val="NormlWeb"/>
        <w:widowControl w:val="0"/>
        <w:spacing w:before="0" w:beforeAutospacing="0" w:after="0" w:afterAutospacing="0"/>
        <w:jc w:val="both"/>
        <w:rPr>
          <w:rFonts w:asciiTheme="minorHAnsi" w:hAnsiTheme="minorHAnsi" w:cstheme="minorHAnsi"/>
        </w:rPr>
      </w:pPr>
    </w:p>
    <w:p w:rsidR="00720E5F" w:rsidRDefault="00720E5F" w:rsidP="00816AB4">
      <w:pPr>
        <w:pStyle w:val="NormlWeb"/>
        <w:widowControl w:val="0"/>
        <w:spacing w:before="0" w:beforeAutospacing="0" w:after="0" w:afterAutospacing="0"/>
        <w:jc w:val="both"/>
        <w:rPr>
          <w:rFonts w:asciiTheme="minorHAnsi" w:hAnsiTheme="minorHAnsi" w:cstheme="minorHAnsi"/>
        </w:rPr>
      </w:pPr>
    </w:p>
    <w:p w:rsidR="00720E5F" w:rsidRDefault="00720E5F" w:rsidP="00816AB4">
      <w:pPr>
        <w:pStyle w:val="NormlWeb"/>
        <w:widowControl w:val="0"/>
        <w:spacing w:before="0" w:beforeAutospacing="0" w:after="0" w:afterAutospacing="0"/>
        <w:jc w:val="both"/>
        <w:rPr>
          <w:rFonts w:asciiTheme="minorHAnsi" w:hAnsiTheme="minorHAnsi" w:cstheme="minorHAnsi"/>
        </w:rPr>
      </w:pPr>
    </w:p>
    <w:p w:rsidR="00720E5F" w:rsidRDefault="00720E5F" w:rsidP="00816AB4">
      <w:pPr>
        <w:pStyle w:val="NormlWeb"/>
        <w:widowControl w:val="0"/>
        <w:spacing w:before="0" w:beforeAutospacing="0" w:after="0" w:afterAutospacing="0"/>
        <w:jc w:val="both"/>
        <w:rPr>
          <w:rFonts w:asciiTheme="minorHAnsi" w:hAnsiTheme="minorHAnsi" w:cstheme="minorHAnsi"/>
        </w:rPr>
      </w:pPr>
    </w:p>
    <w:p w:rsidR="00720E5F" w:rsidRPr="00E36C26" w:rsidRDefault="00720E5F" w:rsidP="00816AB4">
      <w:pPr>
        <w:pStyle w:val="NormlWeb"/>
        <w:widowControl w:val="0"/>
        <w:spacing w:before="0" w:beforeAutospacing="0" w:after="0" w:afterAutospacing="0"/>
        <w:jc w:val="both"/>
        <w:rPr>
          <w:rFonts w:asciiTheme="minorHAnsi" w:hAnsiTheme="minorHAnsi" w:cstheme="minorHAnsi"/>
        </w:rPr>
      </w:pPr>
    </w:p>
    <w:tbl>
      <w:tblPr>
        <w:tblStyle w:val="Rcsostblzat"/>
        <w:tblpPr w:leftFromText="141" w:rightFromText="141" w:vertAnchor="text" w:tblpY="1"/>
        <w:tblOverlap w:val="never"/>
        <w:tblW w:w="13608" w:type="dxa"/>
        <w:tblLayout w:type="fixed"/>
        <w:tblLook w:val="04A0" w:firstRow="1" w:lastRow="0" w:firstColumn="1" w:lastColumn="0" w:noHBand="0" w:noVBand="1"/>
      </w:tblPr>
      <w:tblGrid>
        <w:gridCol w:w="704"/>
        <w:gridCol w:w="1735"/>
        <w:gridCol w:w="914"/>
        <w:gridCol w:w="1465"/>
        <w:gridCol w:w="1465"/>
        <w:gridCol w:w="1465"/>
        <w:gridCol w:w="1465"/>
        <w:gridCol w:w="1465"/>
        <w:gridCol w:w="1465"/>
        <w:gridCol w:w="1465"/>
      </w:tblGrid>
      <w:tr w:rsidR="00816AB4" w:rsidRPr="00E36C26" w:rsidTr="008C73E8">
        <w:trPr>
          <w:trHeight w:val="194"/>
        </w:trPr>
        <w:tc>
          <w:tcPr>
            <w:tcW w:w="704" w:type="dxa"/>
            <w:vMerge w:val="restart"/>
            <w:textDirection w:val="btLr"/>
          </w:tcPr>
          <w:p w:rsidR="00816AB4" w:rsidRPr="00E36C26" w:rsidRDefault="00816AB4" w:rsidP="00816AB4">
            <w:pPr>
              <w:keepNext w:val="0"/>
              <w:widowControl w:val="0"/>
              <w:spacing w:after="0" w:line="240" w:lineRule="auto"/>
              <w:ind w:right="113"/>
              <w:jc w:val="center"/>
              <w:rPr>
                <w:rFonts w:asciiTheme="minorHAnsi" w:hAnsiTheme="minorHAnsi" w:cstheme="minorHAnsi"/>
                <w:sz w:val="24"/>
                <w:szCs w:val="24"/>
              </w:rPr>
            </w:pPr>
            <w:r w:rsidRPr="00E36C26">
              <w:rPr>
                <w:rFonts w:asciiTheme="minorHAnsi" w:hAnsiTheme="minorHAnsi" w:cstheme="minorHAnsi"/>
                <w:sz w:val="24"/>
                <w:szCs w:val="24"/>
              </w:rPr>
              <w:lastRenderedPageBreak/>
              <w:t>Feladat sorszám</w:t>
            </w:r>
          </w:p>
        </w:tc>
        <w:tc>
          <w:tcPr>
            <w:tcW w:w="1735" w:type="dxa"/>
            <w:vMerge w:val="restart"/>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w:t>
            </w:r>
            <w:r w:rsidRPr="00E36C26">
              <w:rPr>
                <w:rFonts w:asciiTheme="minorHAnsi" w:hAnsiTheme="minorHAnsi" w:cstheme="minorHAnsi"/>
                <w:sz w:val="24"/>
                <w:szCs w:val="24"/>
              </w:rPr>
              <w:br/>
              <w:t>megnevezése</w:t>
            </w:r>
          </w:p>
        </w:tc>
        <w:tc>
          <w:tcPr>
            <w:tcW w:w="914" w:type="dxa"/>
            <w:vMerge w:val="restart"/>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 státusza</w:t>
            </w:r>
          </w:p>
        </w:tc>
        <w:tc>
          <w:tcPr>
            <w:tcW w:w="2930" w:type="dxa"/>
            <w:gridSpan w:val="2"/>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Határidő, időtartam</w:t>
            </w:r>
          </w:p>
        </w:tc>
        <w:tc>
          <w:tcPr>
            <w:tcW w:w="4395" w:type="dxa"/>
            <w:gridSpan w:val="3"/>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Eredmény (számszerűsíthető – ha releváns)</w:t>
            </w:r>
          </w:p>
        </w:tc>
        <w:tc>
          <w:tcPr>
            <w:tcW w:w="1465" w:type="dxa"/>
            <w:vMerge w:val="restart"/>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Felelős szervezeti egység</w:t>
            </w:r>
          </w:p>
        </w:tc>
        <w:tc>
          <w:tcPr>
            <w:tcW w:w="1465" w:type="dxa"/>
            <w:vMerge w:val="restart"/>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Kapcsolat-tartó</w:t>
            </w:r>
          </w:p>
        </w:tc>
      </w:tr>
      <w:tr w:rsidR="00816AB4" w:rsidRPr="00E36C26" w:rsidTr="008C73E8">
        <w:trPr>
          <w:trHeight w:val="226"/>
        </w:trPr>
        <w:tc>
          <w:tcPr>
            <w:tcW w:w="704" w:type="dxa"/>
            <w:vMerge/>
            <w:textDirection w:val="btLr"/>
          </w:tcPr>
          <w:p w:rsidR="00816AB4" w:rsidRPr="00E36C26" w:rsidRDefault="00816AB4" w:rsidP="00816AB4">
            <w:pPr>
              <w:keepNext w:val="0"/>
              <w:widowControl w:val="0"/>
              <w:spacing w:after="0" w:line="240" w:lineRule="auto"/>
              <w:ind w:right="113"/>
              <w:jc w:val="center"/>
              <w:rPr>
                <w:rFonts w:asciiTheme="minorHAnsi" w:hAnsiTheme="minorHAnsi" w:cstheme="minorHAnsi"/>
                <w:sz w:val="24"/>
                <w:szCs w:val="24"/>
              </w:rPr>
            </w:pPr>
          </w:p>
        </w:tc>
        <w:tc>
          <w:tcPr>
            <w:tcW w:w="1735"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c>
          <w:tcPr>
            <w:tcW w:w="914"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c>
          <w:tcPr>
            <w:tcW w:w="1465" w:type="dxa"/>
            <w:vMerge w:val="restart"/>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vMerge w:val="restart"/>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val="restart"/>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Mértékegység</w:t>
            </w:r>
          </w:p>
        </w:tc>
        <w:tc>
          <w:tcPr>
            <w:tcW w:w="2930" w:type="dxa"/>
            <w:gridSpan w:val="2"/>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Mennyiség</w:t>
            </w:r>
          </w:p>
        </w:tc>
        <w:tc>
          <w:tcPr>
            <w:tcW w:w="1465"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r>
      <w:tr w:rsidR="00816AB4" w:rsidRPr="00E36C26" w:rsidTr="008C73E8">
        <w:trPr>
          <w:trHeight w:val="149"/>
        </w:trPr>
        <w:tc>
          <w:tcPr>
            <w:tcW w:w="704"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c>
          <w:tcPr>
            <w:tcW w:w="1735"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c>
          <w:tcPr>
            <w:tcW w:w="914"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c>
          <w:tcPr>
            <w:tcW w:w="1465" w:type="dxa"/>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r>
      <w:tr w:rsidR="00816AB4" w:rsidRPr="00E36C26" w:rsidTr="008C73E8">
        <w:trPr>
          <w:trHeight w:val="502"/>
        </w:trPr>
        <w:tc>
          <w:tcPr>
            <w:tcW w:w="704" w:type="dxa"/>
          </w:tcPr>
          <w:p w:rsidR="00816AB4" w:rsidRPr="00E36C26" w:rsidRDefault="00816AB4" w:rsidP="00816AB4">
            <w:pPr>
              <w:keepNext w:val="0"/>
              <w:widowControl w:val="0"/>
              <w:spacing w:after="0" w:line="240" w:lineRule="auto"/>
              <w:rPr>
                <w:rFonts w:asciiTheme="minorHAnsi" w:hAnsiTheme="minorHAnsi" w:cstheme="minorHAnsi"/>
                <w:sz w:val="24"/>
                <w:szCs w:val="24"/>
              </w:rPr>
            </w:pPr>
          </w:p>
          <w:p w:rsidR="00816AB4" w:rsidRPr="00E36C26" w:rsidRDefault="008C73E8" w:rsidP="00816AB4">
            <w:pPr>
              <w:keepNext w:val="0"/>
              <w:widowControl w:val="0"/>
              <w:spacing w:after="0" w:line="240" w:lineRule="auto"/>
              <w:ind w:right="-106"/>
              <w:rPr>
                <w:rFonts w:asciiTheme="minorHAnsi" w:hAnsiTheme="minorHAnsi" w:cstheme="minorHAnsi"/>
                <w:sz w:val="24"/>
                <w:szCs w:val="24"/>
              </w:rPr>
            </w:pPr>
            <w:r>
              <w:rPr>
                <w:rFonts w:asciiTheme="minorHAnsi" w:hAnsiTheme="minorHAnsi" w:cstheme="minorHAnsi"/>
                <w:sz w:val="24"/>
                <w:szCs w:val="24"/>
              </w:rPr>
              <w:t>12.</w:t>
            </w:r>
          </w:p>
        </w:tc>
        <w:tc>
          <w:tcPr>
            <w:tcW w:w="1735" w:type="dxa"/>
          </w:tcPr>
          <w:p w:rsidR="00816AB4" w:rsidRPr="00E36C26" w:rsidRDefault="00816AB4"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A népzene</w:t>
            </w:r>
            <w:r w:rsidR="00120300">
              <w:rPr>
                <w:rFonts w:asciiTheme="minorHAnsi" w:hAnsiTheme="minorHAnsi" w:cstheme="minorHAnsi"/>
                <w:sz w:val="24"/>
                <w:szCs w:val="24"/>
              </w:rPr>
              <w:t>,</w:t>
            </w:r>
            <w:r w:rsidRPr="00E36C26">
              <w:rPr>
                <w:rFonts w:asciiTheme="minorHAnsi" w:hAnsiTheme="minorHAnsi" w:cstheme="minorHAnsi"/>
                <w:sz w:val="24"/>
                <w:szCs w:val="24"/>
              </w:rPr>
              <w:t xml:space="preserve"> mint zenei anyanyelv-pedagógusképzés</w:t>
            </w:r>
          </w:p>
        </w:tc>
        <w:tc>
          <w:tcPr>
            <w:tcW w:w="914" w:type="dxa"/>
          </w:tcPr>
          <w:p w:rsidR="00816AB4" w:rsidRPr="00E36C26" w:rsidRDefault="00816AB4"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Megvalósult</w:t>
            </w:r>
          </w:p>
        </w:tc>
        <w:tc>
          <w:tcPr>
            <w:tcW w:w="1465" w:type="dxa"/>
          </w:tcPr>
          <w:p w:rsidR="00816AB4" w:rsidRPr="00E36C26" w:rsidRDefault="00816AB4" w:rsidP="00816AB4">
            <w:pPr>
              <w:keepNext w:val="0"/>
              <w:widowControl w:val="0"/>
              <w:spacing w:after="0" w:line="240" w:lineRule="auto"/>
              <w:rPr>
                <w:rFonts w:asciiTheme="minorHAnsi" w:hAnsiTheme="minorHAnsi" w:cstheme="minorHAnsi"/>
                <w:sz w:val="24"/>
                <w:szCs w:val="24"/>
              </w:rPr>
            </w:pPr>
          </w:p>
        </w:tc>
        <w:tc>
          <w:tcPr>
            <w:tcW w:w="1465" w:type="dxa"/>
          </w:tcPr>
          <w:p w:rsidR="00816AB4" w:rsidRPr="00E36C26" w:rsidRDefault="00816AB4"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december 9-10.</w:t>
            </w:r>
          </w:p>
        </w:tc>
        <w:tc>
          <w:tcPr>
            <w:tcW w:w="1465" w:type="dxa"/>
          </w:tcPr>
          <w:p w:rsidR="00816AB4" w:rsidRPr="00E36C26" w:rsidRDefault="00816AB4"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alkalom</w:t>
            </w:r>
          </w:p>
        </w:tc>
        <w:tc>
          <w:tcPr>
            <w:tcW w:w="1465" w:type="dxa"/>
          </w:tcPr>
          <w:p w:rsidR="00816AB4" w:rsidRPr="00E36C26" w:rsidRDefault="00816AB4" w:rsidP="00816AB4">
            <w:pPr>
              <w:keepNext w:val="0"/>
              <w:widowControl w:val="0"/>
              <w:spacing w:after="0" w:line="240" w:lineRule="auto"/>
              <w:rPr>
                <w:rFonts w:asciiTheme="minorHAnsi" w:hAnsiTheme="minorHAnsi" w:cstheme="minorHAnsi"/>
                <w:sz w:val="24"/>
                <w:szCs w:val="24"/>
              </w:rPr>
            </w:pPr>
          </w:p>
        </w:tc>
        <w:tc>
          <w:tcPr>
            <w:tcW w:w="1465" w:type="dxa"/>
          </w:tcPr>
          <w:p w:rsidR="00816AB4" w:rsidRPr="00E36C26" w:rsidRDefault="00816AB4"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1</w:t>
            </w:r>
          </w:p>
        </w:tc>
        <w:tc>
          <w:tcPr>
            <w:tcW w:w="1465" w:type="dxa"/>
          </w:tcPr>
          <w:p w:rsidR="00816AB4" w:rsidRPr="00E36C26" w:rsidRDefault="00816AB4"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Főigazgató-</w:t>
            </w:r>
            <w:proofErr w:type="spellStart"/>
            <w:r w:rsidRPr="00E36C26">
              <w:rPr>
                <w:rFonts w:asciiTheme="minorHAnsi" w:hAnsiTheme="minorHAnsi" w:cstheme="minorHAnsi"/>
                <w:sz w:val="24"/>
                <w:szCs w:val="24"/>
              </w:rPr>
              <w:t>ság</w:t>
            </w:r>
            <w:proofErr w:type="spellEnd"/>
            <w:r w:rsidRPr="00E36C26">
              <w:rPr>
                <w:rFonts w:asciiTheme="minorHAnsi" w:hAnsiTheme="minorHAnsi" w:cstheme="minorHAnsi"/>
                <w:sz w:val="24"/>
                <w:szCs w:val="24"/>
              </w:rPr>
              <w:t>, SZKFO</w:t>
            </w:r>
          </w:p>
        </w:tc>
        <w:tc>
          <w:tcPr>
            <w:tcW w:w="1465" w:type="dxa"/>
          </w:tcPr>
          <w:p w:rsidR="00816AB4" w:rsidRPr="00E36C26" w:rsidRDefault="00816AB4"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Vörös Zsuzsanna</w:t>
            </w:r>
          </w:p>
        </w:tc>
      </w:tr>
    </w:tbl>
    <w:p w:rsidR="00816AB4" w:rsidRPr="00E36C26" w:rsidRDefault="00816AB4" w:rsidP="00816AB4">
      <w:pPr>
        <w:pStyle w:val="NormlWeb"/>
        <w:widowControl w:val="0"/>
        <w:spacing w:before="0" w:beforeAutospacing="0" w:after="0" w:afterAutospacing="0"/>
        <w:jc w:val="both"/>
        <w:rPr>
          <w:rFonts w:asciiTheme="minorHAnsi" w:hAnsiTheme="minorHAnsi" w:cstheme="minorHAnsi"/>
        </w:rPr>
      </w:pPr>
    </w:p>
    <w:p w:rsidR="00816AB4" w:rsidRPr="00E36C26" w:rsidRDefault="00816AB4" w:rsidP="00816AB4">
      <w:pPr>
        <w:spacing w:after="0" w:line="240" w:lineRule="auto"/>
        <w:jc w:val="both"/>
        <w:rPr>
          <w:rFonts w:asciiTheme="minorHAnsi" w:eastAsia="Times New Roman" w:hAnsiTheme="minorHAnsi" w:cstheme="minorHAnsi"/>
          <w:b/>
          <w:sz w:val="24"/>
          <w:szCs w:val="24"/>
          <w:lang w:eastAsia="hu-HU"/>
        </w:rPr>
      </w:pPr>
      <w:r w:rsidRPr="00E36C26">
        <w:rPr>
          <w:rFonts w:asciiTheme="minorHAnsi" w:eastAsia="Times New Roman" w:hAnsiTheme="minorHAnsi" w:cstheme="minorHAnsi"/>
          <w:b/>
          <w:sz w:val="24"/>
          <w:szCs w:val="24"/>
          <w:lang w:eastAsia="hu-HU"/>
        </w:rPr>
        <w:t>A népzene</w:t>
      </w:r>
      <w:r w:rsidR="00120300">
        <w:rPr>
          <w:rFonts w:asciiTheme="minorHAnsi" w:eastAsia="Times New Roman" w:hAnsiTheme="minorHAnsi" w:cstheme="minorHAnsi"/>
          <w:b/>
          <w:sz w:val="24"/>
          <w:szCs w:val="24"/>
          <w:lang w:eastAsia="hu-HU"/>
        </w:rPr>
        <w:t>,</w:t>
      </w:r>
      <w:r w:rsidRPr="00E36C26">
        <w:rPr>
          <w:rFonts w:asciiTheme="minorHAnsi" w:eastAsia="Times New Roman" w:hAnsiTheme="minorHAnsi" w:cstheme="minorHAnsi"/>
          <w:b/>
          <w:sz w:val="24"/>
          <w:szCs w:val="24"/>
          <w:lang w:eastAsia="hu-HU"/>
        </w:rPr>
        <w:t xml:space="preserve"> mint zenei anyanyelv –  24 órás, akkreditált zenei képzés pedagógusoknak</w:t>
      </w:r>
    </w:p>
    <w:p w:rsidR="00816AB4" w:rsidRPr="00E36C26" w:rsidRDefault="00816AB4" w:rsidP="00816AB4">
      <w:pPr>
        <w:spacing w:after="0" w:line="240" w:lineRule="auto"/>
        <w:jc w:val="both"/>
        <w:rPr>
          <w:rFonts w:asciiTheme="minorHAnsi" w:hAnsiTheme="minorHAnsi" w:cstheme="minorHAnsi"/>
          <w:sz w:val="24"/>
          <w:szCs w:val="24"/>
        </w:rPr>
      </w:pPr>
      <w:r w:rsidRPr="00E36C26">
        <w:rPr>
          <w:rFonts w:asciiTheme="minorHAnsi" w:hAnsiTheme="minorHAnsi" w:cstheme="minorHAnsi"/>
          <w:sz w:val="24"/>
          <w:szCs w:val="24"/>
        </w:rPr>
        <w:t xml:space="preserve">Az előadások a hangszerek iskolai használatát, énekoktatást, a népi játékok, játékfűzések minél változatosabb bemutatását, ennek tárházát, népzenei és néprajzi alapokat, népszokásokat foglaltak magukba. 79 fő vett részt a képzésen, Zenta községen kívül Adáról, Csókáról, Kishegyesről, Óbecséről, Padéról, Péterrévéről és Temerinből is érkeztek pedagógusok. A nagy sikerre való tekintettel szeretnénk ezt a képzést Vajdaság távolabbi régióiban is megvalósítani.  </w:t>
      </w:r>
    </w:p>
    <w:p w:rsidR="00816AB4" w:rsidRPr="00E36C26" w:rsidRDefault="00816AB4" w:rsidP="00816AB4">
      <w:pPr>
        <w:spacing w:after="0" w:line="240" w:lineRule="auto"/>
        <w:jc w:val="both"/>
        <w:rPr>
          <w:rFonts w:asciiTheme="minorHAnsi" w:hAnsiTheme="minorHAnsi" w:cstheme="minorHAnsi"/>
          <w:sz w:val="24"/>
          <w:szCs w:val="24"/>
        </w:rPr>
      </w:pPr>
      <w:r w:rsidRPr="00E36C26">
        <w:rPr>
          <w:rFonts w:asciiTheme="minorHAnsi" w:hAnsiTheme="minorHAnsi" w:cstheme="minorHAnsi"/>
          <w:sz w:val="24"/>
          <w:szCs w:val="24"/>
        </w:rPr>
        <w:t>Oktatók: Juhász Gyula, népzenész; Németh István, népzenekutató; Lázár Katalin, népi játék és népzenekutató; Szabó Annamária népdalénekes, népi ének tanár.</w:t>
      </w:r>
    </w:p>
    <w:p w:rsidR="00816AB4" w:rsidRPr="00E36C26" w:rsidRDefault="00816AB4" w:rsidP="00816AB4">
      <w:pPr>
        <w:pStyle w:val="NormlWeb"/>
        <w:widowControl w:val="0"/>
        <w:spacing w:before="0" w:beforeAutospacing="0" w:after="0" w:afterAutospacing="0"/>
        <w:jc w:val="both"/>
        <w:rPr>
          <w:rFonts w:asciiTheme="minorHAnsi" w:hAnsiTheme="minorHAnsi" w:cstheme="minorHAnsi"/>
        </w:rPr>
      </w:pPr>
    </w:p>
    <w:tbl>
      <w:tblPr>
        <w:tblStyle w:val="Rcsostblzat"/>
        <w:tblpPr w:leftFromText="141" w:rightFromText="141" w:vertAnchor="text" w:tblpY="1"/>
        <w:tblOverlap w:val="never"/>
        <w:tblW w:w="13608" w:type="dxa"/>
        <w:tblLayout w:type="fixed"/>
        <w:tblLook w:val="04A0" w:firstRow="1" w:lastRow="0" w:firstColumn="1" w:lastColumn="0" w:noHBand="0" w:noVBand="1"/>
      </w:tblPr>
      <w:tblGrid>
        <w:gridCol w:w="704"/>
        <w:gridCol w:w="1735"/>
        <w:gridCol w:w="914"/>
        <w:gridCol w:w="1465"/>
        <w:gridCol w:w="1465"/>
        <w:gridCol w:w="1465"/>
        <w:gridCol w:w="1465"/>
        <w:gridCol w:w="1465"/>
        <w:gridCol w:w="1465"/>
        <w:gridCol w:w="1465"/>
      </w:tblGrid>
      <w:tr w:rsidR="00816AB4" w:rsidRPr="00E36C26" w:rsidTr="008C73E8">
        <w:trPr>
          <w:trHeight w:val="194"/>
        </w:trPr>
        <w:tc>
          <w:tcPr>
            <w:tcW w:w="704" w:type="dxa"/>
            <w:vMerge w:val="restart"/>
            <w:textDirection w:val="btLr"/>
          </w:tcPr>
          <w:p w:rsidR="00816AB4" w:rsidRPr="00E36C26" w:rsidRDefault="00816AB4" w:rsidP="00816AB4">
            <w:pPr>
              <w:keepNext w:val="0"/>
              <w:widowControl w:val="0"/>
              <w:spacing w:after="0" w:line="240" w:lineRule="auto"/>
              <w:ind w:right="113"/>
              <w:jc w:val="center"/>
              <w:rPr>
                <w:rFonts w:asciiTheme="minorHAnsi" w:hAnsiTheme="minorHAnsi" w:cstheme="minorHAnsi"/>
                <w:sz w:val="24"/>
                <w:szCs w:val="24"/>
              </w:rPr>
            </w:pPr>
            <w:r w:rsidRPr="00E36C26">
              <w:rPr>
                <w:rFonts w:asciiTheme="minorHAnsi" w:hAnsiTheme="minorHAnsi" w:cstheme="minorHAnsi"/>
                <w:sz w:val="24"/>
                <w:szCs w:val="24"/>
              </w:rPr>
              <w:t>Feladat sorszám</w:t>
            </w:r>
          </w:p>
        </w:tc>
        <w:tc>
          <w:tcPr>
            <w:tcW w:w="1735" w:type="dxa"/>
            <w:vMerge w:val="restart"/>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w:t>
            </w:r>
            <w:r w:rsidRPr="00E36C26">
              <w:rPr>
                <w:rFonts w:asciiTheme="minorHAnsi" w:hAnsiTheme="minorHAnsi" w:cstheme="minorHAnsi"/>
                <w:sz w:val="24"/>
                <w:szCs w:val="24"/>
              </w:rPr>
              <w:br/>
              <w:t>megnevezése</w:t>
            </w:r>
          </w:p>
        </w:tc>
        <w:tc>
          <w:tcPr>
            <w:tcW w:w="914" w:type="dxa"/>
            <w:vMerge w:val="restart"/>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 státusza</w:t>
            </w:r>
          </w:p>
        </w:tc>
        <w:tc>
          <w:tcPr>
            <w:tcW w:w="2930" w:type="dxa"/>
            <w:gridSpan w:val="2"/>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Határidő, időtartam</w:t>
            </w:r>
          </w:p>
        </w:tc>
        <w:tc>
          <w:tcPr>
            <w:tcW w:w="4395" w:type="dxa"/>
            <w:gridSpan w:val="3"/>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Eredmény (számszerűsíthető – ha releváns)</w:t>
            </w:r>
          </w:p>
        </w:tc>
        <w:tc>
          <w:tcPr>
            <w:tcW w:w="1465" w:type="dxa"/>
            <w:vMerge w:val="restart"/>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Felelős szervezeti egység</w:t>
            </w:r>
          </w:p>
        </w:tc>
        <w:tc>
          <w:tcPr>
            <w:tcW w:w="1465" w:type="dxa"/>
            <w:vMerge w:val="restart"/>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Kapcsolat-tartó</w:t>
            </w:r>
          </w:p>
        </w:tc>
      </w:tr>
      <w:tr w:rsidR="00816AB4" w:rsidRPr="00E36C26" w:rsidTr="008C73E8">
        <w:trPr>
          <w:trHeight w:val="226"/>
        </w:trPr>
        <w:tc>
          <w:tcPr>
            <w:tcW w:w="704" w:type="dxa"/>
            <w:vMerge/>
            <w:textDirection w:val="btLr"/>
          </w:tcPr>
          <w:p w:rsidR="00816AB4" w:rsidRPr="00E36C26" w:rsidRDefault="00816AB4" w:rsidP="00816AB4">
            <w:pPr>
              <w:keepNext w:val="0"/>
              <w:widowControl w:val="0"/>
              <w:spacing w:after="0" w:line="240" w:lineRule="auto"/>
              <w:ind w:right="113"/>
              <w:jc w:val="center"/>
              <w:rPr>
                <w:rFonts w:asciiTheme="minorHAnsi" w:hAnsiTheme="minorHAnsi" w:cstheme="minorHAnsi"/>
                <w:sz w:val="24"/>
                <w:szCs w:val="24"/>
              </w:rPr>
            </w:pPr>
          </w:p>
        </w:tc>
        <w:tc>
          <w:tcPr>
            <w:tcW w:w="1735"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c>
          <w:tcPr>
            <w:tcW w:w="914"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c>
          <w:tcPr>
            <w:tcW w:w="1465" w:type="dxa"/>
            <w:vMerge w:val="restart"/>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vMerge w:val="restart"/>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val="restart"/>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Mértékegység</w:t>
            </w:r>
          </w:p>
        </w:tc>
        <w:tc>
          <w:tcPr>
            <w:tcW w:w="2930" w:type="dxa"/>
            <w:gridSpan w:val="2"/>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Mennyiség</w:t>
            </w:r>
          </w:p>
        </w:tc>
        <w:tc>
          <w:tcPr>
            <w:tcW w:w="1465"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r>
      <w:tr w:rsidR="00816AB4" w:rsidRPr="00E36C26" w:rsidTr="008C73E8">
        <w:trPr>
          <w:trHeight w:val="149"/>
        </w:trPr>
        <w:tc>
          <w:tcPr>
            <w:tcW w:w="704"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c>
          <w:tcPr>
            <w:tcW w:w="1735"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c>
          <w:tcPr>
            <w:tcW w:w="914"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c>
          <w:tcPr>
            <w:tcW w:w="1465" w:type="dxa"/>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r>
      <w:tr w:rsidR="00816AB4" w:rsidRPr="00E36C26" w:rsidTr="008C73E8">
        <w:trPr>
          <w:trHeight w:val="502"/>
        </w:trPr>
        <w:tc>
          <w:tcPr>
            <w:tcW w:w="704" w:type="dxa"/>
          </w:tcPr>
          <w:p w:rsidR="00816AB4" w:rsidRPr="00E36C26" w:rsidRDefault="008C73E8" w:rsidP="00816AB4">
            <w:pPr>
              <w:keepNext w:val="0"/>
              <w:widowControl w:val="0"/>
              <w:spacing w:after="0" w:line="240" w:lineRule="auto"/>
              <w:rPr>
                <w:rFonts w:asciiTheme="minorHAnsi" w:hAnsiTheme="minorHAnsi" w:cstheme="minorHAnsi"/>
                <w:sz w:val="24"/>
                <w:szCs w:val="24"/>
              </w:rPr>
            </w:pPr>
            <w:r>
              <w:rPr>
                <w:rFonts w:asciiTheme="minorHAnsi" w:hAnsiTheme="minorHAnsi" w:cstheme="minorHAnsi"/>
                <w:sz w:val="24"/>
                <w:szCs w:val="24"/>
              </w:rPr>
              <w:t>13.</w:t>
            </w:r>
          </w:p>
          <w:p w:rsidR="00816AB4" w:rsidRPr="00E36C26" w:rsidRDefault="00816AB4" w:rsidP="00816AB4">
            <w:pPr>
              <w:keepNext w:val="0"/>
              <w:widowControl w:val="0"/>
              <w:spacing w:after="0" w:line="240" w:lineRule="auto"/>
              <w:ind w:right="-106"/>
              <w:rPr>
                <w:rFonts w:asciiTheme="minorHAnsi" w:hAnsiTheme="minorHAnsi" w:cstheme="minorHAnsi"/>
                <w:sz w:val="24"/>
                <w:szCs w:val="24"/>
              </w:rPr>
            </w:pPr>
          </w:p>
        </w:tc>
        <w:tc>
          <w:tcPr>
            <w:tcW w:w="1735" w:type="dxa"/>
          </w:tcPr>
          <w:p w:rsidR="00816AB4" w:rsidRPr="00E36C26" w:rsidRDefault="00816AB4"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 xml:space="preserve">Hagyományok Háza Napok </w:t>
            </w:r>
          </w:p>
        </w:tc>
        <w:tc>
          <w:tcPr>
            <w:tcW w:w="914" w:type="dxa"/>
          </w:tcPr>
          <w:p w:rsidR="00816AB4" w:rsidRPr="00E36C26" w:rsidRDefault="00816AB4"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Megvalósult</w:t>
            </w:r>
          </w:p>
        </w:tc>
        <w:tc>
          <w:tcPr>
            <w:tcW w:w="1465" w:type="dxa"/>
          </w:tcPr>
          <w:p w:rsidR="00816AB4" w:rsidRPr="00E36C26" w:rsidRDefault="00816AB4" w:rsidP="00816AB4">
            <w:pPr>
              <w:keepNext w:val="0"/>
              <w:widowControl w:val="0"/>
              <w:spacing w:after="0" w:line="240" w:lineRule="auto"/>
              <w:rPr>
                <w:rFonts w:asciiTheme="minorHAnsi" w:hAnsiTheme="minorHAnsi" w:cstheme="minorHAnsi"/>
                <w:sz w:val="24"/>
                <w:szCs w:val="24"/>
              </w:rPr>
            </w:pPr>
          </w:p>
        </w:tc>
        <w:tc>
          <w:tcPr>
            <w:tcW w:w="1465" w:type="dxa"/>
          </w:tcPr>
          <w:p w:rsidR="00816AB4" w:rsidRPr="00E36C26" w:rsidRDefault="00816AB4"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december 13-14.</w:t>
            </w:r>
          </w:p>
        </w:tc>
        <w:tc>
          <w:tcPr>
            <w:tcW w:w="1465" w:type="dxa"/>
          </w:tcPr>
          <w:p w:rsidR="00816AB4" w:rsidRPr="00E36C26" w:rsidRDefault="00816AB4"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alkalom</w:t>
            </w:r>
          </w:p>
        </w:tc>
        <w:tc>
          <w:tcPr>
            <w:tcW w:w="1465" w:type="dxa"/>
          </w:tcPr>
          <w:p w:rsidR="00816AB4" w:rsidRPr="00E36C26" w:rsidRDefault="00816AB4" w:rsidP="00816AB4">
            <w:pPr>
              <w:keepNext w:val="0"/>
              <w:widowControl w:val="0"/>
              <w:spacing w:after="0" w:line="240" w:lineRule="auto"/>
              <w:rPr>
                <w:rFonts w:asciiTheme="minorHAnsi" w:hAnsiTheme="minorHAnsi" w:cstheme="minorHAnsi"/>
                <w:sz w:val="24"/>
                <w:szCs w:val="24"/>
              </w:rPr>
            </w:pPr>
          </w:p>
        </w:tc>
        <w:tc>
          <w:tcPr>
            <w:tcW w:w="1465" w:type="dxa"/>
          </w:tcPr>
          <w:p w:rsidR="00816AB4" w:rsidRPr="00E36C26" w:rsidRDefault="00816AB4"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1</w:t>
            </w:r>
          </w:p>
        </w:tc>
        <w:tc>
          <w:tcPr>
            <w:tcW w:w="1465" w:type="dxa"/>
          </w:tcPr>
          <w:p w:rsidR="00816AB4" w:rsidRPr="00E36C26" w:rsidRDefault="00816AB4"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Főigazgató-</w:t>
            </w:r>
            <w:proofErr w:type="spellStart"/>
            <w:r w:rsidRPr="00E36C26">
              <w:rPr>
                <w:rFonts w:asciiTheme="minorHAnsi" w:hAnsiTheme="minorHAnsi" w:cstheme="minorHAnsi"/>
                <w:sz w:val="24"/>
                <w:szCs w:val="24"/>
              </w:rPr>
              <w:t>ság</w:t>
            </w:r>
            <w:proofErr w:type="spellEnd"/>
            <w:r w:rsidRPr="00E36C26">
              <w:rPr>
                <w:rFonts w:asciiTheme="minorHAnsi" w:hAnsiTheme="minorHAnsi" w:cstheme="minorHAnsi"/>
                <w:sz w:val="24"/>
                <w:szCs w:val="24"/>
              </w:rPr>
              <w:t>, SZKFO</w:t>
            </w:r>
          </w:p>
        </w:tc>
        <w:tc>
          <w:tcPr>
            <w:tcW w:w="1465" w:type="dxa"/>
          </w:tcPr>
          <w:p w:rsidR="00816AB4" w:rsidRPr="00E36C26" w:rsidRDefault="00816AB4"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Vörös Zsuzsanna</w:t>
            </w:r>
          </w:p>
        </w:tc>
      </w:tr>
    </w:tbl>
    <w:p w:rsidR="00816AB4" w:rsidRPr="00E36C26" w:rsidRDefault="00816AB4" w:rsidP="00816AB4">
      <w:pPr>
        <w:pStyle w:val="NormlWeb"/>
        <w:widowControl w:val="0"/>
        <w:spacing w:before="0" w:beforeAutospacing="0" w:after="0" w:afterAutospacing="0"/>
        <w:jc w:val="both"/>
        <w:rPr>
          <w:rFonts w:asciiTheme="minorHAnsi" w:hAnsiTheme="minorHAnsi" w:cstheme="minorHAnsi"/>
        </w:rPr>
      </w:pPr>
    </w:p>
    <w:p w:rsidR="00816AB4" w:rsidRPr="00E36C26" w:rsidRDefault="00816AB4" w:rsidP="00816AB4">
      <w:pPr>
        <w:spacing w:after="0" w:line="240" w:lineRule="auto"/>
        <w:jc w:val="both"/>
        <w:rPr>
          <w:rFonts w:asciiTheme="minorHAnsi" w:hAnsiTheme="minorHAnsi" w:cstheme="minorHAnsi"/>
          <w:sz w:val="24"/>
          <w:szCs w:val="24"/>
        </w:rPr>
      </w:pPr>
      <w:r w:rsidRPr="00E36C26">
        <w:rPr>
          <w:rFonts w:asciiTheme="minorHAnsi" w:hAnsiTheme="minorHAnsi" w:cstheme="minorHAnsi"/>
          <w:b/>
          <w:sz w:val="24"/>
          <w:szCs w:val="24"/>
        </w:rPr>
        <w:t>Hagyományok Háza Nap- Szabadka december 13-14.</w:t>
      </w:r>
      <w:r w:rsidRPr="00E36C26">
        <w:rPr>
          <w:rFonts w:asciiTheme="minorHAnsi" w:hAnsiTheme="minorHAnsi" w:cstheme="minorHAnsi"/>
          <w:sz w:val="24"/>
          <w:szCs w:val="24"/>
        </w:rPr>
        <w:t xml:space="preserve"> Két napos programsorozattal mutatkozott be Vajdaságba a Hagyományok Háza. Köszöntőkkel kezdődött a program, majd előadásokat hallhattak az érdeklődők a Hagyományok Háza küldetéséről, a vajdasági hálózat 2017-es munkájáról. A délutáni program szekció előadásokkal és műhelyfoglalkozásokkal folytatódott. Az elsőben </w:t>
      </w:r>
      <w:r w:rsidRPr="00E36C26">
        <w:rPr>
          <w:rFonts w:asciiTheme="minorHAnsi" w:hAnsiTheme="minorHAnsi" w:cstheme="minorHAnsi"/>
          <w:b/>
          <w:sz w:val="24"/>
          <w:szCs w:val="24"/>
        </w:rPr>
        <w:t>(mese – tánc – ének)</w:t>
      </w:r>
      <w:r w:rsidRPr="00E36C26">
        <w:rPr>
          <w:rFonts w:asciiTheme="minorHAnsi" w:hAnsiTheme="minorHAnsi" w:cstheme="minorHAnsi"/>
          <w:sz w:val="24"/>
          <w:szCs w:val="24"/>
        </w:rPr>
        <w:t xml:space="preserve"> a mesemondás módszeréről, a népdalok tanításának módszereiről, lehetőségeiről, valamint az eszközös táncokról hallhattak a résztvevők. A második – </w:t>
      </w:r>
      <w:r w:rsidRPr="00E36C26">
        <w:rPr>
          <w:rFonts w:asciiTheme="minorHAnsi" w:hAnsiTheme="minorHAnsi" w:cstheme="minorHAnsi"/>
          <w:b/>
          <w:sz w:val="24"/>
          <w:szCs w:val="24"/>
        </w:rPr>
        <w:t>kézműves – szekcióban</w:t>
      </w:r>
      <w:r w:rsidRPr="00E36C26">
        <w:rPr>
          <w:rFonts w:asciiTheme="minorHAnsi" w:hAnsiTheme="minorHAnsi" w:cstheme="minorHAnsi"/>
          <w:sz w:val="24"/>
          <w:szCs w:val="24"/>
        </w:rPr>
        <w:t xml:space="preserve"> a Hagyományok Háza kézműves képzéseiről szóló előadás után két műhelyfoglalkozás közül választhattak a téma iránt fogékony </w:t>
      </w:r>
      <w:r w:rsidRPr="00E36C26">
        <w:rPr>
          <w:rFonts w:asciiTheme="minorHAnsi" w:hAnsiTheme="minorHAnsi" w:cstheme="minorHAnsi"/>
          <w:sz w:val="24"/>
          <w:szCs w:val="24"/>
        </w:rPr>
        <w:lastRenderedPageBreak/>
        <w:t>résztvevők: a gyapjú felhasználási lehetőségeiről</w:t>
      </w:r>
      <w:r w:rsidR="008C73E8">
        <w:rPr>
          <w:rFonts w:asciiTheme="minorHAnsi" w:hAnsiTheme="minorHAnsi" w:cstheme="minorHAnsi"/>
          <w:sz w:val="24"/>
          <w:szCs w:val="24"/>
        </w:rPr>
        <w:t>,</w:t>
      </w:r>
      <w:r w:rsidRPr="00E36C26">
        <w:rPr>
          <w:rFonts w:asciiTheme="minorHAnsi" w:hAnsiTheme="minorHAnsi" w:cstheme="minorHAnsi"/>
          <w:sz w:val="24"/>
          <w:szCs w:val="24"/>
        </w:rPr>
        <w:t xml:space="preserve"> illetve a népviseletek színpadi alkalmazásáról. A harmadik – </w:t>
      </w:r>
      <w:r w:rsidRPr="00E36C26">
        <w:rPr>
          <w:rFonts w:asciiTheme="minorHAnsi" w:hAnsiTheme="minorHAnsi" w:cstheme="minorHAnsi"/>
          <w:b/>
          <w:sz w:val="24"/>
          <w:szCs w:val="24"/>
        </w:rPr>
        <w:t>népzene – szekcióban</w:t>
      </w:r>
      <w:r w:rsidRPr="00E36C26">
        <w:rPr>
          <w:rFonts w:asciiTheme="minorHAnsi" w:hAnsiTheme="minorHAnsi" w:cstheme="minorHAnsi"/>
          <w:sz w:val="24"/>
          <w:szCs w:val="24"/>
        </w:rPr>
        <w:t xml:space="preserve"> a nyitóelőadás a hangszeres népzene korszakairól adott kronológiai áttekintést, majd haladó citeraoktatás és vonós mesterkurzus keretein belül tökéletesíthették tudásukat az érdeklődő zenészek. A nap zárásaként Magyarország </w:t>
      </w:r>
      <w:proofErr w:type="spellStart"/>
      <w:r w:rsidRPr="00E36C26">
        <w:rPr>
          <w:rFonts w:asciiTheme="minorHAnsi" w:hAnsiTheme="minorHAnsi" w:cstheme="minorHAnsi"/>
          <w:sz w:val="24"/>
          <w:szCs w:val="24"/>
        </w:rPr>
        <w:t>Főkonzulátusának</w:t>
      </w:r>
      <w:proofErr w:type="spellEnd"/>
      <w:r w:rsidRPr="00E36C26">
        <w:rPr>
          <w:rFonts w:asciiTheme="minorHAnsi" w:hAnsiTheme="minorHAnsi" w:cstheme="minorHAnsi"/>
          <w:sz w:val="24"/>
          <w:szCs w:val="24"/>
        </w:rPr>
        <w:t xml:space="preserve"> (Szabadka) szervezésében </w:t>
      </w:r>
      <w:r w:rsidRPr="00E36C26">
        <w:rPr>
          <w:rFonts w:asciiTheme="minorHAnsi" w:hAnsiTheme="minorHAnsi" w:cstheme="minorHAnsi"/>
          <w:b/>
          <w:sz w:val="24"/>
          <w:szCs w:val="24"/>
        </w:rPr>
        <w:t>Magyar Állami Népi Együttes Tánckánon c</w:t>
      </w:r>
      <w:r w:rsidRPr="00E36C26">
        <w:rPr>
          <w:rFonts w:asciiTheme="minorHAnsi" w:hAnsiTheme="minorHAnsi" w:cstheme="minorHAnsi"/>
          <w:sz w:val="24"/>
          <w:szCs w:val="24"/>
        </w:rPr>
        <w:t>. előadását láthattuk. December 14-én 10.00-tól a Magyar Állami Népi Együttes</w:t>
      </w:r>
      <w:r w:rsidR="008C73E8">
        <w:rPr>
          <w:rFonts w:asciiTheme="minorHAnsi" w:hAnsiTheme="minorHAnsi" w:cstheme="minorHAnsi"/>
          <w:sz w:val="24"/>
          <w:szCs w:val="24"/>
        </w:rPr>
        <w:t>,</w:t>
      </w:r>
      <w:r w:rsidRPr="00E36C26">
        <w:rPr>
          <w:rFonts w:asciiTheme="minorHAnsi" w:hAnsiTheme="minorHAnsi" w:cstheme="minorHAnsi"/>
          <w:sz w:val="24"/>
          <w:szCs w:val="24"/>
        </w:rPr>
        <w:t xml:space="preserve"> valamint száz kisdiák közreműködésével </w:t>
      </w:r>
      <w:r w:rsidRPr="00E36C26">
        <w:rPr>
          <w:rFonts w:asciiTheme="minorHAnsi" w:hAnsiTheme="minorHAnsi" w:cstheme="minorHAnsi"/>
          <w:b/>
          <w:sz w:val="24"/>
          <w:szCs w:val="24"/>
        </w:rPr>
        <w:t>zenés-táncos barangolást</w:t>
      </w:r>
      <w:r w:rsidRPr="00E36C26">
        <w:rPr>
          <w:rFonts w:asciiTheme="minorHAnsi" w:hAnsiTheme="minorHAnsi" w:cstheme="minorHAnsi"/>
          <w:sz w:val="24"/>
          <w:szCs w:val="24"/>
        </w:rPr>
        <w:t xml:space="preserve"> tettünk a Kárpát-medencében. Ezután kerekasztal-beszélgetés következett a vajdasági kézművesek képviselőinek közreműködésével, majd az előző napi népzenei mesterkurzusok folytatódtak. A délutáni program egy </w:t>
      </w:r>
      <w:r w:rsidRPr="00E36C26">
        <w:rPr>
          <w:rFonts w:asciiTheme="minorHAnsi" w:hAnsiTheme="minorHAnsi" w:cstheme="minorHAnsi"/>
          <w:b/>
          <w:sz w:val="24"/>
          <w:szCs w:val="24"/>
        </w:rPr>
        <w:t>tájékoztatóval indult a Csoóri Sándor programról,</w:t>
      </w:r>
      <w:r w:rsidRPr="00E36C26">
        <w:rPr>
          <w:rFonts w:asciiTheme="minorHAnsi" w:hAnsiTheme="minorHAnsi" w:cstheme="minorHAnsi"/>
          <w:sz w:val="24"/>
          <w:szCs w:val="24"/>
        </w:rPr>
        <w:t xml:space="preserve"> utána a Hagyományok Háza </w:t>
      </w:r>
      <w:r w:rsidRPr="00E36C26">
        <w:rPr>
          <w:rFonts w:asciiTheme="minorHAnsi" w:hAnsiTheme="minorHAnsi" w:cstheme="minorHAnsi"/>
          <w:b/>
          <w:sz w:val="24"/>
          <w:szCs w:val="24"/>
        </w:rPr>
        <w:t>komplex ismeretterjesztő foglalkozása</w:t>
      </w:r>
      <w:r w:rsidRPr="00E36C26">
        <w:rPr>
          <w:rFonts w:asciiTheme="minorHAnsi" w:hAnsiTheme="minorHAnsi" w:cstheme="minorHAnsi"/>
          <w:sz w:val="24"/>
          <w:szCs w:val="24"/>
        </w:rPr>
        <w:t xml:space="preserve"> következett a Majsai Úti Általános Iskolában. </w:t>
      </w:r>
    </w:p>
    <w:p w:rsidR="00816AB4" w:rsidRDefault="00816AB4" w:rsidP="00816AB4">
      <w:pPr>
        <w:spacing w:after="0" w:line="240" w:lineRule="auto"/>
        <w:jc w:val="both"/>
        <w:rPr>
          <w:rFonts w:asciiTheme="minorHAnsi" w:hAnsiTheme="minorHAnsi" w:cstheme="minorHAnsi"/>
          <w:sz w:val="24"/>
          <w:szCs w:val="24"/>
        </w:rPr>
      </w:pPr>
      <w:r w:rsidRPr="00E36C26">
        <w:rPr>
          <w:rFonts w:asciiTheme="minorHAnsi" w:hAnsiTheme="minorHAnsi" w:cstheme="minorHAnsi"/>
          <w:sz w:val="24"/>
          <w:szCs w:val="24"/>
        </w:rPr>
        <w:t>Résztvevők: 100 fő</w:t>
      </w:r>
    </w:p>
    <w:p w:rsidR="00433660" w:rsidRDefault="00433660" w:rsidP="00816AB4">
      <w:pPr>
        <w:spacing w:after="0" w:line="240" w:lineRule="auto"/>
        <w:jc w:val="both"/>
        <w:rPr>
          <w:rFonts w:asciiTheme="minorHAnsi" w:hAnsiTheme="minorHAnsi" w:cstheme="minorHAnsi"/>
          <w:sz w:val="24"/>
          <w:szCs w:val="24"/>
        </w:rPr>
      </w:pPr>
    </w:p>
    <w:p w:rsidR="00433660" w:rsidRPr="00E36C26" w:rsidRDefault="00433660" w:rsidP="00816AB4">
      <w:pPr>
        <w:spacing w:after="0" w:line="240" w:lineRule="auto"/>
        <w:jc w:val="both"/>
        <w:rPr>
          <w:rFonts w:asciiTheme="minorHAnsi" w:hAnsiTheme="minorHAnsi" w:cstheme="minorHAnsi"/>
          <w:sz w:val="24"/>
          <w:szCs w:val="24"/>
        </w:rPr>
      </w:pPr>
    </w:p>
    <w:tbl>
      <w:tblPr>
        <w:tblStyle w:val="Rcsostblzat"/>
        <w:tblpPr w:leftFromText="141" w:rightFromText="141" w:vertAnchor="text" w:tblpY="1"/>
        <w:tblOverlap w:val="never"/>
        <w:tblW w:w="13608" w:type="dxa"/>
        <w:tblLayout w:type="fixed"/>
        <w:tblLook w:val="04A0" w:firstRow="1" w:lastRow="0" w:firstColumn="1" w:lastColumn="0" w:noHBand="0" w:noVBand="1"/>
      </w:tblPr>
      <w:tblGrid>
        <w:gridCol w:w="846"/>
        <w:gridCol w:w="1593"/>
        <w:gridCol w:w="914"/>
        <w:gridCol w:w="1465"/>
        <w:gridCol w:w="1465"/>
        <w:gridCol w:w="1465"/>
        <w:gridCol w:w="1465"/>
        <w:gridCol w:w="1465"/>
        <w:gridCol w:w="1465"/>
        <w:gridCol w:w="1465"/>
      </w:tblGrid>
      <w:tr w:rsidR="00816AB4" w:rsidRPr="00E36C26" w:rsidTr="00433660">
        <w:trPr>
          <w:trHeight w:val="194"/>
        </w:trPr>
        <w:tc>
          <w:tcPr>
            <w:tcW w:w="846" w:type="dxa"/>
            <w:vMerge w:val="restart"/>
            <w:textDirection w:val="btLr"/>
          </w:tcPr>
          <w:p w:rsidR="00816AB4" w:rsidRPr="00E36C26" w:rsidRDefault="00816AB4" w:rsidP="00816AB4">
            <w:pPr>
              <w:keepNext w:val="0"/>
              <w:widowControl w:val="0"/>
              <w:spacing w:after="0" w:line="240" w:lineRule="auto"/>
              <w:ind w:right="113"/>
              <w:jc w:val="center"/>
              <w:rPr>
                <w:rFonts w:asciiTheme="minorHAnsi" w:hAnsiTheme="minorHAnsi" w:cstheme="minorHAnsi"/>
                <w:sz w:val="24"/>
                <w:szCs w:val="24"/>
              </w:rPr>
            </w:pPr>
            <w:r w:rsidRPr="00E36C26">
              <w:rPr>
                <w:rFonts w:asciiTheme="minorHAnsi" w:hAnsiTheme="minorHAnsi" w:cstheme="minorHAnsi"/>
                <w:sz w:val="24"/>
                <w:szCs w:val="24"/>
              </w:rPr>
              <w:t>Feladat sorszám</w:t>
            </w:r>
          </w:p>
        </w:tc>
        <w:tc>
          <w:tcPr>
            <w:tcW w:w="1593" w:type="dxa"/>
            <w:vMerge w:val="restart"/>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w:t>
            </w:r>
            <w:r w:rsidRPr="00E36C26">
              <w:rPr>
                <w:rFonts w:asciiTheme="minorHAnsi" w:hAnsiTheme="minorHAnsi" w:cstheme="minorHAnsi"/>
                <w:sz w:val="24"/>
                <w:szCs w:val="24"/>
              </w:rPr>
              <w:br/>
              <w:t>megnevezése</w:t>
            </w:r>
          </w:p>
        </w:tc>
        <w:tc>
          <w:tcPr>
            <w:tcW w:w="914" w:type="dxa"/>
            <w:vMerge w:val="restart"/>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 státusza</w:t>
            </w:r>
          </w:p>
        </w:tc>
        <w:tc>
          <w:tcPr>
            <w:tcW w:w="2930" w:type="dxa"/>
            <w:gridSpan w:val="2"/>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Határidő, időtartam</w:t>
            </w:r>
          </w:p>
        </w:tc>
        <w:tc>
          <w:tcPr>
            <w:tcW w:w="4395" w:type="dxa"/>
            <w:gridSpan w:val="3"/>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Eredmény (számszerűsíthető – ha releváns)</w:t>
            </w:r>
          </w:p>
        </w:tc>
        <w:tc>
          <w:tcPr>
            <w:tcW w:w="1465" w:type="dxa"/>
            <w:vMerge w:val="restart"/>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Felelős szervezeti egység</w:t>
            </w:r>
          </w:p>
        </w:tc>
        <w:tc>
          <w:tcPr>
            <w:tcW w:w="1465" w:type="dxa"/>
            <w:vMerge w:val="restart"/>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Kapcsolat-tartó</w:t>
            </w:r>
          </w:p>
        </w:tc>
      </w:tr>
      <w:tr w:rsidR="00816AB4" w:rsidRPr="00E36C26" w:rsidTr="00433660">
        <w:trPr>
          <w:trHeight w:val="226"/>
        </w:trPr>
        <w:tc>
          <w:tcPr>
            <w:tcW w:w="846" w:type="dxa"/>
            <w:vMerge/>
            <w:textDirection w:val="btLr"/>
          </w:tcPr>
          <w:p w:rsidR="00816AB4" w:rsidRPr="00E36C26" w:rsidRDefault="00816AB4" w:rsidP="00816AB4">
            <w:pPr>
              <w:keepNext w:val="0"/>
              <w:widowControl w:val="0"/>
              <w:spacing w:after="0" w:line="240" w:lineRule="auto"/>
              <w:ind w:right="113"/>
              <w:jc w:val="center"/>
              <w:rPr>
                <w:rFonts w:asciiTheme="minorHAnsi" w:hAnsiTheme="minorHAnsi" w:cstheme="minorHAnsi"/>
                <w:sz w:val="24"/>
                <w:szCs w:val="24"/>
              </w:rPr>
            </w:pPr>
          </w:p>
        </w:tc>
        <w:tc>
          <w:tcPr>
            <w:tcW w:w="1593"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c>
          <w:tcPr>
            <w:tcW w:w="914"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c>
          <w:tcPr>
            <w:tcW w:w="1465" w:type="dxa"/>
            <w:vMerge w:val="restart"/>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vMerge w:val="restart"/>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val="restart"/>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Mértékegység</w:t>
            </w:r>
          </w:p>
        </w:tc>
        <w:tc>
          <w:tcPr>
            <w:tcW w:w="2930" w:type="dxa"/>
            <w:gridSpan w:val="2"/>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Mennyiség</w:t>
            </w:r>
          </w:p>
        </w:tc>
        <w:tc>
          <w:tcPr>
            <w:tcW w:w="1465"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r>
      <w:tr w:rsidR="00816AB4" w:rsidRPr="00E36C26" w:rsidTr="00433660">
        <w:trPr>
          <w:trHeight w:val="149"/>
        </w:trPr>
        <w:tc>
          <w:tcPr>
            <w:tcW w:w="846"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c>
          <w:tcPr>
            <w:tcW w:w="1593"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c>
          <w:tcPr>
            <w:tcW w:w="914"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c>
          <w:tcPr>
            <w:tcW w:w="1465" w:type="dxa"/>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r>
      <w:tr w:rsidR="00816AB4" w:rsidRPr="00E36C26" w:rsidTr="00433660">
        <w:trPr>
          <w:trHeight w:val="502"/>
        </w:trPr>
        <w:tc>
          <w:tcPr>
            <w:tcW w:w="846" w:type="dxa"/>
          </w:tcPr>
          <w:p w:rsidR="00816AB4" w:rsidRPr="00E36C26" w:rsidRDefault="00816AB4" w:rsidP="00816AB4">
            <w:pPr>
              <w:keepNext w:val="0"/>
              <w:widowControl w:val="0"/>
              <w:spacing w:after="0" w:line="240" w:lineRule="auto"/>
              <w:rPr>
                <w:rFonts w:asciiTheme="minorHAnsi" w:hAnsiTheme="minorHAnsi" w:cstheme="minorHAnsi"/>
                <w:sz w:val="24"/>
                <w:szCs w:val="24"/>
              </w:rPr>
            </w:pPr>
          </w:p>
          <w:p w:rsidR="00816AB4" w:rsidRPr="00E36C26" w:rsidRDefault="00433660" w:rsidP="00816AB4">
            <w:pPr>
              <w:keepNext w:val="0"/>
              <w:widowControl w:val="0"/>
              <w:spacing w:after="0" w:line="240" w:lineRule="auto"/>
              <w:ind w:right="-106"/>
              <w:rPr>
                <w:rFonts w:asciiTheme="minorHAnsi" w:hAnsiTheme="minorHAnsi" w:cstheme="minorHAnsi"/>
                <w:sz w:val="24"/>
                <w:szCs w:val="24"/>
              </w:rPr>
            </w:pPr>
            <w:r>
              <w:rPr>
                <w:rFonts w:asciiTheme="minorHAnsi" w:hAnsiTheme="minorHAnsi" w:cstheme="minorHAnsi"/>
                <w:sz w:val="24"/>
                <w:szCs w:val="24"/>
              </w:rPr>
              <w:t>14.</w:t>
            </w:r>
          </w:p>
        </w:tc>
        <w:tc>
          <w:tcPr>
            <w:tcW w:w="1593" w:type="dxa"/>
          </w:tcPr>
          <w:p w:rsidR="00816AB4" w:rsidRPr="00E36C26" w:rsidRDefault="00816AB4"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Játéktól a mesterségig kiállítás megnyitója</w:t>
            </w:r>
          </w:p>
        </w:tc>
        <w:tc>
          <w:tcPr>
            <w:tcW w:w="914" w:type="dxa"/>
          </w:tcPr>
          <w:p w:rsidR="00816AB4" w:rsidRPr="00E36C26" w:rsidRDefault="00816AB4"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Megvalósult</w:t>
            </w:r>
          </w:p>
        </w:tc>
        <w:tc>
          <w:tcPr>
            <w:tcW w:w="1465" w:type="dxa"/>
          </w:tcPr>
          <w:p w:rsidR="00816AB4" w:rsidRPr="00E36C26" w:rsidRDefault="00816AB4" w:rsidP="00816AB4">
            <w:pPr>
              <w:keepNext w:val="0"/>
              <w:widowControl w:val="0"/>
              <w:spacing w:after="0" w:line="240" w:lineRule="auto"/>
              <w:rPr>
                <w:rFonts w:asciiTheme="minorHAnsi" w:hAnsiTheme="minorHAnsi" w:cstheme="minorHAnsi"/>
                <w:sz w:val="24"/>
                <w:szCs w:val="24"/>
              </w:rPr>
            </w:pPr>
          </w:p>
        </w:tc>
        <w:tc>
          <w:tcPr>
            <w:tcW w:w="1465" w:type="dxa"/>
          </w:tcPr>
          <w:p w:rsidR="00816AB4" w:rsidRPr="00E36C26" w:rsidRDefault="00816AB4"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december 13.</w:t>
            </w:r>
          </w:p>
          <w:p w:rsidR="00816AB4" w:rsidRPr="00E36C26" w:rsidRDefault="00816AB4"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december 21.</w:t>
            </w:r>
          </w:p>
        </w:tc>
        <w:tc>
          <w:tcPr>
            <w:tcW w:w="1465" w:type="dxa"/>
          </w:tcPr>
          <w:p w:rsidR="00816AB4" w:rsidRPr="00E36C26" w:rsidRDefault="00816AB4"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alkalom</w:t>
            </w:r>
          </w:p>
        </w:tc>
        <w:tc>
          <w:tcPr>
            <w:tcW w:w="1465" w:type="dxa"/>
          </w:tcPr>
          <w:p w:rsidR="00816AB4" w:rsidRPr="00E36C26" w:rsidRDefault="00816AB4" w:rsidP="00816AB4">
            <w:pPr>
              <w:keepNext w:val="0"/>
              <w:widowControl w:val="0"/>
              <w:spacing w:after="0" w:line="240" w:lineRule="auto"/>
              <w:rPr>
                <w:rFonts w:asciiTheme="minorHAnsi" w:hAnsiTheme="minorHAnsi" w:cstheme="minorHAnsi"/>
                <w:sz w:val="24"/>
                <w:szCs w:val="24"/>
              </w:rPr>
            </w:pPr>
          </w:p>
        </w:tc>
        <w:tc>
          <w:tcPr>
            <w:tcW w:w="1465" w:type="dxa"/>
          </w:tcPr>
          <w:p w:rsidR="00816AB4" w:rsidRPr="00E36C26" w:rsidRDefault="00816AB4"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2</w:t>
            </w:r>
          </w:p>
        </w:tc>
        <w:tc>
          <w:tcPr>
            <w:tcW w:w="1465" w:type="dxa"/>
          </w:tcPr>
          <w:p w:rsidR="00816AB4" w:rsidRPr="00E36C26" w:rsidRDefault="00816AB4"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Főigazgató-</w:t>
            </w:r>
            <w:proofErr w:type="spellStart"/>
            <w:r w:rsidRPr="00E36C26">
              <w:rPr>
                <w:rFonts w:asciiTheme="minorHAnsi" w:hAnsiTheme="minorHAnsi" w:cstheme="minorHAnsi"/>
                <w:sz w:val="24"/>
                <w:szCs w:val="24"/>
              </w:rPr>
              <w:t>ság</w:t>
            </w:r>
            <w:proofErr w:type="spellEnd"/>
            <w:r w:rsidRPr="00E36C26">
              <w:rPr>
                <w:rFonts w:asciiTheme="minorHAnsi" w:hAnsiTheme="minorHAnsi" w:cstheme="minorHAnsi"/>
                <w:sz w:val="24"/>
                <w:szCs w:val="24"/>
              </w:rPr>
              <w:t>, SZKFO</w:t>
            </w:r>
          </w:p>
        </w:tc>
        <w:tc>
          <w:tcPr>
            <w:tcW w:w="1465" w:type="dxa"/>
          </w:tcPr>
          <w:p w:rsidR="00816AB4" w:rsidRPr="00E36C26" w:rsidRDefault="00816AB4"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Vörös Zsuzsanna</w:t>
            </w:r>
          </w:p>
        </w:tc>
      </w:tr>
    </w:tbl>
    <w:p w:rsidR="00816AB4" w:rsidRPr="00E36C26" w:rsidRDefault="00816AB4" w:rsidP="00816AB4">
      <w:pPr>
        <w:pStyle w:val="NormlWeb"/>
        <w:widowControl w:val="0"/>
        <w:spacing w:before="0" w:beforeAutospacing="0" w:after="0" w:afterAutospacing="0"/>
        <w:jc w:val="both"/>
        <w:rPr>
          <w:rFonts w:asciiTheme="minorHAnsi" w:hAnsiTheme="minorHAnsi" w:cstheme="minorHAnsi"/>
        </w:rPr>
      </w:pPr>
    </w:p>
    <w:p w:rsidR="00816AB4" w:rsidRPr="00E36C26" w:rsidRDefault="00816AB4" w:rsidP="00816AB4">
      <w:pPr>
        <w:spacing w:after="0" w:line="240" w:lineRule="auto"/>
        <w:jc w:val="both"/>
        <w:rPr>
          <w:rFonts w:asciiTheme="minorHAnsi" w:hAnsiTheme="minorHAnsi" w:cstheme="minorHAnsi"/>
          <w:b/>
          <w:sz w:val="24"/>
          <w:szCs w:val="24"/>
        </w:rPr>
      </w:pPr>
      <w:r w:rsidRPr="00E36C26">
        <w:rPr>
          <w:rFonts w:asciiTheme="minorHAnsi" w:hAnsiTheme="minorHAnsi" w:cstheme="minorHAnsi"/>
          <w:b/>
          <w:sz w:val="24"/>
          <w:szCs w:val="24"/>
        </w:rPr>
        <w:t xml:space="preserve">Játéktól a mesterségig- a Hagyományok Háza népi játék és kismesterségek oktatója tanfolyamának vizsgamunkáiból rendezett kiállítás </w:t>
      </w:r>
    </w:p>
    <w:p w:rsidR="00816AB4" w:rsidRPr="00E36C26" w:rsidRDefault="00816AB4" w:rsidP="00816AB4">
      <w:pPr>
        <w:spacing w:after="0" w:line="240" w:lineRule="auto"/>
        <w:jc w:val="both"/>
        <w:rPr>
          <w:rFonts w:asciiTheme="minorHAnsi" w:hAnsiTheme="minorHAnsi" w:cstheme="minorHAnsi"/>
          <w:sz w:val="24"/>
          <w:szCs w:val="24"/>
        </w:rPr>
      </w:pPr>
      <w:r w:rsidRPr="00E36C26">
        <w:rPr>
          <w:rFonts w:asciiTheme="minorHAnsi" w:hAnsiTheme="minorHAnsi" w:cstheme="minorHAnsi"/>
          <w:sz w:val="24"/>
          <w:szCs w:val="24"/>
        </w:rPr>
        <w:t>december 13., Szabadka a Hagyományok Háza programsorozat keretén belül</w:t>
      </w:r>
    </w:p>
    <w:p w:rsidR="00816AB4" w:rsidRPr="00E36C26" w:rsidRDefault="00816AB4" w:rsidP="00816AB4">
      <w:pPr>
        <w:spacing w:after="0" w:line="240" w:lineRule="auto"/>
        <w:jc w:val="both"/>
        <w:rPr>
          <w:rFonts w:asciiTheme="minorHAnsi" w:hAnsiTheme="minorHAnsi" w:cstheme="minorHAnsi"/>
          <w:sz w:val="24"/>
          <w:szCs w:val="24"/>
        </w:rPr>
      </w:pPr>
      <w:r w:rsidRPr="00E36C26">
        <w:rPr>
          <w:rFonts w:asciiTheme="minorHAnsi" w:hAnsiTheme="minorHAnsi" w:cstheme="minorHAnsi"/>
          <w:sz w:val="24"/>
          <w:szCs w:val="24"/>
        </w:rPr>
        <w:t>december 21., Zenta VMMI</w:t>
      </w:r>
    </w:p>
    <w:p w:rsidR="00720E5F" w:rsidRPr="00E36C26" w:rsidRDefault="00720E5F" w:rsidP="00816AB4">
      <w:pPr>
        <w:spacing w:after="0" w:line="240" w:lineRule="auto"/>
        <w:jc w:val="both"/>
        <w:rPr>
          <w:rFonts w:asciiTheme="minorHAnsi" w:hAnsiTheme="minorHAnsi" w:cstheme="minorHAnsi"/>
          <w:sz w:val="24"/>
          <w:szCs w:val="24"/>
        </w:rPr>
      </w:pPr>
    </w:p>
    <w:p w:rsidR="00816AB4" w:rsidRPr="00E36C26" w:rsidRDefault="00816AB4" w:rsidP="00816AB4">
      <w:pPr>
        <w:spacing w:after="0" w:line="240" w:lineRule="auto"/>
        <w:jc w:val="both"/>
        <w:rPr>
          <w:rFonts w:asciiTheme="minorHAnsi" w:hAnsiTheme="minorHAnsi" w:cstheme="minorHAnsi"/>
          <w:sz w:val="24"/>
          <w:szCs w:val="24"/>
        </w:rPr>
      </w:pPr>
    </w:p>
    <w:tbl>
      <w:tblPr>
        <w:tblStyle w:val="Rcsostblzat"/>
        <w:tblpPr w:leftFromText="141" w:rightFromText="141" w:vertAnchor="text" w:tblpY="1"/>
        <w:tblOverlap w:val="never"/>
        <w:tblW w:w="13608" w:type="dxa"/>
        <w:tblLayout w:type="fixed"/>
        <w:tblLook w:val="04A0" w:firstRow="1" w:lastRow="0" w:firstColumn="1" w:lastColumn="0" w:noHBand="0" w:noVBand="1"/>
      </w:tblPr>
      <w:tblGrid>
        <w:gridCol w:w="846"/>
        <w:gridCol w:w="1593"/>
        <w:gridCol w:w="914"/>
        <w:gridCol w:w="1465"/>
        <w:gridCol w:w="1465"/>
        <w:gridCol w:w="1465"/>
        <w:gridCol w:w="1465"/>
        <w:gridCol w:w="1465"/>
        <w:gridCol w:w="1465"/>
        <w:gridCol w:w="1465"/>
      </w:tblGrid>
      <w:tr w:rsidR="00816AB4" w:rsidRPr="00E36C26" w:rsidTr="00433660">
        <w:trPr>
          <w:trHeight w:val="194"/>
        </w:trPr>
        <w:tc>
          <w:tcPr>
            <w:tcW w:w="846" w:type="dxa"/>
            <w:vMerge w:val="restart"/>
            <w:textDirection w:val="btLr"/>
          </w:tcPr>
          <w:p w:rsidR="00816AB4" w:rsidRPr="00E36C26" w:rsidRDefault="00816AB4" w:rsidP="00816AB4">
            <w:pPr>
              <w:keepNext w:val="0"/>
              <w:widowControl w:val="0"/>
              <w:spacing w:after="0" w:line="240" w:lineRule="auto"/>
              <w:ind w:right="113"/>
              <w:jc w:val="center"/>
              <w:rPr>
                <w:rFonts w:asciiTheme="minorHAnsi" w:hAnsiTheme="minorHAnsi" w:cstheme="minorHAnsi"/>
                <w:sz w:val="24"/>
                <w:szCs w:val="24"/>
              </w:rPr>
            </w:pPr>
            <w:r w:rsidRPr="00E36C26">
              <w:rPr>
                <w:rFonts w:asciiTheme="minorHAnsi" w:hAnsiTheme="minorHAnsi" w:cstheme="minorHAnsi"/>
                <w:sz w:val="24"/>
                <w:szCs w:val="24"/>
              </w:rPr>
              <w:t>Feladat sorszám</w:t>
            </w:r>
          </w:p>
        </w:tc>
        <w:tc>
          <w:tcPr>
            <w:tcW w:w="1593" w:type="dxa"/>
            <w:vMerge w:val="restart"/>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w:t>
            </w:r>
            <w:r w:rsidRPr="00E36C26">
              <w:rPr>
                <w:rFonts w:asciiTheme="minorHAnsi" w:hAnsiTheme="minorHAnsi" w:cstheme="minorHAnsi"/>
                <w:sz w:val="24"/>
                <w:szCs w:val="24"/>
              </w:rPr>
              <w:br/>
              <w:t>megnevezése</w:t>
            </w:r>
          </w:p>
        </w:tc>
        <w:tc>
          <w:tcPr>
            <w:tcW w:w="914" w:type="dxa"/>
            <w:vMerge w:val="restart"/>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 státusza</w:t>
            </w:r>
          </w:p>
        </w:tc>
        <w:tc>
          <w:tcPr>
            <w:tcW w:w="2930" w:type="dxa"/>
            <w:gridSpan w:val="2"/>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Határidő, időtartam</w:t>
            </w:r>
          </w:p>
        </w:tc>
        <w:tc>
          <w:tcPr>
            <w:tcW w:w="4395" w:type="dxa"/>
            <w:gridSpan w:val="3"/>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Eredmény (számszerűsíthető – ha releváns)</w:t>
            </w:r>
          </w:p>
        </w:tc>
        <w:tc>
          <w:tcPr>
            <w:tcW w:w="1465" w:type="dxa"/>
            <w:vMerge w:val="restart"/>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Felelős szervezeti egység</w:t>
            </w:r>
          </w:p>
        </w:tc>
        <w:tc>
          <w:tcPr>
            <w:tcW w:w="1465" w:type="dxa"/>
            <w:vMerge w:val="restart"/>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Kapcsolat-tartó</w:t>
            </w:r>
          </w:p>
        </w:tc>
      </w:tr>
      <w:tr w:rsidR="00816AB4" w:rsidRPr="00E36C26" w:rsidTr="00433660">
        <w:trPr>
          <w:trHeight w:val="226"/>
        </w:trPr>
        <w:tc>
          <w:tcPr>
            <w:tcW w:w="846" w:type="dxa"/>
            <w:vMerge/>
            <w:textDirection w:val="btLr"/>
          </w:tcPr>
          <w:p w:rsidR="00816AB4" w:rsidRPr="00E36C26" w:rsidRDefault="00816AB4" w:rsidP="00816AB4">
            <w:pPr>
              <w:keepNext w:val="0"/>
              <w:widowControl w:val="0"/>
              <w:spacing w:after="0" w:line="240" w:lineRule="auto"/>
              <w:ind w:right="113"/>
              <w:jc w:val="center"/>
              <w:rPr>
                <w:rFonts w:asciiTheme="minorHAnsi" w:hAnsiTheme="minorHAnsi" w:cstheme="minorHAnsi"/>
                <w:sz w:val="24"/>
                <w:szCs w:val="24"/>
              </w:rPr>
            </w:pPr>
          </w:p>
        </w:tc>
        <w:tc>
          <w:tcPr>
            <w:tcW w:w="1593"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c>
          <w:tcPr>
            <w:tcW w:w="914"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c>
          <w:tcPr>
            <w:tcW w:w="1465" w:type="dxa"/>
            <w:vMerge w:val="restart"/>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vMerge w:val="restart"/>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val="restart"/>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Mértékegység</w:t>
            </w:r>
          </w:p>
        </w:tc>
        <w:tc>
          <w:tcPr>
            <w:tcW w:w="2930" w:type="dxa"/>
            <w:gridSpan w:val="2"/>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Mennyiség</w:t>
            </w:r>
          </w:p>
        </w:tc>
        <w:tc>
          <w:tcPr>
            <w:tcW w:w="1465"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r>
      <w:tr w:rsidR="00816AB4" w:rsidRPr="00E36C26" w:rsidTr="00433660">
        <w:trPr>
          <w:trHeight w:val="149"/>
        </w:trPr>
        <w:tc>
          <w:tcPr>
            <w:tcW w:w="846"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c>
          <w:tcPr>
            <w:tcW w:w="1593"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c>
          <w:tcPr>
            <w:tcW w:w="914"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c>
          <w:tcPr>
            <w:tcW w:w="1465" w:type="dxa"/>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c>
          <w:tcPr>
            <w:tcW w:w="1465" w:type="dxa"/>
            <w:vMerge/>
          </w:tcPr>
          <w:p w:rsidR="00816AB4" w:rsidRPr="00E36C26" w:rsidRDefault="00816AB4" w:rsidP="00816AB4">
            <w:pPr>
              <w:keepNext w:val="0"/>
              <w:widowControl w:val="0"/>
              <w:spacing w:after="0" w:line="240" w:lineRule="auto"/>
              <w:jc w:val="center"/>
              <w:rPr>
                <w:rFonts w:asciiTheme="minorHAnsi" w:hAnsiTheme="minorHAnsi" w:cstheme="minorHAnsi"/>
                <w:sz w:val="24"/>
                <w:szCs w:val="24"/>
              </w:rPr>
            </w:pPr>
          </w:p>
        </w:tc>
      </w:tr>
      <w:tr w:rsidR="00816AB4" w:rsidRPr="00E36C26" w:rsidTr="00433660">
        <w:trPr>
          <w:trHeight w:val="502"/>
        </w:trPr>
        <w:tc>
          <w:tcPr>
            <w:tcW w:w="846" w:type="dxa"/>
          </w:tcPr>
          <w:p w:rsidR="00816AB4" w:rsidRPr="00E36C26" w:rsidRDefault="00816AB4" w:rsidP="00816AB4">
            <w:pPr>
              <w:keepNext w:val="0"/>
              <w:widowControl w:val="0"/>
              <w:spacing w:after="0" w:line="240" w:lineRule="auto"/>
              <w:rPr>
                <w:rFonts w:asciiTheme="minorHAnsi" w:hAnsiTheme="minorHAnsi" w:cstheme="minorHAnsi"/>
                <w:sz w:val="24"/>
                <w:szCs w:val="24"/>
              </w:rPr>
            </w:pPr>
          </w:p>
          <w:p w:rsidR="00816AB4" w:rsidRPr="00E36C26" w:rsidRDefault="00433660" w:rsidP="00816AB4">
            <w:pPr>
              <w:keepNext w:val="0"/>
              <w:widowControl w:val="0"/>
              <w:spacing w:after="0" w:line="240" w:lineRule="auto"/>
              <w:ind w:right="-106"/>
              <w:rPr>
                <w:rFonts w:asciiTheme="minorHAnsi" w:hAnsiTheme="minorHAnsi" w:cstheme="minorHAnsi"/>
                <w:sz w:val="24"/>
                <w:szCs w:val="24"/>
              </w:rPr>
            </w:pPr>
            <w:r>
              <w:rPr>
                <w:rFonts w:asciiTheme="minorHAnsi" w:hAnsiTheme="minorHAnsi" w:cstheme="minorHAnsi"/>
                <w:sz w:val="24"/>
                <w:szCs w:val="24"/>
              </w:rPr>
              <w:t>15.</w:t>
            </w:r>
          </w:p>
        </w:tc>
        <w:tc>
          <w:tcPr>
            <w:tcW w:w="1593" w:type="dxa"/>
          </w:tcPr>
          <w:p w:rsidR="00816AB4" w:rsidRPr="00E36C26" w:rsidRDefault="00816AB4"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Adventi koncertsorozat</w:t>
            </w:r>
          </w:p>
        </w:tc>
        <w:tc>
          <w:tcPr>
            <w:tcW w:w="914" w:type="dxa"/>
          </w:tcPr>
          <w:p w:rsidR="00816AB4" w:rsidRPr="00E36C26" w:rsidRDefault="00816AB4"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Megvalósult</w:t>
            </w:r>
          </w:p>
        </w:tc>
        <w:tc>
          <w:tcPr>
            <w:tcW w:w="1465" w:type="dxa"/>
          </w:tcPr>
          <w:p w:rsidR="00816AB4" w:rsidRPr="00E36C26" w:rsidRDefault="00816AB4" w:rsidP="00816AB4">
            <w:pPr>
              <w:keepNext w:val="0"/>
              <w:widowControl w:val="0"/>
              <w:spacing w:after="0" w:line="240" w:lineRule="auto"/>
              <w:rPr>
                <w:rFonts w:asciiTheme="minorHAnsi" w:hAnsiTheme="minorHAnsi" w:cstheme="minorHAnsi"/>
                <w:sz w:val="24"/>
                <w:szCs w:val="24"/>
              </w:rPr>
            </w:pPr>
          </w:p>
        </w:tc>
        <w:tc>
          <w:tcPr>
            <w:tcW w:w="1465" w:type="dxa"/>
          </w:tcPr>
          <w:p w:rsidR="00816AB4" w:rsidRPr="00E36C26" w:rsidRDefault="00816AB4"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december 16-</w:t>
            </w:r>
          </w:p>
          <w:p w:rsidR="00816AB4" w:rsidRPr="00E36C26" w:rsidRDefault="00816AB4"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december 22.</w:t>
            </w:r>
          </w:p>
        </w:tc>
        <w:tc>
          <w:tcPr>
            <w:tcW w:w="1465" w:type="dxa"/>
          </w:tcPr>
          <w:p w:rsidR="00816AB4" w:rsidRPr="00E36C26" w:rsidRDefault="00816AB4"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alkalom</w:t>
            </w:r>
          </w:p>
        </w:tc>
        <w:tc>
          <w:tcPr>
            <w:tcW w:w="1465" w:type="dxa"/>
          </w:tcPr>
          <w:p w:rsidR="00816AB4" w:rsidRPr="00E36C26" w:rsidRDefault="00816AB4" w:rsidP="00816AB4">
            <w:pPr>
              <w:keepNext w:val="0"/>
              <w:widowControl w:val="0"/>
              <w:spacing w:after="0" w:line="240" w:lineRule="auto"/>
              <w:rPr>
                <w:rFonts w:asciiTheme="minorHAnsi" w:hAnsiTheme="minorHAnsi" w:cstheme="minorHAnsi"/>
                <w:sz w:val="24"/>
                <w:szCs w:val="24"/>
              </w:rPr>
            </w:pPr>
          </w:p>
        </w:tc>
        <w:tc>
          <w:tcPr>
            <w:tcW w:w="1465" w:type="dxa"/>
          </w:tcPr>
          <w:p w:rsidR="00816AB4" w:rsidRPr="00E36C26" w:rsidRDefault="00816AB4"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4</w:t>
            </w:r>
          </w:p>
        </w:tc>
        <w:tc>
          <w:tcPr>
            <w:tcW w:w="1465" w:type="dxa"/>
          </w:tcPr>
          <w:p w:rsidR="00816AB4" w:rsidRPr="00E36C26" w:rsidRDefault="00816AB4"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Főigazgató-</w:t>
            </w:r>
            <w:proofErr w:type="spellStart"/>
            <w:r w:rsidRPr="00E36C26">
              <w:rPr>
                <w:rFonts w:asciiTheme="minorHAnsi" w:hAnsiTheme="minorHAnsi" w:cstheme="minorHAnsi"/>
                <w:sz w:val="24"/>
                <w:szCs w:val="24"/>
              </w:rPr>
              <w:t>ság</w:t>
            </w:r>
            <w:proofErr w:type="spellEnd"/>
            <w:r w:rsidRPr="00E36C26">
              <w:rPr>
                <w:rFonts w:asciiTheme="minorHAnsi" w:hAnsiTheme="minorHAnsi" w:cstheme="minorHAnsi"/>
                <w:sz w:val="24"/>
                <w:szCs w:val="24"/>
              </w:rPr>
              <w:t>, SZKFO</w:t>
            </w:r>
          </w:p>
        </w:tc>
        <w:tc>
          <w:tcPr>
            <w:tcW w:w="1465" w:type="dxa"/>
          </w:tcPr>
          <w:p w:rsidR="00816AB4" w:rsidRPr="00E36C26" w:rsidRDefault="00816AB4" w:rsidP="00816AB4">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Vörös Zsuzsanna</w:t>
            </w:r>
          </w:p>
        </w:tc>
      </w:tr>
    </w:tbl>
    <w:p w:rsidR="00816AB4" w:rsidRPr="00E36C26" w:rsidRDefault="00816AB4" w:rsidP="00816AB4">
      <w:pPr>
        <w:spacing w:after="0" w:line="240" w:lineRule="auto"/>
        <w:jc w:val="both"/>
        <w:rPr>
          <w:rFonts w:asciiTheme="minorHAnsi" w:hAnsiTheme="minorHAnsi" w:cstheme="minorHAnsi"/>
          <w:sz w:val="24"/>
          <w:szCs w:val="24"/>
        </w:rPr>
      </w:pPr>
    </w:p>
    <w:p w:rsidR="00816AB4" w:rsidRPr="00E36C26" w:rsidRDefault="00816AB4" w:rsidP="00816AB4">
      <w:pPr>
        <w:pStyle w:val="NormlWeb"/>
        <w:widowControl w:val="0"/>
        <w:spacing w:before="0" w:beforeAutospacing="0" w:after="0" w:afterAutospacing="0"/>
        <w:jc w:val="both"/>
        <w:rPr>
          <w:rFonts w:asciiTheme="minorHAnsi" w:hAnsiTheme="minorHAnsi"/>
          <w:b/>
        </w:rPr>
      </w:pPr>
    </w:p>
    <w:p w:rsidR="00816AB4" w:rsidRPr="00E36C26" w:rsidRDefault="00816AB4" w:rsidP="00816AB4">
      <w:pPr>
        <w:spacing w:after="0" w:line="240" w:lineRule="auto"/>
        <w:jc w:val="both"/>
        <w:rPr>
          <w:rFonts w:asciiTheme="minorHAnsi" w:hAnsiTheme="minorHAnsi" w:cstheme="minorHAnsi"/>
          <w:sz w:val="24"/>
          <w:szCs w:val="24"/>
        </w:rPr>
      </w:pPr>
      <w:r w:rsidRPr="00E36C26">
        <w:rPr>
          <w:rFonts w:asciiTheme="minorHAnsi" w:hAnsiTheme="minorHAnsi" w:cstheme="minorHAnsi"/>
          <w:b/>
          <w:sz w:val="24"/>
          <w:szCs w:val="24"/>
        </w:rPr>
        <w:t>Adventi koncertsorozat a Mentés Másként Együttes (Fábri-</w:t>
      </w:r>
      <w:proofErr w:type="spellStart"/>
      <w:r w:rsidRPr="00E36C26">
        <w:rPr>
          <w:rFonts w:asciiTheme="minorHAnsi" w:hAnsiTheme="minorHAnsi" w:cstheme="minorHAnsi"/>
          <w:b/>
          <w:sz w:val="24"/>
          <w:szCs w:val="24"/>
        </w:rPr>
        <w:t>Ivánovics</w:t>
      </w:r>
      <w:proofErr w:type="spellEnd"/>
      <w:r w:rsidRPr="00E36C26">
        <w:rPr>
          <w:rFonts w:asciiTheme="minorHAnsi" w:hAnsiTheme="minorHAnsi" w:cstheme="minorHAnsi"/>
          <w:b/>
          <w:sz w:val="24"/>
          <w:szCs w:val="24"/>
        </w:rPr>
        <w:t xml:space="preserve"> Tünde, Fábri Géza, Molnár </w:t>
      </w:r>
      <w:r w:rsidRPr="00E36C26">
        <w:rPr>
          <w:rFonts w:asciiTheme="minorHAnsi" w:hAnsiTheme="minorHAnsi" w:cstheme="minorHAnsi"/>
          <w:b/>
          <w:iCs/>
          <w:sz w:val="24"/>
          <w:szCs w:val="24"/>
        </w:rPr>
        <w:t>Előd</w:t>
      </w:r>
      <w:r w:rsidRPr="00E36C26">
        <w:rPr>
          <w:rFonts w:asciiTheme="minorHAnsi" w:hAnsiTheme="minorHAnsi" w:cstheme="minorHAnsi"/>
          <w:b/>
          <w:sz w:val="24"/>
          <w:szCs w:val="24"/>
        </w:rPr>
        <w:t xml:space="preserve"> Balázs)</w:t>
      </w:r>
      <w:r w:rsidRPr="00E36C26">
        <w:rPr>
          <w:rFonts w:asciiTheme="minorHAnsi" w:hAnsiTheme="minorHAnsi" w:cstheme="minorHAnsi"/>
          <w:sz w:val="24"/>
          <w:szCs w:val="24"/>
        </w:rPr>
        <w:t xml:space="preserve"> és barátaik előadásában valósult meg, négy helyszínen.  December 16-án a dél-bánáti Fejértelepen, 17-én a baranyai </w:t>
      </w:r>
      <w:proofErr w:type="spellStart"/>
      <w:r w:rsidRPr="00E36C26">
        <w:rPr>
          <w:rFonts w:asciiTheme="minorHAnsi" w:hAnsiTheme="minorHAnsi" w:cstheme="minorHAnsi"/>
          <w:sz w:val="24"/>
          <w:szCs w:val="24"/>
        </w:rPr>
        <w:t>Pélmonostoron</w:t>
      </w:r>
      <w:proofErr w:type="spellEnd"/>
      <w:r w:rsidRPr="00E36C26">
        <w:rPr>
          <w:rFonts w:asciiTheme="minorHAnsi" w:hAnsiTheme="minorHAnsi" w:cstheme="minorHAnsi"/>
          <w:sz w:val="24"/>
          <w:szCs w:val="24"/>
        </w:rPr>
        <w:t xml:space="preserve">, majd rákövetkező napon, 18-án Lendván és végezetül december 22-én </w:t>
      </w:r>
      <w:proofErr w:type="spellStart"/>
      <w:r w:rsidRPr="00E36C26">
        <w:rPr>
          <w:rFonts w:asciiTheme="minorHAnsi" w:hAnsiTheme="minorHAnsi" w:cstheme="minorHAnsi"/>
          <w:sz w:val="24"/>
          <w:szCs w:val="24"/>
        </w:rPr>
        <w:t>Magyarittabén</w:t>
      </w:r>
      <w:proofErr w:type="spellEnd"/>
      <w:r w:rsidRPr="00E36C26">
        <w:rPr>
          <w:rFonts w:asciiTheme="minorHAnsi" w:hAnsiTheme="minorHAnsi" w:cstheme="minorHAnsi"/>
          <w:sz w:val="24"/>
          <w:szCs w:val="24"/>
        </w:rPr>
        <w:t xml:space="preserve">. A Mentés Másként Együtteshez csatlakozott a </w:t>
      </w:r>
      <w:r w:rsidRPr="00E36C26">
        <w:rPr>
          <w:rFonts w:asciiTheme="minorHAnsi" w:hAnsiTheme="minorHAnsi" w:cstheme="minorHAnsi"/>
          <w:b/>
          <w:sz w:val="24"/>
          <w:szCs w:val="24"/>
        </w:rPr>
        <w:t>Cserregő Bábtársulás</w:t>
      </w:r>
      <w:r w:rsidRPr="00E36C26">
        <w:rPr>
          <w:rFonts w:asciiTheme="minorHAnsi" w:hAnsiTheme="minorHAnsi" w:cstheme="minorHAnsi"/>
          <w:sz w:val="24"/>
          <w:szCs w:val="24"/>
        </w:rPr>
        <w:t xml:space="preserve">, valamint </w:t>
      </w:r>
      <w:r w:rsidRPr="00E36C26">
        <w:rPr>
          <w:rFonts w:asciiTheme="minorHAnsi" w:hAnsiTheme="minorHAnsi" w:cstheme="minorHAnsi"/>
          <w:b/>
          <w:sz w:val="24"/>
          <w:szCs w:val="24"/>
        </w:rPr>
        <w:t>Barta Csilla Zsuzsanna</w:t>
      </w:r>
      <w:r w:rsidRPr="00E36C26">
        <w:rPr>
          <w:rFonts w:asciiTheme="minorHAnsi" w:hAnsiTheme="minorHAnsi" w:cstheme="minorHAnsi"/>
          <w:sz w:val="24"/>
          <w:szCs w:val="24"/>
        </w:rPr>
        <w:t xml:space="preserve"> nemezkészítő kollégájával, </w:t>
      </w:r>
      <w:proofErr w:type="spellStart"/>
      <w:r w:rsidRPr="00E36C26">
        <w:rPr>
          <w:rFonts w:asciiTheme="minorHAnsi" w:hAnsiTheme="minorHAnsi" w:cstheme="minorHAnsi"/>
          <w:b/>
          <w:sz w:val="24"/>
          <w:szCs w:val="24"/>
        </w:rPr>
        <w:t>Ducza</w:t>
      </w:r>
      <w:proofErr w:type="spellEnd"/>
      <w:r w:rsidRPr="00E36C26">
        <w:rPr>
          <w:rFonts w:asciiTheme="minorHAnsi" w:hAnsiTheme="minorHAnsi" w:cstheme="minorHAnsi"/>
          <w:b/>
          <w:sz w:val="24"/>
          <w:szCs w:val="24"/>
        </w:rPr>
        <w:t xml:space="preserve"> Andreával</w:t>
      </w:r>
      <w:r w:rsidRPr="00E36C26">
        <w:rPr>
          <w:rFonts w:asciiTheme="minorHAnsi" w:hAnsiTheme="minorHAnsi" w:cstheme="minorHAnsi"/>
          <w:sz w:val="24"/>
          <w:szCs w:val="24"/>
        </w:rPr>
        <w:t xml:space="preserve"> együtt. Mindenhol nagy szeretettel és érdeklődéssel fogadták a programot, a gyerekek szinte együtt lélegeztek a színdarabbal és a muzsikával. </w:t>
      </w:r>
    </w:p>
    <w:p w:rsidR="00816AB4" w:rsidRPr="00E36C26" w:rsidRDefault="00816AB4" w:rsidP="00816AB4">
      <w:pPr>
        <w:pStyle w:val="NormlWeb"/>
        <w:widowControl w:val="0"/>
        <w:spacing w:before="0" w:beforeAutospacing="0" w:after="0" w:afterAutospacing="0"/>
        <w:jc w:val="both"/>
        <w:rPr>
          <w:rFonts w:asciiTheme="minorHAnsi" w:hAnsiTheme="minorHAnsi"/>
        </w:rPr>
      </w:pPr>
    </w:p>
    <w:p w:rsidR="00A70B7D" w:rsidRPr="00E36C26" w:rsidRDefault="00A70B7D" w:rsidP="00A70B7D">
      <w:pPr>
        <w:pStyle w:val="NormlWeb"/>
        <w:widowControl w:val="0"/>
        <w:spacing w:before="0" w:beforeAutospacing="0" w:after="0" w:afterAutospacing="0"/>
        <w:rPr>
          <w:rFonts w:asciiTheme="minorHAnsi" w:hAnsiTheme="minorHAnsi"/>
          <w:b/>
        </w:rPr>
      </w:pPr>
      <w:r w:rsidRPr="00E36C26">
        <w:rPr>
          <w:rFonts w:asciiTheme="minorHAnsi" w:hAnsiTheme="minorHAnsi"/>
          <w:b/>
        </w:rPr>
        <w:t>A 2017-es munkatervben nem szereplő, 2017-ben megvalósult programok Erdélyben</w:t>
      </w:r>
    </w:p>
    <w:tbl>
      <w:tblPr>
        <w:tblStyle w:val="Rcsostblzat"/>
        <w:tblpPr w:leftFromText="141" w:rightFromText="141" w:vertAnchor="text" w:tblpY="1"/>
        <w:tblOverlap w:val="never"/>
        <w:tblW w:w="14142" w:type="dxa"/>
        <w:tblLayout w:type="fixed"/>
        <w:tblLook w:val="04A0" w:firstRow="1" w:lastRow="0" w:firstColumn="1" w:lastColumn="0" w:noHBand="0" w:noVBand="1"/>
      </w:tblPr>
      <w:tblGrid>
        <w:gridCol w:w="817"/>
        <w:gridCol w:w="1163"/>
        <w:gridCol w:w="1247"/>
        <w:gridCol w:w="1134"/>
        <w:gridCol w:w="1559"/>
        <w:gridCol w:w="1134"/>
        <w:gridCol w:w="1843"/>
        <w:gridCol w:w="1843"/>
        <w:gridCol w:w="1842"/>
        <w:gridCol w:w="1560"/>
      </w:tblGrid>
      <w:tr w:rsidR="00A70B7D" w:rsidRPr="00E36C26" w:rsidTr="00C921AD">
        <w:trPr>
          <w:trHeight w:val="118"/>
        </w:trPr>
        <w:tc>
          <w:tcPr>
            <w:tcW w:w="817" w:type="dxa"/>
            <w:vMerge w:val="restart"/>
            <w:textDirection w:val="btLr"/>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Feladat sorszám</w:t>
            </w:r>
          </w:p>
        </w:tc>
        <w:tc>
          <w:tcPr>
            <w:tcW w:w="1163" w:type="dxa"/>
            <w:vMerge w:val="restart"/>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Feladat</w:t>
            </w:r>
            <w:r w:rsidRPr="00E36C26">
              <w:rPr>
                <w:rFonts w:asciiTheme="minorHAnsi" w:hAnsiTheme="minorHAnsi"/>
              </w:rPr>
              <w:br/>
              <w:t>megnevezése</w:t>
            </w:r>
          </w:p>
        </w:tc>
        <w:tc>
          <w:tcPr>
            <w:tcW w:w="1247" w:type="dxa"/>
            <w:vMerge w:val="restart"/>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Feladat státusza</w:t>
            </w:r>
          </w:p>
        </w:tc>
        <w:tc>
          <w:tcPr>
            <w:tcW w:w="2693" w:type="dxa"/>
            <w:gridSpan w:val="2"/>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Határidő, időtartam</w:t>
            </w:r>
          </w:p>
        </w:tc>
        <w:tc>
          <w:tcPr>
            <w:tcW w:w="4820" w:type="dxa"/>
            <w:gridSpan w:val="3"/>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Eredmény (számszerűsíthető – ha releváns)</w:t>
            </w:r>
          </w:p>
        </w:tc>
        <w:tc>
          <w:tcPr>
            <w:tcW w:w="1842" w:type="dxa"/>
            <w:vMerge w:val="restart"/>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Felelős szervezeti egység</w:t>
            </w:r>
          </w:p>
        </w:tc>
        <w:tc>
          <w:tcPr>
            <w:tcW w:w="1560" w:type="dxa"/>
            <w:vMerge w:val="restart"/>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Kapcsolat-tartó</w:t>
            </w:r>
          </w:p>
        </w:tc>
      </w:tr>
      <w:tr w:rsidR="00A70B7D" w:rsidRPr="00E36C26" w:rsidTr="00C921AD">
        <w:trPr>
          <w:trHeight w:val="138"/>
        </w:trPr>
        <w:tc>
          <w:tcPr>
            <w:tcW w:w="817" w:type="dxa"/>
            <w:vMerge/>
            <w:textDirection w:val="btLr"/>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163"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247"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134" w:type="dxa"/>
            <w:vMerge w:val="restart"/>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Munkaterv szerint</w:t>
            </w:r>
          </w:p>
        </w:tc>
        <w:tc>
          <w:tcPr>
            <w:tcW w:w="1559" w:type="dxa"/>
            <w:vMerge w:val="restart"/>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Megvalósult / Várható</w:t>
            </w:r>
          </w:p>
        </w:tc>
        <w:tc>
          <w:tcPr>
            <w:tcW w:w="1134" w:type="dxa"/>
            <w:vMerge w:val="restart"/>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Mértékegység</w:t>
            </w:r>
          </w:p>
        </w:tc>
        <w:tc>
          <w:tcPr>
            <w:tcW w:w="3686" w:type="dxa"/>
            <w:gridSpan w:val="2"/>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Mennyiség</w:t>
            </w:r>
          </w:p>
        </w:tc>
        <w:tc>
          <w:tcPr>
            <w:tcW w:w="1842"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560"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r>
      <w:tr w:rsidR="00A70B7D" w:rsidRPr="00E36C26" w:rsidTr="00C921AD">
        <w:trPr>
          <w:trHeight w:val="631"/>
        </w:trPr>
        <w:tc>
          <w:tcPr>
            <w:tcW w:w="817"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163"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247"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134"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559"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134"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843" w:type="dxa"/>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Munkaterv szerint</w:t>
            </w:r>
          </w:p>
        </w:tc>
        <w:tc>
          <w:tcPr>
            <w:tcW w:w="1843" w:type="dxa"/>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Megvalósult / Várható</w:t>
            </w:r>
          </w:p>
        </w:tc>
        <w:tc>
          <w:tcPr>
            <w:tcW w:w="1842"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560"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r>
      <w:tr w:rsidR="00A70B7D" w:rsidRPr="00E36C26" w:rsidTr="00C921AD">
        <w:trPr>
          <w:trHeight w:val="1154"/>
        </w:trPr>
        <w:tc>
          <w:tcPr>
            <w:tcW w:w="817" w:type="dxa"/>
          </w:tcPr>
          <w:p w:rsidR="00A70B7D" w:rsidRPr="00E36C26" w:rsidRDefault="00433660" w:rsidP="00C921AD">
            <w:pPr>
              <w:pStyle w:val="NormlWeb"/>
              <w:widowControl w:val="0"/>
              <w:spacing w:before="0" w:beforeAutospacing="0" w:after="0" w:afterAutospacing="0"/>
              <w:rPr>
                <w:rFonts w:asciiTheme="minorHAnsi" w:hAnsiTheme="minorHAnsi"/>
              </w:rPr>
            </w:pPr>
            <w:r>
              <w:rPr>
                <w:rFonts w:asciiTheme="minorHAnsi" w:hAnsiTheme="minorHAnsi"/>
              </w:rPr>
              <w:t>16.</w:t>
            </w:r>
          </w:p>
        </w:tc>
        <w:tc>
          <w:tcPr>
            <w:tcW w:w="1163" w:type="dxa"/>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Hagyományos Bál</w:t>
            </w:r>
          </w:p>
        </w:tc>
        <w:tc>
          <w:tcPr>
            <w:tcW w:w="1247" w:type="dxa"/>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Megvalósult</w:t>
            </w:r>
          </w:p>
        </w:tc>
        <w:tc>
          <w:tcPr>
            <w:tcW w:w="1134" w:type="dxa"/>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559" w:type="dxa"/>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bCs/>
              </w:rPr>
              <w:t>február 11, 18</w:t>
            </w:r>
            <w:r w:rsidRPr="00E36C26">
              <w:rPr>
                <w:rFonts w:asciiTheme="minorHAnsi" w:hAnsiTheme="minorHAnsi"/>
              </w:rPr>
              <w:t>, december 2.</w:t>
            </w:r>
          </w:p>
        </w:tc>
        <w:tc>
          <w:tcPr>
            <w:tcW w:w="1134" w:type="dxa"/>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bCs/>
              </w:rPr>
              <w:t>alkalom</w:t>
            </w:r>
          </w:p>
        </w:tc>
        <w:tc>
          <w:tcPr>
            <w:tcW w:w="1843" w:type="dxa"/>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843" w:type="dxa"/>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3</w:t>
            </w:r>
          </w:p>
        </w:tc>
        <w:tc>
          <w:tcPr>
            <w:tcW w:w="1842" w:type="dxa"/>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Főigazgató-</w:t>
            </w:r>
            <w:proofErr w:type="spellStart"/>
            <w:r w:rsidRPr="00E36C26">
              <w:rPr>
                <w:rFonts w:asciiTheme="minorHAnsi" w:hAnsiTheme="minorHAnsi"/>
              </w:rPr>
              <w:t>ság</w:t>
            </w:r>
            <w:proofErr w:type="spellEnd"/>
            <w:r w:rsidRPr="00E36C26">
              <w:rPr>
                <w:rFonts w:asciiTheme="minorHAnsi" w:hAnsiTheme="minorHAnsi"/>
              </w:rPr>
              <w:t>, SZKFO</w:t>
            </w:r>
          </w:p>
        </w:tc>
        <w:tc>
          <w:tcPr>
            <w:tcW w:w="1560" w:type="dxa"/>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Varga J. Csaba</w:t>
            </w:r>
          </w:p>
        </w:tc>
      </w:tr>
    </w:tbl>
    <w:p w:rsidR="00A70B7D" w:rsidRPr="00E36C26" w:rsidRDefault="00A70B7D" w:rsidP="00A70B7D">
      <w:pPr>
        <w:pStyle w:val="NormlWeb"/>
        <w:widowControl w:val="0"/>
        <w:spacing w:before="0" w:beforeAutospacing="0" w:after="0" w:afterAutospacing="0"/>
        <w:rPr>
          <w:rFonts w:asciiTheme="minorHAnsi" w:hAnsiTheme="minorHAnsi"/>
        </w:rPr>
      </w:pPr>
    </w:p>
    <w:p w:rsidR="00A70B7D" w:rsidRDefault="00A70B7D" w:rsidP="00A70B7D">
      <w:pPr>
        <w:pStyle w:val="NormlWeb"/>
        <w:widowControl w:val="0"/>
        <w:spacing w:before="0" w:beforeAutospacing="0" w:after="0" w:afterAutospacing="0"/>
        <w:rPr>
          <w:rFonts w:asciiTheme="minorHAnsi" w:hAnsiTheme="minorHAnsi"/>
        </w:rPr>
      </w:pPr>
      <w:r w:rsidRPr="00E36C26">
        <w:rPr>
          <w:rFonts w:asciiTheme="minorHAnsi" w:hAnsiTheme="minorHAnsi"/>
        </w:rPr>
        <w:t xml:space="preserve">A </w:t>
      </w:r>
      <w:proofErr w:type="spellStart"/>
      <w:r w:rsidRPr="00E36C26">
        <w:rPr>
          <w:rFonts w:asciiTheme="minorHAnsi" w:hAnsiTheme="minorHAnsi"/>
          <w:b/>
        </w:rPr>
        <w:t>gyergyóremetei</w:t>
      </w:r>
      <w:proofErr w:type="spellEnd"/>
      <w:r w:rsidRPr="00E36C26">
        <w:rPr>
          <w:rFonts w:asciiTheme="minorHAnsi" w:hAnsiTheme="minorHAnsi"/>
          <w:b/>
        </w:rPr>
        <w:t xml:space="preserve"> és a gyimesi hagyományos bálban</w:t>
      </w:r>
      <w:r w:rsidRPr="00E36C26">
        <w:rPr>
          <w:rFonts w:asciiTheme="minorHAnsi" w:hAnsiTheme="minorHAnsi"/>
        </w:rPr>
        <w:t xml:space="preserve"> több mint 200 ember gyűlt össze, és a helyi idős és fiatal zenészek muzsikája kíséretében, ritka forgatósok és verbunk váltak ismét láthatóvá. A két eseményt szakemberek segítségével dokumentálva lett. A gyimesi és gyergyói hagyományos bálok mintájára került megszervezésre az </w:t>
      </w:r>
      <w:proofErr w:type="spellStart"/>
      <w:r w:rsidRPr="00E36C26">
        <w:rPr>
          <w:rFonts w:asciiTheme="minorHAnsi" w:hAnsiTheme="minorHAnsi"/>
        </w:rPr>
        <w:t>etédi</w:t>
      </w:r>
      <w:proofErr w:type="spellEnd"/>
      <w:r w:rsidRPr="00E36C26">
        <w:rPr>
          <w:rFonts w:asciiTheme="minorHAnsi" w:hAnsiTheme="minorHAnsi"/>
        </w:rPr>
        <w:t xml:space="preserve"> bál is (2017. december 2.), amin alapvetően helyi zenészek és táncosok vettek részt. A bál teljes anyagát rögzítettük.</w:t>
      </w:r>
    </w:p>
    <w:p w:rsidR="00720E5F" w:rsidRDefault="00720E5F" w:rsidP="00A70B7D">
      <w:pPr>
        <w:pStyle w:val="NormlWeb"/>
        <w:widowControl w:val="0"/>
        <w:spacing w:before="0" w:beforeAutospacing="0" w:after="0" w:afterAutospacing="0"/>
        <w:rPr>
          <w:rFonts w:asciiTheme="minorHAnsi" w:hAnsiTheme="minorHAnsi"/>
        </w:rPr>
      </w:pPr>
    </w:p>
    <w:p w:rsidR="00720E5F" w:rsidRDefault="00720E5F" w:rsidP="00A70B7D">
      <w:pPr>
        <w:pStyle w:val="NormlWeb"/>
        <w:widowControl w:val="0"/>
        <w:spacing w:before="0" w:beforeAutospacing="0" w:after="0" w:afterAutospacing="0"/>
        <w:rPr>
          <w:rFonts w:asciiTheme="minorHAnsi" w:hAnsiTheme="minorHAnsi"/>
        </w:rPr>
      </w:pPr>
    </w:p>
    <w:p w:rsidR="00720E5F" w:rsidRDefault="00720E5F" w:rsidP="00A70B7D">
      <w:pPr>
        <w:pStyle w:val="NormlWeb"/>
        <w:widowControl w:val="0"/>
        <w:spacing w:before="0" w:beforeAutospacing="0" w:after="0" w:afterAutospacing="0"/>
        <w:rPr>
          <w:rFonts w:asciiTheme="minorHAnsi" w:hAnsiTheme="minorHAnsi"/>
        </w:rPr>
      </w:pPr>
    </w:p>
    <w:p w:rsidR="00720E5F" w:rsidRDefault="00720E5F" w:rsidP="00A70B7D">
      <w:pPr>
        <w:pStyle w:val="NormlWeb"/>
        <w:widowControl w:val="0"/>
        <w:spacing w:before="0" w:beforeAutospacing="0" w:after="0" w:afterAutospacing="0"/>
        <w:rPr>
          <w:rFonts w:asciiTheme="minorHAnsi" w:hAnsiTheme="minorHAnsi"/>
        </w:rPr>
      </w:pPr>
    </w:p>
    <w:p w:rsidR="00720E5F" w:rsidRDefault="00720E5F" w:rsidP="00A70B7D">
      <w:pPr>
        <w:pStyle w:val="NormlWeb"/>
        <w:widowControl w:val="0"/>
        <w:spacing w:before="0" w:beforeAutospacing="0" w:after="0" w:afterAutospacing="0"/>
        <w:rPr>
          <w:rFonts w:asciiTheme="minorHAnsi" w:hAnsiTheme="minorHAnsi"/>
        </w:rPr>
      </w:pPr>
    </w:p>
    <w:p w:rsidR="00720E5F" w:rsidRPr="00E36C26" w:rsidRDefault="00720E5F" w:rsidP="00A70B7D">
      <w:pPr>
        <w:pStyle w:val="NormlWeb"/>
        <w:widowControl w:val="0"/>
        <w:spacing w:before="0" w:beforeAutospacing="0" w:after="0" w:afterAutospacing="0"/>
        <w:rPr>
          <w:rFonts w:asciiTheme="minorHAnsi" w:hAnsiTheme="minorHAnsi"/>
        </w:rPr>
      </w:pPr>
    </w:p>
    <w:tbl>
      <w:tblPr>
        <w:tblStyle w:val="Rcsostblzat"/>
        <w:tblpPr w:leftFromText="141" w:rightFromText="141" w:vertAnchor="text" w:tblpY="1"/>
        <w:tblOverlap w:val="never"/>
        <w:tblW w:w="14142" w:type="dxa"/>
        <w:tblLayout w:type="fixed"/>
        <w:tblLook w:val="04A0" w:firstRow="1" w:lastRow="0" w:firstColumn="1" w:lastColumn="0" w:noHBand="0" w:noVBand="1"/>
      </w:tblPr>
      <w:tblGrid>
        <w:gridCol w:w="959"/>
        <w:gridCol w:w="1134"/>
        <w:gridCol w:w="1276"/>
        <w:gridCol w:w="850"/>
        <w:gridCol w:w="1701"/>
        <w:gridCol w:w="1134"/>
        <w:gridCol w:w="1701"/>
        <w:gridCol w:w="1843"/>
        <w:gridCol w:w="1843"/>
        <w:gridCol w:w="1701"/>
      </w:tblGrid>
      <w:tr w:rsidR="00A70B7D" w:rsidRPr="00E36C26" w:rsidTr="00C921AD">
        <w:trPr>
          <w:trHeight w:val="118"/>
        </w:trPr>
        <w:tc>
          <w:tcPr>
            <w:tcW w:w="959" w:type="dxa"/>
            <w:vMerge w:val="restart"/>
            <w:textDirection w:val="btLr"/>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lastRenderedPageBreak/>
              <w:t>Feladat sorszám</w:t>
            </w:r>
          </w:p>
        </w:tc>
        <w:tc>
          <w:tcPr>
            <w:tcW w:w="1134" w:type="dxa"/>
            <w:vMerge w:val="restart"/>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Feladat</w:t>
            </w:r>
            <w:r w:rsidRPr="00E36C26">
              <w:rPr>
                <w:rFonts w:asciiTheme="minorHAnsi" w:hAnsiTheme="minorHAnsi"/>
              </w:rPr>
              <w:br/>
              <w:t>megnevezése</w:t>
            </w:r>
          </w:p>
        </w:tc>
        <w:tc>
          <w:tcPr>
            <w:tcW w:w="1276" w:type="dxa"/>
            <w:vMerge w:val="restart"/>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Feladat státusza</w:t>
            </w:r>
          </w:p>
        </w:tc>
        <w:tc>
          <w:tcPr>
            <w:tcW w:w="2551" w:type="dxa"/>
            <w:gridSpan w:val="2"/>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Határidő, időtartam</w:t>
            </w:r>
          </w:p>
        </w:tc>
        <w:tc>
          <w:tcPr>
            <w:tcW w:w="4678" w:type="dxa"/>
            <w:gridSpan w:val="3"/>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Eredmény (számszerűsíthető – ha releváns)</w:t>
            </w:r>
          </w:p>
        </w:tc>
        <w:tc>
          <w:tcPr>
            <w:tcW w:w="1843" w:type="dxa"/>
            <w:vMerge w:val="restart"/>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Felelős szervezeti egység</w:t>
            </w:r>
          </w:p>
        </w:tc>
        <w:tc>
          <w:tcPr>
            <w:tcW w:w="1701" w:type="dxa"/>
            <w:vMerge w:val="restart"/>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Kapcsolat-tartó</w:t>
            </w:r>
          </w:p>
        </w:tc>
      </w:tr>
      <w:tr w:rsidR="00A70B7D" w:rsidRPr="00E36C26" w:rsidTr="00C921AD">
        <w:trPr>
          <w:trHeight w:val="138"/>
        </w:trPr>
        <w:tc>
          <w:tcPr>
            <w:tcW w:w="959" w:type="dxa"/>
            <w:vMerge/>
            <w:textDirection w:val="btLr"/>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134"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276"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850" w:type="dxa"/>
            <w:vMerge w:val="restart"/>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Munkaterv szerint</w:t>
            </w:r>
          </w:p>
        </w:tc>
        <w:tc>
          <w:tcPr>
            <w:tcW w:w="1701" w:type="dxa"/>
            <w:vMerge w:val="restart"/>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Megvalósult / Várható</w:t>
            </w:r>
          </w:p>
        </w:tc>
        <w:tc>
          <w:tcPr>
            <w:tcW w:w="1134" w:type="dxa"/>
            <w:vMerge w:val="restart"/>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Mértékegység</w:t>
            </w:r>
          </w:p>
        </w:tc>
        <w:tc>
          <w:tcPr>
            <w:tcW w:w="3544" w:type="dxa"/>
            <w:gridSpan w:val="2"/>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Mennyiség</w:t>
            </w:r>
          </w:p>
        </w:tc>
        <w:tc>
          <w:tcPr>
            <w:tcW w:w="1843"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701"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r>
      <w:tr w:rsidR="00A70B7D" w:rsidRPr="00E36C26" w:rsidTr="00C921AD">
        <w:trPr>
          <w:trHeight w:val="631"/>
        </w:trPr>
        <w:tc>
          <w:tcPr>
            <w:tcW w:w="959"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134"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276"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850"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701"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134"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701" w:type="dxa"/>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Munkaterv szerint</w:t>
            </w:r>
          </w:p>
        </w:tc>
        <w:tc>
          <w:tcPr>
            <w:tcW w:w="1843" w:type="dxa"/>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Megvalósult / Várható</w:t>
            </w:r>
          </w:p>
        </w:tc>
        <w:tc>
          <w:tcPr>
            <w:tcW w:w="1843"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701"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r>
      <w:tr w:rsidR="00A70B7D" w:rsidRPr="00E36C26" w:rsidTr="00C921AD">
        <w:trPr>
          <w:trHeight w:val="1154"/>
        </w:trPr>
        <w:tc>
          <w:tcPr>
            <w:tcW w:w="959" w:type="dxa"/>
          </w:tcPr>
          <w:p w:rsidR="00A70B7D" w:rsidRPr="00E36C26" w:rsidRDefault="00433660" w:rsidP="00C921AD">
            <w:pPr>
              <w:pStyle w:val="NormlWeb"/>
              <w:widowControl w:val="0"/>
              <w:spacing w:before="0" w:beforeAutospacing="0" w:after="0" w:afterAutospacing="0"/>
              <w:rPr>
                <w:rFonts w:asciiTheme="minorHAnsi" w:hAnsiTheme="minorHAnsi"/>
              </w:rPr>
            </w:pPr>
            <w:r>
              <w:rPr>
                <w:rFonts w:asciiTheme="minorHAnsi" w:hAnsiTheme="minorHAnsi"/>
              </w:rPr>
              <w:t>17.</w:t>
            </w:r>
          </w:p>
        </w:tc>
        <w:tc>
          <w:tcPr>
            <w:tcW w:w="1134" w:type="dxa"/>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40 éves a Kolozsvári Táncház</w:t>
            </w:r>
          </w:p>
        </w:tc>
        <w:tc>
          <w:tcPr>
            <w:tcW w:w="1276" w:type="dxa"/>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Megvalósult</w:t>
            </w:r>
          </w:p>
        </w:tc>
        <w:tc>
          <w:tcPr>
            <w:tcW w:w="850" w:type="dxa"/>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701" w:type="dxa"/>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bCs/>
              </w:rPr>
              <w:t>február 24-25</w:t>
            </w:r>
            <w:r w:rsidRPr="00E36C26">
              <w:rPr>
                <w:rFonts w:asciiTheme="minorHAnsi" w:hAnsiTheme="minorHAnsi"/>
              </w:rPr>
              <w:t xml:space="preserve"> </w:t>
            </w:r>
          </w:p>
        </w:tc>
        <w:tc>
          <w:tcPr>
            <w:tcW w:w="1134" w:type="dxa"/>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bCs/>
              </w:rPr>
              <w:t>alkalom</w:t>
            </w:r>
          </w:p>
        </w:tc>
        <w:tc>
          <w:tcPr>
            <w:tcW w:w="1701" w:type="dxa"/>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843" w:type="dxa"/>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1</w:t>
            </w:r>
          </w:p>
        </w:tc>
        <w:tc>
          <w:tcPr>
            <w:tcW w:w="1843" w:type="dxa"/>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Főigazgató-</w:t>
            </w:r>
            <w:proofErr w:type="spellStart"/>
            <w:r w:rsidRPr="00E36C26">
              <w:rPr>
                <w:rFonts w:asciiTheme="minorHAnsi" w:hAnsiTheme="minorHAnsi"/>
              </w:rPr>
              <w:t>ság</w:t>
            </w:r>
            <w:proofErr w:type="spellEnd"/>
            <w:r w:rsidRPr="00E36C26">
              <w:rPr>
                <w:rFonts w:asciiTheme="minorHAnsi" w:hAnsiTheme="minorHAnsi"/>
              </w:rPr>
              <w:t>, SZKFO</w:t>
            </w:r>
          </w:p>
        </w:tc>
        <w:tc>
          <w:tcPr>
            <w:tcW w:w="1701" w:type="dxa"/>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Varga J. Csaba</w:t>
            </w:r>
          </w:p>
        </w:tc>
      </w:tr>
    </w:tbl>
    <w:p w:rsidR="00A70B7D" w:rsidRPr="00E36C26" w:rsidRDefault="00A70B7D" w:rsidP="00A70B7D">
      <w:pPr>
        <w:pStyle w:val="NormlWeb"/>
        <w:widowControl w:val="0"/>
        <w:spacing w:before="0" w:beforeAutospacing="0" w:after="0" w:afterAutospacing="0"/>
        <w:rPr>
          <w:rFonts w:asciiTheme="minorHAnsi" w:hAnsiTheme="minorHAnsi"/>
        </w:rPr>
      </w:pPr>
    </w:p>
    <w:p w:rsidR="00A70B7D" w:rsidRDefault="00A70B7D" w:rsidP="00A70B7D">
      <w:pPr>
        <w:pStyle w:val="NormlWeb"/>
        <w:widowControl w:val="0"/>
        <w:spacing w:before="0" w:beforeAutospacing="0" w:after="0" w:afterAutospacing="0"/>
        <w:rPr>
          <w:rFonts w:asciiTheme="minorHAnsi" w:hAnsiTheme="minorHAnsi"/>
        </w:rPr>
      </w:pPr>
      <w:r w:rsidRPr="00E36C26">
        <w:rPr>
          <w:rFonts w:asciiTheme="minorHAnsi" w:hAnsiTheme="minorHAnsi"/>
          <w:b/>
        </w:rPr>
        <w:t>40 éves a Kolozsvári Táncház.</w:t>
      </w:r>
      <w:r w:rsidRPr="00E36C26">
        <w:rPr>
          <w:rFonts w:asciiTheme="minorHAnsi" w:hAnsiTheme="minorHAnsi"/>
        </w:rPr>
        <w:t xml:space="preserve"> A két napos rendezvény alapvető célja a kolozsvári táncház történetének megismerése a korabeli sajtóanyag, és főként a mozgalmat elindító táncházas közösség személyes, élő beszámolója alapján. A kolozsvári táncházakra vonatkozó, a hetvenes évektől a kilencvenes évekig terjedő sajtóanyagot </w:t>
      </w:r>
      <w:proofErr w:type="spellStart"/>
      <w:r w:rsidRPr="00E36C26">
        <w:rPr>
          <w:rFonts w:asciiTheme="minorHAnsi" w:hAnsiTheme="minorHAnsi"/>
        </w:rPr>
        <w:t>Könczei</w:t>
      </w:r>
      <w:proofErr w:type="spellEnd"/>
      <w:r w:rsidRPr="00E36C26">
        <w:rPr>
          <w:rFonts w:asciiTheme="minorHAnsi" w:hAnsiTheme="minorHAnsi"/>
        </w:rPr>
        <w:t xml:space="preserve"> Csongor gyűjtötte össze, és szerkesztette kötetté, ami a Hagyományok Háza és a Kriza János Néprajzi Társaság gondozásában látott napvilágot, és a rendezvény keretében mutatták be. Ennek során a fiatalabb nemzedék is részletesen megismerheti a kolozsvári táncház kialakulásának érdekes körülményeit.</w:t>
      </w:r>
    </w:p>
    <w:p w:rsidR="00433660" w:rsidRPr="00E36C26" w:rsidRDefault="00433660" w:rsidP="00A70B7D">
      <w:pPr>
        <w:pStyle w:val="NormlWeb"/>
        <w:widowControl w:val="0"/>
        <w:spacing w:before="0" w:beforeAutospacing="0" w:after="0" w:afterAutospacing="0"/>
        <w:rPr>
          <w:rFonts w:asciiTheme="minorHAnsi" w:hAnsiTheme="minorHAnsi"/>
        </w:rPr>
      </w:pPr>
    </w:p>
    <w:tbl>
      <w:tblPr>
        <w:tblStyle w:val="Rcsostblzat"/>
        <w:tblpPr w:leftFromText="141" w:rightFromText="141" w:vertAnchor="text" w:tblpY="1"/>
        <w:tblOverlap w:val="never"/>
        <w:tblW w:w="13858" w:type="dxa"/>
        <w:tblLayout w:type="fixed"/>
        <w:tblLook w:val="04A0" w:firstRow="1" w:lastRow="0" w:firstColumn="1" w:lastColumn="0" w:noHBand="0" w:noVBand="1"/>
      </w:tblPr>
      <w:tblGrid>
        <w:gridCol w:w="846"/>
        <w:gridCol w:w="1389"/>
        <w:gridCol w:w="992"/>
        <w:gridCol w:w="992"/>
        <w:gridCol w:w="1701"/>
        <w:gridCol w:w="1276"/>
        <w:gridCol w:w="1559"/>
        <w:gridCol w:w="1985"/>
        <w:gridCol w:w="1417"/>
        <w:gridCol w:w="1701"/>
      </w:tblGrid>
      <w:tr w:rsidR="00A70B7D" w:rsidRPr="00E36C26" w:rsidTr="00433660">
        <w:trPr>
          <w:trHeight w:val="118"/>
        </w:trPr>
        <w:tc>
          <w:tcPr>
            <w:tcW w:w="846" w:type="dxa"/>
            <w:vMerge w:val="restart"/>
            <w:textDirection w:val="btLr"/>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Feladat sorszám</w:t>
            </w:r>
          </w:p>
        </w:tc>
        <w:tc>
          <w:tcPr>
            <w:tcW w:w="1389" w:type="dxa"/>
            <w:vMerge w:val="restart"/>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Feladat</w:t>
            </w:r>
            <w:r w:rsidRPr="00E36C26">
              <w:rPr>
                <w:rFonts w:asciiTheme="minorHAnsi" w:hAnsiTheme="minorHAnsi"/>
              </w:rPr>
              <w:br/>
              <w:t>megnevezése</w:t>
            </w:r>
          </w:p>
        </w:tc>
        <w:tc>
          <w:tcPr>
            <w:tcW w:w="992" w:type="dxa"/>
            <w:vMerge w:val="restart"/>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Feladat státusza</w:t>
            </w:r>
          </w:p>
        </w:tc>
        <w:tc>
          <w:tcPr>
            <w:tcW w:w="2693" w:type="dxa"/>
            <w:gridSpan w:val="2"/>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Határidő, időtartam</w:t>
            </w:r>
          </w:p>
        </w:tc>
        <w:tc>
          <w:tcPr>
            <w:tcW w:w="4820" w:type="dxa"/>
            <w:gridSpan w:val="3"/>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Eredmény (számszerűsíthető – ha releváns)</w:t>
            </w:r>
          </w:p>
        </w:tc>
        <w:tc>
          <w:tcPr>
            <w:tcW w:w="1417" w:type="dxa"/>
            <w:vMerge w:val="restart"/>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Felelős szervezeti egység</w:t>
            </w:r>
          </w:p>
        </w:tc>
        <w:tc>
          <w:tcPr>
            <w:tcW w:w="1701" w:type="dxa"/>
            <w:vMerge w:val="restart"/>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Kapcsolat-tartó</w:t>
            </w:r>
          </w:p>
        </w:tc>
      </w:tr>
      <w:tr w:rsidR="00A70B7D" w:rsidRPr="00E36C26" w:rsidTr="00433660">
        <w:trPr>
          <w:trHeight w:val="138"/>
        </w:trPr>
        <w:tc>
          <w:tcPr>
            <w:tcW w:w="846" w:type="dxa"/>
            <w:vMerge/>
            <w:textDirection w:val="btLr"/>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389"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992"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992" w:type="dxa"/>
            <w:vMerge w:val="restart"/>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Munkaterv szerint</w:t>
            </w:r>
          </w:p>
        </w:tc>
        <w:tc>
          <w:tcPr>
            <w:tcW w:w="1701" w:type="dxa"/>
            <w:vMerge w:val="restart"/>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Megvalósult / Várható</w:t>
            </w:r>
          </w:p>
        </w:tc>
        <w:tc>
          <w:tcPr>
            <w:tcW w:w="1276" w:type="dxa"/>
            <w:vMerge w:val="restart"/>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Mértékegység</w:t>
            </w:r>
          </w:p>
        </w:tc>
        <w:tc>
          <w:tcPr>
            <w:tcW w:w="3544" w:type="dxa"/>
            <w:gridSpan w:val="2"/>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Mennyiség</w:t>
            </w:r>
          </w:p>
        </w:tc>
        <w:tc>
          <w:tcPr>
            <w:tcW w:w="1417"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701"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r>
      <w:tr w:rsidR="00A70B7D" w:rsidRPr="00E36C26" w:rsidTr="00433660">
        <w:trPr>
          <w:trHeight w:val="631"/>
        </w:trPr>
        <w:tc>
          <w:tcPr>
            <w:tcW w:w="846"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389"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992"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992"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701"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276"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559" w:type="dxa"/>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Munkaterv szerint</w:t>
            </w:r>
          </w:p>
        </w:tc>
        <w:tc>
          <w:tcPr>
            <w:tcW w:w="1985" w:type="dxa"/>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Megvalósult / Várható</w:t>
            </w:r>
          </w:p>
        </w:tc>
        <w:tc>
          <w:tcPr>
            <w:tcW w:w="1417"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701"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r>
      <w:tr w:rsidR="00A70B7D" w:rsidRPr="00E36C26" w:rsidTr="00433660">
        <w:trPr>
          <w:trHeight w:val="1154"/>
        </w:trPr>
        <w:tc>
          <w:tcPr>
            <w:tcW w:w="846" w:type="dxa"/>
          </w:tcPr>
          <w:p w:rsidR="00A70B7D" w:rsidRPr="00E36C26" w:rsidRDefault="00433660" w:rsidP="00C921AD">
            <w:pPr>
              <w:pStyle w:val="NormlWeb"/>
              <w:widowControl w:val="0"/>
              <w:spacing w:before="0" w:beforeAutospacing="0" w:after="0" w:afterAutospacing="0"/>
              <w:rPr>
                <w:rFonts w:asciiTheme="minorHAnsi" w:hAnsiTheme="minorHAnsi"/>
              </w:rPr>
            </w:pPr>
            <w:r>
              <w:rPr>
                <w:rFonts w:asciiTheme="minorHAnsi" w:hAnsiTheme="minorHAnsi"/>
              </w:rPr>
              <w:t>18.</w:t>
            </w:r>
          </w:p>
        </w:tc>
        <w:tc>
          <w:tcPr>
            <w:tcW w:w="1389" w:type="dxa"/>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Hagyományok Háza napok Székelyudvarhelyen</w:t>
            </w:r>
          </w:p>
        </w:tc>
        <w:tc>
          <w:tcPr>
            <w:tcW w:w="992" w:type="dxa"/>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Megvalósult</w:t>
            </w:r>
          </w:p>
        </w:tc>
        <w:tc>
          <w:tcPr>
            <w:tcW w:w="992" w:type="dxa"/>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701" w:type="dxa"/>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bCs/>
              </w:rPr>
              <w:t>április 27- 29.</w:t>
            </w:r>
            <w:r w:rsidRPr="00E36C26">
              <w:rPr>
                <w:rFonts w:asciiTheme="minorHAnsi" w:hAnsiTheme="minorHAnsi"/>
              </w:rPr>
              <w:t xml:space="preserve"> </w:t>
            </w:r>
          </w:p>
        </w:tc>
        <w:tc>
          <w:tcPr>
            <w:tcW w:w="1276" w:type="dxa"/>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bCs/>
              </w:rPr>
              <w:t>alkalom</w:t>
            </w:r>
          </w:p>
        </w:tc>
        <w:tc>
          <w:tcPr>
            <w:tcW w:w="1559" w:type="dxa"/>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985" w:type="dxa"/>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1</w:t>
            </w:r>
          </w:p>
        </w:tc>
        <w:tc>
          <w:tcPr>
            <w:tcW w:w="1417" w:type="dxa"/>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Főigazgató-</w:t>
            </w:r>
            <w:proofErr w:type="spellStart"/>
            <w:r w:rsidRPr="00E36C26">
              <w:rPr>
                <w:rFonts w:asciiTheme="minorHAnsi" w:hAnsiTheme="minorHAnsi"/>
              </w:rPr>
              <w:t>ság</w:t>
            </w:r>
            <w:proofErr w:type="spellEnd"/>
            <w:r w:rsidRPr="00E36C26">
              <w:rPr>
                <w:rFonts w:asciiTheme="minorHAnsi" w:hAnsiTheme="minorHAnsi"/>
              </w:rPr>
              <w:t>, SZKFO</w:t>
            </w:r>
          </w:p>
        </w:tc>
        <w:tc>
          <w:tcPr>
            <w:tcW w:w="1701" w:type="dxa"/>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Varga J. Csaba</w:t>
            </w:r>
          </w:p>
        </w:tc>
      </w:tr>
    </w:tbl>
    <w:p w:rsidR="00433660" w:rsidRDefault="00433660" w:rsidP="00A70B7D">
      <w:pPr>
        <w:pStyle w:val="NormlWeb"/>
        <w:widowControl w:val="0"/>
        <w:spacing w:before="0" w:beforeAutospacing="0" w:after="0" w:afterAutospacing="0"/>
        <w:rPr>
          <w:rFonts w:asciiTheme="minorHAnsi" w:hAnsiTheme="minorHAnsi"/>
          <w:b/>
        </w:rPr>
      </w:pPr>
    </w:p>
    <w:p w:rsidR="00A70B7D" w:rsidRDefault="00A70B7D" w:rsidP="00A70B7D">
      <w:pPr>
        <w:pStyle w:val="NormlWeb"/>
        <w:widowControl w:val="0"/>
        <w:spacing w:before="0" w:beforeAutospacing="0" w:after="0" w:afterAutospacing="0"/>
        <w:rPr>
          <w:rFonts w:asciiTheme="minorHAnsi" w:hAnsiTheme="minorHAnsi"/>
        </w:rPr>
      </w:pPr>
      <w:r w:rsidRPr="00E36C26">
        <w:rPr>
          <w:rFonts w:asciiTheme="minorHAnsi" w:hAnsiTheme="minorHAnsi"/>
          <w:b/>
        </w:rPr>
        <w:t xml:space="preserve">Hagyományok Háza napok Székelyudvarhely. </w:t>
      </w:r>
      <w:r w:rsidRPr="00E36C26">
        <w:rPr>
          <w:rFonts w:asciiTheme="minorHAnsi" w:hAnsiTheme="minorHAnsi"/>
        </w:rPr>
        <w:t xml:space="preserve">A Hagyományok Háza áprilisban Székelyudvarhelyre is eljuttatta a Hagyományok Háza Napok nagyrendezvényt, melynek előkészítésében és lebonyolításában társult a Kaszaj Egyesület közösen az Udvarhely Néptáncműhellyel. Az előkészítési és lebonyolítási tevékenységek között a célcsoport adatbázisának előkészítését, meghívók kiküldését, a rendezvény népszerűsítését és protokolláris tevékenységeket értjük. </w:t>
      </w:r>
    </w:p>
    <w:p w:rsidR="00433660" w:rsidRPr="00E36C26" w:rsidRDefault="00433660" w:rsidP="00A70B7D">
      <w:pPr>
        <w:pStyle w:val="NormlWeb"/>
        <w:widowControl w:val="0"/>
        <w:spacing w:before="0" w:beforeAutospacing="0" w:after="0" w:afterAutospacing="0"/>
        <w:rPr>
          <w:rFonts w:asciiTheme="minorHAnsi" w:hAnsiTheme="minorHAnsi"/>
        </w:rPr>
      </w:pPr>
    </w:p>
    <w:tbl>
      <w:tblPr>
        <w:tblStyle w:val="Rcsostblzat"/>
        <w:tblpPr w:leftFromText="141" w:rightFromText="141" w:vertAnchor="text" w:tblpY="1"/>
        <w:tblOverlap w:val="never"/>
        <w:tblW w:w="14000" w:type="dxa"/>
        <w:tblLayout w:type="fixed"/>
        <w:tblLook w:val="04A0" w:firstRow="1" w:lastRow="0" w:firstColumn="1" w:lastColumn="0" w:noHBand="0" w:noVBand="1"/>
      </w:tblPr>
      <w:tblGrid>
        <w:gridCol w:w="846"/>
        <w:gridCol w:w="1389"/>
        <w:gridCol w:w="992"/>
        <w:gridCol w:w="850"/>
        <w:gridCol w:w="1843"/>
        <w:gridCol w:w="1134"/>
        <w:gridCol w:w="1418"/>
        <w:gridCol w:w="2268"/>
        <w:gridCol w:w="1417"/>
        <w:gridCol w:w="1843"/>
      </w:tblGrid>
      <w:tr w:rsidR="00A70B7D" w:rsidRPr="00E36C26" w:rsidTr="00433660">
        <w:trPr>
          <w:trHeight w:val="118"/>
        </w:trPr>
        <w:tc>
          <w:tcPr>
            <w:tcW w:w="846" w:type="dxa"/>
            <w:vMerge w:val="restart"/>
            <w:textDirection w:val="btLr"/>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Feladat sorszám</w:t>
            </w:r>
          </w:p>
        </w:tc>
        <w:tc>
          <w:tcPr>
            <w:tcW w:w="1389" w:type="dxa"/>
            <w:vMerge w:val="restart"/>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Feladat</w:t>
            </w:r>
            <w:r w:rsidRPr="00E36C26">
              <w:rPr>
                <w:rFonts w:asciiTheme="minorHAnsi" w:hAnsiTheme="minorHAnsi"/>
              </w:rPr>
              <w:br/>
              <w:t>megnevezése</w:t>
            </w:r>
          </w:p>
        </w:tc>
        <w:tc>
          <w:tcPr>
            <w:tcW w:w="992" w:type="dxa"/>
            <w:vMerge w:val="restart"/>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Feladat státusza</w:t>
            </w:r>
          </w:p>
        </w:tc>
        <w:tc>
          <w:tcPr>
            <w:tcW w:w="2693" w:type="dxa"/>
            <w:gridSpan w:val="2"/>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Határidő, időtartam</w:t>
            </w:r>
          </w:p>
        </w:tc>
        <w:tc>
          <w:tcPr>
            <w:tcW w:w="4820" w:type="dxa"/>
            <w:gridSpan w:val="3"/>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Eredmény (számszerűsíthető – ha releváns)</w:t>
            </w:r>
          </w:p>
        </w:tc>
        <w:tc>
          <w:tcPr>
            <w:tcW w:w="1417" w:type="dxa"/>
            <w:vMerge w:val="restart"/>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Felelős szervezeti egység</w:t>
            </w:r>
          </w:p>
        </w:tc>
        <w:tc>
          <w:tcPr>
            <w:tcW w:w="1843" w:type="dxa"/>
            <w:vMerge w:val="restart"/>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Kapcsolat-tartó</w:t>
            </w:r>
          </w:p>
        </w:tc>
      </w:tr>
      <w:tr w:rsidR="00A70B7D" w:rsidRPr="00E36C26" w:rsidTr="00433660">
        <w:trPr>
          <w:trHeight w:val="138"/>
        </w:trPr>
        <w:tc>
          <w:tcPr>
            <w:tcW w:w="846" w:type="dxa"/>
            <w:vMerge/>
            <w:textDirection w:val="btLr"/>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389"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992"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850" w:type="dxa"/>
            <w:vMerge w:val="restart"/>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Munkaterv szerint</w:t>
            </w:r>
          </w:p>
        </w:tc>
        <w:tc>
          <w:tcPr>
            <w:tcW w:w="1843" w:type="dxa"/>
            <w:vMerge w:val="restart"/>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Megvalósult / Várható</w:t>
            </w:r>
          </w:p>
        </w:tc>
        <w:tc>
          <w:tcPr>
            <w:tcW w:w="1134" w:type="dxa"/>
            <w:vMerge w:val="restart"/>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Mértékegység</w:t>
            </w:r>
          </w:p>
        </w:tc>
        <w:tc>
          <w:tcPr>
            <w:tcW w:w="3686" w:type="dxa"/>
            <w:gridSpan w:val="2"/>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Mennyiség</w:t>
            </w:r>
          </w:p>
        </w:tc>
        <w:tc>
          <w:tcPr>
            <w:tcW w:w="1417"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843"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r>
      <w:tr w:rsidR="00A70B7D" w:rsidRPr="00E36C26" w:rsidTr="00433660">
        <w:trPr>
          <w:trHeight w:val="631"/>
        </w:trPr>
        <w:tc>
          <w:tcPr>
            <w:tcW w:w="846"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389"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992"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850"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843"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134"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418" w:type="dxa"/>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Munkaterv szerint</w:t>
            </w:r>
          </w:p>
        </w:tc>
        <w:tc>
          <w:tcPr>
            <w:tcW w:w="2268" w:type="dxa"/>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Megvalósult / Várható</w:t>
            </w:r>
          </w:p>
        </w:tc>
        <w:tc>
          <w:tcPr>
            <w:tcW w:w="1417"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843"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r>
      <w:tr w:rsidR="00A70B7D" w:rsidRPr="00E36C26" w:rsidTr="00433660">
        <w:trPr>
          <w:trHeight w:val="1154"/>
        </w:trPr>
        <w:tc>
          <w:tcPr>
            <w:tcW w:w="846" w:type="dxa"/>
          </w:tcPr>
          <w:p w:rsidR="00A70B7D" w:rsidRPr="00E36C26" w:rsidRDefault="00433660" w:rsidP="00C921AD">
            <w:pPr>
              <w:pStyle w:val="NormlWeb"/>
              <w:widowControl w:val="0"/>
              <w:spacing w:before="0" w:beforeAutospacing="0" w:after="0" w:afterAutospacing="0"/>
              <w:rPr>
                <w:rFonts w:asciiTheme="minorHAnsi" w:hAnsiTheme="minorHAnsi"/>
              </w:rPr>
            </w:pPr>
            <w:r>
              <w:rPr>
                <w:rFonts w:asciiTheme="minorHAnsi" w:hAnsiTheme="minorHAnsi"/>
              </w:rPr>
              <w:t>19.</w:t>
            </w:r>
          </w:p>
        </w:tc>
        <w:tc>
          <w:tcPr>
            <w:tcW w:w="1389" w:type="dxa"/>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Magyar népi gyógyászat-képzés</w:t>
            </w:r>
          </w:p>
        </w:tc>
        <w:tc>
          <w:tcPr>
            <w:tcW w:w="992" w:type="dxa"/>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Megvalósult</w:t>
            </w:r>
          </w:p>
        </w:tc>
        <w:tc>
          <w:tcPr>
            <w:tcW w:w="850" w:type="dxa"/>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843" w:type="dxa"/>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bCs/>
              </w:rPr>
              <w:t>május 31.- június 2</w:t>
            </w:r>
            <w:r w:rsidRPr="00E36C26">
              <w:rPr>
                <w:rFonts w:asciiTheme="minorHAnsi" w:hAnsiTheme="minorHAnsi"/>
              </w:rPr>
              <w:t xml:space="preserve"> </w:t>
            </w:r>
          </w:p>
        </w:tc>
        <w:tc>
          <w:tcPr>
            <w:tcW w:w="1134" w:type="dxa"/>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bCs/>
              </w:rPr>
              <w:t>alkalom</w:t>
            </w:r>
          </w:p>
        </w:tc>
        <w:tc>
          <w:tcPr>
            <w:tcW w:w="1418" w:type="dxa"/>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2268" w:type="dxa"/>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1</w:t>
            </w:r>
          </w:p>
        </w:tc>
        <w:tc>
          <w:tcPr>
            <w:tcW w:w="1417" w:type="dxa"/>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Főigazgató-</w:t>
            </w:r>
            <w:proofErr w:type="spellStart"/>
            <w:r w:rsidRPr="00E36C26">
              <w:rPr>
                <w:rFonts w:asciiTheme="minorHAnsi" w:hAnsiTheme="minorHAnsi"/>
              </w:rPr>
              <w:t>ság</w:t>
            </w:r>
            <w:proofErr w:type="spellEnd"/>
            <w:r w:rsidRPr="00E36C26">
              <w:rPr>
                <w:rFonts w:asciiTheme="minorHAnsi" w:hAnsiTheme="minorHAnsi"/>
              </w:rPr>
              <w:t>, SZKFO</w:t>
            </w:r>
          </w:p>
        </w:tc>
        <w:tc>
          <w:tcPr>
            <w:tcW w:w="1843" w:type="dxa"/>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Varga J. Csaba</w:t>
            </w:r>
          </w:p>
        </w:tc>
      </w:tr>
    </w:tbl>
    <w:p w:rsidR="00433660" w:rsidRDefault="00433660" w:rsidP="00A70B7D">
      <w:pPr>
        <w:pStyle w:val="NormlWeb"/>
        <w:widowControl w:val="0"/>
        <w:spacing w:before="0" w:beforeAutospacing="0" w:after="0" w:afterAutospacing="0"/>
        <w:rPr>
          <w:rFonts w:asciiTheme="minorHAnsi" w:hAnsiTheme="minorHAnsi"/>
          <w:b/>
        </w:rPr>
      </w:pPr>
    </w:p>
    <w:p w:rsidR="00A70B7D" w:rsidRDefault="00A70B7D" w:rsidP="00A70B7D">
      <w:pPr>
        <w:pStyle w:val="NormlWeb"/>
        <w:widowControl w:val="0"/>
        <w:spacing w:before="0" w:beforeAutospacing="0" w:after="0" w:afterAutospacing="0"/>
        <w:rPr>
          <w:rFonts w:asciiTheme="minorHAnsi" w:hAnsiTheme="minorHAnsi"/>
        </w:rPr>
      </w:pPr>
      <w:r w:rsidRPr="00E36C26">
        <w:rPr>
          <w:rFonts w:asciiTheme="minorHAnsi" w:hAnsiTheme="minorHAnsi"/>
          <w:b/>
        </w:rPr>
        <w:t xml:space="preserve">Magyar népi gyógyászat-képzés. </w:t>
      </w:r>
      <w:r w:rsidRPr="00E36C26">
        <w:rPr>
          <w:rFonts w:asciiTheme="minorHAnsi" w:hAnsiTheme="minorHAnsi"/>
        </w:rPr>
        <w:t xml:space="preserve"> A </w:t>
      </w:r>
      <w:proofErr w:type="spellStart"/>
      <w:r w:rsidRPr="00E36C26">
        <w:rPr>
          <w:rFonts w:asciiTheme="minorHAnsi" w:hAnsiTheme="minorHAnsi"/>
        </w:rPr>
        <w:t>Magfalváért</w:t>
      </w:r>
      <w:proofErr w:type="spellEnd"/>
      <w:r w:rsidRPr="00E36C26">
        <w:rPr>
          <w:rFonts w:asciiTheme="minorHAnsi" w:hAnsiTheme="minorHAnsi"/>
        </w:rPr>
        <w:t xml:space="preserve"> Egyesülettel együttműködve a gyimesi hagyományos gyógyászatot gyakorló adatközlők bevonásával rendeztük meg a programot, amelynek keretében a civil közönség megismerhette a hagyományos népi gyógyászat helyi módszereit.</w:t>
      </w:r>
    </w:p>
    <w:p w:rsidR="00433660" w:rsidRPr="00E36C26" w:rsidRDefault="00433660" w:rsidP="00A70B7D">
      <w:pPr>
        <w:pStyle w:val="NormlWeb"/>
        <w:widowControl w:val="0"/>
        <w:spacing w:before="0" w:beforeAutospacing="0" w:after="0" w:afterAutospacing="0"/>
        <w:rPr>
          <w:rFonts w:asciiTheme="minorHAnsi" w:hAnsiTheme="minorHAnsi"/>
        </w:rPr>
      </w:pPr>
    </w:p>
    <w:tbl>
      <w:tblPr>
        <w:tblStyle w:val="Rcsostblzat"/>
        <w:tblpPr w:leftFromText="141" w:rightFromText="141" w:vertAnchor="text" w:tblpY="1"/>
        <w:tblOverlap w:val="never"/>
        <w:tblW w:w="14000" w:type="dxa"/>
        <w:tblLayout w:type="fixed"/>
        <w:tblLook w:val="04A0" w:firstRow="1" w:lastRow="0" w:firstColumn="1" w:lastColumn="0" w:noHBand="0" w:noVBand="1"/>
      </w:tblPr>
      <w:tblGrid>
        <w:gridCol w:w="675"/>
        <w:gridCol w:w="1560"/>
        <w:gridCol w:w="992"/>
        <w:gridCol w:w="1276"/>
        <w:gridCol w:w="1417"/>
        <w:gridCol w:w="1134"/>
        <w:gridCol w:w="1418"/>
        <w:gridCol w:w="2126"/>
        <w:gridCol w:w="1559"/>
        <w:gridCol w:w="1843"/>
      </w:tblGrid>
      <w:tr w:rsidR="00A70B7D" w:rsidRPr="00E36C26" w:rsidTr="00C921AD">
        <w:trPr>
          <w:trHeight w:val="118"/>
        </w:trPr>
        <w:tc>
          <w:tcPr>
            <w:tcW w:w="675" w:type="dxa"/>
            <w:vMerge w:val="restart"/>
            <w:textDirection w:val="btLr"/>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Feladat sorszám</w:t>
            </w:r>
          </w:p>
        </w:tc>
        <w:tc>
          <w:tcPr>
            <w:tcW w:w="1560" w:type="dxa"/>
            <w:vMerge w:val="restart"/>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Feladat</w:t>
            </w:r>
            <w:r w:rsidRPr="00E36C26">
              <w:rPr>
                <w:rFonts w:asciiTheme="minorHAnsi" w:hAnsiTheme="minorHAnsi"/>
              </w:rPr>
              <w:br/>
              <w:t>megnevezése</w:t>
            </w:r>
          </w:p>
        </w:tc>
        <w:tc>
          <w:tcPr>
            <w:tcW w:w="992" w:type="dxa"/>
            <w:vMerge w:val="restart"/>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Feladat státusza</w:t>
            </w:r>
          </w:p>
        </w:tc>
        <w:tc>
          <w:tcPr>
            <w:tcW w:w="2693" w:type="dxa"/>
            <w:gridSpan w:val="2"/>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Határidő, időtartam</w:t>
            </w:r>
          </w:p>
        </w:tc>
        <w:tc>
          <w:tcPr>
            <w:tcW w:w="4678" w:type="dxa"/>
            <w:gridSpan w:val="3"/>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Eredmény (számszerűsíthető – ha releváns)</w:t>
            </w:r>
          </w:p>
        </w:tc>
        <w:tc>
          <w:tcPr>
            <w:tcW w:w="1559" w:type="dxa"/>
            <w:vMerge w:val="restart"/>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Felelős szervezeti egység</w:t>
            </w:r>
          </w:p>
        </w:tc>
        <w:tc>
          <w:tcPr>
            <w:tcW w:w="1843" w:type="dxa"/>
            <w:vMerge w:val="restart"/>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Kapcsolat-tartó</w:t>
            </w:r>
          </w:p>
        </w:tc>
      </w:tr>
      <w:tr w:rsidR="00A70B7D" w:rsidRPr="00E36C26" w:rsidTr="00C921AD">
        <w:trPr>
          <w:trHeight w:val="138"/>
        </w:trPr>
        <w:tc>
          <w:tcPr>
            <w:tcW w:w="675" w:type="dxa"/>
            <w:vMerge/>
            <w:textDirection w:val="btLr"/>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560"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992"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276" w:type="dxa"/>
            <w:vMerge w:val="restart"/>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Munkaterv szerint</w:t>
            </w:r>
          </w:p>
        </w:tc>
        <w:tc>
          <w:tcPr>
            <w:tcW w:w="1417" w:type="dxa"/>
            <w:vMerge w:val="restart"/>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Megvalósult / Várható</w:t>
            </w:r>
          </w:p>
        </w:tc>
        <w:tc>
          <w:tcPr>
            <w:tcW w:w="1134" w:type="dxa"/>
            <w:vMerge w:val="restart"/>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Mértékegység</w:t>
            </w:r>
          </w:p>
        </w:tc>
        <w:tc>
          <w:tcPr>
            <w:tcW w:w="3544" w:type="dxa"/>
            <w:gridSpan w:val="2"/>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Mennyiség</w:t>
            </w:r>
          </w:p>
        </w:tc>
        <w:tc>
          <w:tcPr>
            <w:tcW w:w="1559"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843"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r>
      <w:tr w:rsidR="00A70B7D" w:rsidRPr="00E36C26" w:rsidTr="00C921AD">
        <w:trPr>
          <w:trHeight w:val="631"/>
        </w:trPr>
        <w:tc>
          <w:tcPr>
            <w:tcW w:w="675"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560"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992"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276"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417"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134"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418" w:type="dxa"/>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Munkaterv szerint</w:t>
            </w:r>
          </w:p>
        </w:tc>
        <w:tc>
          <w:tcPr>
            <w:tcW w:w="2126" w:type="dxa"/>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Megvalósult / Várható</w:t>
            </w:r>
          </w:p>
        </w:tc>
        <w:tc>
          <w:tcPr>
            <w:tcW w:w="1559"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843"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r>
      <w:tr w:rsidR="00A70B7D" w:rsidRPr="00E36C26" w:rsidTr="00C921AD">
        <w:trPr>
          <w:trHeight w:val="1154"/>
        </w:trPr>
        <w:tc>
          <w:tcPr>
            <w:tcW w:w="675" w:type="dxa"/>
          </w:tcPr>
          <w:p w:rsidR="00A70B7D" w:rsidRPr="00E36C26" w:rsidRDefault="00433660" w:rsidP="00C921AD">
            <w:pPr>
              <w:pStyle w:val="NormlWeb"/>
              <w:widowControl w:val="0"/>
              <w:spacing w:before="0" w:beforeAutospacing="0" w:after="0" w:afterAutospacing="0"/>
              <w:rPr>
                <w:rFonts w:asciiTheme="minorHAnsi" w:hAnsiTheme="minorHAnsi"/>
              </w:rPr>
            </w:pPr>
            <w:r>
              <w:rPr>
                <w:rFonts w:asciiTheme="minorHAnsi" w:hAnsiTheme="minorHAnsi"/>
              </w:rPr>
              <w:t>20.</w:t>
            </w:r>
          </w:p>
        </w:tc>
        <w:tc>
          <w:tcPr>
            <w:tcW w:w="1560" w:type="dxa"/>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 xml:space="preserve">XVII. </w:t>
            </w:r>
            <w:proofErr w:type="spellStart"/>
            <w:r w:rsidRPr="00E36C26">
              <w:rPr>
                <w:rFonts w:asciiTheme="minorHAnsi" w:hAnsiTheme="minorHAnsi"/>
              </w:rPr>
              <w:t>Ditrói</w:t>
            </w:r>
            <w:proofErr w:type="spellEnd"/>
            <w:r w:rsidRPr="00E36C26">
              <w:rPr>
                <w:rFonts w:asciiTheme="minorHAnsi" w:hAnsiTheme="minorHAnsi"/>
              </w:rPr>
              <w:t xml:space="preserve"> falunapok</w:t>
            </w:r>
          </w:p>
        </w:tc>
        <w:tc>
          <w:tcPr>
            <w:tcW w:w="992" w:type="dxa"/>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Megvalósult</w:t>
            </w:r>
          </w:p>
        </w:tc>
        <w:tc>
          <w:tcPr>
            <w:tcW w:w="1276" w:type="dxa"/>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417" w:type="dxa"/>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bCs/>
              </w:rPr>
              <w:t>június 25</w:t>
            </w:r>
            <w:r w:rsidRPr="00E36C26">
              <w:rPr>
                <w:rFonts w:asciiTheme="minorHAnsi" w:hAnsiTheme="minorHAnsi"/>
              </w:rPr>
              <w:t xml:space="preserve"> </w:t>
            </w:r>
          </w:p>
        </w:tc>
        <w:tc>
          <w:tcPr>
            <w:tcW w:w="1134" w:type="dxa"/>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bCs/>
              </w:rPr>
              <w:t>alkalom</w:t>
            </w:r>
          </w:p>
        </w:tc>
        <w:tc>
          <w:tcPr>
            <w:tcW w:w="1418" w:type="dxa"/>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2126" w:type="dxa"/>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1</w:t>
            </w:r>
          </w:p>
        </w:tc>
        <w:tc>
          <w:tcPr>
            <w:tcW w:w="1559" w:type="dxa"/>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Főigazgató-</w:t>
            </w:r>
            <w:proofErr w:type="spellStart"/>
            <w:r w:rsidRPr="00E36C26">
              <w:rPr>
                <w:rFonts w:asciiTheme="minorHAnsi" w:hAnsiTheme="minorHAnsi"/>
              </w:rPr>
              <w:t>ság</w:t>
            </w:r>
            <w:proofErr w:type="spellEnd"/>
            <w:r w:rsidRPr="00E36C26">
              <w:rPr>
                <w:rFonts w:asciiTheme="minorHAnsi" w:hAnsiTheme="minorHAnsi"/>
              </w:rPr>
              <w:t>, SZKFO</w:t>
            </w:r>
          </w:p>
        </w:tc>
        <w:tc>
          <w:tcPr>
            <w:tcW w:w="1843" w:type="dxa"/>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Varga J. Csaba</w:t>
            </w:r>
          </w:p>
        </w:tc>
      </w:tr>
    </w:tbl>
    <w:p w:rsidR="00A70B7D" w:rsidRPr="00E36C26" w:rsidRDefault="00A70B7D" w:rsidP="00A70B7D">
      <w:pPr>
        <w:pStyle w:val="NormlWeb"/>
        <w:widowControl w:val="0"/>
        <w:spacing w:before="0" w:beforeAutospacing="0" w:after="0" w:afterAutospacing="0"/>
        <w:rPr>
          <w:rFonts w:asciiTheme="minorHAnsi" w:hAnsiTheme="minorHAnsi"/>
        </w:rPr>
      </w:pPr>
    </w:p>
    <w:p w:rsidR="00A70B7D" w:rsidRDefault="00A70B7D" w:rsidP="00A70B7D">
      <w:pPr>
        <w:pStyle w:val="NormlWeb"/>
        <w:widowControl w:val="0"/>
        <w:spacing w:before="0" w:beforeAutospacing="0" w:after="0" w:afterAutospacing="0"/>
        <w:rPr>
          <w:rFonts w:asciiTheme="minorHAnsi" w:hAnsiTheme="minorHAnsi"/>
        </w:rPr>
      </w:pPr>
      <w:r w:rsidRPr="00E36C26">
        <w:rPr>
          <w:rFonts w:asciiTheme="minorHAnsi" w:hAnsiTheme="minorHAnsi"/>
          <w:b/>
        </w:rPr>
        <w:t xml:space="preserve">A </w:t>
      </w:r>
      <w:proofErr w:type="spellStart"/>
      <w:r w:rsidRPr="00E36C26">
        <w:rPr>
          <w:rFonts w:asciiTheme="minorHAnsi" w:hAnsiTheme="minorHAnsi"/>
          <w:b/>
        </w:rPr>
        <w:t>Ditrói</w:t>
      </w:r>
      <w:proofErr w:type="spellEnd"/>
      <w:r w:rsidRPr="00E36C26">
        <w:rPr>
          <w:rFonts w:asciiTheme="minorHAnsi" w:hAnsiTheme="minorHAnsi"/>
          <w:b/>
        </w:rPr>
        <w:t xml:space="preserve"> falunapok</w:t>
      </w:r>
      <w:r w:rsidRPr="00E36C26">
        <w:rPr>
          <w:rFonts w:asciiTheme="minorHAnsi" w:hAnsiTheme="minorHAnsi"/>
        </w:rPr>
        <w:t xml:space="preserve"> kapcsán, szintén a gyergyói medencéből származó Enyedi Ágnes, </w:t>
      </w:r>
      <w:r w:rsidRPr="00E36C26">
        <w:rPr>
          <w:rFonts w:asciiTheme="minorHAnsi" w:hAnsiTheme="minorHAnsi"/>
          <w:i/>
          <w:iCs/>
        </w:rPr>
        <w:t>Édesanyám sok szép szava</w:t>
      </w:r>
      <w:r w:rsidRPr="00E36C26">
        <w:rPr>
          <w:rFonts w:asciiTheme="minorHAnsi" w:hAnsiTheme="minorHAnsi"/>
        </w:rPr>
        <w:t xml:space="preserve"> című előadását mutatta be a Hagyományok Háza. A program gerincét a műsor anyagát képező népdalok alkották, amelyek szinten erről a vidékről, sőt az énekes dédnagymamájától kerültek felgyűjtésre.</w:t>
      </w:r>
    </w:p>
    <w:p w:rsidR="00D41577" w:rsidRDefault="00D41577" w:rsidP="00A70B7D">
      <w:pPr>
        <w:pStyle w:val="NormlWeb"/>
        <w:widowControl w:val="0"/>
        <w:spacing w:before="0" w:beforeAutospacing="0" w:after="0" w:afterAutospacing="0"/>
        <w:rPr>
          <w:rFonts w:asciiTheme="minorHAnsi" w:hAnsiTheme="minorHAnsi"/>
        </w:rPr>
      </w:pPr>
    </w:p>
    <w:p w:rsidR="00D41577" w:rsidRDefault="00D41577" w:rsidP="00A70B7D">
      <w:pPr>
        <w:pStyle w:val="NormlWeb"/>
        <w:widowControl w:val="0"/>
        <w:spacing w:before="0" w:beforeAutospacing="0" w:after="0" w:afterAutospacing="0"/>
        <w:rPr>
          <w:rFonts w:asciiTheme="minorHAnsi" w:hAnsiTheme="minorHAnsi"/>
        </w:rPr>
      </w:pPr>
    </w:p>
    <w:p w:rsidR="00D41577" w:rsidRDefault="00D41577" w:rsidP="00A70B7D">
      <w:pPr>
        <w:pStyle w:val="NormlWeb"/>
        <w:widowControl w:val="0"/>
        <w:spacing w:before="0" w:beforeAutospacing="0" w:after="0" w:afterAutospacing="0"/>
        <w:rPr>
          <w:rFonts w:asciiTheme="minorHAnsi" w:hAnsiTheme="minorHAnsi"/>
        </w:rPr>
      </w:pPr>
    </w:p>
    <w:p w:rsidR="00433660" w:rsidRPr="00E36C26" w:rsidRDefault="00433660" w:rsidP="00A70B7D">
      <w:pPr>
        <w:pStyle w:val="NormlWeb"/>
        <w:widowControl w:val="0"/>
        <w:spacing w:before="0" w:beforeAutospacing="0" w:after="0" w:afterAutospacing="0"/>
        <w:rPr>
          <w:rFonts w:asciiTheme="minorHAnsi" w:hAnsiTheme="minorHAnsi"/>
        </w:rPr>
      </w:pPr>
    </w:p>
    <w:tbl>
      <w:tblPr>
        <w:tblStyle w:val="Rcsostblzat"/>
        <w:tblpPr w:leftFromText="141" w:rightFromText="141" w:vertAnchor="text" w:tblpY="1"/>
        <w:tblOverlap w:val="never"/>
        <w:tblW w:w="13858" w:type="dxa"/>
        <w:tblLayout w:type="fixed"/>
        <w:tblLook w:val="04A0" w:firstRow="1" w:lastRow="0" w:firstColumn="1" w:lastColumn="0" w:noHBand="0" w:noVBand="1"/>
      </w:tblPr>
      <w:tblGrid>
        <w:gridCol w:w="817"/>
        <w:gridCol w:w="1701"/>
        <w:gridCol w:w="992"/>
        <w:gridCol w:w="993"/>
        <w:gridCol w:w="1559"/>
        <w:gridCol w:w="1276"/>
        <w:gridCol w:w="1417"/>
        <w:gridCol w:w="1701"/>
        <w:gridCol w:w="1559"/>
        <w:gridCol w:w="1843"/>
      </w:tblGrid>
      <w:tr w:rsidR="00A70B7D" w:rsidRPr="00E36C26" w:rsidTr="00C921AD">
        <w:trPr>
          <w:trHeight w:val="118"/>
        </w:trPr>
        <w:tc>
          <w:tcPr>
            <w:tcW w:w="817" w:type="dxa"/>
            <w:vMerge w:val="restart"/>
            <w:textDirection w:val="btLr"/>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lastRenderedPageBreak/>
              <w:t>Feladat sorszám</w:t>
            </w:r>
          </w:p>
        </w:tc>
        <w:tc>
          <w:tcPr>
            <w:tcW w:w="1701" w:type="dxa"/>
            <w:vMerge w:val="restart"/>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Feladat</w:t>
            </w:r>
            <w:r w:rsidRPr="00E36C26">
              <w:rPr>
                <w:rFonts w:asciiTheme="minorHAnsi" w:hAnsiTheme="minorHAnsi"/>
              </w:rPr>
              <w:br/>
              <w:t>megnevezése</w:t>
            </w:r>
          </w:p>
        </w:tc>
        <w:tc>
          <w:tcPr>
            <w:tcW w:w="992" w:type="dxa"/>
            <w:vMerge w:val="restart"/>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Feladat státusza</w:t>
            </w:r>
          </w:p>
        </w:tc>
        <w:tc>
          <w:tcPr>
            <w:tcW w:w="2552" w:type="dxa"/>
            <w:gridSpan w:val="2"/>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Határidő, időtartam</w:t>
            </w:r>
          </w:p>
        </w:tc>
        <w:tc>
          <w:tcPr>
            <w:tcW w:w="4394" w:type="dxa"/>
            <w:gridSpan w:val="3"/>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Eredmény (számszerűsíthető – ha releváns)</w:t>
            </w:r>
          </w:p>
        </w:tc>
        <w:tc>
          <w:tcPr>
            <w:tcW w:w="1559" w:type="dxa"/>
            <w:vMerge w:val="restart"/>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Felelős szervezeti egység</w:t>
            </w:r>
          </w:p>
        </w:tc>
        <w:tc>
          <w:tcPr>
            <w:tcW w:w="1843" w:type="dxa"/>
            <w:vMerge w:val="restart"/>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Kapcsolat-tartó</w:t>
            </w:r>
          </w:p>
        </w:tc>
      </w:tr>
      <w:tr w:rsidR="00A70B7D" w:rsidRPr="00E36C26" w:rsidTr="00C921AD">
        <w:trPr>
          <w:trHeight w:val="138"/>
        </w:trPr>
        <w:tc>
          <w:tcPr>
            <w:tcW w:w="817" w:type="dxa"/>
            <w:vMerge/>
            <w:textDirection w:val="btLr"/>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701"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992"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993" w:type="dxa"/>
            <w:vMerge w:val="restart"/>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Munkaterv szerint</w:t>
            </w:r>
          </w:p>
        </w:tc>
        <w:tc>
          <w:tcPr>
            <w:tcW w:w="1559" w:type="dxa"/>
            <w:vMerge w:val="restart"/>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Megvalósult / Várható</w:t>
            </w:r>
          </w:p>
        </w:tc>
        <w:tc>
          <w:tcPr>
            <w:tcW w:w="1276" w:type="dxa"/>
            <w:vMerge w:val="restart"/>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Mértékegység</w:t>
            </w:r>
          </w:p>
        </w:tc>
        <w:tc>
          <w:tcPr>
            <w:tcW w:w="3118" w:type="dxa"/>
            <w:gridSpan w:val="2"/>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Mennyiség</w:t>
            </w:r>
          </w:p>
        </w:tc>
        <w:tc>
          <w:tcPr>
            <w:tcW w:w="1559"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843"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r>
      <w:tr w:rsidR="00A70B7D" w:rsidRPr="00E36C26" w:rsidTr="00C921AD">
        <w:trPr>
          <w:trHeight w:val="631"/>
        </w:trPr>
        <w:tc>
          <w:tcPr>
            <w:tcW w:w="817"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701"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992"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993"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559"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276"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417" w:type="dxa"/>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Munkaterv szerint</w:t>
            </w:r>
          </w:p>
        </w:tc>
        <w:tc>
          <w:tcPr>
            <w:tcW w:w="1701" w:type="dxa"/>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Megvalósult / Várható</w:t>
            </w:r>
          </w:p>
        </w:tc>
        <w:tc>
          <w:tcPr>
            <w:tcW w:w="1559"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843"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r>
      <w:tr w:rsidR="00A70B7D" w:rsidRPr="00E36C26" w:rsidTr="00C921AD">
        <w:trPr>
          <w:trHeight w:val="1154"/>
        </w:trPr>
        <w:tc>
          <w:tcPr>
            <w:tcW w:w="817" w:type="dxa"/>
          </w:tcPr>
          <w:p w:rsidR="00A70B7D" w:rsidRPr="00E36C26" w:rsidRDefault="00433660" w:rsidP="00C921AD">
            <w:pPr>
              <w:pStyle w:val="NormlWeb"/>
              <w:widowControl w:val="0"/>
              <w:spacing w:before="0" w:beforeAutospacing="0" w:after="0" w:afterAutospacing="0"/>
              <w:rPr>
                <w:rFonts w:asciiTheme="minorHAnsi" w:hAnsiTheme="minorHAnsi"/>
              </w:rPr>
            </w:pPr>
            <w:r>
              <w:rPr>
                <w:rFonts w:asciiTheme="minorHAnsi" w:hAnsiTheme="minorHAnsi"/>
              </w:rPr>
              <w:t>21.</w:t>
            </w:r>
          </w:p>
        </w:tc>
        <w:tc>
          <w:tcPr>
            <w:tcW w:w="1701" w:type="dxa"/>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I. Kalotaszegi prímásverseny</w:t>
            </w:r>
          </w:p>
        </w:tc>
        <w:tc>
          <w:tcPr>
            <w:tcW w:w="992" w:type="dxa"/>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Megvalósult</w:t>
            </w:r>
          </w:p>
        </w:tc>
        <w:tc>
          <w:tcPr>
            <w:tcW w:w="993" w:type="dxa"/>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559" w:type="dxa"/>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bCs/>
              </w:rPr>
              <w:t>július 27-30.</w:t>
            </w:r>
            <w:r w:rsidRPr="00E36C26">
              <w:rPr>
                <w:rFonts w:asciiTheme="minorHAnsi" w:hAnsiTheme="minorHAnsi"/>
              </w:rPr>
              <w:t xml:space="preserve"> </w:t>
            </w:r>
          </w:p>
        </w:tc>
        <w:tc>
          <w:tcPr>
            <w:tcW w:w="1276" w:type="dxa"/>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bCs/>
              </w:rPr>
              <w:t>alkalom</w:t>
            </w:r>
          </w:p>
        </w:tc>
        <w:tc>
          <w:tcPr>
            <w:tcW w:w="1417" w:type="dxa"/>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701" w:type="dxa"/>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1</w:t>
            </w:r>
          </w:p>
        </w:tc>
        <w:tc>
          <w:tcPr>
            <w:tcW w:w="1559" w:type="dxa"/>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Főigazgató-</w:t>
            </w:r>
            <w:proofErr w:type="spellStart"/>
            <w:r w:rsidRPr="00E36C26">
              <w:rPr>
                <w:rFonts w:asciiTheme="minorHAnsi" w:hAnsiTheme="minorHAnsi"/>
              </w:rPr>
              <w:t>ság</w:t>
            </w:r>
            <w:proofErr w:type="spellEnd"/>
            <w:r w:rsidRPr="00E36C26">
              <w:rPr>
                <w:rFonts w:asciiTheme="minorHAnsi" w:hAnsiTheme="minorHAnsi"/>
              </w:rPr>
              <w:t>, SZKFO</w:t>
            </w:r>
          </w:p>
        </w:tc>
        <w:tc>
          <w:tcPr>
            <w:tcW w:w="1843" w:type="dxa"/>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Varga J. Csaba</w:t>
            </w:r>
          </w:p>
        </w:tc>
      </w:tr>
    </w:tbl>
    <w:p w:rsidR="00A70B7D" w:rsidRPr="00E36C26" w:rsidRDefault="00A70B7D" w:rsidP="00A70B7D">
      <w:pPr>
        <w:pStyle w:val="NormlWeb"/>
        <w:widowControl w:val="0"/>
        <w:spacing w:before="0" w:beforeAutospacing="0" w:after="0" w:afterAutospacing="0"/>
        <w:rPr>
          <w:rFonts w:asciiTheme="minorHAnsi" w:hAnsiTheme="minorHAnsi"/>
        </w:rPr>
      </w:pPr>
    </w:p>
    <w:p w:rsidR="00A70B7D" w:rsidRDefault="00A70B7D" w:rsidP="00D85259">
      <w:pPr>
        <w:pStyle w:val="NormlWeb"/>
        <w:widowControl w:val="0"/>
        <w:numPr>
          <w:ilvl w:val="0"/>
          <w:numId w:val="34"/>
        </w:numPr>
        <w:spacing w:before="0" w:beforeAutospacing="0" w:after="0" w:afterAutospacing="0"/>
        <w:rPr>
          <w:rFonts w:asciiTheme="minorHAnsi" w:hAnsiTheme="minorHAnsi"/>
        </w:rPr>
      </w:pPr>
      <w:r w:rsidRPr="00E36C26">
        <w:rPr>
          <w:rFonts w:asciiTheme="minorHAnsi" w:hAnsiTheme="minorHAnsi"/>
          <w:b/>
        </w:rPr>
        <w:t xml:space="preserve">Kalotaszegi prímásverseny. </w:t>
      </w:r>
      <w:r w:rsidRPr="00E36C26">
        <w:rPr>
          <w:rFonts w:asciiTheme="minorHAnsi" w:hAnsiTheme="minorHAnsi"/>
        </w:rPr>
        <w:t>A kiírásra 9 versenyző jelentkezett. A 3 kiírt díj mellé a Hagyományok Háza főigazgatója javaslatára még egy negyedik különdíj is kiosztásra került. A szakmai kiértékelő is sikeresen zajlott, amit az est folyamán egy színvonalas koncert követett, melyben a versenyzők és a zsűritagok is részt vettek.</w:t>
      </w:r>
    </w:p>
    <w:p w:rsidR="00433660" w:rsidRDefault="00433660" w:rsidP="00433660">
      <w:pPr>
        <w:pStyle w:val="NormlWeb"/>
        <w:widowControl w:val="0"/>
        <w:spacing w:before="0" w:beforeAutospacing="0" w:after="0" w:afterAutospacing="0"/>
        <w:ind w:left="1080"/>
        <w:rPr>
          <w:rFonts w:asciiTheme="minorHAnsi" w:hAnsiTheme="minorHAnsi"/>
        </w:rPr>
      </w:pPr>
    </w:p>
    <w:p w:rsidR="00433660" w:rsidRPr="00E36C26" w:rsidRDefault="00433660" w:rsidP="00433660">
      <w:pPr>
        <w:pStyle w:val="NormlWeb"/>
        <w:widowControl w:val="0"/>
        <w:spacing w:before="0" w:beforeAutospacing="0" w:after="0" w:afterAutospacing="0"/>
        <w:ind w:left="1080"/>
        <w:rPr>
          <w:rFonts w:asciiTheme="minorHAnsi" w:hAnsiTheme="minorHAnsi"/>
        </w:rPr>
      </w:pPr>
    </w:p>
    <w:tbl>
      <w:tblPr>
        <w:tblStyle w:val="Rcsostblzat"/>
        <w:tblpPr w:leftFromText="141" w:rightFromText="141" w:vertAnchor="text" w:tblpY="1"/>
        <w:tblOverlap w:val="never"/>
        <w:tblW w:w="13858" w:type="dxa"/>
        <w:tblLayout w:type="fixed"/>
        <w:tblLook w:val="04A0" w:firstRow="1" w:lastRow="0" w:firstColumn="1" w:lastColumn="0" w:noHBand="0" w:noVBand="1"/>
      </w:tblPr>
      <w:tblGrid>
        <w:gridCol w:w="817"/>
        <w:gridCol w:w="1418"/>
        <w:gridCol w:w="1275"/>
        <w:gridCol w:w="993"/>
        <w:gridCol w:w="1701"/>
        <w:gridCol w:w="1275"/>
        <w:gridCol w:w="1134"/>
        <w:gridCol w:w="1843"/>
        <w:gridCol w:w="1701"/>
        <w:gridCol w:w="1701"/>
      </w:tblGrid>
      <w:tr w:rsidR="00A70B7D" w:rsidRPr="00E36C26" w:rsidTr="00C921AD">
        <w:trPr>
          <w:trHeight w:val="118"/>
        </w:trPr>
        <w:tc>
          <w:tcPr>
            <w:tcW w:w="817" w:type="dxa"/>
            <w:vMerge w:val="restart"/>
            <w:textDirection w:val="btLr"/>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Feladat sorszám</w:t>
            </w:r>
          </w:p>
        </w:tc>
        <w:tc>
          <w:tcPr>
            <w:tcW w:w="1418" w:type="dxa"/>
            <w:vMerge w:val="restart"/>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Feladat</w:t>
            </w:r>
            <w:r w:rsidRPr="00E36C26">
              <w:rPr>
                <w:rFonts w:asciiTheme="minorHAnsi" w:hAnsiTheme="minorHAnsi"/>
              </w:rPr>
              <w:br/>
              <w:t>megnevezése</w:t>
            </w:r>
          </w:p>
        </w:tc>
        <w:tc>
          <w:tcPr>
            <w:tcW w:w="1275" w:type="dxa"/>
            <w:vMerge w:val="restart"/>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Feladat státusza</w:t>
            </w:r>
          </w:p>
        </w:tc>
        <w:tc>
          <w:tcPr>
            <w:tcW w:w="2694" w:type="dxa"/>
            <w:gridSpan w:val="2"/>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Határidő, időtartam</w:t>
            </w:r>
          </w:p>
        </w:tc>
        <w:tc>
          <w:tcPr>
            <w:tcW w:w="4252" w:type="dxa"/>
            <w:gridSpan w:val="3"/>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Eredmény (számszerűsíthető – ha releváns)</w:t>
            </w:r>
          </w:p>
        </w:tc>
        <w:tc>
          <w:tcPr>
            <w:tcW w:w="1701" w:type="dxa"/>
            <w:vMerge w:val="restart"/>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Felelős szervezeti egység</w:t>
            </w:r>
          </w:p>
        </w:tc>
        <w:tc>
          <w:tcPr>
            <w:tcW w:w="1701" w:type="dxa"/>
            <w:vMerge w:val="restart"/>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Kapcsolat-tartó</w:t>
            </w:r>
          </w:p>
        </w:tc>
      </w:tr>
      <w:tr w:rsidR="00A70B7D" w:rsidRPr="00E36C26" w:rsidTr="00C921AD">
        <w:trPr>
          <w:trHeight w:val="138"/>
        </w:trPr>
        <w:tc>
          <w:tcPr>
            <w:tcW w:w="817" w:type="dxa"/>
            <w:vMerge/>
            <w:textDirection w:val="btLr"/>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418"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275"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993" w:type="dxa"/>
            <w:vMerge w:val="restart"/>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Munkaterv szerint</w:t>
            </w:r>
          </w:p>
        </w:tc>
        <w:tc>
          <w:tcPr>
            <w:tcW w:w="1701" w:type="dxa"/>
            <w:vMerge w:val="restart"/>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Megvalósult / Várható</w:t>
            </w:r>
          </w:p>
        </w:tc>
        <w:tc>
          <w:tcPr>
            <w:tcW w:w="1275" w:type="dxa"/>
            <w:vMerge w:val="restart"/>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Mértékegység</w:t>
            </w:r>
          </w:p>
        </w:tc>
        <w:tc>
          <w:tcPr>
            <w:tcW w:w="2977" w:type="dxa"/>
            <w:gridSpan w:val="2"/>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Mennyiség</w:t>
            </w:r>
          </w:p>
        </w:tc>
        <w:tc>
          <w:tcPr>
            <w:tcW w:w="1701"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701"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r>
      <w:tr w:rsidR="00A70B7D" w:rsidRPr="00E36C26" w:rsidTr="00C921AD">
        <w:trPr>
          <w:trHeight w:val="631"/>
        </w:trPr>
        <w:tc>
          <w:tcPr>
            <w:tcW w:w="817"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418"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275"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993"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701"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275"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134" w:type="dxa"/>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Munkaterv szerint</w:t>
            </w:r>
          </w:p>
        </w:tc>
        <w:tc>
          <w:tcPr>
            <w:tcW w:w="1843" w:type="dxa"/>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Megvalósult / Várható</w:t>
            </w:r>
          </w:p>
        </w:tc>
        <w:tc>
          <w:tcPr>
            <w:tcW w:w="1701"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701"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r>
      <w:tr w:rsidR="00A70B7D" w:rsidRPr="00E36C26" w:rsidTr="00C921AD">
        <w:trPr>
          <w:trHeight w:val="1154"/>
        </w:trPr>
        <w:tc>
          <w:tcPr>
            <w:tcW w:w="817" w:type="dxa"/>
          </w:tcPr>
          <w:p w:rsidR="00A70B7D" w:rsidRPr="00E36C26" w:rsidRDefault="00433660" w:rsidP="00C921AD">
            <w:pPr>
              <w:pStyle w:val="NormlWeb"/>
              <w:widowControl w:val="0"/>
              <w:spacing w:before="0" w:beforeAutospacing="0" w:after="0" w:afterAutospacing="0"/>
              <w:rPr>
                <w:rFonts w:asciiTheme="minorHAnsi" w:hAnsiTheme="minorHAnsi"/>
              </w:rPr>
            </w:pPr>
            <w:r>
              <w:rPr>
                <w:rFonts w:asciiTheme="minorHAnsi" w:hAnsiTheme="minorHAnsi"/>
              </w:rPr>
              <w:t>22.</w:t>
            </w:r>
          </w:p>
        </w:tc>
        <w:tc>
          <w:tcPr>
            <w:tcW w:w="1418" w:type="dxa"/>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Szent István-napi Néptánctalálkozó</w:t>
            </w:r>
          </w:p>
        </w:tc>
        <w:tc>
          <w:tcPr>
            <w:tcW w:w="1275" w:type="dxa"/>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Megvalósult</w:t>
            </w:r>
          </w:p>
        </w:tc>
        <w:tc>
          <w:tcPr>
            <w:tcW w:w="993" w:type="dxa"/>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701" w:type="dxa"/>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bCs/>
              </w:rPr>
              <w:t>augusztus 11-17</w:t>
            </w:r>
            <w:r w:rsidRPr="00E36C26">
              <w:rPr>
                <w:rFonts w:asciiTheme="minorHAnsi" w:hAnsiTheme="minorHAnsi"/>
              </w:rPr>
              <w:t xml:space="preserve"> </w:t>
            </w:r>
          </w:p>
        </w:tc>
        <w:tc>
          <w:tcPr>
            <w:tcW w:w="1275" w:type="dxa"/>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bCs/>
              </w:rPr>
              <w:t>alkalom</w:t>
            </w:r>
          </w:p>
        </w:tc>
        <w:tc>
          <w:tcPr>
            <w:tcW w:w="1134" w:type="dxa"/>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843" w:type="dxa"/>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1</w:t>
            </w:r>
          </w:p>
        </w:tc>
        <w:tc>
          <w:tcPr>
            <w:tcW w:w="1701" w:type="dxa"/>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Főigazgató-</w:t>
            </w:r>
            <w:proofErr w:type="spellStart"/>
            <w:r w:rsidRPr="00E36C26">
              <w:rPr>
                <w:rFonts w:asciiTheme="minorHAnsi" w:hAnsiTheme="minorHAnsi"/>
              </w:rPr>
              <w:t>ság</w:t>
            </w:r>
            <w:proofErr w:type="spellEnd"/>
            <w:r w:rsidRPr="00E36C26">
              <w:rPr>
                <w:rFonts w:asciiTheme="minorHAnsi" w:hAnsiTheme="minorHAnsi"/>
              </w:rPr>
              <w:t>, SZKFO</w:t>
            </w:r>
          </w:p>
        </w:tc>
        <w:tc>
          <w:tcPr>
            <w:tcW w:w="1701" w:type="dxa"/>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Varga J. Csaba</w:t>
            </w:r>
          </w:p>
        </w:tc>
      </w:tr>
    </w:tbl>
    <w:p w:rsidR="00A70B7D" w:rsidRPr="00E36C26" w:rsidRDefault="00A70B7D" w:rsidP="00A70B7D">
      <w:pPr>
        <w:pStyle w:val="NormlWeb"/>
        <w:widowControl w:val="0"/>
        <w:spacing w:before="0" w:beforeAutospacing="0" w:after="0" w:afterAutospacing="0"/>
        <w:rPr>
          <w:rFonts w:asciiTheme="minorHAnsi" w:hAnsiTheme="minorHAnsi"/>
        </w:rPr>
      </w:pPr>
    </w:p>
    <w:p w:rsidR="00A70B7D" w:rsidRDefault="00A70B7D" w:rsidP="00A70B7D">
      <w:pPr>
        <w:pStyle w:val="NormlWeb"/>
        <w:widowControl w:val="0"/>
        <w:spacing w:before="0" w:beforeAutospacing="0" w:after="0" w:afterAutospacing="0"/>
        <w:rPr>
          <w:rFonts w:asciiTheme="minorHAnsi" w:hAnsiTheme="minorHAnsi"/>
        </w:rPr>
      </w:pPr>
      <w:r w:rsidRPr="00E36C26">
        <w:rPr>
          <w:rFonts w:asciiTheme="minorHAnsi" w:hAnsiTheme="minorHAnsi"/>
          <w:b/>
        </w:rPr>
        <w:t>Szent István-napi Néptánctalálkozó.</w:t>
      </w:r>
      <w:r w:rsidRPr="00E36C26">
        <w:rPr>
          <w:rFonts w:asciiTheme="minorHAnsi" w:hAnsiTheme="minorHAnsi"/>
        </w:rPr>
        <w:t xml:space="preserve"> A program részét képező nemzetiségek napján, augusztus 15-én kedden több más nemzetiség mellett, az erdélyi zenekarok is felléptek egy-egy koncert erejéig. A Heltai udvarán megrendezett koncerten alapvetően egymás számára képezték a közönséget az előadók. Az esti táncház időszakában bővült a közönség külső vendégekkel. </w:t>
      </w:r>
    </w:p>
    <w:p w:rsidR="00D41577" w:rsidRDefault="00D41577" w:rsidP="00A70B7D">
      <w:pPr>
        <w:pStyle w:val="NormlWeb"/>
        <w:widowControl w:val="0"/>
        <w:spacing w:before="0" w:beforeAutospacing="0" w:after="0" w:afterAutospacing="0"/>
        <w:rPr>
          <w:rFonts w:asciiTheme="minorHAnsi" w:hAnsiTheme="minorHAnsi"/>
        </w:rPr>
      </w:pPr>
    </w:p>
    <w:p w:rsidR="00433660" w:rsidRPr="00E36C26" w:rsidRDefault="00433660" w:rsidP="00A70B7D">
      <w:pPr>
        <w:pStyle w:val="NormlWeb"/>
        <w:widowControl w:val="0"/>
        <w:spacing w:before="0" w:beforeAutospacing="0" w:after="0" w:afterAutospacing="0"/>
        <w:rPr>
          <w:rFonts w:asciiTheme="minorHAnsi" w:hAnsiTheme="minorHAnsi"/>
        </w:rPr>
      </w:pPr>
    </w:p>
    <w:tbl>
      <w:tblPr>
        <w:tblStyle w:val="Rcsostblzat"/>
        <w:tblpPr w:leftFromText="141" w:rightFromText="141" w:vertAnchor="text" w:tblpY="1"/>
        <w:tblOverlap w:val="never"/>
        <w:tblW w:w="13858" w:type="dxa"/>
        <w:tblLayout w:type="fixed"/>
        <w:tblLook w:val="04A0" w:firstRow="1" w:lastRow="0" w:firstColumn="1" w:lastColumn="0" w:noHBand="0" w:noVBand="1"/>
      </w:tblPr>
      <w:tblGrid>
        <w:gridCol w:w="817"/>
        <w:gridCol w:w="1701"/>
        <w:gridCol w:w="992"/>
        <w:gridCol w:w="1134"/>
        <w:gridCol w:w="1276"/>
        <w:gridCol w:w="1418"/>
        <w:gridCol w:w="1134"/>
        <w:gridCol w:w="1842"/>
        <w:gridCol w:w="1843"/>
        <w:gridCol w:w="1701"/>
      </w:tblGrid>
      <w:tr w:rsidR="00A70B7D" w:rsidRPr="00E36C26" w:rsidTr="00C921AD">
        <w:trPr>
          <w:trHeight w:val="118"/>
        </w:trPr>
        <w:tc>
          <w:tcPr>
            <w:tcW w:w="817" w:type="dxa"/>
            <w:vMerge w:val="restart"/>
            <w:textDirection w:val="btLr"/>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lastRenderedPageBreak/>
              <w:t>Feladat sorszám</w:t>
            </w:r>
          </w:p>
        </w:tc>
        <w:tc>
          <w:tcPr>
            <w:tcW w:w="1701" w:type="dxa"/>
            <w:vMerge w:val="restart"/>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Feladat</w:t>
            </w:r>
            <w:r w:rsidRPr="00E36C26">
              <w:rPr>
                <w:rFonts w:asciiTheme="minorHAnsi" w:hAnsiTheme="minorHAnsi"/>
              </w:rPr>
              <w:br/>
              <w:t>megnevezése</w:t>
            </w:r>
          </w:p>
        </w:tc>
        <w:tc>
          <w:tcPr>
            <w:tcW w:w="992" w:type="dxa"/>
            <w:vMerge w:val="restart"/>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Feladat státusza</w:t>
            </w:r>
          </w:p>
        </w:tc>
        <w:tc>
          <w:tcPr>
            <w:tcW w:w="2410" w:type="dxa"/>
            <w:gridSpan w:val="2"/>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Határidő, időtartam</w:t>
            </w:r>
          </w:p>
        </w:tc>
        <w:tc>
          <w:tcPr>
            <w:tcW w:w="4394" w:type="dxa"/>
            <w:gridSpan w:val="3"/>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Eredmény (számszerűsíthető – ha releváns)</w:t>
            </w:r>
          </w:p>
        </w:tc>
        <w:tc>
          <w:tcPr>
            <w:tcW w:w="1843" w:type="dxa"/>
            <w:vMerge w:val="restart"/>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Felelős szervezeti egység</w:t>
            </w:r>
          </w:p>
        </w:tc>
        <w:tc>
          <w:tcPr>
            <w:tcW w:w="1701" w:type="dxa"/>
            <w:vMerge w:val="restart"/>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Kapcsolat-tartó</w:t>
            </w:r>
          </w:p>
        </w:tc>
      </w:tr>
      <w:tr w:rsidR="00A70B7D" w:rsidRPr="00E36C26" w:rsidTr="00C921AD">
        <w:trPr>
          <w:trHeight w:val="138"/>
        </w:trPr>
        <w:tc>
          <w:tcPr>
            <w:tcW w:w="817" w:type="dxa"/>
            <w:vMerge/>
            <w:textDirection w:val="btLr"/>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701"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992"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134" w:type="dxa"/>
            <w:vMerge w:val="restart"/>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Munkaterv szerint</w:t>
            </w:r>
          </w:p>
        </w:tc>
        <w:tc>
          <w:tcPr>
            <w:tcW w:w="1276" w:type="dxa"/>
            <w:vMerge w:val="restart"/>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Megvalósult / Várható</w:t>
            </w:r>
          </w:p>
        </w:tc>
        <w:tc>
          <w:tcPr>
            <w:tcW w:w="1418" w:type="dxa"/>
            <w:vMerge w:val="restart"/>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Mértékegység</w:t>
            </w:r>
          </w:p>
        </w:tc>
        <w:tc>
          <w:tcPr>
            <w:tcW w:w="2976" w:type="dxa"/>
            <w:gridSpan w:val="2"/>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Mennyiség</w:t>
            </w:r>
          </w:p>
        </w:tc>
        <w:tc>
          <w:tcPr>
            <w:tcW w:w="1843"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701"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r>
      <w:tr w:rsidR="00A70B7D" w:rsidRPr="00E36C26" w:rsidTr="00C921AD">
        <w:trPr>
          <w:trHeight w:val="631"/>
        </w:trPr>
        <w:tc>
          <w:tcPr>
            <w:tcW w:w="817"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701"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992"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134"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276"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418"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134" w:type="dxa"/>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Munkaterv szerint</w:t>
            </w:r>
          </w:p>
        </w:tc>
        <w:tc>
          <w:tcPr>
            <w:tcW w:w="1842" w:type="dxa"/>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Megvalósult / Várható</w:t>
            </w:r>
          </w:p>
        </w:tc>
        <w:tc>
          <w:tcPr>
            <w:tcW w:w="1843"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701"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r>
      <w:tr w:rsidR="00A70B7D" w:rsidRPr="00E36C26" w:rsidTr="00C921AD">
        <w:trPr>
          <w:trHeight w:val="1154"/>
        </w:trPr>
        <w:tc>
          <w:tcPr>
            <w:tcW w:w="817" w:type="dxa"/>
          </w:tcPr>
          <w:p w:rsidR="00A70B7D" w:rsidRPr="00E36C26" w:rsidRDefault="00433660" w:rsidP="00C921AD">
            <w:pPr>
              <w:pStyle w:val="NormlWeb"/>
              <w:widowControl w:val="0"/>
              <w:spacing w:before="0" w:beforeAutospacing="0" w:after="0" w:afterAutospacing="0"/>
              <w:rPr>
                <w:rFonts w:asciiTheme="minorHAnsi" w:hAnsiTheme="minorHAnsi"/>
              </w:rPr>
            </w:pPr>
            <w:r>
              <w:rPr>
                <w:rFonts w:asciiTheme="minorHAnsi" w:hAnsiTheme="minorHAnsi"/>
              </w:rPr>
              <w:t>23.</w:t>
            </w:r>
          </w:p>
        </w:tc>
        <w:tc>
          <w:tcPr>
            <w:tcW w:w="1701" w:type="dxa"/>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VIII. Kolozsvári Magyar Napok</w:t>
            </w:r>
          </w:p>
        </w:tc>
        <w:tc>
          <w:tcPr>
            <w:tcW w:w="992" w:type="dxa"/>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Megvalósult</w:t>
            </w:r>
          </w:p>
        </w:tc>
        <w:tc>
          <w:tcPr>
            <w:tcW w:w="1134" w:type="dxa"/>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276" w:type="dxa"/>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bCs/>
              </w:rPr>
              <w:t>augusztus 13-20</w:t>
            </w:r>
            <w:r w:rsidRPr="00E36C26">
              <w:rPr>
                <w:rFonts w:asciiTheme="minorHAnsi" w:hAnsiTheme="minorHAnsi"/>
              </w:rPr>
              <w:t xml:space="preserve"> </w:t>
            </w:r>
          </w:p>
        </w:tc>
        <w:tc>
          <w:tcPr>
            <w:tcW w:w="1418" w:type="dxa"/>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bCs/>
              </w:rPr>
              <w:t>alkalom</w:t>
            </w:r>
          </w:p>
        </w:tc>
        <w:tc>
          <w:tcPr>
            <w:tcW w:w="1134" w:type="dxa"/>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842" w:type="dxa"/>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1</w:t>
            </w:r>
          </w:p>
        </w:tc>
        <w:tc>
          <w:tcPr>
            <w:tcW w:w="1843" w:type="dxa"/>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Főigazgató-</w:t>
            </w:r>
            <w:proofErr w:type="spellStart"/>
            <w:r w:rsidRPr="00E36C26">
              <w:rPr>
                <w:rFonts w:asciiTheme="minorHAnsi" w:hAnsiTheme="minorHAnsi"/>
              </w:rPr>
              <w:t>ság</w:t>
            </w:r>
            <w:proofErr w:type="spellEnd"/>
            <w:r w:rsidRPr="00E36C26">
              <w:rPr>
                <w:rFonts w:asciiTheme="minorHAnsi" w:hAnsiTheme="minorHAnsi"/>
              </w:rPr>
              <w:t>, SZKFO</w:t>
            </w:r>
          </w:p>
        </w:tc>
        <w:tc>
          <w:tcPr>
            <w:tcW w:w="1701" w:type="dxa"/>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Varga J. Csaba</w:t>
            </w:r>
          </w:p>
        </w:tc>
      </w:tr>
    </w:tbl>
    <w:p w:rsidR="00433660" w:rsidRDefault="00433660" w:rsidP="00A70B7D">
      <w:pPr>
        <w:pStyle w:val="NormlWeb"/>
        <w:widowControl w:val="0"/>
        <w:spacing w:before="0" w:beforeAutospacing="0" w:after="0" w:afterAutospacing="0"/>
        <w:rPr>
          <w:rFonts w:asciiTheme="minorHAnsi" w:hAnsiTheme="minorHAnsi"/>
          <w:b/>
        </w:rPr>
      </w:pPr>
    </w:p>
    <w:p w:rsidR="00A70B7D" w:rsidRDefault="00A70B7D" w:rsidP="00A70B7D">
      <w:pPr>
        <w:pStyle w:val="NormlWeb"/>
        <w:widowControl w:val="0"/>
        <w:spacing w:before="0" w:beforeAutospacing="0" w:after="0" w:afterAutospacing="0"/>
        <w:rPr>
          <w:rFonts w:asciiTheme="minorHAnsi" w:hAnsiTheme="minorHAnsi"/>
        </w:rPr>
      </w:pPr>
      <w:r w:rsidRPr="00E36C26">
        <w:rPr>
          <w:rFonts w:asciiTheme="minorHAnsi" w:hAnsiTheme="minorHAnsi"/>
          <w:b/>
        </w:rPr>
        <w:t>VIII. Kolozsvári Magyar Napok.</w:t>
      </w:r>
      <w:r w:rsidRPr="00E36C26">
        <w:rPr>
          <w:rFonts w:asciiTheme="minorHAnsi" w:hAnsiTheme="minorHAnsi"/>
        </w:rPr>
        <w:t xml:space="preserve"> A rendezvény során három programpontot valósítottunk meg: öt napon keresztül folyamatos élő népzene a borutcában, gyermekjátékok és tánctanítás két helyszínen, néptáncbemutató a Farkas utcában.</w:t>
      </w:r>
    </w:p>
    <w:p w:rsidR="00433660" w:rsidRPr="00E36C26" w:rsidRDefault="00433660" w:rsidP="00A70B7D">
      <w:pPr>
        <w:pStyle w:val="NormlWeb"/>
        <w:widowControl w:val="0"/>
        <w:spacing w:before="0" w:beforeAutospacing="0" w:after="0" w:afterAutospacing="0"/>
        <w:rPr>
          <w:rFonts w:asciiTheme="minorHAnsi" w:hAnsiTheme="minorHAnsi"/>
        </w:rPr>
      </w:pPr>
    </w:p>
    <w:tbl>
      <w:tblPr>
        <w:tblStyle w:val="Rcsostblzat"/>
        <w:tblpPr w:leftFromText="141" w:rightFromText="141" w:vertAnchor="text" w:tblpY="1"/>
        <w:tblOverlap w:val="never"/>
        <w:tblW w:w="13858" w:type="dxa"/>
        <w:tblLayout w:type="fixed"/>
        <w:tblLook w:val="04A0" w:firstRow="1" w:lastRow="0" w:firstColumn="1" w:lastColumn="0" w:noHBand="0" w:noVBand="1"/>
      </w:tblPr>
      <w:tblGrid>
        <w:gridCol w:w="959"/>
        <w:gridCol w:w="1559"/>
        <w:gridCol w:w="992"/>
        <w:gridCol w:w="1276"/>
        <w:gridCol w:w="1134"/>
        <w:gridCol w:w="1134"/>
        <w:gridCol w:w="1418"/>
        <w:gridCol w:w="1842"/>
        <w:gridCol w:w="1701"/>
        <w:gridCol w:w="1843"/>
      </w:tblGrid>
      <w:tr w:rsidR="00A70B7D" w:rsidRPr="00E36C26" w:rsidTr="00C921AD">
        <w:trPr>
          <w:trHeight w:val="118"/>
        </w:trPr>
        <w:tc>
          <w:tcPr>
            <w:tcW w:w="959" w:type="dxa"/>
            <w:vMerge w:val="restart"/>
            <w:textDirection w:val="btLr"/>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Feladat sorszám</w:t>
            </w:r>
          </w:p>
        </w:tc>
        <w:tc>
          <w:tcPr>
            <w:tcW w:w="1559" w:type="dxa"/>
            <w:vMerge w:val="restart"/>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Feladat</w:t>
            </w:r>
            <w:r w:rsidRPr="00E36C26">
              <w:rPr>
                <w:rFonts w:asciiTheme="minorHAnsi" w:hAnsiTheme="minorHAnsi"/>
              </w:rPr>
              <w:br/>
              <w:t>megnevezése</w:t>
            </w:r>
          </w:p>
        </w:tc>
        <w:tc>
          <w:tcPr>
            <w:tcW w:w="992" w:type="dxa"/>
            <w:vMerge w:val="restart"/>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Feladat státusza</w:t>
            </w:r>
          </w:p>
        </w:tc>
        <w:tc>
          <w:tcPr>
            <w:tcW w:w="2410" w:type="dxa"/>
            <w:gridSpan w:val="2"/>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Határidő, időtartam</w:t>
            </w:r>
          </w:p>
        </w:tc>
        <w:tc>
          <w:tcPr>
            <w:tcW w:w="4394" w:type="dxa"/>
            <w:gridSpan w:val="3"/>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Eredmény (számszerűsíthető – ha releváns)</w:t>
            </w:r>
          </w:p>
        </w:tc>
        <w:tc>
          <w:tcPr>
            <w:tcW w:w="1701" w:type="dxa"/>
            <w:vMerge w:val="restart"/>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Felelős szervezeti egység</w:t>
            </w:r>
          </w:p>
        </w:tc>
        <w:tc>
          <w:tcPr>
            <w:tcW w:w="1843" w:type="dxa"/>
            <w:vMerge w:val="restart"/>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Kapcsolat-tartó</w:t>
            </w:r>
          </w:p>
        </w:tc>
      </w:tr>
      <w:tr w:rsidR="00A70B7D" w:rsidRPr="00E36C26" w:rsidTr="00C921AD">
        <w:trPr>
          <w:trHeight w:val="138"/>
        </w:trPr>
        <w:tc>
          <w:tcPr>
            <w:tcW w:w="959" w:type="dxa"/>
            <w:vMerge/>
            <w:textDirection w:val="btLr"/>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559"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992"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276" w:type="dxa"/>
            <w:vMerge w:val="restart"/>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Munkaterv szerint</w:t>
            </w:r>
          </w:p>
        </w:tc>
        <w:tc>
          <w:tcPr>
            <w:tcW w:w="1134" w:type="dxa"/>
            <w:vMerge w:val="restart"/>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Megvalósult / Várható</w:t>
            </w:r>
          </w:p>
        </w:tc>
        <w:tc>
          <w:tcPr>
            <w:tcW w:w="1134" w:type="dxa"/>
            <w:vMerge w:val="restart"/>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Mértékegység</w:t>
            </w:r>
          </w:p>
        </w:tc>
        <w:tc>
          <w:tcPr>
            <w:tcW w:w="3260" w:type="dxa"/>
            <w:gridSpan w:val="2"/>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Mennyiség</w:t>
            </w:r>
          </w:p>
        </w:tc>
        <w:tc>
          <w:tcPr>
            <w:tcW w:w="1701"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843"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r>
      <w:tr w:rsidR="00A70B7D" w:rsidRPr="00E36C26" w:rsidTr="00C921AD">
        <w:trPr>
          <w:trHeight w:val="631"/>
        </w:trPr>
        <w:tc>
          <w:tcPr>
            <w:tcW w:w="959"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559"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992"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276"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134"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134"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418" w:type="dxa"/>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Munkaterv szerint</w:t>
            </w:r>
          </w:p>
        </w:tc>
        <w:tc>
          <w:tcPr>
            <w:tcW w:w="1842" w:type="dxa"/>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Megvalósult / Várható</w:t>
            </w:r>
          </w:p>
        </w:tc>
        <w:tc>
          <w:tcPr>
            <w:tcW w:w="1701"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843"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r>
      <w:tr w:rsidR="00A70B7D" w:rsidRPr="00E36C26" w:rsidTr="00C921AD">
        <w:trPr>
          <w:trHeight w:val="1154"/>
        </w:trPr>
        <w:tc>
          <w:tcPr>
            <w:tcW w:w="959" w:type="dxa"/>
          </w:tcPr>
          <w:p w:rsidR="00A70B7D" w:rsidRPr="00E36C26" w:rsidRDefault="00433660" w:rsidP="00C921AD">
            <w:pPr>
              <w:pStyle w:val="NormlWeb"/>
              <w:widowControl w:val="0"/>
              <w:spacing w:before="0" w:beforeAutospacing="0" w:after="0" w:afterAutospacing="0"/>
              <w:rPr>
                <w:rFonts w:asciiTheme="minorHAnsi" w:hAnsiTheme="minorHAnsi"/>
              </w:rPr>
            </w:pPr>
            <w:r>
              <w:rPr>
                <w:rFonts w:asciiTheme="minorHAnsi" w:hAnsiTheme="minorHAnsi"/>
              </w:rPr>
              <w:t>24.</w:t>
            </w:r>
          </w:p>
        </w:tc>
        <w:tc>
          <w:tcPr>
            <w:tcW w:w="1559" w:type="dxa"/>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Csillagocska Gyermek és Ifjúsági Néptánctalálkozó</w:t>
            </w:r>
          </w:p>
        </w:tc>
        <w:tc>
          <w:tcPr>
            <w:tcW w:w="992" w:type="dxa"/>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Megvalósult</w:t>
            </w:r>
          </w:p>
        </w:tc>
        <w:tc>
          <w:tcPr>
            <w:tcW w:w="1276" w:type="dxa"/>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134" w:type="dxa"/>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október 20-23</w:t>
            </w:r>
          </w:p>
        </w:tc>
        <w:tc>
          <w:tcPr>
            <w:tcW w:w="1134" w:type="dxa"/>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bCs/>
              </w:rPr>
              <w:t>alkalom</w:t>
            </w:r>
          </w:p>
        </w:tc>
        <w:tc>
          <w:tcPr>
            <w:tcW w:w="1418" w:type="dxa"/>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842" w:type="dxa"/>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1</w:t>
            </w:r>
          </w:p>
        </w:tc>
        <w:tc>
          <w:tcPr>
            <w:tcW w:w="1701" w:type="dxa"/>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Főigazgató-</w:t>
            </w:r>
            <w:proofErr w:type="spellStart"/>
            <w:r w:rsidRPr="00E36C26">
              <w:rPr>
                <w:rFonts w:asciiTheme="minorHAnsi" w:hAnsiTheme="minorHAnsi"/>
              </w:rPr>
              <w:t>ság</w:t>
            </w:r>
            <w:proofErr w:type="spellEnd"/>
            <w:r w:rsidRPr="00E36C26">
              <w:rPr>
                <w:rFonts w:asciiTheme="minorHAnsi" w:hAnsiTheme="minorHAnsi"/>
              </w:rPr>
              <w:t>, SZKFO</w:t>
            </w:r>
          </w:p>
        </w:tc>
        <w:tc>
          <w:tcPr>
            <w:tcW w:w="1843" w:type="dxa"/>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Varga J. Csaba</w:t>
            </w:r>
          </w:p>
        </w:tc>
      </w:tr>
    </w:tbl>
    <w:p w:rsidR="00A70B7D" w:rsidRPr="00E36C26" w:rsidRDefault="00A70B7D" w:rsidP="00A70B7D">
      <w:pPr>
        <w:pStyle w:val="NormlWeb"/>
        <w:widowControl w:val="0"/>
        <w:spacing w:before="0" w:beforeAutospacing="0" w:after="0" w:afterAutospacing="0"/>
        <w:rPr>
          <w:rFonts w:asciiTheme="minorHAnsi" w:hAnsiTheme="minorHAnsi"/>
        </w:rPr>
      </w:pPr>
    </w:p>
    <w:p w:rsidR="00A70B7D" w:rsidRDefault="00A70B7D" w:rsidP="00A70B7D">
      <w:pPr>
        <w:pStyle w:val="NormlWeb"/>
        <w:widowControl w:val="0"/>
        <w:spacing w:before="0" w:beforeAutospacing="0" w:after="0" w:afterAutospacing="0"/>
        <w:rPr>
          <w:rFonts w:asciiTheme="minorHAnsi" w:hAnsiTheme="minorHAnsi"/>
        </w:rPr>
      </w:pPr>
      <w:r w:rsidRPr="00E36C26">
        <w:rPr>
          <w:rFonts w:asciiTheme="minorHAnsi" w:hAnsiTheme="minorHAnsi"/>
          <w:b/>
        </w:rPr>
        <w:t>Csillagocska Gyermek és Ifjúsági Néptánctalálkozó.</w:t>
      </w:r>
      <w:r w:rsidRPr="00E36C26">
        <w:rPr>
          <w:rFonts w:asciiTheme="minorHAnsi" w:hAnsiTheme="minorHAnsi"/>
        </w:rPr>
        <w:t xml:space="preserve"> A néptánctalálkozó Nagyvárad (Partium) egyik legjelentősebb hagyományőrző rendezvénye. A </w:t>
      </w:r>
      <w:proofErr w:type="spellStart"/>
      <w:r w:rsidRPr="00E36C26">
        <w:rPr>
          <w:rFonts w:asciiTheme="minorHAnsi" w:hAnsiTheme="minorHAnsi"/>
        </w:rPr>
        <w:t>főszervező</w:t>
      </w:r>
      <w:proofErr w:type="spellEnd"/>
      <w:r w:rsidRPr="00E36C26">
        <w:rPr>
          <w:rFonts w:asciiTheme="minorHAnsi" w:hAnsiTheme="minorHAnsi"/>
        </w:rPr>
        <w:t xml:space="preserve"> Csillagocska Alapítvány e régió legjelentősebb hagyományőrző műhelye, ahol gyerekek, fiatalok százai kerülnek kapcsolatba a néptánccal, népzenével, hagyományokkal. A Hagyományok Háza Hálózat – Erdély szakmai partnerségében idén a néptánctalálkozó kisérőprogramja, </w:t>
      </w:r>
      <w:r w:rsidRPr="00E36C26">
        <w:rPr>
          <w:rFonts w:asciiTheme="minorHAnsi" w:hAnsiTheme="minorHAnsi"/>
          <w:i/>
        </w:rPr>
        <w:t xml:space="preserve">A partiumi amatőr néptánc mozgalom </w:t>
      </w:r>
      <w:proofErr w:type="spellStart"/>
      <w:r w:rsidRPr="00E36C26">
        <w:rPr>
          <w:rFonts w:asciiTheme="minorHAnsi" w:hAnsiTheme="minorHAnsi"/>
          <w:i/>
        </w:rPr>
        <w:t>jelene</w:t>
      </w:r>
      <w:proofErr w:type="spellEnd"/>
      <w:r w:rsidRPr="00E36C26">
        <w:rPr>
          <w:rFonts w:asciiTheme="minorHAnsi" w:hAnsiTheme="minorHAnsi"/>
          <w:i/>
        </w:rPr>
        <w:t xml:space="preserve"> és jövője</w:t>
      </w:r>
      <w:r w:rsidRPr="00E36C26">
        <w:rPr>
          <w:rFonts w:asciiTheme="minorHAnsi" w:hAnsiTheme="minorHAnsi"/>
          <w:b/>
        </w:rPr>
        <w:t xml:space="preserve"> </w:t>
      </w:r>
      <w:r w:rsidRPr="00E36C26">
        <w:rPr>
          <w:rFonts w:asciiTheme="minorHAnsi" w:hAnsiTheme="minorHAnsi"/>
        </w:rPr>
        <w:t>c. konferencia valósult meg.</w:t>
      </w:r>
    </w:p>
    <w:p w:rsidR="00D41577" w:rsidRDefault="00D41577" w:rsidP="00A70B7D">
      <w:pPr>
        <w:pStyle w:val="NormlWeb"/>
        <w:widowControl w:val="0"/>
        <w:spacing w:before="0" w:beforeAutospacing="0" w:after="0" w:afterAutospacing="0"/>
        <w:rPr>
          <w:rFonts w:asciiTheme="minorHAnsi" w:hAnsiTheme="minorHAnsi"/>
        </w:rPr>
      </w:pPr>
    </w:p>
    <w:p w:rsidR="00433660" w:rsidRPr="00E36C26" w:rsidRDefault="00433660" w:rsidP="00A70B7D">
      <w:pPr>
        <w:pStyle w:val="NormlWeb"/>
        <w:widowControl w:val="0"/>
        <w:spacing w:before="0" w:beforeAutospacing="0" w:after="0" w:afterAutospacing="0"/>
        <w:rPr>
          <w:rFonts w:asciiTheme="minorHAnsi" w:hAnsiTheme="minorHAnsi"/>
        </w:rPr>
      </w:pPr>
    </w:p>
    <w:tbl>
      <w:tblPr>
        <w:tblStyle w:val="Rcsostblzat"/>
        <w:tblpPr w:leftFromText="141" w:rightFromText="141" w:vertAnchor="text" w:tblpY="1"/>
        <w:tblOverlap w:val="never"/>
        <w:tblW w:w="13858" w:type="dxa"/>
        <w:tblLayout w:type="fixed"/>
        <w:tblLook w:val="04A0" w:firstRow="1" w:lastRow="0" w:firstColumn="1" w:lastColumn="0" w:noHBand="0" w:noVBand="1"/>
      </w:tblPr>
      <w:tblGrid>
        <w:gridCol w:w="817"/>
        <w:gridCol w:w="1701"/>
        <w:gridCol w:w="1134"/>
        <w:gridCol w:w="1134"/>
        <w:gridCol w:w="1134"/>
        <w:gridCol w:w="1134"/>
        <w:gridCol w:w="1559"/>
        <w:gridCol w:w="1701"/>
        <w:gridCol w:w="1560"/>
        <w:gridCol w:w="1984"/>
      </w:tblGrid>
      <w:tr w:rsidR="00A70B7D" w:rsidRPr="00E36C26" w:rsidTr="00C921AD">
        <w:trPr>
          <w:trHeight w:val="118"/>
        </w:trPr>
        <w:tc>
          <w:tcPr>
            <w:tcW w:w="817" w:type="dxa"/>
            <w:vMerge w:val="restart"/>
            <w:textDirection w:val="btLr"/>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lastRenderedPageBreak/>
              <w:t>Feladat sorszám</w:t>
            </w:r>
          </w:p>
        </w:tc>
        <w:tc>
          <w:tcPr>
            <w:tcW w:w="1701" w:type="dxa"/>
            <w:vMerge w:val="restart"/>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Feladat</w:t>
            </w:r>
            <w:r w:rsidRPr="00E36C26">
              <w:rPr>
                <w:rFonts w:asciiTheme="minorHAnsi" w:hAnsiTheme="minorHAnsi"/>
              </w:rPr>
              <w:br/>
              <w:t>megnevezése</w:t>
            </w:r>
          </w:p>
        </w:tc>
        <w:tc>
          <w:tcPr>
            <w:tcW w:w="1134" w:type="dxa"/>
            <w:vMerge w:val="restart"/>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Feladat státusza</w:t>
            </w:r>
          </w:p>
        </w:tc>
        <w:tc>
          <w:tcPr>
            <w:tcW w:w="2268" w:type="dxa"/>
            <w:gridSpan w:val="2"/>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Határidő, időtartam</w:t>
            </w:r>
          </w:p>
        </w:tc>
        <w:tc>
          <w:tcPr>
            <w:tcW w:w="4394" w:type="dxa"/>
            <w:gridSpan w:val="3"/>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Eredmény (számszerűsíthető – ha releváns)</w:t>
            </w:r>
          </w:p>
        </w:tc>
        <w:tc>
          <w:tcPr>
            <w:tcW w:w="1560" w:type="dxa"/>
            <w:vMerge w:val="restart"/>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Felelős szervezeti egység</w:t>
            </w:r>
          </w:p>
        </w:tc>
        <w:tc>
          <w:tcPr>
            <w:tcW w:w="1984" w:type="dxa"/>
            <w:vMerge w:val="restart"/>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Kapcsolat-tartó</w:t>
            </w:r>
          </w:p>
        </w:tc>
      </w:tr>
      <w:tr w:rsidR="00A70B7D" w:rsidRPr="00E36C26" w:rsidTr="00C921AD">
        <w:trPr>
          <w:trHeight w:val="138"/>
        </w:trPr>
        <w:tc>
          <w:tcPr>
            <w:tcW w:w="817" w:type="dxa"/>
            <w:vMerge/>
            <w:textDirection w:val="btLr"/>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701"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134"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134" w:type="dxa"/>
            <w:vMerge w:val="restart"/>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Munkaterv szerint</w:t>
            </w:r>
          </w:p>
        </w:tc>
        <w:tc>
          <w:tcPr>
            <w:tcW w:w="1134" w:type="dxa"/>
            <w:vMerge w:val="restart"/>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Megvalósult / Várható</w:t>
            </w:r>
          </w:p>
        </w:tc>
        <w:tc>
          <w:tcPr>
            <w:tcW w:w="1134" w:type="dxa"/>
            <w:vMerge w:val="restart"/>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Mértékegység</w:t>
            </w:r>
          </w:p>
        </w:tc>
        <w:tc>
          <w:tcPr>
            <w:tcW w:w="3260" w:type="dxa"/>
            <w:gridSpan w:val="2"/>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Mennyiség</w:t>
            </w:r>
          </w:p>
        </w:tc>
        <w:tc>
          <w:tcPr>
            <w:tcW w:w="1560"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984"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r>
      <w:tr w:rsidR="00A70B7D" w:rsidRPr="00E36C26" w:rsidTr="00C921AD">
        <w:trPr>
          <w:trHeight w:val="631"/>
        </w:trPr>
        <w:tc>
          <w:tcPr>
            <w:tcW w:w="817"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701"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134"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134"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134"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134"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559" w:type="dxa"/>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Munkaterv szerint</w:t>
            </w:r>
          </w:p>
        </w:tc>
        <w:tc>
          <w:tcPr>
            <w:tcW w:w="1701" w:type="dxa"/>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Megvalósult / Várható</w:t>
            </w:r>
          </w:p>
        </w:tc>
        <w:tc>
          <w:tcPr>
            <w:tcW w:w="1560"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984"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r>
      <w:tr w:rsidR="00A70B7D" w:rsidRPr="00E36C26" w:rsidTr="00C921AD">
        <w:trPr>
          <w:trHeight w:val="1154"/>
        </w:trPr>
        <w:tc>
          <w:tcPr>
            <w:tcW w:w="817" w:type="dxa"/>
          </w:tcPr>
          <w:p w:rsidR="00A70B7D" w:rsidRPr="00E36C26" w:rsidRDefault="00433660" w:rsidP="00C921AD">
            <w:pPr>
              <w:pStyle w:val="NormlWeb"/>
              <w:widowControl w:val="0"/>
              <w:spacing w:before="0" w:beforeAutospacing="0" w:after="0" w:afterAutospacing="0"/>
              <w:rPr>
                <w:rFonts w:asciiTheme="minorHAnsi" w:hAnsiTheme="minorHAnsi"/>
              </w:rPr>
            </w:pPr>
            <w:r>
              <w:rPr>
                <w:rFonts w:asciiTheme="minorHAnsi" w:hAnsiTheme="minorHAnsi"/>
              </w:rPr>
              <w:t>25.</w:t>
            </w:r>
          </w:p>
        </w:tc>
        <w:tc>
          <w:tcPr>
            <w:tcW w:w="1701" w:type="dxa"/>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Néptánc oktatás felnőtteknek és gyerekeknek</w:t>
            </w:r>
          </w:p>
        </w:tc>
        <w:tc>
          <w:tcPr>
            <w:tcW w:w="1134" w:type="dxa"/>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Megvalósult</w:t>
            </w:r>
          </w:p>
        </w:tc>
        <w:tc>
          <w:tcPr>
            <w:tcW w:w="1134" w:type="dxa"/>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134" w:type="dxa"/>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március-december</w:t>
            </w:r>
          </w:p>
        </w:tc>
        <w:tc>
          <w:tcPr>
            <w:tcW w:w="1134" w:type="dxa"/>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bCs/>
              </w:rPr>
              <w:t>hetente</w:t>
            </w:r>
          </w:p>
        </w:tc>
        <w:tc>
          <w:tcPr>
            <w:tcW w:w="1559" w:type="dxa"/>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701" w:type="dxa"/>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1</w:t>
            </w:r>
          </w:p>
        </w:tc>
        <w:tc>
          <w:tcPr>
            <w:tcW w:w="1560" w:type="dxa"/>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Főigazgató-</w:t>
            </w:r>
            <w:proofErr w:type="spellStart"/>
            <w:r w:rsidRPr="00E36C26">
              <w:rPr>
                <w:rFonts w:asciiTheme="minorHAnsi" w:hAnsiTheme="minorHAnsi"/>
              </w:rPr>
              <w:t>ság</w:t>
            </w:r>
            <w:proofErr w:type="spellEnd"/>
            <w:r w:rsidRPr="00E36C26">
              <w:rPr>
                <w:rFonts w:asciiTheme="minorHAnsi" w:hAnsiTheme="minorHAnsi"/>
              </w:rPr>
              <w:t>, SZKFO</w:t>
            </w:r>
          </w:p>
        </w:tc>
        <w:tc>
          <w:tcPr>
            <w:tcW w:w="1984" w:type="dxa"/>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Varga J. Csaba</w:t>
            </w:r>
          </w:p>
        </w:tc>
      </w:tr>
    </w:tbl>
    <w:p w:rsidR="00A70B7D" w:rsidRPr="00E36C26" w:rsidRDefault="00A70B7D" w:rsidP="00A70B7D">
      <w:pPr>
        <w:pStyle w:val="NormlWeb"/>
        <w:widowControl w:val="0"/>
        <w:spacing w:before="0" w:beforeAutospacing="0" w:after="0" w:afterAutospacing="0"/>
        <w:rPr>
          <w:rFonts w:asciiTheme="minorHAnsi" w:hAnsiTheme="minorHAnsi"/>
        </w:rPr>
      </w:pPr>
    </w:p>
    <w:p w:rsidR="00A70B7D" w:rsidRPr="00E36C26" w:rsidRDefault="00A70B7D" w:rsidP="00A70B7D">
      <w:pPr>
        <w:pStyle w:val="NormlWeb"/>
        <w:widowControl w:val="0"/>
        <w:spacing w:before="0" w:beforeAutospacing="0" w:after="0" w:afterAutospacing="0"/>
        <w:rPr>
          <w:rFonts w:asciiTheme="minorHAnsi" w:hAnsiTheme="minorHAnsi"/>
        </w:rPr>
      </w:pPr>
      <w:r w:rsidRPr="00E36C26">
        <w:rPr>
          <w:rFonts w:asciiTheme="minorHAnsi" w:hAnsiTheme="minorHAnsi"/>
          <w:b/>
        </w:rPr>
        <w:t>Néptánc oktatás felnőtteknek és gyerekeknek</w:t>
      </w:r>
      <w:r w:rsidRPr="00E36C26">
        <w:rPr>
          <w:rFonts w:asciiTheme="minorHAnsi" w:hAnsiTheme="minorHAnsi"/>
        </w:rPr>
        <w:t xml:space="preserve">. A Székelyudvarhelyi Művelődési Ház próbatermében heti rendszerességgel néptánc oktatás zajlik felnőtteknek és gyerekeknek egyaránt. A felnőtteket </w:t>
      </w:r>
      <w:proofErr w:type="spellStart"/>
      <w:r w:rsidRPr="00E36C26">
        <w:rPr>
          <w:rFonts w:asciiTheme="minorHAnsi" w:hAnsiTheme="minorHAnsi"/>
        </w:rPr>
        <w:t>Kinda</w:t>
      </w:r>
      <w:proofErr w:type="spellEnd"/>
      <w:r w:rsidRPr="00E36C26">
        <w:rPr>
          <w:rFonts w:asciiTheme="minorHAnsi" w:hAnsiTheme="minorHAnsi"/>
        </w:rPr>
        <w:t xml:space="preserve"> Botond és </w:t>
      </w:r>
      <w:proofErr w:type="spellStart"/>
      <w:r w:rsidRPr="00E36C26">
        <w:rPr>
          <w:rFonts w:asciiTheme="minorHAnsi" w:hAnsiTheme="minorHAnsi"/>
        </w:rPr>
        <w:t>Kinda</w:t>
      </w:r>
      <w:proofErr w:type="spellEnd"/>
      <w:r w:rsidRPr="00E36C26">
        <w:rPr>
          <w:rFonts w:asciiTheme="minorHAnsi" w:hAnsiTheme="minorHAnsi"/>
        </w:rPr>
        <w:t xml:space="preserve"> Emese oktatja heti két alkalommal két csoportot, a haladóknak kedden, a kezdőknek pedig szerdán tartják a néptáncórát. A gyerekeket Márton Sándor és Szabó Ildikó oktatja heti négy alkalommal, hétfőn és szerdán, összesen 130 gyereknek tanítanak néptáncot megalapítva a </w:t>
      </w:r>
      <w:proofErr w:type="spellStart"/>
      <w:r w:rsidRPr="00E36C26">
        <w:rPr>
          <w:rFonts w:asciiTheme="minorHAnsi" w:hAnsiTheme="minorHAnsi"/>
        </w:rPr>
        <w:t>Serittő</w:t>
      </w:r>
      <w:proofErr w:type="spellEnd"/>
      <w:r w:rsidRPr="00E36C26">
        <w:rPr>
          <w:rFonts w:asciiTheme="minorHAnsi" w:hAnsiTheme="minorHAnsi"/>
        </w:rPr>
        <w:t xml:space="preserve"> Néptánccsoportot, akikkel már számos fellépést vállaltak.</w:t>
      </w:r>
    </w:p>
    <w:p w:rsidR="00A70B7D" w:rsidRDefault="00A70B7D" w:rsidP="00A70B7D">
      <w:pPr>
        <w:pStyle w:val="NormlWeb"/>
        <w:widowControl w:val="0"/>
        <w:spacing w:before="0" w:beforeAutospacing="0" w:after="0" w:afterAutospacing="0"/>
        <w:rPr>
          <w:rFonts w:asciiTheme="minorHAnsi" w:hAnsiTheme="minorHAnsi"/>
        </w:rPr>
      </w:pPr>
    </w:p>
    <w:p w:rsidR="00433660" w:rsidRPr="00E36C26" w:rsidRDefault="00433660" w:rsidP="00A70B7D">
      <w:pPr>
        <w:pStyle w:val="NormlWeb"/>
        <w:widowControl w:val="0"/>
        <w:spacing w:before="0" w:beforeAutospacing="0" w:after="0" w:afterAutospacing="0"/>
        <w:rPr>
          <w:rFonts w:asciiTheme="minorHAnsi" w:hAnsiTheme="minorHAnsi"/>
        </w:rPr>
      </w:pPr>
    </w:p>
    <w:tbl>
      <w:tblPr>
        <w:tblStyle w:val="Rcsostblzat"/>
        <w:tblpPr w:leftFromText="141" w:rightFromText="141" w:vertAnchor="text" w:tblpY="1"/>
        <w:tblOverlap w:val="never"/>
        <w:tblW w:w="14000" w:type="dxa"/>
        <w:tblLayout w:type="fixed"/>
        <w:tblLook w:val="04A0" w:firstRow="1" w:lastRow="0" w:firstColumn="1" w:lastColumn="0" w:noHBand="0" w:noVBand="1"/>
      </w:tblPr>
      <w:tblGrid>
        <w:gridCol w:w="959"/>
        <w:gridCol w:w="1559"/>
        <w:gridCol w:w="1134"/>
        <w:gridCol w:w="1134"/>
        <w:gridCol w:w="1134"/>
        <w:gridCol w:w="1276"/>
        <w:gridCol w:w="1559"/>
        <w:gridCol w:w="1559"/>
        <w:gridCol w:w="1701"/>
        <w:gridCol w:w="1985"/>
      </w:tblGrid>
      <w:tr w:rsidR="00A70B7D" w:rsidRPr="00E36C26" w:rsidTr="00C921AD">
        <w:trPr>
          <w:trHeight w:val="118"/>
        </w:trPr>
        <w:tc>
          <w:tcPr>
            <w:tcW w:w="959" w:type="dxa"/>
            <w:vMerge w:val="restart"/>
            <w:textDirection w:val="btLr"/>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Feladat sorszám</w:t>
            </w:r>
          </w:p>
        </w:tc>
        <w:tc>
          <w:tcPr>
            <w:tcW w:w="1559" w:type="dxa"/>
            <w:vMerge w:val="restart"/>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Feladat</w:t>
            </w:r>
            <w:r w:rsidRPr="00E36C26">
              <w:rPr>
                <w:rFonts w:asciiTheme="minorHAnsi" w:hAnsiTheme="minorHAnsi"/>
              </w:rPr>
              <w:br/>
              <w:t>megnevezése</w:t>
            </w:r>
          </w:p>
        </w:tc>
        <w:tc>
          <w:tcPr>
            <w:tcW w:w="1134" w:type="dxa"/>
            <w:vMerge w:val="restart"/>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Feladat státusza</w:t>
            </w:r>
          </w:p>
        </w:tc>
        <w:tc>
          <w:tcPr>
            <w:tcW w:w="2268" w:type="dxa"/>
            <w:gridSpan w:val="2"/>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Határidő, időtartam</w:t>
            </w:r>
          </w:p>
        </w:tc>
        <w:tc>
          <w:tcPr>
            <w:tcW w:w="4394" w:type="dxa"/>
            <w:gridSpan w:val="3"/>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Eredmény (számszerűsíthető – ha releváns)</w:t>
            </w:r>
          </w:p>
        </w:tc>
        <w:tc>
          <w:tcPr>
            <w:tcW w:w="1701" w:type="dxa"/>
            <w:vMerge w:val="restart"/>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Felelős szervezeti egység</w:t>
            </w:r>
          </w:p>
        </w:tc>
        <w:tc>
          <w:tcPr>
            <w:tcW w:w="1985" w:type="dxa"/>
            <w:vMerge w:val="restart"/>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Kapcsolat-tartó</w:t>
            </w:r>
          </w:p>
        </w:tc>
      </w:tr>
      <w:tr w:rsidR="00A70B7D" w:rsidRPr="00E36C26" w:rsidTr="00C921AD">
        <w:trPr>
          <w:trHeight w:val="138"/>
        </w:trPr>
        <w:tc>
          <w:tcPr>
            <w:tcW w:w="959" w:type="dxa"/>
            <w:vMerge/>
            <w:textDirection w:val="btLr"/>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559"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134"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134" w:type="dxa"/>
            <w:vMerge w:val="restart"/>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Munkaterv szerint</w:t>
            </w:r>
          </w:p>
        </w:tc>
        <w:tc>
          <w:tcPr>
            <w:tcW w:w="1134" w:type="dxa"/>
            <w:vMerge w:val="restart"/>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Megvalósult / Várható</w:t>
            </w:r>
          </w:p>
        </w:tc>
        <w:tc>
          <w:tcPr>
            <w:tcW w:w="1276" w:type="dxa"/>
            <w:vMerge w:val="restart"/>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Mértékegység</w:t>
            </w:r>
          </w:p>
        </w:tc>
        <w:tc>
          <w:tcPr>
            <w:tcW w:w="3118" w:type="dxa"/>
            <w:gridSpan w:val="2"/>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Mennyiség</w:t>
            </w:r>
          </w:p>
        </w:tc>
        <w:tc>
          <w:tcPr>
            <w:tcW w:w="1701"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985"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r>
      <w:tr w:rsidR="00A70B7D" w:rsidRPr="00E36C26" w:rsidTr="00C921AD">
        <w:trPr>
          <w:trHeight w:val="631"/>
        </w:trPr>
        <w:tc>
          <w:tcPr>
            <w:tcW w:w="959"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559"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134"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134"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134"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276"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559" w:type="dxa"/>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Munkaterv szerint</w:t>
            </w:r>
          </w:p>
        </w:tc>
        <w:tc>
          <w:tcPr>
            <w:tcW w:w="1559" w:type="dxa"/>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Megvalósult / Várható</w:t>
            </w:r>
          </w:p>
        </w:tc>
        <w:tc>
          <w:tcPr>
            <w:tcW w:w="1701"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985" w:type="dxa"/>
            <w:vMerge/>
          </w:tcPr>
          <w:p w:rsidR="00A70B7D" w:rsidRPr="00E36C26" w:rsidRDefault="00A70B7D" w:rsidP="00C921AD">
            <w:pPr>
              <w:pStyle w:val="NormlWeb"/>
              <w:widowControl w:val="0"/>
              <w:spacing w:before="0" w:beforeAutospacing="0" w:after="0" w:afterAutospacing="0"/>
              <w:rPr>
                <w:rFonts w:asciiTheme="minorHAnsi" w:hAnsiTheme="minorHAnsi"/>
              </w:rPr>
            </w:pPr>
          </w:p>
        </w:tc>
      </w:tr>
      <w:tr w:rsidR="00A70B7D" w:rsidRPr="00E36C26" w:rsidTr="00C921AD">
        <w:trPr>
          <w:trHeight w:val="1154"/>
        </w:trPr>
        <w:tc>
          <w:tcPr>
            <w:tcW w:w="959" w:type="dxa"/>
          </w:tcPr>
          <w:p w:rsidR="00A70B7D" w:rsidRPr="00E36C26" w:rsidRDefault="00433660" w:rsidP="00C921AD">
            <w:pPr>
              <w:pStyle w:val="NormlWeb"/>
              <w:widowControl w:val="0"/>
              <w:spacing w:before="0" w:beforeAutospacing="0" w:after="0" w:afterAutospacing="0"/>
              <w:rPr>
                <w:rFonts w:asciiTheme="minorHAnsi" w:hAnsiTheme="minorHAnsi"/>
              </w:rPr>
            </w:pPr>
            <w:r>
              <w:rPr>
                <w:rFonts w:asciiTheme="minorHAnsi" w:hAnsiTheme="minorHAnsi"/>
              </w:rPr>
              <w:t>26.</w:t>
            </w:r>
          </w:p>
        </w:tc>
        <w:tc>
          <w:tcPr>
            <w:tcW w:w="1559" w:type="dxa"/>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Táncoló Székelyföld</w:t>
            </w:r>
          </w:p>
        </w:tc>
        <w:tc>
          <w:tcPr>
            <w:tcW w:w="1134" w:type="dxa"/>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Megvalósult</w:t>
            </w:r>
          </w:p>
        </w:tc>
        <w:tc>
          <w:tcPr>
            <w:tcW w:w="1134" w:type="dxa"/>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134" w:type="dxa"/>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i/>
              </w:rPr>
              <w:t>2017. október 13-22.</w:t>
            </w:r>
          </w:p>
        </w:tc>
        <w:tc>
          <w:tcPr>
            <w:tcW w:w="1276" w:type="dxa"/>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bCs/>
              </w:rPr>
              <w:t>időszakos</w:t>
            </w:r>
          </w:p>
        </w:tc>
        <w:tc>
          <w:tcPr>
            <w:tcW w:w="1559" w:type="dxa"/>
          </w:tcPr>
          <w:p w:rsidR="00A70B7D" w:rsidRPr="00E36C26" w:rsidRDefault="00A70B7D" w:rsidP="00C921AD">
            <w:pPr>
              <w:pStyle w:val="NormlWeb"/>
              <w:widowControl w:val="0"/>
              <w:spacing w:before="0" w:beforeAutospacing="0" w:after="0" w:afterAutospacing="0"/>
              <w:rPr>
                <w:rFonts w:asciiTheme="minorHAnsi" w:hAnsiTheme="minorHAnsi"/>
              </w:rPr>
            </w:pPr>
          </w:p>
        </w:tc>
        <w:tc>
          <w:tcPr>
            <w:tcW w:w="1559" w:type="dxa"/>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17</w:t>
            </w:r>
          </w:p>
        </w:tc>
        <w:tc>
          <w:tcPr>
            <w:tcW w:w="1701" w:type="dxa"/>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Főigazgató-</w:t>
            </w:r>
            <w:proofErr w:type="spellStart"/>
            <w:r w:rsidRPr="00E36C26">
              <w:rPr>
                <w:rFonts w:asciiTheme="minorHAnsi" w:hAnsiTheme="minorHAnsi"/>
              </w:rPr>
              <w:t>ság</w:t>
            </w:r>
            <w:proofErr w:type="spellEnd"/>
            <w:r w:rsidRPr="00E36C26">
              <w:rPr>
                <w:rFonts w:asciiTheme="minorHAnsi" w:hAnsiTheme="minorHAnsi"/>
              </w:rPr>
              <w:t>, SZKFO</w:t>
            </w:r>
          </w:p>
        </w:tc>
        <w:tc>
          <w:tcPr>
            <w:tcW w:w="1985" w:type="dxa"/>
          </w:tcPr>
          <w:p w:rsidR="00A70B7D" w:rsidRPr="00E36C26" w:rsidRDefault="00A70B7D" w:rsidP="00C921AD">
            <w:pPr>
              <w:pStyle w:val="NormlWeb"/>
              <w:widowControl w:val="0"/>
              <w:spacing w:before="0" w:beforeAutospacing="0" w:after="0" w:afterAutospacing="0"/>
              <w:rPr>
                <w:rFonts w:asciiTheme="minorHAnsi" w:hAnsiTheme="minorHAnsi"/>
              </w:rPr>
            </w:pPr>
            <w:r w:rsidRPr="00E36C26">
              <w:rPr>
                <w:rFonts w:asciiTheme="minorHAnsi" w:hAnsiTheme="minorHAnsi"/>
              </w:rPr>
              <w:t>Varga J. Csaba</w:t>
            </w:r>
          </w:p>
        </w:tc>
      </w:tr>
    </w:tbl>
    <w:p w:rsidR="00A70B7D" w:rsidRPr="00E36C26" w:rsidRDefault="00A70B7D" w:rsidP="00A70B7D">
      <w:pPr>
        <w:pStyle w:val="NormlWeb"/>
        <w:widowControl w:val="0"/>
        <w:spacing w:before="0" w:beforeAutospacing="0" w:after="0" w:afterAutospacing="0"/>
        <w:rPr>
          <w:rFonts w:asciiTheme="minorHAnsi" w:hAnsiTheme="minorHAnsi"/>
        </w:rPr>
      </w:pPr>
    </w:p>
    <w:p w:rsidR="00A70B7D" w:rsidRPr="00E36C26" w:rsidRDefault="00A70B7D" w:rsidP="00A70B7D">
      <w:pPr>
        <w:pStyle w:val="NormlWeb"/>
        <w:widowControl w:val="0"/>
        <w:spacing w:before="0" w:beforeAutospacing="0" w:after="0" w:afterAutospacing="0"/>
        <w:rPr>
          <w:rFonts w:asciiTheme="minorHAnsi" w:hAnsiTheme="minorHAnsi"/>
        </w:rPr>
      </w:pPr>
      <w:r w:rsidRPr="00E36C26">
        <w:rPr>
          <w:rFonts w:asciiTheme="minorHAnsi" w:hAnsiTheme="minorHAnsi"/>
          <w:b/>
        </w:rPr>
        <w:t>Táncoló Székelyföld</w:t>
      </w:r>
      <w:r w:rsidRPr="00E36C26">
        <w:rPr>
          <w:rFonts w:asciiTheme="minorHAnsi" w:hAnsiTheme="minorHAnsi"/>
        </w:rPr>
        <w:t xml:space="preserve">. A nyolc éve zajló Székelyföldi Napok programsorozat szervezői felkérték a Hagyományok Házát a programban való részvételre, annak érdekében, hogy a „nemes székely nemzet” néprajzi értékei, hagyományos szellemi kincsei még hangsúlyosabban legyenek jelen a programok között. A Hagyományok Háza erdélyi hálózata elvállalta a feladatot: a VIII. Székelyföld Napok részét képező Táncoló </w:t>
      </w:r>
      <w:r w:rsidRPr="00E36C26">
        <w:rPr>
          <w:rFonts w:asciiTheme="minorHAnsi" w:hAnsiTheme="minorHAnsi"/>
        </w:rPr>
        <w:lastRenderedPageBreak/>
        <w:t xml:space="preserve">Székelyföld program-sorozat ideje alatt, október 13 és 22 között ugyanis tizenhét helyszínen szerveztek népzenei koncertet, táncbemutatót, táncházat. Ezeket ráadásul mindenkinek érthető néprajzi előadások gazdagították, tették érdekesebbé, melyek keretében a fellépő énekesek, zenészek, táncosok, néprajzosok mutatták be a táncok, zenék és kistájak sajátosságait. A sorozat célja, hogy azt a hagyományt, melyet őseink sok száz éven át szórakozva műveltek, de amely lelküket épen, gerincüket egyenesen megtartotta a nehéz időkben is, tovább vigyük a </w:t>
      </w:r>
      <w:proofErr w:type="spellStart"/>
      <w:r w:rsidRPr="00E36C26">
        <w:rPr>
          <w:rFonts w:asciiTheme="minorHAnsi" w:hAnsiTheme="minorHAnsi"/>
        </w:rPr>
        <w:t>mába</w:t>
      </w:r>
      <w:proofErr w:type="spellEnd"/>
      <w:r w:rsidRPr="00E36C26">
        <w:rPr>
          <w:rFonts w:asciiTheme="minorHAnsi" w:hAnsiTheme="minorHAnsi"/>
        </w:rPr>
        <w:t>, átadjuk a fiataloknak, megkedveltessük velük, és mindenkivel, aki erre nyitott, érdeklődő.</w:t>
      </w:r>
    </w:p>
    <w:p w:rsidR="00EC0D52" w:rsidRPr="00E36C26" w:rsidRDefault="00EC0D52" w:rsidP="00A70B7D">
      <w:pPr>
        <w:keepNext w:val="0"/>
        <w:widowControl w:val="0"/>
        <w:spacing w:after="0" w:line="240" w:lineRule="auto"/>
        <w:jc w:val="both"/>
        <w:rPr>
          <w:rFonts w:asciiTheme="minorHAnsi" w:hAnsiTheme="minorHAnsi"/>
          <w:sz w:val="24"/>
          <w:szCs w:val="24"/>
        </w:rPr>
      </w:pPr>
    </w:p>
    <w:p w:rsidR="00A70B7D" w:rsidRPr="00E36C26" w:rsidRDefault="00A70B7D" w:rsidP="00A70B7D">
      <w:pPr>
        <w:tabs>
          <w:tab w:val="left" w:pos="3969"/>
        </w:tabs>
        <w:spacing w:after="0" w:line="240" w:lineRule="auto"/>
        <w:jc w:val="both"/>
        <w:rPr>
          <w:rFonts w:asciiTheme="minorHAnsi" w:hAnsiTheme="minorHAnsi"/>
          <w:color w:val="000000" w:themeColor="text1"/>
          <w:sz w:val="24"/>
          <w:szCs w:val="24"/>
        </w:rPr>
      </w:pPr>
      <w:r w:rsidRPr="00E36C26">
        <w:rPr>
          <w:rFonts w:asciiTheme="minorHAnsi" w:hAnsiTheme="minorHAnsi"/>
          <w:color w:val="000000" w:themeColor="text1"/>
          <w:sz w:val="24"/>
          <w:szCs w:val="24"/>
        </w:rPr>
        <w:t xml:space="preserve">Munkatervben nem szereplő, de megvalósuló programok Kárpátalján: </w:t>
      </w:r>
    </w:p>
    <w:p w:rsidR="00A70B7D" w:rsidRPr="00E36C26" w:rsidRDefault="00A70B7D" w:rsidP="00A70B7D">
      <w:pPr>
        <w:keepNext w:val="0"/>
        <w:widowControl w:val="0"/>
        <w:spacing w:after="0" w:line="240" w:lineRule="auto"/>
        <w:jc w:val="both"/>
        <w:rPr>
          <w:rFonts w:asciiTheme="minorHAnsi" w:hAnsiTheme="minorHAnsi" w:cs="Times New Roman"/>
          <w:sz w:val="24"/>
          <w:szCs w:val="24"/>
          <w:lang w:eastAsia="hu-HU"/>
        </w:rPr>
      </w:pPr>
    </w:p>
    <w:tbl>
      <w:tblPr>
        <w:tblStyle w:val="Rcsostblzat"/>
        <w:tblpPr w:leftFromText="141" w:rightFromText="141" w:vertAnchor="text" w:tblpY="1"/>
        <w:tblOverlap w:val="never"/>
        <w:tblW w:w="13608" w:type="dxa"/>
        <w:tblLayout w:type="fixed"/>
        <w:tblLook w:val="04A0" w:firstRow="1" w:lastRow="0" w:firstColumn="1" w:lastColumn="0" w:noHBand="0" w:noVBand="1"/>
      </w:tblPr>
      <w:tblGrid>
        <w:gridCol w:w="846"/>
        <w:gridCol w:w="1593"/>
        <w:gridCol w:w="914"/>
        <w:gridCol w:w="1465"/>
        <w:gridCol w:w="1465"/>
        <w:gridCol w:w="1465"/>
        <w:gridCol w:w="1465"/>
        <w:gridCol w:w="1465"/>
        <w:gridCol w:w="1465"/>
        <w:gridCol w:w="1465"/>
      </w:tblGrid>
      <w:tr w:rsidR="00A70B7D" w:rsidRPr="00E36C26" w:rsidTr="00433660">
        <w:trPr>
          <w:trHeight w:val="194"/>
        </w:trPr>
        <w:tc>
          <w:tcPr>
            <w:tcW w:w="846" w:type="dxa"/>
            <w:vMerge w:val="restart"/>
            <w:textDirection w:val="btLr"/>
          </w:tcPr>
          <w:p w:rsidR="00A70B7D" w:rsidRPr="00E36C26" w:rsidRDefault="00A70B7D" w:rsidP="00C921AD">
            <w:pPr>
              <w:keepNext w:val="0"/>
              <w:widowControl w:val="0"/>
              <w:spacing w:after="0" w:line="240" w:lineRule="auto"/>
              <w:ind w:right="113"/>
              <w:jc w:val="center"/>
              <w:rPr>
                <w:rFonts w:asciiTheme="minorHAnsi" w:hAnsiTheme="minorHAnsi" w:cstheme="minorHAnsi"/>
                <w:sz w:val="24"/>
                <w:szCs w:val="24"/>
              </w:rPr>
            </w:pPr>
            <w:r w:rsidRPr="00E36C26">
              <w:rPr>
                <w:rFonts w:asciiTheme="minorHAnsi" w:hAnsiTheme="minorHAnsi" w:cstheme="minorHAnsi"/>
                <w:sz w:val="24"/>
                <w:szCs w:val="24"/>
              </w:rPr>
              <w:t>Feladat sorszám</w:t>
            </w:r>
          </w:p>
        </w:tc>
        <w:tc>
          <w:tcPr>
            <w:tcW w:w="1593" w:type="dxa"/>
            <w:vMerge w:val="restart"/>
          </w:tcPr>
          <w:p w:rsidR="00A70B7D" w:rsidRPr="00E36C26" w:rsidRDefault="00A70B7D" w:rsidP="00C921AD">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w:t>
            </w:r>
            <w:r w:rsidRPr="00E36C26">
              <w:rPr>
                <w:rFonts w:asciiTheme="minorHAnsi" w:hAnsiTheme="minorHAnsi" w:cstheme="minorHAnsi"/>
                <w:sz w:val="24"/>
                <w:szCs w:val="24"/>
              </w:rPr>
              <w:br/>
              <w:t>megnevezése</w:t>
            </w:r>
          </w:p>
        </w:tc>
        <w:tc>
          <w:tcPr>
            <w:tcW w:w="914" w:type="dxa"/>
            <w:vMerge w:val="restart"/>
          </w:tcPr>
          <w:p w:rsidR="00A70B7D" w:rsidRPr="00E36C26" w:rsidRDefault="00A70B7D" w:rsidP="00C921AD">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 státusza</w:t>
            </w:r>
          </w:p>
        </w:tc>
        <w:tc>
          <w:tcPr>
            <w:tcW w:w="2930" w:type="dxa"/>
            <w:gridSpan w:val="2"/>
          </w:tcPr>
          <w:p w:rsidR="00A70B7D" w:rsidRPr="00E36C26" w:rsidRDefault="00A70B7D" w:rsidP="00C921AD">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Határidő, időtartam</w:t>
            </w:r>
          </w:p>
        </w:tc>
        <w:tc>
          <w:tcPr>
            <w:tcW w:w="4395" w:type="dxa"/>
            <w:gridSpan w:val="3"/>
          </w:tcPr>
          <w:p w:rsidR="00A70B7D" w:rsidRPr="00E36C26" w:rsidRDefault="00A70B7D" w:rsidP="00C921AD">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Eredmény (számszerűsíthető – ha releváns)</w:t>
            </w:r>
          </w:p>
        </w:tc>
        <w:tc>
          <w:tcPr>
            <w:tcW w:w="1465" w:type="dxa"/>
            <w:vMerge w:val="restart"/>
          </w:tcPr>
          <w:p w:rsidR="00A70B7D" w:rsidRPr="00E36C26" w:rsidRDefault="00A70B7D" w:rsidP="00C921AD">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Felelős szervezeti egység</w:t>
            </w:r>
          </w:p>
        </w:tc>
        <w:tc>
          <w:tcPr>
            <w:tcW w:w="1465" w:type="dxa"/>
            <w:vMerge w:val="restart"/>
          </w:tcPr>
          <w:p w:rsidR="00A70B7D" w:rsidRPr="00E36C26" w:rsidRDefault="00A70B7D" w:rsidP="00C921AD">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Kapcsolat-tartó</w:t>
            </w:r>
          </w:p>
        </w:tc>
      </w:tr>
      <w:tr w:rsidR="00A70B7D" w:rsidRPr="00E36C26" w:rsidTr="00433660">
        <w:trPr>
          <w:trHeight w:val="226"/>
        </w:trPr>
        <w:tc>
          <w:tcPr>
            <w:tcW w:w="846" w:type="dxa"/>
            <w:vMerge/>
            <w:textDirection w:val="btLr"/>
          </w:tcPr>
          <w:p w:rsidR="00A70B7D" w:rsidRPr="00E36C26" w:rsidRDefault="00A70B7D" w:rsidP="00C921AD">
            <w:pPr>
              <w:keepNext w:val="0"/>
              <w:widowControl w:val="0"/>
              <w:spacing w:after="0" w:line="240" w:lineRule="auto"/>
              <w:ind w:right="113"/>
              <w:jc w:val="center"/>
              <w:rPr>
                <w:rFonts w:asciiTheme="minorHAnsi" w:hAnsiTheme="minorHAnsi" w:cstheme="minorHAnsi"/>
                <w:sz w:val="24"/>
                <w:szCs w:val="24"/>
              </w:rPr>
            </w:pPr>
          </w:p>
        </w:tc>
        <w:tc>
          <w:tcPr>
            <w:tcW w:w="1593" w:type="dxa"/>
            <w:vMerge/>
          </w:tcPr>
          <w:p w:rsidR="00A70B7D" w:rsidRPr="00E36C26" w:rsidRDefault="00A70B7D" w:rsidP="00C921AD">
            <w:pPr>
              <w:keepNext w:val="0"/>
              <w:widowControl w:val="0"/>
              <w:spacing w:after="0" w:line="240" w:lineRule="auto"/>
              <w:jc w:val="center"/>
              <w:rPr>
                <w:rFonts w:asciiTheme="minorHAnsi" w:hAnsiTheme="minorHAnsi" w:cstheme="minorHAnsi"/>
                <w:sz w:val="24"/>
                <w:szCs w:val="24"/>
              </w:rPr>
            </w:pPr>
          </w:p>
        </w:tc>
        <w:tc>
          <w:tcPr>
            <w:tcW w:w="914" w:type="dxa"/>
            <w:vMerge/>
          </w:tcPr>
          <w:p w:rsidR="00A70B7D" w:rsidRPr="00E36C26" w:rsidRDefault="00A70B7D" w:rsidP="00C921AD">
            <w:pPr>
              <w:keepNext w:val="0"/>
              <w:widowControl w:val="0"/>
              <w:spacing w:after="0" w:line="240" w:lineRule="auto"/>
              <w:jc w:val="center"/>
              <w:rPr>
                <w:rFonts w:asciiTheme="minorHAnsi" w:hAnsiTheme="minorHAnsi" w:cstheme="minorHAnsi"/>
                <w:sz w:val="24"/>
                <w:szCs w:val="24"/>
              </w:rPr>
            </w:pPr>
          </w:p>
        </w:tc>
        <w:tc>
          <w:tcPr>
            <w:tcW w:w="1465" w:type="dxa"/>
            <w:vMerge w:val="restart"/>
          </w:tcPr>
          <w:p w:rsidR="00A70B7D" w:rsidRPr="00E36C26" w:rsidRDefault="00A70B7D" w:rsidP="00C921AD">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vMerge w:val="restart"/>
          </w:tcPr>
          <w:p w:rsidR="00A70B7D" w:rsidRPr="00E36C26" w:rsidRDefault="00A70B7D" w:rsidP="00C921AD">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val="restart"/>
          </w:tcPr>
          <w:p w:rsidR="00A70B7D" w:rsidRPr="00E36C26" w:rsidRDefault="00A70B7D" w:rsidP="00C921AD">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Mértékegység</w:t>
            </w:r>
          </w:p>
        </w:tc>
        <w:tc>
          <w:tcPr>
            <w:tcW w:w="2930" w:type="dxa"/>
            <w:gridSpan w:val="2"/>
          </w:tcPr>
          <w:p w:rsidR="00A70B7D" w:rsidRPr="00E36C26" w:rsidRDefault="00A70B7D" w:rsidP="00C921AD">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Mennyiség</w:t>
            </w:r>
          </w:p>
        </w:tc>
        <w:tc>
          <w:tcPr>
            <w:tcW w:w="1465" w:type="dxa"/>
            <w:vMerge/>
          </w:tcPr>
          <w:p w:rsidR="00A70B7D" w:rsidRPr="00E36C26" w:rsidRDefault="00A70B7D" w:rsidP="00C921AD">
            <w:pPr>
              <w:keepNext w:val="0"/>
              <w:widowControl w:val="0"/>
              <w:spacing w:after="0" w:line="240" w:lineRule="auto"/>
              <w:jc w:val="center"/>
              <w:rPr>
                <w:rFonts w:asciiTheme="minorHAnsi" w:hAnsiTheme="minorHAnsi" w:cstheme="minorHAnsi"/>
                <w:sz w:val="24"/>
                <w:szCs w:val="24"/>
              </w:rPr>
            </w:pPr>
          </w:p>
        </w:tc>
        <w:tc>
          <w:tcPr>
            <w:tcW w:w="1465" w:type="dxa"/>
            <w:vMerge/>
          </w:tcPr>
          <w:p w:rsidR="00A70B7D" w:rsidRPr="00E36C26" w:rsidRDefault="00A70B7D" w:rsidP="00C921AD">
            <w:pPr>
              <w:keepNext w:val="0"/>
              <w:widowControl w:val="0"/>
              <w:spacing w:after="0" w:line="240" w:lineRule="auto"/>
              <w:jc w:val="center"/>
              <w:rPr>
                <w:rFonts w:asciiTheme="minorHAnsi" w:hAnsiTheme="minorHAnsi" w:cstheme="minorHAnsi"/>
                <w:sz w:val="24"/>
                <w:szCs w:val="24"/>
              </w:rPr>
            </w:pPr>
          </w:p>
        </w:tc>
      </w:tr>
      <w:tr w:rsidR="00A70B7D" w:rsidRPr="00E36C26" w:rsidTr="00433660">
        <w:trPr>
          <w:trHeight w:val="149"/>
        </w:trPr>
        <w:tc>
          <w:tcPr>
            <w:tcW w:w="846" w:type="dxa"/>
            <w:vMerge/>
          </w:tcPr>
          <w:p w:rsidR="00A70B7D" w:rsidRPr="00E36C26" w:rsidRDefault="00A70B7D" w:rsidP="00C921AD">
            <w:pPr>
              <w:keepNext w:val="0"/>
              <w:widowControl w:val="0"/>
              <w:spacing w:after="0" w:line="240" w:lineRule="auto"/>
              <w:jc w:val="center"/>
              <w:rPr>
                <w:rFonts w:asciiTheme="minorHAnsi" w:hAnsiTheme="minorHAnsi" w:cstheme="minorHAnsi"/>
                <w:sz w:val="24"/>
                <w:szCs w:val="24"/>
              </w:rPr>
            </w:pPr>
          </w:p>
        </w:tc>
        <w:tc>
          <w:tcPr>
            <w:tcW w:w="1593" w:type="dxa"/>
            <w:vMerge/>
          </w:tcPr>
          <w:p w:rsidR="00A70B7D" w:rsidRPr="00E36C26" w:rsidRDefault="00A70B7D" w:rsidP="00C921AD">
            <w:pPr>
              <w:keepNext w:val="0"/>
              <w:widowControl w:val="0"/>
              <w:spacing w:after="0" w:line="240" w:lineRule="auto"/>
              <w:jc w:val="center"/>
              <w:rPr>
                <w:rFonts w:asciiTheme="minorHAnsi" w:hAnsiTheme="minorHAnsi" w:cstheme="minorHAnsi"/>
                <w:sz w:val="24"/>
                <w:szCs w:val="24"/>
              </w:rPr>
            </w:pPr>
          </w:p>
        </w:tc>
        <w:tc>
          <w:tcPr>
            <w:tcW w:w="914" w:type="dxa"/>
            <w:vMerge/>
          </w:tcPr>
          <w:p w:rsidR="00A70B7D" w:rsidRPr="00E36C26" w:rsidRDefault="00A70B7D" w:rsidP="00C921AD">
            <w:pPr>
              <w:keepNext w:val="0"/>
              <w:widowControl w:val="0"/>
              <w:spacing w:after="0" w:line="240" w:lineRule="auto"/>
              <w:jc w:val="center"/>
              <w:rPr>
                <w:rFonts w:asciiTheme="minorHAnsi" w:hAnsiTheme="minorHAnsi" w:cstheme="minorHAnsi"/>
                <w:sz w:val="24"/>
                <w:szCs w:val="24"/>
              </w:rPr>
            </w:pPr>
          </w:p>
        </w:tc>
        <w:tc>
          <w:tcPr>
            <w:tcW w:w="1465" w:type="dxa"/>
            <w:vMerge/>
          </w:tcPr>
          <w:p w:rsidR="00A70B7D" w:rsidRPr="00E36C26" w:rsidRDefault="00A70B7D" w:rsidP="00C921AD">
            <w:pPr>
              <w:keepNext w:val="0"/>
              <w:widowControl w:val="0"/>
              <w:spacing w:after="0" w:line="240" w:lineRule="auto"/>
              <w:jc w:val="center"/>
              <w:rPr>
                <w:rFonts w:asciiTheme="minorHAnsi" w:hAnsiTheme="minorHAnsi" w:cstheme="minorHAnsi"/>
                <w:sz w:val="24"/>
                <w:szCs w:val="24"/>
              </w:rPr>
            </w:pPr>
          </w:p>
        </w:tc>
        <w:tc>
          <w:tcPr>
            <w:tcW w:w="1465" w:type="dxa"/>
            <w:vMerge/>
          </w:tcPr>
          <w:p w:rsidR="00A70B7D" w:rsidRPr="00E36C26" w:rsidRDefault="00A70B7D" w:rsidP="00C921AD">
            <w:pPr>
              <w:keepNext w:val="0"/>
              <w:widowControl w:val="0"/>
              <w:spacing w:after="0" w:line="240" w:lineRule="auto"/>
              <w:jc w:val="center"/>
              <w:rPr>
                <w:rFonts w:asciiTheme="minorHAnsi" w:hAnsiTheme="minorHAnsi" w:cstheme="minorHAnsi"/>
                <w:sz w:val="24"/>
                <w:szCs w:val="24"/>
              </w:rPr>
            </w:pPr>
          </w:p>
        </w:tc>
        <w:tc>
          <w:tcPr>
            <w:tcW w:w="1465" w:type="dxa"/>
            <w:vMerge/>
          </w:tcPr>
          <w:p w:rsidR="00A70B7D" w:rsidRPr="00E36C26" w:rsidRDefault="00A70B7D" w:rsidP="00C921AD">
            <w:pPr>
              <w:keepNext w:val="0"/>
              <w:widowControl w:val="0"/>
              <w:spacing w:after="0" w:line="240" w:lineRule="auto"/>
              <w:jc w:val="center"/>
              <w:rPr>
                <w:rFonts w:asciiTheme="minorHAnsi" w:hAnsiTheme="minorHAnsi" w:cstheme="minorHAnsi"/>
                <w:sz w:val="24"/>
                <w:szCs w:val="24"/>
              </w:rPr>
            </w:pPr>
          </w:p>
        </w:tc>
        <w:tc>
          <w:tcPr>
            <w:tcW w:w="1465" w:type="dxa"/>
          </w:tcPr>
          <w:p w:rsidR="00A70B7D" w:rsidRPr="00E36C26" w:rsidRDefault="00A70B7D" w:rsidP="00C921AD">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tcPr>
          <w:p w:rsidR="00A70B7D" w:rsidRPr="00E36C26" w:rsidRDefault="00A70B7D" w:rsidP="00C921AD">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tcPr>
          <w:p w:rsidR="00A70B7D" w:rsidRPr="00E36C26" w:rsidRDefault="00A70B7D" w:rsidP="00C921AD">
            <w:pPr>
              <w:keepNext w:val="0"/>
              <w:widowControl w:val="0"/>
              <w:spacing w:after="0" w:line="240" w:lineRule="auto"/>
              <w:jc w:val="center"/>
              <w:rPr>
                <w:rFonts w:asciiTheme="minorHAnsi" w:hAnsiTheme="minorHAnsi" w:cstheme="minorHAnsi"/>
                <w:sz w:val="24"/>
                <w:szCs w:val="24"/>
              </w:rPr>
            </w:pPr>
          </w:p>
        </w:tc>
        <w:tc>
          <w:tcPr>
            <w:tcW w:w="1465" w:type="dxa"/>
            <w:vMerge/>
          </w:tcPr>
          <w:p w:rsidR="00A70B7D" w:rsidRPr="00E36C26" w:rsidRDefault="00A70B7D" w:rsidP="00C921AD">
            <w:pPr>
              <w:keepNext w:val="0"/>
              <w:widowControl w:val="0"/>
              <w:spacing w:after="0" w:line="240" w:lineRule="auto"/>
              <w:jc w:val="center"/>
              <w:rPr>
                <w:rFonts w:asciiTheme="minorHAnsi" w:hAnsiTheme="minorHAnsi" w:cstheme="minorHAnsi"/>
                <w:sz w:val="24"/>
                <w:szCs w:val="24"/>
              </w:rPr>
            </w:pPr>
          </w:p>
        </w:tc>
      </w:tr>
      <w:tr w:rsidR="00A70B7D" w:rsidRPr="00E36C26" w:rsidTr="00433660">
        <w:trPr>
          <w:trHeight w:val="502"/>
        </w:trPr>
        <w:tc>
          <w:tcPr>
            <w:tcW w:w="846" w:type="dxa"/>
          </w:tcPr>
          <w:p w:rsidR="00A70B7D" w:rsidRPr="00E36C26" w:rsidRDefault="00433660" w:rsidP="00C921AD">
            <w:pPr>
              <w:keepNext w:val="0"/>
              <w:widowControl w:val="0"/>
              <w:spacing w:after="0" w:line="240" w:lineRule="auto"/>
              <w:rPr>
                <w:rFonts w:asciiTheme="minorHAnsi" w:hAnsiTheme="minorHAnsi" w:cstheme="minorHAnsi"/>
                <w:sz w:val="24"/>
                <w:szCs w:val="24"/>
              </w:rPr>
            </w:pPr>
            <w:r>
              <w:rPr>
                <w:rFonts w:asciiTheme="minorHAnsi" w:hAnsiTheme="minorHAnsi" w:cstheme="minorHAnsi"/>
                <w:sz w:val="24"/>
                <w:szCs w:val="24"/>
              </w:rPr>
              <w:t>27.</w:t>
            </w:r>
          </w:p>
        </w:tc>
        <w:tc>
          <w:tcPr>
            <w:tcW w:w="1593" w:type="dxa"/>
          </w:tcPr>
          <w:p w:rsidR="00A70B7D" w:rsidRPr="00E36C26" w:rsidRDefault="00A70B7D" w:rsidP="00C921AD">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 xml:space="preserve">Mentorprogram </w:t>
            </w:r>
          </w:p>
        </w:tc>
        <w:tc>
          <w:tcPr>
            <w:tcW w:w="914" w:type="dxa"/>
          </w:tcPr>
          <w:p w:rsidR="00A70B7D" w:rsidRPr="00E36C26" w:rsidRDefault="00A70B7D" w:rsidP="00C921AD">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Megvalósult</w:t>
            </w:r>
          </w:p>
        </w:tc>
        <w:tc>
          <w:tcPr>
            <w:tcW w:w="1465" w:type="dxa"/>
          </w:tcPr>
          <w:p w:rsidR="00A70B7D" w:rsidRPr="00E36C26" w:rsidRDefault="00A70B7D" w:rsidP="00C921AD">
            <w:pPr>
              <w:keepNext w:val="0"/>
              <w:widowControl w:val="0"/>
              <w:spacing w:after="0" w:line="240" w:lineRule="auto"/>
              <w:rPr>
                <w:rFonts w:asciiTheme="minorHAnsi" w:hAnsiTheme="minorHAnsi" w:cstheme="minorHAnsi"/>
                <w:sz w:val="24"/>
                <w:szCs w:val="24"/>
              </w:rPr>
            </w:pPr>
          </w:p>
        </w:tc>
        <w:tc>
          <w:tcPr>
            <w:tcW w:w="1465" w:type="dxa"/>
          </w:tcPr>
          <w:p w:rsidR="00A70B7D" w:rsidRPr="00E36C26" w:rsidRDefault="00A70B7D" w:rsidP="00C921AD">
            <w:pPr>
              <w:keepNext w:val="0"/>
              <w:widowControl w:val="0"/>
              <w:spacing w:after="0" w:line="240" w:lineRule="auto"/>
              <w:rPr>
                <w:rFonts w:asciiTheme="minorHAnsi" w:hAnsiTheme="minorHAnsi" w:cstheme="minorHAnsi"/>
                <w:sz w:val="24"/>
                <w:szCs w:val="24"/>
              </w:rPr>
            </w:pPr>
            <w:r w:rsidRPr="00E36C26">
              <w:rPr>
                <w:rFonts w:asciiTheme="minorHAnsi" w:hAnsiTheme="minorHAnsi"/>
                <w:sz w:val="24"/>
                <w:szCs w:val="24"/>
              </w:rPr>
              <w:t>szeptember-december</w:t>
            </w:r>
          </w:p>
        </w:tc>
        <w:tc>
          <w:tcPr>
            <w:tcW w:w="1465" w:type="dxa"/>
          </w:tcPr>
          <w:p w:rsidR="00A70B7D" w:rsidRPr="00E36C26" w:rsidRDefault="00A70B7D" w:rsidP="00C921AD">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alkalom</w:t>
            </w:r>
          </w:p>
        </w:tc>
        <w:tc>
          <w:tcPr>
            <w:tcW w:w="1465" w:type="dxa"/>
          </w:tcPr>
          <w:p w:rsidR="00A70B7D" w:rsidRPr="00E36C26" w:rsidRDefault="00A70B7D" w:rsidP="00C921AD">
            <w:pPr>
              <w:keepNext w:val="0"/>
              <w:widowControl w:val="0"/>
              <w:spacing w:after="0" w:line="240" w:lineRule="auto"/>
              <w:rPr>
                <w:rFonts w:asciiTheme="minorHAnsi" w:hAnsiTheme="minorHAnsi" w:cstheme="minorHAnsi"/>
                <w:sz w:val="24"/>
                <w:szCs w:val="24"/>
              </w:rPr>
            </w:pPr>
          </w:p>
        </w:tc>
        <w:tc>
          <w:tcPr>
            <w:tcW w:w="1465" w:type="dxa"/>
          </w:tcPr>
          <w:p w:rsidR="00A70B7D" w:rsidRPr="00E36C26" w:rsidRDefault="00A70B7D" w:rsidP="00C921AD">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8</w:t>
            </w:r>
          </w:p>
        </w:tc>
        <w:tc>
          <w:tcPr>
            <w:tcW w:w="1465" w:type="dxa"/>
          </w:tcPr>
          <w:p w:rsidR="00A70B7D" w:rsidRPr="00E36C26" w:rsidRDefault="00A70B7D" w:rsidP="00C921AD">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Főigazgató-</w:t>
            </w:r>
            <w:proofErr w:type="spellStart"/>
            <w:r w:rsidRPr="00E36C26">
              <w:rPr>
                <w:rFonts w:asciiTheme="minorHAnsi" w:hAnsiTheme="minorHAnsi" w:cstheme="minorHAnsi"/>
                <w:sz w:val="24"/>
                <w:szCs w:val="24"/>
              </w:rPr>
              <w:t>ság</w:t>
            </w:r>
            <w:proofErr w:type="spellEnd"/>
            <w:r w:rsidRPr="00E36C26">
              <w:rPr>
                <w:rFonts w:asciiTheme="minorHAnsi" w:hAnsiTheme="minorHAnsi" w:cstheme="minorHAnsi"/>
                <w:sz w:val="24"/>
                <w:szCs w:val="24"/>
              </w:rPr>
              <w:t>, SZKFO</w:t>
            </w:r>
          </w:p>
        </w:tc>
        <w:tc>
          <w:tcPr>
            <w:tcW w:w="1465" w:type="dxa"/>
          </w:tcPr>
          <w:p w:rsidR="00A70B7D" w:rsidRPr="00E36C26" w:rsidRDefault="00A70B7D" w:rsidP="00C921AD">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Varga J. Csaba</w:t>
            </w:r>
          </w:p>
        </w:tc>
      </w:tr>
    </w:tbl>
    <w:p w:rsidR="00A70B7D" w:rsidRPr="00E36C26" w:rsidRDefault="00A70B7D" w:rsidP="00A70B7D">
      <w:pPr>
        <w:keepNext w:val="0"/>
        <w:widowControl w:val="0"/>
        <w:spacing w:after="0" w:line="240" w:lineRule="auto"/>
        <w:jc w:val="both"/>
        <w:rPr>
          <w:rFonts w:asciiTheme="minorHAnsi" w:hAnsiTheme="minorHAnsi" w:cs="Times New Roman"/>
          <w:sz w:val="24"/>
          <w:szCs w:val="24"/>
          <w:lang w:eastAsia="hu-HU"/>
        </w:rPr>
      </w:pPr>
    </w:p>
    <w:p w:rsidR="00A70B7D" w:rsidRPr="00E36C26" w:rsidRDefault="00A70B7D" w:rsidP="00A70B7D">
      <w:pPr>
        <w:keepNext w:val="0"/>
        <w:widowControl w:val="0"/>
        <w:spacing w:after="0" w:line="240" w:lineRule="auto"/>
        <w:jc w:val="both"/>
        <w:rPr>
          <w:rFonts w:asciiTheme="minorHAnsi" w:hAnsiTheme="minorHAnsi" w:cs="Times New Roman"/>
          <w:sz w:val="24"/>
          <w:szCs w:val="24"/>
          <w:lang w:eastAsia="hu-HU"/>
        </w:rPr>
      </w:pPr>
    </w:p>
    <w:p w:rsidR="00433660" w:rsidRDefault="00433660" w:rsidP="00A70B7D">
      <w:pPr>
        <w:spacing w:after="0" w:line="240" w:lineRule="auto"/>
        <w:jc w:val="both"/>
        <w:rPr>
          <w:rFonts w:asciiTheme="minorHAnsi" w:hAnsiTheme="minorHAnsi" w:cstheme="minorHAnsi"/>
          <w:b/>
          <w:sz w:val="24"/>
          <w:szCs w:val="24"/>
        </w:rPr>
      </w:pPr>
    </w:p>
    <w:p w:rsidR="00433660" w:rsidRDefault="00433660" w:rsidP="00A70B7D">
      <w:pPr>
        <w:spacing w:after="0" w:line="240" w:lineRule="auto"/>
        <w:jc w:val="both"/>
        <w:rPr>
          <w:rFonts w:asciiTheme="minorHAnsi" w:hAnsiTheme="minorHAnsi" w:cstheme="minorHAnsi"/>
          <w:b/>
          <w:sz w:val="24"/>
          <w:szCs w:val="24"/>
        </w:rPr>
      </w:pPr>
    </w:p>
    <w:p w:rsidR="00433660" w:rsidRDefault="00433660" w:rsidP="00A70B7D">
      <w:pPr>
        <w:spacing w:after="0" w:line="240" w:lineRule="auto"/>
        <w:jc w:val="both"/>
        <w:rPr>
          <w:rFonts w:asciiTheme="minorHAnsi" w:hAnsiTheme="minorHAnsi" w:cstheme="minorHAnsi"/>
          <w:b/>
          <w:sz w:val="24"/>
          <w:szCs w:val="24"/>
        </w:rPr>
      </w:pPr>
    </w:p>
    <w:p w:rsidR="00433660" w:rsidRDefault="00433660" w:rsidP="00A70B7D">
      <w:pPr>
        <w:spacing w:after="0" w:line="240" w:lineRule="auto"/>
        <w:jc w:val="both"/>
        <w:rPr>
          <w:rFonts w:asciiTheme="minorHAnsi" w:hAnsiTheme="minorHAnsi" w:cstheme="minorHAnsi"/>
          <w:b/>
          <w:sz w:val="24"/>
          <w:szCs w:val="24"/>
        </w:rPr>
      </w:pPr>
    </w:p>
    <w:p w:rsidR="00433660" w:rsidRDefault="00433660" w:rsidP="00A70B7D">
      <w:pPr>
        <w:spacing w:after="0" w:line="240" w:lineRule="auto"/>
        <w:jc w:val="both"/>
        <w:rPr>
          <w:rFonts w:asciiTheme="minorHAnsi" w:hAnsiTheme="minorHAnsi" w:cstheme="minorHAnsi"/>
          <w:b/>
          <w:sz w:val="24"/>
          <w:szCs w:val="24"/>
        </w:rPr>
      </w:pPr>
    </w:p>
    <w:p w:rsidR="00A70B7D" w:rsidRPr="00E36C26" w:rsidRDefault="00A70B7D" w:rsidP="00A70B7D">
      <w:pPr>
        <w:spacing w:after="0" w:line="240" w:lineRule="auto"/>
        <w:jc w:val="both"/>
        <w:rPr>
          <w:rFonts w:asciiTheme="minorHAnsi" w:hAnsiTheme="minorHAnsi" w:cstheme="minorHAnsi"/>
          <w:sz w:val="24"/>
          <w:szCs w:val="24"/>
        </w:rPr>
      </w:pPr>
      <w:r w:rsidRPr="00E36C26">
        <w:rPr>
          <w:rFonts w:asciiTheme="minorHAnsi" w:hAnsiTheme="minorHAnsi" w:cstheme="minorHAnsi"/>
          <w:b/>
          <w:sz w:val="24"/>
          <w:szCs w:val="24"/>
        </w:rPr>
        <w:t>A mentorprogram</w:t>
      </w:r>
      <w:r w:rsidR="00120300">
        <w:rPr>
          <w:rFonts w:asciiTheme="minorHAnsi" w:hAnsiTheme="minorHAnsi" w:cstheme="minorHAnsi"/>
          <w:b/>
          <w:sz w:val="24"/>
          <w:szCs w:val="24"/>
        </w:rPr>
        <w:t>,</w:t>
      </w:r>
      <w:r w:rsidRPr="00E36C26">
        <w:rPr>
          <w:rFonts w:asciiTheme="minorHAnsi" w:hAnsiTheme="minorHAnsi" w:cstheme="minorHAnsi"/>
          <w:sz w:val="24"/>
          <w:szCs w:val="24"/>
        </w:rPr>
        <w:t xml:space="preserve"> a HHH-Kárpátalja önálló kezdeményezésére és megvalósításában lezajló programsorozat.  2017 szeptemberében indultak az első foglalkozások a Felső-Tisza vidéki </w:t>
      </w:r>
      <w:proofErr w:type="spellStart"/>
      <w:r w:rsidRPr="00E36C26">
        <w:rPr>
          <w:rFonts w:asciiTheme="minorHAnsi" w:hAnsiTheme="minorHAnsi" w:cstheme="minorHAnsi"/>
          <w:sz w:val="24"/>
          <w:szCs w:val="24"/>
        </w:rPr>
        <w:t>Visken</w:t>
      </w:r>
      <w:proofErr w:type="spellEnd"/>
      <w:r w:rsidRPr="00E36C26">
        <w:rPr>
          <w:rFonts w:asciiTheme="minorHAnsi" w:hAnsiTheme="minorHAnsi" w:cstheme="minorHAnsi"/>
          <w:sz w:val="24"/>
          <w:szCs w:val="24"/>
        </w:rPr>
        <w:t xml:space="preserve">, </w:t>
      </w:r>
      <w:proofErr w:type="spellStart"/>
      <w:r w:rsidRPr="00E36C26">
        <w:rPr>
          <w:rFonts w:asciiTheme="minorHAnsi" w:hAnsiTheme="minorHAnsi" w:cstheme="minorHAnsi"/>
          <w:sz w:val="24"/>
          <w:szCs w:val="24"/>
        </w:rPr>
        <w:t>Técsőn</w:t>
      </w:r>
      <w:proofErr w:type="spellEnd"/>
      <w:r w:rsidRPr="00E36C26">
        <w:rPr>
          <w:rFonts w:asciiTheme="minorHAnsi" w:hAnsiTheme="minorHAnsi" w:cstheme="minorHAnsi"/>
          <w:sz w:val="24"/>
          <w:szCs w:val="24"/>
        </w:rPr>
        <w:t xml:space="preserve">, majd Beregszászban és Csapon. A program célja a szakmai segítségnyújtás, a kárpátaljai néptáncegyüttesek fejlődésének támogatása. A mentorok lelkes, magyarországi néptánc pedagógusok, akik vállalják, hogy havi rendszerességgel elutaznak Kárpátaljára, ahol </w:t>
      </w:r>
      <w:proofErr w:type="spellStart"/>
      <w:r w:rsidRPr="00E36C26">
        <w:rPr>
          <w:rFonts w:asciiTheme="minorHAnsi" w:hAnsiTheme="minorHAnsi" w:cstheme="minorHAnsi"/>
          <w:sz w:val="24"/>
          <w:szCs w:val="24"/>
        </w:rPr>
        <w:t>mentorálják</w:t>
      </w:r>
      <w:proofErr w:type="spellEnd"/>
      <w:r w:rsidRPr="00E36C26">
        <w:rPr>
          <w:rFonts w:asciiTheme="minorHAnsi" w:hAnsiTheme="minorHAnsi" w:cstheme="minorHAnsi"/>
          <w:sz w:val="24"/>
          <w:szCs w:val="24"/>
        </w:rPr>
        <w:t xml:space="preserve"> egy-egy együttes munkáját, vezetőiket tanácsaikkal, javaslataikkal segítik. 2017. szeptember-december között 4 együttesben 8 csoport vett részt a programban, amit 2018-ban bővíteni szeretnénk. </w:t>
      </w:r>
    </w:p>
    <w:p w:rsidR="00A70B7D" w:rsidRPr="00E36C26" w:rsidRDefault="00A70B7D" w:rsidP="00A70B7D">
      <w:pPr>
        <w:spacing w:after="0" w:line="240" w:lineRule="auto"/>
        <w:jc w:val="both"/>
        <w:rPr>
          <w:rFonts w:asciiTheme="minorHAnsi" w:hAnsiTheme="minorHAnsi" w:cstheme="minorHAnsi"/>
          <w:sz w:val="24"/>
          <w:szCs w:val="24"/>
        </w:rPr>
      </w:pPr>
    </w:p>
    <w:tbl>
      <w:tblPr>
        <w:tblStyle w:val="Rcsostblzat"/>
        <w:tblpPr w:leftFromText="141" w:rightFromText="141" w:vertAnchor="text" w:tblpY="1"/>
        <w:tblOverlap w:val="never"/>
        <w:tblW w:w="13608" w:type="dxa"/>
        <w:tblLayout w:type="fixed"/>
        <w:tblLook w:val="04A0" w:firstRow="1" w:lastRow="0" w:firstColumn="1" w:lastColumn="0" w:noHBand="0" w:noVBand="1"/>
      </w:tblPr>
      <w:tblGrid>
        <w:gridCol w:w="846"/>
        <w:gridCol w:w="1593"/>
        <w:gridCol w:w="914"/>
        <w:gridCol w:w="1465"/>
        <w:gridCol w:w="1465"/>
        <w:gridCol w:w="1465"/>
        <w:gridCol w:w="1465"/>
        <w:gridCol w:w="1465"/>
        <w:gridCol w:w="1465"/>
        <w:gridCol w:w="1465"/>
      </w:tblGrid>
      <w:tr w:rsidR="00A70B7D" w:rsidRPr="00E36C26" w:rsidTr="00433660">
        <w:trPr>
          <w:trHeight w:val="194"/>
        </w:trPr>
        <w:tc>
          <w:tcPr>
            <w:tcW w:w="846" w:type="dxa"/>
            <w:vMerge w:val="restart"/>
            <w:textDirection w:val="btLr"/>
          </w:tcPr>
          <w:p w:rsidR="00A70B7D" w:rsidRPr="00E36C26" w:rsidRDefault="00A70B7D" w:rsidP="00C921AD">
            <w:pPr>
              <w:keepNext w:val="0"/>
              <w:widowControl w:val="0"/>
              <w:spacing w:after="0" w:line="240" w:lineRule="auto"/>
              <w:ind w:right="113"/>
              <w:jc w:val="center"/>
              <w:rPr>
                <w:rFonts w:asciiTheme="minorHAnsi" w:hAnsiTheme="minorHAnsi" w:cstheme="minorHAnsi"/>
                <w:sz w:val="24"/>
                <w:szCs w:val="24"/>
              </w:rPr>
            </w:pPr>
            <w:r w:rsidRPr="00E36C26">
              <w:rPr>
                <w:rFonts w:asciiTheme="minorHAnsi" w:hAnsiTheme="minorHAnsi" w:cstheme="minorHAnsi"/>
                <w:sz w:val="24"/>
                <w:szCs w:val="24"/>
              </w:rPr>
              <w:t>Feladat sorszám</w:t>
            </w:r>
          </w:p>
        </w:tc>
        <w:tc>
          <w:tcPr>
            <w:tcW w:w="1593" w:type="dxa"/>
            <w:vMerge w:val="restart"/>
          </w:tcPr>
          <w:p w:rsidR="00A70B7D" w:rsidRPr="00E36C26" w:rsidRDefault="00A70B7D" w:rsidP="00C921AD">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w:t>
            </w:r>
            <w:r w:rsidRPr="00E36C26">
              <w:rPr>
                <w:rFonts w:asciiTheme="minorHAnsi" w:hAnsiTheme="minorHAnsi" w:cstheme="minorHAnsi"/>
                <w:sz w:val="24"/>
                <w:szCs w:val="24"/>
              </w:rPr>
              <w:br/>
              <w:t>megnevezése</w:t>
            </w:r>
          </w:p>
        </w:tc>
        <w:tc>
          <w:tcPr>
            <w:tcW w:w="914" w:type="dxa"/>
            <w:vMerge w:val="restart"/>
          </w:tcPr>
          <w:p w:rsidR="00A70B7D" w:rsidRPr="00E36C26" w:rsidRDefault="00A70B7D" w:rsidP="00C921AD">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 státusza</w:t>
            </w:r>
          </w:p>
        </w:tc>
        <w:tc>
          <w:tcPr>
            <w:tcW w:w="2930" w:type="dxa"/>
            <w:gridSpan w:val="2"/>
          </w:tcPr>
          <w:p w:rsidR="00A70B7D" w:rsidRPr="00E36C26" w:rsidRDefault="00A70B7D" w:rsidP="00C921AD">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Határidő, időtartam</w:t>
            </w:r>
          </w:p>
        </w:tc>
        <w:tc>
          <w:tcPr>
            <w:tcW w:w="4395" w:type="dxa"/>
            <w:gridSpan w:val="3"/>
          </w:tcPr>
          <w:p w:rsidR="00A70B7D" w:rsidRPr="00E36C26" w:rsidRDefault="00A70B7D" w:rsidP="00C921AD">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Eredmény (számszerűsíthető – ha releváns)</w:t>
            </w:r>
          </w:p>
        </w:tc>
        <w:tc>
          <w:tcPr>
            <w:tcW w:w="1465" w:type="dxa"/>
            <w:vMerge w:val="restart"/>
          </w:tcPr>
          <w:p w:rsidR="00A70B7D" w:rsidRPr="00E36C26" w:rsidRDefault="00A70B7D" w:rsidP="00C921AD">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Felelős szervezeti egység</w:t>
            </w:r>
          </w:p>
        </w:tc>
        <w:tc>
          <w:tcPr>
            <w:tcW w:w="1465" w:type="dxa"/>
            <w:vMerge w:val="restart"/>
          </w:tcPr>
          <w:p w:rsidR="00A70B7D" w:rsidRPr="00E36C26" w:rsidRDefault="00A70B7D" w:rsidP="00C921AD">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Kapcsolat-tartó</w:t>
            </w:r>
          </w:p>
        </w:tc>
      </w:tr>
      <w:tr w:rsidR="00A70B7D" w:rsidRPr="00E36C26" w:rsidTr="00433660">
        <w:trPr>
          <w:trHeight w:val="226"/>
        </w:trPr>
        <w:tc>
          <w:tcPr>
            <w:tcW w:w="846" w:type="dxa"/>
            <w:vMerge/>
            <w:textDirection w:val="btLr"/>
          </w:tcPr>
          <w:p w:rsidR="00A70B7D" w:rsidRPr="00E36C26" w:rsidRDefault="00A70B7D" w:rsidP="00C921AD">
            <w:pPr>
              <w:keepNext w:val="0"/>
              <w:widowControl w:val="0"/>
              <w:spacing w:after="0" w:line="240" w:lineRule="auto"/>
              <w:ind w:right="113"/>
              <w:jc w:val="center"/>
              <w:rPr>
                <w:rFonts w:asciiTheme="minorHAnsi" w:hAnsiTheme="minorHAnsi" w:cstheme="minorHAnsi"/>
                <w:sz w:val="24"/>
                <w:szCs w:val="24"/>
              </w:rPr>
            </w:pPr>
          </w:p>
        </w:tc>
        <w:tc>
          <w:tcPr>
            <w:tcW w:w="1593" w:type="dxa"/>
            <w:vMerge/>
          </w:tcPr>
          <w:p w:rsidR="00A70B7D" w:rsidRPr="00E36C26" w:rsidRDefault="00A70B7D" w:rsidP="00C921AD">
            <w:pPr>
              <w:keepNext w:val="0"/>
              <w:widowControl w:val="0"/>
              <w:spacing w:after="0" w:line="240" w:lineRule="auto"/>
              <w:jc w:val="center"/>
              <w:rPr>
                <w:rFonts w:asciiTheme="minorHAnsi" w:hAnsiTheme="minorHAnsi" w:cstheme="minorHAnsi"/>
                <w:sz w:val="24"/>
                <w:szCs w:val="24"/>
              </w:rPr>
            </w:pPr>
          </w:p>
        </w:tc>
        <w:tc>
          <w:tcPr>
            <w:tcW w:w="914" w:type="dxa"/>
            <w:vMerge/>
          </w:tcPr>
          <w:p w:rsidR="00A70B7D" w:rsidRPr="00E36C26" w:rsidRDefault="00A70B7D" w:rsidP="00C921AD">
            <w:pPr>
              <w:keepNext w:val="0"/>
              <w:widowControl w:val="0"/>
              <w:spacing w:after="0" w:line="240" w:lineRule="auto"/>
              <w:jc w:val="center"/>
              <w:rPr>
                <w:rFonts w:asciiTheme="minorHAnsi" w:hAnsiTheme="minorHAnsi" w:cstheme="minorHAnsi"/>
                <w:sz w:val="24"/>
                <w:szCs w:val="24"/>
              </w:rPr>
            </w:pPr>
          </w:p>
        </w:tc>
        <w:tc>
          <w:tcPr>
            <w:tcW w:w="1465" w:type="dxa"/>
            <w:vMerge w:val="restart"/>
          </w:tcPr>
          <w:p w:rsidR="00A70B7D" w:rsidRPr="00E36C26" w:rsidRDefault="00A70B7D" w:rsidP="00C921AD">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vMerge w:val="restart"/>
          </w:tcPr>
          <w:p w:rsidR="00A70B7D" w:rsidRPr="00E36C26" w:rsidRDefault="00A70B7D" w:rsidP="00C921AD">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val="restart"/>
          </w:tcPr>
          <w:p w:rsidR="00A70B7D" w:rsidRPr="00E36C26" w:rsidRDefault="00A70B7D" w:rsidP="00C921AD">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Mértékegység</w:t>
            </w:r>
          </w:p>
        </w:tc>
        <w:tc>
          <w:tcPr>
            <w:tcW w:w="2930" w:type="dxa"/>
            <w:gridSpan w:val="2"/>
          </w:tcPr>
          <w:p w:rsidR="00A70B7D" w:rsidRPr="00E36C26" w:rsidRDefault="00A70B7D" w:rsidP="00C921AD">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Mennyiség</w:t>
            </w:r>
          </w:p>
        </w:tc>
        <w:tc>
          <w:tcPr>
            <w:tcW w:w="1465" w:type="dxa"/>
            <w:vMerge/>
          </w:tcPr>
          <w:p w:rsidR="00A70B7D" w:rsidRPr="00E36C26" w:rsidRDefault="00A70B7D" w:rsidP="00C921AD">
            <w:pPr>
              <w:keepNext w:val="0"/>
              <w:widowControl w:val="0"/>
              <w:spacing w:after="0" w:line="240" w:lineRule="auto"/>
              <w:jc w:val="center"/>
              <w:rPr>
                <w:rFonts w:asciiTheme="minorHAnsi" w:hAnsiTheme="minorHAnsi" w:cstheme="minorHAnsi"/>
                <w:sz w:val="24"/>
                <w:szCs w:val="24"/>
              </w:rPr>
            </w:pPr>
          </w:p>
        </w:tc>
        <w:tc>
          <w:tcPr>
            <w:tcW w:w="1465" w:type="dxa"/>
            <w:vMerge/>
          </w:tcPr>
          <w:p w:rsidR="00A70B7D" w:rsidRPr="00E36C26" w:rsidRDefault="00A70B7D" w:rsidP="00C921AD">
            <w:pPr>
              <w:keepNext w:val="0"/>
              <w:widowControl w:val="0"/>
              <w:spacing w:after="0" w:line="240" w:lineRule="auto"/>
              <w:jc w:val="center"/>
              <w:rPr>
                <w:rFonts w:asciiTheme="minorHAnsi" w:hAnsiTheme="minorHAnsi" w:cstheme="minorHAnsi"/>
                <w:sz w:val="24"/>
                <w:szCs w:val="24"/>
              </w:rPr>
            </w:pPr>
          </w:p>
        </w:tc>
      </w:tr>
      <w:tr w:rsidR="00A70B7D" w:rsidRPr="00E36C26" w:rsidTr="00433660">
        <w:trPr>
          <w:trHeight w:val="149"/>
        </w:trPr>
        <w:tc>
          <w:tcPr>
            <w:tcW w:w="846" w:type="dxa"/>
            <w:vMerge/>
          </w:tcPr>
          <w:p w:rsidR="00A70B7D" w:rsidRPr="00E36C26" w:rsidRDefault="00A70B7D" w:rsidP="00C921AD">
            <w:pPr>
              <w:keepNext w:val="0"/>
              <w:widowControl w:val="0"/>
              <w:spacing w:after="0" w:line="240" w:lineRule="auto"/>
              <w:jc w:val="center"/>
              <w:rPr>
                <w:rFonts w:asciiTheme="minorHAnsi" w:hAnsiTheme="minorHAnsi" w:cstheme="minorHAnsi"/>
                <w:sz w:val="24"/>
                <w:szCs w:val="24"/>
              </w:rPr>
            </w:pPr>
          </w:p>
        </w:tc>
        <w:tc>
          <w:tcPr>
            <w:tcW w:w="1593" w:type="dxa"/>
            <w:vMerge/>
          </w:tcPr>
          <w:p w:rsidR="00A70B7D" w:rsidRPr="00E36C26" w:rsidRDefault="00A70B7D" w:rsidP="00C921AD">
            <w:pPr>
              <w:keepNext w:val="0"/>
              <w:widowControl w:val="0"/>
              <w:spacing w:after="0" w:line="240" w:lineRule="auto"/>
              <w:jc w:val="center"/>
              <w:rPr>
                <w:rFonts w:asciiTheme="minorHAnsi" w:hAnsiTheme="minorHAnsi" w:cstheme="minorHAnsi"/>
                <w:sz w:val="24"/>
                <w:szCs w:val="24"/>
              </w:rPr>
            </w:pPr>
          </w:p>
        </w:tc>
        <w:tc>
          <w:tcPr>
            <w:tcW w:w="914" w:type="dxa"/>
            <w:vMerge/>
          </w:tcPr>
          <w:p w:rsidR="00A70B7D" w:rsidRPr="00E36C26" w:rsidRDefault="00A70B7D" w:rsidP="00C921AD">
            <w:pPr>
              <w:keepNext w:val="0"/>
              <w:widowControl w:val="0"/>
              <w:spacing w:after="0" w:line="240" w:lineRule="auto"/>
              <w:jc w:val="center"/>
              <w:rPr>
                <w:rFonts w:asciiTheme="minorHAnsi" w:hAnsiTheme="minorHAnsi" w:cstheme="minorHAnsi"/>
                <w:sz w:val="24"/>
                <w:szCs w:val="24"/>
              </w:rPr>
            </w:pPr>
          </w:p>
        </w:tc>
        <w:tc>
          <w:tcPr>
            <w:tcW w:w="1465" w:type="dxa"/>
            <w:vMerge/>
          </w:tcPr>
          <w:p w:rsidR="00A70B7D" w:rsidRPr="00E36C26" w:rsidRDefault="00A70B7D" w:rsidP="00C921AD">
            <w:pPr>
              <w:keepNext w:val="0"/>
              <w:widowControl w:val="0"/>
              <w:spacing w:after="0" w:line="240" w:lineRule="auto"/>
              <w:jc w:val="center"/>
              <w:rPr>
                <w:rFonts w:asciiTheme="minorHAnsi" w:hAnsiTheme="minorHAnsi" w:cstheme="minorHAnsi"/>
                <w:sz w:val="24"/>
                <w:szCs w:val="24"/>
              </w:rPr>
            </w:pPr>
          </w:p>
        </w:tc>
        <w:tc>
          <w:tcPr>
            <w:tcW w:w="1465" w:type="dxa"/>
            <w:vMerge/>
          </w:tcPr>
          <w:p w:rsidR="00A70B7D" w:rsidRPr="00E36C26" w:rsidRDefault="00A70B7D" w:rsidP="00C921AD">
            <w:pPr>
              <w:keepNext w:val="0"/>
              <w:widowControl w:val="0"/>
              <w:spacing w:after="0" w:line="240" w:lineRule="auto"/>
              <w:jc w:val="center"/>
              <w:rPr>
                <w:rFonts w:asciiTheme="minorHAnsi" w:hAnsiTheme="minorHAnsi" w:cstheme="minorHAnsi"/>
                <w:sz w:val="24"/>
                <w:szCs w:val="24"/>
              </w:rPr>
            </w:pPr>
          </w:p>
        </w:tc>
        <w:tc>
          <w:tcPr>
            <w:tcW w:w="1465" w:type="dxa"/>
            <w:vMerge/>
          </w:tcPr>
          <w:p w:rsidR="00A70B7D" w:rsidRPr="00E36C26" w:rsidRDefault="00A70B7D" w:rsidP="00C921AD">
            <w:pPr>
              <w:keepNext w:val="0"/>
              <w:widowControl w:val="0"/>
              <w:spacing w:after="0" w:line="240" w:lineRule="auto"/>
              <w:jc w:val="center"/>
              <w:rPr>
                <w:rFonts w:asciiTheme="minorHAnsi" w:hAnsiTheme="minorHAnsi" w:cstheme="minorHAnsi"/>
                <w:sz w:val="24"/>
                <w:szCs w:val="24"/>
              </w:rPr>
            </w:pPr>
          </w:p>
        </w:tc>
        <w:tc>
          <w:tcPr>
            <w:tcW w:w="1465" w:type="dxa"/>
          </w:tcPr>
          <w:p w:rsidR="00A70B7D" w:rsidRPr="00E36C26" w:rsidRDefault="00A70B7D" w:rsidP="00C921AD">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tcPr>
          <w:p w:rsidR="00A70B7D" w:rsidRPr="00E36C26" w:rsidRDefault="00A70B7D" w:rsidP="00C921AD">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tcPr>
          <w:p w:rsidR="00A70B7D" w:rsidRPr="00E36C26" w:rsidRDefault="00A70B7D" w:rsidP="00C921AD">
            <w:pPr>
              <w:keepNext w:val="0"/>
              <w:widowControl w:val="0"/>
              <w:spacing w:after="0" w:line="240" w:lineRule="auto"/>
              <w:jc w:val="center"/>
              <w:rPr>
                <w:rFonts w:asciiTheme="minorHAnsi" w:hAnsiTheme="minorHAnsi" w:cstheme="minorHAnsi"/>
                <w:sz w:val="24"/>
                <w:szCs w:val="24"/>
              </w:rPr>
            </w:pPr>
          </w:p>
        </w:tc>
        <w:tc>
          <w:tcPr>
            <w:tcW w:w="1465" w:type="dxa"/>
            <w:vMerge/>
          </w:tcPr>
          <w:p w:rsidR="00A70B7D" w:rsidRPr="00E36C26" w:rsidRDefault="00A70B7D" w:rsidP="00C921AD">
            <w:pPr>
              <w:keepNext w:val="0"/>
              <w:widowControl w:val="0"/>
              <w:spacing w:after="0" w:line="240" w:lineRule="auto"/>
              <w:jc w:val="center"/>
              <w:rPr>
                <w:rFonts w:asciiTheme="minorHAnsi" w:hAnsiTheme="minorHAnsi" w:cstheme="minorHAnsi"/>
                <w:sz w:val="24"/>
                <w:szCs w:val="24"/>
              </w:rPr>
            </w:pPr>
          </w:p>
        </w:tc>
      </w:tr>
      <w:tr w:rsidR="00A70B7D" w:rsidRPr="00E36C26" w:rsidTr="00433660">
        <w:trPr>
          <w:trHeight w:val="502"/>
        </w:trPr>
        <w:tc>
          <w:tcPr>
            <w:tcW w:w="846" w:type="dxa"/>
          </w:tcPr>
          <w:p w:rsidR="00A70B7D" w:rsidRPr="00E36C26" w:rsidRDefault="00433660" w:rsidP="00C921AD">
            <w:pPr>
              <w:keepNext w:val="0"/>
              <w:widowControl w:val="0"/>
              <w:spacing w:after="0" w:line="240" w:lineRule="auto"/>
              <w:rPr>
                <w:rFonts w:asciiTheme="minorHAnsi" w:hAnsiTheme="minorHAnsi" w:cstheme="minorHAnsi"/>
                <w:sz w:val="24"/>
                <w:szCs w:val="24"/>
              </w:rPr>
            </w:pPr>
            <w:r>
              <w:rPr>
                <w:rFonts w:asciiTheme="minorHAnsi" w:hAnsiTheme="minorHAnsi" w:cstheme="minorHAnsi"/>
                <w:sz w:val="24"/>
                <w:szCs w:val="24"/>
              </w:rPr>
              <w:t>28.</w:t>
            </w:r>
          </w:p>
        </w:tc>
        <w:tc>
          <w:tcPr>
            <w:tcW w:w="1593" w:type="dxa"/>
          </w:tcPr>
          <w:p w:rsidR="00A70B7D" w:rsidRPr="00E36C26" w:rsidRDefault="00A70B7D" w:rsidP="00C921AD">
            <w:pPr>
              <w:pStyle w:val="Standard"/>
              <w:tabs>
                <w:tab w:val="left" w:pos="369"/>
              </w:tabs>
              <w:spacing w:after="0" w:line="240" w:lineRule="auto"/>
              <w:rPr>
                <w:rFonts w:asciiTheme="minorHAnsi" w:hAnsiTheme="minorHAnsi" w:cstheme="minorHAnsi"/>
                <w:bCs/>
                <w:sz w:val="24"/>
                <w:szCs w:val="24"/>
              </w:rPr>
            </w:pPr>
            <w:r w:rsidRPr="00E36C26">
              <w:rPr>
                <w:rFonts w:asciiTheme="minorHAnsi" w:hAnsiTheme="minorHAnsi" w:cstheme="minorHAnsi"/>
                <w:bCs/>
                <w:sz w:val="24"/>
                <w:szCs w:val="24"/>
              </w:rPr>
              <w:t>V. Püspökhatvan</w:t>
            </w:r>
            <w:r w:rsidRPr="00E36C26">
              <w:rPr>
                <w:rFonts w:asciiTheme="minorHAnsi" w:hAnsiTheme="minorHAnsi" w:cstheme="minorHAnsi"/>
                <w:bCs/>
                <w:sz w:val="24"/>
                <w:szCs w:val="24"/>
              </w:rPr>
              <w:lastRenderedPageBreak/>
              <w:t>i Rétes fesztivál</w:t>
            </w:r>
          </w:p>
          <w:p w:rsidR="00A70B7D" w:rsidRPr="00E36C26" w:rsidRDefault="00A70B7D" w:rsidP="00C921AD">
            <w:pPr>
              <w:keepNext w:val="0"/>
              <w:widowControl w:val="0"/>
              <w:spacing w:after="0" w:line="240" w:lineRule="auto"/>
              <w:rPr>
                <w:rFonts w:asciiTheme="minorHAnsi" w:hAnsiTheme="minorHAnsi" w:cstheme="minorHAnsi"/>
                <w:sz w:val="24"/>
                <w:szCs w:val="24"/>
              </w:rPr>
            </w:pPr>
          </w:p>
        </w:tc>
        <w:tc>
          <w:tcPr>
            <w:tcW w:w="914" w:type="dxa"/>
          </w:tcPr>
          <w:p w:rsidR="00A70B7D" w:rsidRPr="00E36C26" w:rsidRDefault="00A70B7D" w:rsidP="00C921AD">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lastRenderedPageBreak/>
              <w:t>Megvalósult</w:t>
            </w:r>
          </w:p>
        </w:tc>
        <w:tc>
          <w:tcPr>
            <w:tcW w:w="1465" w:type="dxa"/>
          </w:tcPr>
          <w:p w:rsidR="00A70B7D" w:rsidRPr="00E36C26" w:rsidRDefault="00A70B7D" w:rsidP="00C921AD">
            <w:pPr>
              <w:keepNext w:val="0"/>
              <w:widowControl w:val="0"/>
              <w:spacing w:after="0" w:line="240" w:lineRule="auto"/>
              <w:rPr>
                <w:rFonts w:asciiTheme="minorHAnsi" w:hAnsiTheme="minorHAnsi" w:cstheme="minorHAnsi"/>
                <w:sz w:val="24"/>
                <w:szCs w:val="24"/>
              </w:rPr>
            </w:pPr>
          </w:p>
        </w:tc>
        <w:tc>
          <w:tcPr>
            <w:tcW w:w="1465" w:type="dxa"/>
          </w:tcPr>
          <w:p w:rsidR="00A70B7D" w:rsidRPr="00E36C26" w:rsidRDefault="00A70B7D" w:rsidP="00C921AD">
            <w:pPr>
              <w:keepNext w:val="0"/>
              <w:widowControl w:val="0"/>
              <w:spacing w:after="0" w:line="240" w:lineRule="auto"/>
              <w:rPr>
                <w:rFonts w:asciiTheme="minorHAnsi" w:hAnsiTheme="minorHAnsi" w:cstheme="minorHAnsi"/>
                <w:sz w:val="24"/>
                <w:szCs w:val="24"/>
              </w:rPr>
            </w:pPr>
            <w:r w:rsidRPr="00E36C26">
              <w:rPr>
                <w:rFonts w:asciiTheme="minorHAnsi" w:hAnsiTheme="minorHAnsi"/>
                <w:sz w:val="24"/>
                <w:szCs w:val="24"/>
              </w:rPr>
              <w:t xml:space="preserve">szeptember 2. </w:t>
            </w:r>
          </w:p>
        </w:tc>
        <w:tc>
          <w:tcPr>
            <w:tcW w:w="1465" w:type="dxa"/>
          </w:tcPr>
          <w:p w:rsidR="00A70B7D" w:rsidRPr="00E36C26" w:rsidRDefault="00A70B7D" w:rsidP="00C921AD">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alkalom</w:t>
            </w:r>
          </w:p>
        </w:tc>
        <w:tc>
          <w:tcPr>
            <w:tcW w:w="1465" w:type="dxa"/>
          </w:tcPr>
          <w:p w:rsidR="00A70B7D" w:rsidRPr="00E36C26" w:rsidRDefault="00A70B7D" w:rsidP="00C921AD">
            <w:pPr>
              <w:keepNext w:val="0"/>
              <w:widowControl w:val="0"/>
              <w:spacing w:after="0" w:line="240" w:lineRule="auto"/>
              <w:rPr>
                <w:rFonts w:asciiTheme="minorHAnsi" w:hAnsiTheme="minorHAnsi" w:cstheme="minorHAnsi"/>
                <w:sz w:val="24"/>
                <w:szCs w:val="24"/>
              </w:rPr>
            </w:pPr>
          </w:p>
        </w:tc>
        <w:tc>
          <w:tcPr>
            <w:tcW w:w="1465" w:type="dxa"/>
          </w:tcPr>
          <w:p w:rsidR="00A70B7D" w:rsidRPr="00E36C26" w:rsidRDefault="00A70B7D" w:rsidP="00C921AD">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1</w:t>
            </w:r>
          </w:p>
        </w:tc>
        <w:tc>
          <w:tcPr>
            <w:tcW w:w="1465" w:type="dxa"/>
          </w:tcPr>
          <w:p w:rsidR="00A70B7D" w:rsidRPr="00E36C26" w:rsidRDefault="00A70B7D" w:rsidP="00C921AD">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Főigazgató-</w:t>
            </w:r>
            <w:proofErr w:type="spellStart"/>
            <w:r w:rsidRPr="00E36C26">
              <w:rPr>
                <w:rFonts w:asciiTheme="minorHAnsi" w:hAnsiTheme="minorHAnsi" w:cstheme="minorHAnsi"/>
                <w:sz w:val="24"/>
                <w:szCs w:val="24"/>
              </w:rPr>
              <w:t>ság</w:t>
            </w:r>
            <w:proofErr w:type="spellEnd"/>
            <w:r w:rsidRPr="00E36C26">
              <w:rPr>
                <w:rFonts w:asciiTheme="minorHAnsi" w:hAnsiTheme="minorHAnsi" w:cstheme="minorHAnsi"/>
                <w:sz w:val="24"/>
                <w:szCs w:val="24"/>
              </w:rPr>
              <w:t>, SZKFO</w:t>
            </w:r>
          </w:p>
        </w:tc>
        <w:tc>
          <w:tcPr>
            <w:tcW w:w="1465" w:type="dxa"/>
          </w:tcPr>
          <w:p w:rsidR="00A70B7D" w:rsidRPr="00E36C26" w:rsidRDefault="00A70B7D" w:rsidP="00C921AD">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Varga J. Csaba</w:t>
            </w:r>
          </w:p>
        </w:tc>
      </w:tr>
    </w:tbl>
    <w:p w:rsidR="00A70B7D" w:rsidRPr="00E36C26" w:rsidRDefault="00A70B7D" w:rsidP="00A70B7D">
      <w:pPr>
        <w:keepNext w:val="0"/>
        <w:widowControl w:val="0"/>
        <w:spacing w:after="0" w:line="240" w:lineRule="auto"/>
        <w:jc w:val="both"/>
        <w:rPr>
          <w:rFonts w:asciiTheme="minorHAnsi" w:hAnsiTheme="minorHAnsi" w:cstheme="minorHAnsi"/>
          <w:sz w:val="24"/>
          <w:szCs w:val="24"/>
          <w:lang w:eastAsia="hu-HU"/>
        </w:rPr>
      </w:pPr>
    </w:p>
    <w:p w:rsidR="00A70B7D" w:rsidRPr="00E36C26" w:rsidRDefault="00A70B7D" w:rsidP="00A70B7D">
      <w:pPr>
        <w:pStyle w:val="Standard"/>
        <w:tabs>
          <w:tab w:val="left" w:pos="3969"/>
        </w:tabs>
        <w:spacing w:after="0" w:line="240" w:lineRule="auto"/>
        <w:jc w:val="both"/>
        <w:rPr>
          <w:rFonts w:asciiTheme="minorHAnsi" w:hAnsiTheme="minorHAnsi" w:cstheme="minorHAnsi"/>
          <w:sz w:val="24"/>
          <w:szCs w:val="24"/>
        </w:rPr>
      </w:pPr>
      <w:r w:rsidRPr="00E36C26">
        <w:rPr>
          <w:rFonts w:asciiTheme="minorHAnsi" w:hAnsiTheme="minorHAnsi" w:cstheme="minorHAnsi"/>
          <w:sz w:val="24"/>
          <w:szCs w:val="24"/>
        </w:rPr>
        <w:t xml:space="preserve">Szeptember 2-án ötödik alkalommal szervezte meg Püspökhatvan önkormányzata a </w:t>
      </w:r>
      <w:r w:rsidRPr="00E36C26">
        <w:rPr>
          <w:rFonts w:asciiTheme="minorHAnsi" w:hAnsiTheme="minorHAnsi" w:cstheme="minorHAnsi"/>
          <w:b/>
          <w:sz w:val="24"/>
          <w:szCs w:val="24"/>
        </w:rPr>
        <w:t>Rétesfesztivált.</w:t>
      </w:r>
      <w:r w:rsidRPr="00E36C26">
        <w:rPr>
          <w:rFonts w:asciiTheme="minorHAnsi" w:hAnsiTheme="minorHAnsi" w:cstheme="minorHAnsi"/>
          <w:sz w:val="24"/>
          <w:szCs w:val="24"/>
        </w:rPr>
        <w:t xml:space="preserve"> A program szakmai partnere a Hagyományok Háza Hálózat-Kárpátalja volt. Az alkalomra magyar-magyar közösségek közötti kapcsolat építése érdekében kárpátaljai vendégfellépőket és kézműveseket hívtunk meg. A programok közel 2000 fő vett részt, nagy érdeklődéssel fogadták a kárpátaljaiak bemutatkozását. Az elkövetkezendőkben a helyi kézműveseket</w:t>
      </w:r>
      <w:r w:rsidR="00120300">
        <w:rPr>
          <w:rFonts w:asciiTheme="minorHAnsi" w:hAnsiTheme="minorHAnsi" w:cstheme="minorHAnsi"/>
          <w:sz w:val="24"/>
          <w:szCs w:val="24"/>
        </w:rPr>
        <w:t>,</w:t>
      </w:r>
      <w:r w:rsidRPr="00E36C26">
        <w:rPr>
          <w:rFonts w:asciiTheme="minorHAnsi" w:hAnsiTheme="minorHAnsi" w:cstheme="minorHAnsi"/>
          <w:sz w:val="24"/>
          <w:szCs w:val="24"/>
        </w:rPr>
        <w:t xml:space="preserve"> valamint a Püspökhatvani Hagyományőrző Népi Együttest szeretnénk meghívni Kárpátaljára, így építve tovább a magyar-magyar kapcsolatokat. 2018 június 23-25-én a Koronavárosok Találkozójára meghívást is kaptak. </w:t>
      </w:r>
    </w:p>
    <w:p w:rsidR="00A70B7D" w:rsidRPr="00E36C26" w:rsidRDefault="00A70B7D" w:rsidP="00A70B7D">
      <w:pPr>
        <w:pStyle w:val="Standard"/>
        <w:tabs>
          <w:tab w:val="left" w:pos="3969"/>
        </w:tabs>
        <w:spacing w:after="0" w:line="240" w:lineRule="auto"/>
        <w:jc w:val="both"/>
        <w:rPr>
          <w:rFonts w:asciiTheme="minorHAnsi" w:hAnsiTheme="minorHAnsi" w:cstheme="minorHAnsi"/>
          <w:sz w:val="24"/>
          <w:szCs w:val="24"/>
        </w:rPr>
      </w:pPr>
    </w:p>
    <w:p w:rsidR="00A70B7D" w:rsidRPr="00E36C26" w:rsidRDefault="00A70B7D" w:rsidP="00A70B7D">
      <w:pPr>
        <w:pStyle w:val="Standard"/>
        <w:tabs>
          <w:tab w:val="left" w:pos="3969"/>
        </w:tabs>
        <w:spacing w:after="0" w:line="240" w:lineRule="auto"/>
        <w:jc w:val="both"/>
        <w:rPr>
          <w:rFonts w:asciiTheme="minorHAnsi" w:hAnsiTheme="minorHAnsi" w:cstheme="minorHAnsi"/>
          <w:sz w:val="24"/>
          <w:szCs w:val="24"/>
        </w:rPr>
      </w:pPr>
    </w:p>
    <w:tbl>
      <w:tblPr>
        <w:tblStyle w:val="Rcsostblzat"/>
        <w:tblpPr w:leftFromText="141" w:rightFromText="141" w:vertAnchor="text" w:tblpY="1"/>
        <w:tblOverlap w:val="never"/>
        <w:tblW w:w="13608" w:type="dxa"/>
        <w:tblLayout w:type="fixed"/>
        <w:tblLook w:val="04A0" w:firstRow="1" w:lastRow="0" w:firstColumn="1" w:lastColumn="0" w:noHBand="0" w:noVBand="1"/>
      </w:tblPr>
      <w:tblGrid>
        <w:gridCol w:w="846"/>
        <w:gridCol w:w="1593"/>
        <w:gridCol w:w="914"/>
        <w:gridCol w:w="1465"/>
        <w:gridCol w:w="1465"/>
        <w:gridCol w:w="1465"/>
        <w:gridCol w:w="1465"/>
        <w:gridCol w:w="1465"/>
        <w:gridCol w:w="1465"/>
        <w:gridCol w:w="1465"/>
      </w:tblGrid>
      <w:tr w:rsidR="00A70B7D" w:rsidRPr="00E36C26" w:rsidTr="00433660">
        <w:trPr>
          <w:trHeight w:val="194"/>
        </w:trPr>
        <w:tc>
          <w:tcPr>
            <w:tcW w:w="846" w:type="dxa"/>
            <w:vMerge w:val="restart"/>
            <w:textDirection w:val="btLr"/>
          </w:tcPr>
          <w:p w:rsidR="00A70B7D" w:rsidRPr="00E36C26" w:rsidRDefault="00A70B7D" w:rsidP="00C921AD">
            <w:pPr>
              <w:keepNext w:val="0"/>
              <w:widowControl w:val="0"/>
              <w:spacing w:after="0" w:line="240" w:lineRule="auto"/>
              <w:ind w:right="113"/>
              <w:jc w:val="center"/>
              <w:rPr>
                <w:rFonts w:asciiTheme="minorHAnsi" w:hAnsiTheme="minorHAnsi" w:cstheme="minorHAnsi"/>
                <w:sz w:val="24"/>
                <w:szCs w:val="24"/>
              </w:rPr>
            </w:pPr>
            <w:r w:rsidRPr="00E36C26">
              <w:rPr>
                <w:rFonts w:asciiTheme="minorHAnsi" w:hAnsiTheme="minorHAnsi" w:cstheme="minorHAnsi"/>
                <w:sz w:val="24"/>
                <w:szCs w:val="24"/>
              </w:rPr>
              <w:t>Feladat sorszám</w:t>
            </w:r>
          </w:p>
        </w:tc>
        <w:tc>
          <w:tcPr>
            <w:tcW w:w="1593" w:type="dxa"/>
            <w:vMerge w:val="restart"/>
          </w:tcPr>
          <w:p w:rsidR="00A70B7D" w:rsidRPr="00E36C26" w:rsidRDefault="00A70B7D" w:rsidP="00C921AD">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w:t>
            </w:r>
            <w:r w:rsidRPr="00E36C26">
              <w:rPr>
                <w:rFonts w:asciiTheme="minorHAnsi" w:hAnsiTheme="minorHAnsi" w:cstheme="minorHAnsi"/>
                <w:sz w:val="24"/>
                <w:szCs w:val="24"/>
              </w:rPr>
              <w:br/>
              <w:t>megnevezése</w:t>
            </w:r>
          </w:p>
        </w:tc>
        <w:tc>
          <w:tcPr>
            <w:tcW w:w="914" w:type="dxa"/>
            <w:vMerge w:val="restart"/>
          </w:tcPr>
          <w:p w:rsidR="00A70B7D" w:rsidRPr="00E36C26" w:rsidRDefault="00A70B7D" w:rsidP="00C921AD">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 státusza</w:t>
            </w:r>
          </w:p>
        </w:tc>
        <w:tc>
          <w:tcPr>
            <w:tcW w:w="2930" w:type="dxa"/>
            <w:gridSpan w:val="2"/>
          </w:tcPr>
          <w:p w:rsidR="00A70B7D" w:rsidRPr="00E36C26" w:rsidRDefault="00A70B7D" w:rsidP="00C921AD">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Határidő, időtartam</w:t>
            </w:r>
          </w:p>
        </w:tc>
        <w:tc>
          <w:tcPr>
            <w:tcW w:w="4395" w:type="dxa"/>
            <w:gridSpan w:val="3"/>
          </w:tcPr>
          <w:p w:rsidR="00A70B7D" w:rsidRPr="00E36C26" w:rsidRDefault="00A70B7D" w:rsidP="00C921AD">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Eredmény (számszerűsíthető – ha releváns)</w:t>
            </w:r>
          </w:p>
        </w:tc>
        <w:tc>
          <w:tcPr>
            <w:tcW w:w="1465" w:type="dxa"/>
            <w:vMerge w:val="restart"/>
          </w:tcPr>
          <w:p w:rsidR="00A70B7D" w:rsidRPr="00E36C26" w:rsidRDefault="00A70B7D" w:rsidP="00C921AD">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Felelős szervezeti egység</w:t>
            </w:r>
          </w:p>
        </w:tc>
        <w:tc>
          <w:tcPr>
            <w:tcW w:w="1465" w:type="dxa"/>
            <w:vMerge w:val="restart"/>
          </w:tcPr>
          <w:p w:rsidR="00A70B7D" w:rsidRPr="00E36C26" w:rsidRDefault="00A70B7D" w:rsidP="00C921AD">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Kapcsolat-tartó</w:t>
            </w:r>
          </w:p>
        </w:tc>
      </w:tr>
      <w:tr w:rsidR="00A70B7D" w:rsidRPr="00E36C26" w:rsidTr="00433660">
        <w:trPr>
          <w:trHeight w:val="226"/>
        </w:trPr>
        <w:tc>
          <w:tcPr>
            <w:tcW w:w="846" w:type="dxa"/>
            <w:vMerge/>
            <w:textDirection w:val="btLr"/>
          </w:tcPr>
          <w:p w:rsidR="00A70B7D" w:rsidRPr="00E36C26" w:rsidRDefault="00A70B7D" w:rsidP="00C921AD">
            <w:pPr>
              <w:keepNext w:val="0"/>
              <w:widowControl w:val="0"/>
              <w:spacing w:after="0" w:line="240" w:lineRule="auto"/>
              <w:ind w:right="113"/>
              <w:jc w:val="center"/>
              <w:rPr>
                <w:rFonts w:asciiTheme="minorHAnsi" w:hAnsiTheme="minorHAnsi" w:cstheme="minorHAnsi"/>
                <w:sz w:val="24"/>
                <w:szCs w:val="24"/>
              </w:rPr>
            </w:pPr>
          </w:p>
        </w:tc>
        <w:tc>
          <w:tcPr>
            <w:tcW w:w="1593" w:type="dxa"/>
            <w:vMerge/>
          </w:tcPr>
          <w:p w:rsidR="00A70B7D" w:rsidRPr="00E36C26" w:rsidRDefault="00A70B7D" w:rsidP="00C921AD">
            <w:pPr>
              <w:keepNext w:val="0"/>
              <w:widowControl w:val="0"/>
              <w:spacing w:after="0" w:line="240" w:lineRule="auto"/>
              <w:jc w:val="center"/>
              <w:rPr>
                <w:rFonts w:asciiTheme="minorHAnsi" w:hAnsiTheme="minorHAnsi" w:cstheme="minorHAnsi"/>
                <w:sz w:val="24"/>
                <w:szCs w:val="24"/>
              </w:rPr>
            </w:pPr>
          </w:p>
        </w:tc>
        <w:tc>
          <w:tcPr>
            <w:tcW w:w="914" w:type="dxa"/>
            <w:vMerge/>
          </w:tcPr>
          <w:p w:rsidR="00A70B7D" w:rsidRPr="00E36C26" w:rsidRDefault="00A70B7D" w:rsidP="00C921AD">
            <w:pPr>
              <w:keepNext w:val="0"/>
              <w:widowControl w:val="0"/>
              <w:spacing w:after="0" w:line="240" w:lineRule="auto"/>
              <w:jc w:val="center"/>
              <w:rPr>
                <w:rFonts w:asciiTheme="minorHAnsi" w:hAnsiTheme="minorHAnsi" w:cstheme="minorHAnsi"/>
                <w:sz w:val="24"/>
                <w:szCs w:val="24"/>
              </w:rPr>
            </w:pPr>
          </w:p>
        </w:tc>
        <w:tc>
          <w:tcPr>
            <w:tcW w:w="1465" w:type="dxa"/>
            <w:vMerge w:val="restart"/>
          </w:tcPr>
          <w:p w:rsidR="00A70B7D" w:rsidRPr="00E36C26" w:rsidRDefault="00A70B7D" w:rsidP="00C921AD">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vMerge w:val="restart"/>
          </w:tcPr>
          <w:p w:rsidR="00A70B7D" w:rsidRPr="00E36C26" w:rsidRDefault="00A70B7D" w:rsidP="00C921AD">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val="restart"/>
          </w:tcPr>
          <w:p w:rsidR="00A70B7D" w:rsidRPr="00E36C26" w:rsidRDefault="00A70B7D" w:rsidP="00C921AD">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Mértékegység</w:t>
            </w:r>
          </w:p>
        </w:tc>
        <w:tc>
          <w:tcPr>
            <w:tcW w:w="2930" w:type="dxa"/>
            <w:gridSpan w:val="2"/>
          </w:tcPr>
          <w:p w:rsidR="00A70B7D" w:rsidRPr="00E36C26" w:rsidRDefault="00A70B7D" w:rsidP="00C921AD">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Mennyiség</w:t>
            </w:r>
          </w:p>
        </w:tc>
        <w:tc>
          <w:tcPr>
            <w:tcW w:w="1465" w:type="dxa"/>
            <w:vMerge/>
          </w:tcPr>
          <w:p w:rsidR="00A70B7D" w:rsidRPr="00E36C26" w:rsidRDefault="00A70B7D" w:rsidP="00C921AD">
            <w:pPr>
              <w:keepNext w:val="0"/>
              <w:widowControl w:val="0"/>
              <w:spacing w:after="0" w:line="240" w:lineRule="auto"/>
              <w:jc w:val="center"/>
              <w:rPr>
                <w:rFonts w:asciiTheme="minorHAnsi" w:hAnsiTheme="minorHAnsi" w:cstheme="minorHAnsi"/>
                <w:sz w:val="24"/>
                <w:szCs w:val="24"/>
              </w:rPr>
            </w:pPr>
          </w:p>
        </w:tc>
        <w:tc>
          <w:tcPr>
            <w:tcW w:w="1465" w:type="dxa"/>
            <w:vMerge/>
          </w:tcPr>
          <w:p w:rsidR="00A70B7D" w:rsidRPr="00E36C26" w:rsidRDefault="00A70B7D" w:rsidP="00C921AD">
            <w:pPr>
              <w:keepNext w:val="0"/>
              <w:widowControl w:val="0"/>
              <w:spacing w:after="0" w:line="240" w:lineRule="auto"/>
              <w:jc w:val="center"/>
              <w:rPr>
                <w:rFonts w:asciiTheme="minorHAnsi" w:hAnsiTheme="minorHAnsi" w:cstheme="minorHAnsi"/>
                <w:sz w:val="24"/>
                <w:szCs w:val="24"/>
              </w:rPr>
            </w:pPr>
          </w:p>
        </w:tc>
      </w:tr>
      <w:tr w:rsidR="00A70B7D" w:rsidRPr="00E36C26" w:rsidTr="00433660">
        <w:trPr>
          <w:trHeight w:val="149"/>
        </w:trPr>
        <w:tc>
          <w:tcPr>
            <w:tcW w:w="846" w:type="dxa"/>
            <w:vMerge/>
          </w:tcPr>
          <w:p w:rsidR="00A70B7D" w:rsidRPr="00E36C26" w:rsidRDefault="00A70B7D" w:rsidP="00C921AD">
            <w:pPr>
              <w:keepNext w:val="0"/>
              <w:widowControl w:val="0"/>
              <w:spacing w:after="0" w:line="240" w:lineRule="auto"/>
              <w:jc w:val="center"/>
              <w:rPr>
                <w:rFonts w:asciiTheme="minorHAnsi" w:hAnsiTheme="minorHAnsi" w:cstheme="minorHAnsi"/>
                <w:sz w:val="24"/>
                <w:szCs w:val="24"/>
              </w:rPr>
            </w:pPr>
          </w:p>
        </w:tc>
        <w:tc>
          <w:tcPr>
            <w:tcW w:w="1593" w:type="dxa"/>
            <w:vMerge/>
          </w:tcPr>
          <w:p w:rsidR="00A70B7D" w:rsidRPr="00E36C26" w:rsidRDefault="00A70B7D" w:rsidP="00C921AD">
            <w:pPr>
              <w:keepNext w:val="0"/>
              <w:widowControl w:val="0"/>
              <w:spacing w:after="0" w:line="240" w:lineRule="auto"/>
              <w:jc w:val="center"/>
              <w:rPr>
                <w:rFonts w:asciiTheme="minorHAnsi" w:hAnsiTheme="minorHAnsi" w:cstheme="minorHAnsi"/>
                <w:sz w:val="24"/>
                <w:szCs w:val="24"/>
              </w:rPr>
            </w:pPr>
          </w:p>
        </w:tc>
        <w:tc>
          <w:tcPr>
            <w:tcW w:w="914" w:type="dxa"/>
            <w:vMerge/>
          </w:tcPr>
          <w:p w:rsidR="00A70B7D" w:rsidRPr="00E36C26" w:rsidRDefault="00A70B7D" w:rsidP="00C921AD">
            <w:pPr>
              <w:keepNext w:val="0"/>
              <w:widowControl w:val="0"/>
              <w:spacing w:after="0" w:line="240" w:lineRule="auto"/>
              <w:jc w:val="center"/>
              <w:rPr>
                <w:rFonts w:asciiTheme="minorHAnsi" w:hAnsiTheme="minorHAnsi" w:cstheme="minorHAnsi"/>
                <w:sz w:val="24"/>
                <w:szCs w:val="24"/>
              </w:rPr>
            </w:pPr>
          </w:p>
        </w:tc>
        <w:tc>
          <w:tcPr>
            <w:tcW w:w="1465" w:type="dxa"/>
            <w:vMerge/>
          </w:tcPr>
          <w:p w:rsidR="00A70B7D" w:rsidRPr="00E36C26" w:rsidRDefault="00A70B7D" w:rsidP="00C921AD">
            <w:pPr>
              <w:keepNext w:val="0"/>
              <w:widowControl w:val="0"/>
              <w:spacing w:after="0" w:line="240" w:lineRule="auto"/>
              <w:jc w:val="center"/>
              <w:rPr>
                <w:rFonts w:asciiTheme="minorHAnsi" w:hAnsiTheme="minorHAnsi" w:cstheme="minorHAnsi"/>
                <w:sz w:val="24"/>
                <w:szCs w:val="24"/>
              </w:rPr>
            </w:pPr>
          </w:p>
        </w:tc>
        <w:tc>
          <w:tcPr>
            <w:tcW w:w="1465" w:type="dxa"/>
            <w:vMerge/>
          </w:tcPr>
          <w:p w:rsidR="00A70B7D" w:rsidRPr="00E36C26" w:rsidRDefault="00A70B7D" w:rsidP="00C921AD">
            <w:pPr>
              <w:keepNext w:val="0"/>
              <w:widowControl w:val="0"/>
              <w:spacing w:after="0" w:line="240" w:lineRule="auto"/>
              <w:jc w:val="center"/>
              <w:rPr>
                <w:rFonts w:asciiTheme="minorHAnsi" w:hAnsiTheme="minorHAnsi" w:cstheme="minorHAnsi"/>
                <w:sz w:val="24"/>
                <w:szCs w:val="24"/>
              </w:rPr>
            </w:pPr>
          </w:p>
        </w:tc>
        <w:tc>
          <w:tcPr>
            <w:tcW w:w="1465" w:type="dxa"/>
            <w:vMerge/>
          </w:tcPr>
          <w:p w:rsidR="00A70B7D" w:rsidRPr="00E36C26" w:rsidRDefault="00A70B7D" w:rsidP="00C921AD">
            <w:pPr>
              <w:keepNext w:val="0"/>
              <w:widowControl w:val="0"/>
              <w:spacing w:after="0" w:line="240" w:lineRule="auto"/>
              <w:jc w:val="center"/>
              <w:rPr>
                <w:rFonts w:asciiTheme="minorHAnsi" w:hAnsiTheme="minorHAnsi" w:cstheme="minorHAnsi"/>
                <w:sz w:val="24"/>
                <w:szCs w:val="24"/>
              </w:rPr>
            </w:pPr>
          </w:p>
        </w:tc>
        <w:tc>
          <w:tcPr>
            <w:tcW w:w="1465" w:type="dxa"/>
          </w:tcPr>
          <w:p w:rsidR="00A70B7D" w:rsidRPr="00E36C26" w:rsidRDefault="00A70B7D" w:rsidP="00C921AD">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tcPr>
          <w:p w:rsidR="00A70B7D" w:rsidRPr="00E36C26" w:rsidRDefault="00A70B7D" w:rsidP="00C921AD">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tcPr>
          <w:p w:rsidR="00A70B7D" w:rsidRPr="00E36C26" w:rsidRDefault="00A70B7D" w:rsidP="00C921AD">
            <w:pPr>
              <w:keepNext w:val="0"/>
              <w:widowControl w:val="0"/>
              <w:spacing w:after="0" w:line="240" w:lineRule="auto"/>
              <w:jc w:val="center"/>
              <w:rPr>
                <w:rFonts w:asciiTheme="minorHAnsi" w:hAnsiTheme="minorHAnsi" w:cstheme="minorHAnsi"/>
                <w:sz w:val="24"/>
                <w:szCs w:val="24"/>
              </w:rPr>
            </w:pPr>
          </w:p>
        </w:tc>
        <w:tc>
          <w:tcPr>
            <w:tcW w:w="1465" w:type="dxa"/>
            <w:vMerge/>
          </w:tcPr>
          <w:p w:rsidR="00A70B7D" w:rsidRPr="00E36C26" w:rsidRDefault="00A70B7D" w:rsidP="00C921AD">
            <w:pPr>
              <w:keepNext w:val="0"/>
              <w:widowControl w:val="0"/>
              <w:spacing w:after="0" w:line="240" w:lineRule="auto"/>
              <w:jc w:val="center"/>
              <w:rPr>
                <w:rFonts w:asciiTheme="minorHAnsi" w:hAnsiTheme="minorHAnsi" w:cstheme="minorHAnsi"/>
                <w:sz w:val="24"/>
                <w:szCs w:val="24"/>
              </w:rPr>
            </w:pPr>
          </w:p>
        </w:tc>
      </w:tr>
      <w:tr w:rsidR="00A70B7D" w:rsidRPr="00E36C26" w:rsidTr="00433660">
        <w:trPr>
          <w:trHeight w:val="502"/>
        </w:trPr>
        <w:tc>
          <w:tcPr>
            <w:tcW w:w="846" w:type="dxa"/>
          </w:tcPr>
          <w:p w:rsidR="00A70B7D" w:rsidRPr="00E36C26" w:rsidRDefault="00433660" w:rsidP="00C921AD">
            <w:pPr>
              <w:keepNext w:val="0"/>
              <w:widowControl w:val="0"/>
              <w:spacing w:after="0" w:line="240" w:lineRule="auto"/>
              <w:rPr>
                <w:rFonts w:asciiTheme="minorHAnsi" w:hAnsiTheme="minorHAnsi" w:cstheme="minorHAnsi"/>
                <w:sz w:val="24"/>
                <w:szCs w:val="24"/>
              </w:rPr>
            </w:pPr>
            <w:r>
              <w:rPr>
                <w:rFonts w:asciiTheme="minorHAnsi" w:hAnsiTheme="minorHAnsi" w:cstheme="minorHAnsi"/>
                <w:sz w:val="24"/>
                <w:szCs w:val="24"/>
              </w:rPr>
              <w:t>28.</w:t>
            </w:r>
          </w:p>
        </w:tc>
        <w:tc>
          <w:tcPr>
            <w:tcW w:w="1593" w:type="dxa"/>
          </w:tcPr>
          <w:p w:rsidR="00A70B7D" w:rsidRPr="00E36C26" w:rsidRDefault="00A70B7D" w:rsidP="00C921AD">
            <w:pPr>
              <w:pStyle w:val="Standard"/>
              <w:tabs>
                <w:tab w:val="left" w:pos="369"/>
              </w:tabs>
              <w:spacing w:after="0" w:line="240" w:lineRule="auto"/>
              <w:rPr>
                <w:rFonts w:asciiTheme="minorHAnsi" w:hAnsiTheme="minorHAnsi" w:cstheme="minorHAnsi"/>
                <w:sz w:val="24"/>
                <w:szCs w:val="24"/>
              </w:rPr>
            </w:pPr>
            <w:r w:rsidRPr="00E36C26">
              <w:rPr>
                <w:rFonts w:asciiTheme="minorHAnsi" w:hAnsiTheme="minorHAnsi" w:cstheme="minorHAnsi"/>
                <w:sz w:val="24"/>
                <w:szCs w:val="24"/>
              </w:rPr>
              <w:t>Dobó napok</w:t>
            </w:r>
          </w:p>
        </w:tc>
        <w:tc>
          <w:tcPr>
            <w:tcW w:w="914" w:type="dxa"/>
          </w:tcPr>
          <w:p w:rsidR="00A70B7D" w:rsidRPr="00E36C26" w:rsidRDefault="00A70B7D" w:rsidP="00C921AD">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Megvalósult</w:t>
            </w:r>
          </w:p>
        </w:tc>
        <w:tc>
          <w:tcPr>
            <w:tcW w:w="1465" w:type="dxa"/>
          </w:tcPr>
          <w:p w:rsidR="00A70B7D" w:rsidRPr="00E36C26" w:rsidRDefault="00A70B7D" w:rsidP="00C921AD">
            <w:pPr>
              <w:keepNext w:val="0"/>
              <w:widowControl w:val="0"/>
              <w:spacing w:after="0" w:line="240" w:lineRule="auto"/>
              <w:rPr>
                <w:rFonts w:asciiTheme="minorHAnsi" w:hAnsiTheme="minorHAnsi" w:cstheme="minorHAnsi"/>
                <w:sz w:val="24"/>
                <w:szCs w:val="24"/>
              </w:rPr>
            </w:pPr>
          </w:p>
        </w:tc>
        <w:tc>
          <w:tcPr>
            <w:tcW w:w="1465" w:type="dxa"/>
          </w:tcPr>
          <w:p w:rsidR="00A70B7D" w:rsidRPr="00E36C26" w:rsidRDefault="00A70B7D" w:rsidP="00C921AD">
            <w:pPr>
              <w:keepNext w:val="0"/>
              <w:widowControl w:val="0"/>
              <w:spacing w:after="0" w:line="240" w:lineRule="auto"/>
              <w:rPr>
                <w:rFonts w:asciiTheme="minorHAnsi" w:hAnsiTheme="minorHAnsi" w:cstheme="minorHAnsi"/>
                <w:sz w:val="24"/>
                <w:szCs w:val="24"/>
              </w:rPr>
            </w:pPr>
            <w:r w:rsidRPr="00E36C26">
              <w:rPr>
                <w:rFonts w:asciiTheme="minorHAnsi" w:hAnsiTheme="minorHAnsi"/>
                <w:sz w:val="24"/>
                <w:szCs w:val="24"/>
              </w:rPr>
              <w:t>szeptember 9-10.</w:t>
            </w:r>
          </w:p>
        </w:tc>
        <w:tc>
          <w:tcPr>
            <w:tcW w:w="1465" w:type="dxa"/>
          </w:tcPr>
          <w:p w:rsidR="00A70B7D" w:rsidRPr="00E36C26" w:rsidRDefault="00A70B7D" w:rsidP="00C921AD">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alkalom</w:t>
            </w:r>
          </w:p>
        </w:tc>
        <w:tc>
          <w:tcPr>
            <w:tcW w:w="1465" w:type="dxa"/>
          </w:tcPr>
          <w:p w:rsidR="00A70B7D" w:rsidRPr="00E36C26" w:rsidRDefault="00A70B7D" w:rsidP="00C921AD">
            <w:pPr>
              <w:keepNext w:val="0"/>
              <w:widowControl w:val="0"/>
              <w:spacing w:after="0" w:line="240" w:lineRule="auto"/>
              <w:rPr>
                <w:rFonts w:asciiTheme="minorHAnsi" w:hAnsiTheme="minorHAnsi" w:cstheme="minorHAnsi"/>
                <w:sz w:val="24"/>
                <w:szCs w:val="24"/>
              </w:rPr>
            </w:pPr>
          </w:p>
        </w:tc>
        <w:tc>
          <w:tcPr>
            <w:tcW w:w="1465" w:type="dxa"/>
          </w:tcPr>
          <w:p w:rsidR="00A70B7D" w:rsidRPr="00E36C26" w:rsidRDefault="00A70B7D" w:rsidP="00C921AD">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1</w:t>
            </w:r>
          </w:p>
        </w:tc>
        <w:tc>
          <w:tcPr>
            <w:tcW w:w="1465" w:type="dxa"/>
          </w:tcPr>
          <w:p w:rsidR="00A70B7D" w:rsidRPr="00E36C26" w:rsidRDefault="00A70B7D" w:rsidP="00C921AD">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Főigazgató-</w:t>
            </w:r>
            <w:proofErr w:type="spellStart"/>
            <w:r w:rsidRPr="00E36C26">
              <w:rPr>
                <w:rFonts w:asciiTheme="minorHAnsi" w:hAnsiTheme="minorHAnsi" w:cstheme="minorHAnsi"/>
                <w:sz w:val="24"/>
                <w:szCs w:val="24"/>
              </w:rPr>
              <w:t>ság</w:t>
            </w:r>
            <w:proofErr w:type="spellEnd"/>
            <w:r w:rsidRPr="00E36C26">
              <w:rPr>
                <w:rFonts w:asciiTheme="minorHAnsi" w:hAnsiTheme="minorHAnsi" w:cstheme="minorHAnsi"/>
                <w:sz w:val="24"/>
                <w:szCs w:val="24"/>
              </w:rPr>
              <w:t>, SZKFO</w:t>
            </w:r>
          </w:p>
        </w:tc>
        <w:tc>
          <w:tcPr>
            <w:tcW w:w="1465" w:type="dxa"/>
          </w:tcPr>
          <w:p w:rsidR="00A70B7D" w:rsidRPr="00E36C26" w:rsidRDefault="00A70B7D" w:rsidP="00C921AD">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Varga J. Csaba</w:t>
            </w:r>
          </w:p>
        </w:tc>
      </w:tr>
    </w:tbl>
    <w:p w:rsidR="00A70B7D" w:rsidRPr="00E36C26" w:rsidRDefault="00A70B7D" w:rsidP="00A70B7D">
      <w:pPr>
        <w:pStyle w:val="Standard"/>
        <w:tabs>
          <w:tab w:val="left" w:pos="3969"/>
        </w:tabs>
        <w:spacing w:after="0" w:line="240" w:lineRule="auto"/>
        <w:jc w:val="both"/>
        <w:rPr>
          <w:rFonts w:asciiTheme="minorHAnsi" w:hAnsiTheme="minorHAnsi" w:cstheme="minorHAnsi"/>
          <w:sz w:val="24"/>
          <w:szCs w:val="24"/>
        </w:rPr>
      </w:pPr>
    </w:p>
    <w:p w:rsidR="00A70B7D" w:rsidRPr="00E36C26" w:rsidRDefault="00A70B7D" w:rsidP="00A70B7D">
      <w:pPr>
        <w:pStyle w:val="Standard"/>
        <w:spacing w:after="0" w:line="240" w:lineRule="auto"/>
        <w:jc w:val="both"/>
        <w:rPr>
          <w:rFonts w:asciiTheme="minorHAnsi" w:hAnsiTheme="minorHAnsi" w:cstheme="minorHAnsi"/>
          <w:sz w:val="24"/>
          <w:szCs w:val="24"/>
        </w:rPr>
      </w:pPr>
    </w:p>
    <w:p w:rsidR="00433660" w:rsidRDefault="00433660" w:rsidP="00A70B7D">
      <w:pPr>
        <w:pStyle w:val="Standard"/>
        <w:spacing w:after="0" w:line="240" w:lineRule="auto"/>
        <w:jc w:val="both"/>
        <w:rPr>
          <w:rFonts w:asciiTheme="minorHAnsi" w:hAnsiTheme="minorHAnsi" w:cstheme="minorHAnsi"/>
          <w:b/>
          <w:sz w:val="24"/>
          <w:szCs w:val="24"/>
        </w:rPr>
      </w:pPr>
    </w:p>
    <w:p w:rsidR="00433660" w:rsidRDefault="00433660" w:rsidP="00A70B7D">
      <w:pPr>
        <w:pStyle w:val="Standard"/>
        <w:spacing w:after="0" w:line="240" w:lineRule="auto"/>
        <w:jc w:val="both"/>
        <w:rPr>
          <w:rFonts w:asciiTheme="minorHAnsi" w:hAnsiTheme="minorHAnsi" w:cstheme="minorHAnsi"/>
          <w:b/>
          <w:sz w:val="24"/>
          <w:szCs w:val="24"/>
        </w:rPr>
      </w:pPr>
    </w:p>
    <w:p w:rsidR="00433660" w:rsidRDefault="00433660" w:rsidP="00A70B7D">
      <w:pPr>
        <w:pStyle w:val="Standard"/>
        <w:spacing w:after="0" w:line="240" w:lineRule="auto"/>
        <w:jc w:val="both"/>
        <w:rPr>
          <w:rFonts w:asciiTheme="minorHAnsi" w:hAnsiTheme="minorHAnsi" w:cstheme="minorHAnsi"/>
          <w:b/>
          <w:sz w:val="24"/>
          <w:szCs w:val="24"/>
        </w:rPr>
      </w:pPr>
    </w:p>
    <w:p w:rsidR="00A70B7D" w:rsidRPr="00E36C26" w:rsidRDefault="00A70B7D" w:rsidP="00A70B7D">
      <w:pPr>
        <w:pStyle w:val="Standard"/>
        <w:spacing w:after="0" w:line="240" w:lineRule="auto"/>
        <w:jc w:val="both"/>
        <w:rPr>
          <w:rFonts w:asciiTheme="minorHAnsi" w:hAnsiTheme="minorHAnsi" w:cstheme="minorHAnsi"/>
          <w:sz w:val="24"/>
          <w:szCs w:val="24"/>
        </w:rPr>
      </w:pPr>
      <w:r w:rsidRPr="00E36C26">
        <w:rPr>
          <w:rFonts w:asciiTheme="minorHAnsi" w:hAnsiTheme="minorHAnsi" w:cstheme="minorHAnsi"/>
          <w:b/>
          <w:sz w:val="24"/>
          <w:szCs w:val="24"/>
        </w:rPr>
        <w:t>Dobó Napok:</w:t>
      </w:r>
      <w:r w:rsidRPr="00E36C26">
        <w:rPr>
          <w:rFonts w:asciiTheme="minorHAnsi" w:hAnsiTheme="minorHAnsi" w:cstheme="minorHAnsi"/>
          <w:sz w:val="24"/>
          <w:szCs w:val="24"/>
        </w:rPr>
        <w:t xml:space="preserve"> Dobó István alakjának állított emléket a Pro </w:t>
      </w:r>
      <w:proofErr w:type="spellStart"/>
      <w:r w:rsidRPr="00E36C26">
        <w:rPr>
          <w:rFonts w:asciiTheme="minorHAnsi" w:hAnsiTheme="minorHAnsi" w:cstheme="minorHAnsi"/>
          <w:sz w:val="24"/>
          <w:szCs w:val="24"/>
        </w:rPr>
        <w:t>Cultura</w:t>
      </w:r>
      <w:proofErr w:type="spellEnd"/>
      <w:r w:rsidRPr="00E36C26">
        <w:rPr>
          <w:rFonts w:asciiTheme="minorHAnsi" w:hAnsiTheme="minorHAnsi" w:cstheme="minorHAnsi"/>
          <w:sz w:val="24"/>
          <w:szCs w:val="24"/>
        </w:rPr>
        <w:t xml:space="preserve"> </w:t>
      </w:r>
      <w:proofErr w:type="spellStart"/>
      <w:r w:rsidRPr="00E36C26">
        <w:rPr>
          <w:rFonts w:asciiTheme="minorHAnsi" w:hAnsiTheme="minorHAnsi" w:cstheme="minorHAnsi"/>
          <w:sz w:val="24"/>
          <w:szCs w:val="24"/>
        </w:rPr>
        <w:t>Subcarpathica</w:t>
      </w:r>
      <w:proofErr w:type="spellEnd"/>
      <w:r w:rsidRPr="00E36C26">
        <w:rPr>
          <w:rFonts w:asciiTheme="minorHAnsi" w:hAnsiTheme="minorHAnsi" w:cstheme="minorHAnsi"/>
          <w:sz w:val="24"/>
          <w:szCs w:val="24"/>
        </w:rPr>
        <w:t xml:space="preserve"> (PCS) civil szervezet szeptember 9–10. között az Ungvári járásban, melyen a HHH Kárpátalja szakmai partnerként volt jelen.  A Dobó Fesztiválon a kárpátaljai magyar, ukrán, román, szlovák népzenétől és néptánctól volt hangos a két település. 16. századi harcászati, ruha- és fegyverbemutatóval kápráztatták el a nézőket az Egri Vitézlő Oskola hagyományőrzői, és érkeztek vendégfellépők Gyöngyösről is. A fesztiválra látogatók a kulturális műsorral párhuzamosan </w:t>
      </w:r>
      <w:proofErr w:type="spellStart"/>
      <w:r w:rsidRPr="00E36C26">
        <w:rPr>
          <w:rFonts w:asciiTheme="minorHAnsi" w:hAnsiTheme="minorHAnsi" w:cstheme="minorHAnsi"/>
          <w:sz w:val="24"/>
          <w:szCs w:val="24"/>
        </w:rPr>
        <w:t>kézműveskedhettek</w:t>
      </w:r>
      <w:proofErr w:type="spellEnd"/>
      <w:r w:rsidRPr="00E36C26">
        <w:rPr>
          <w:rFonts w:asciiTheme="minorHAnsi" w:hAnsiTheme="minorHAnsi" w:cstheme="minorHAnsi"/>
          <w:sz w:val="24"/>
          <w:szCs w:val="24"/>
        </w:rPr>
        <w:t xml:space="preserve">, különböző, a hétköznapokból már kikopott mesterségek gyakorlásában próbálhatták ki magukat. Résztvevők létszáma: </w:t>
      </w:r>
      <w:proofErr w:type="spellStart"/>
      <w:r w:rsidRPr="00E36C26">
        <w:rPr>
          <w:rFonts w:asciiTheme="minorHAnsi" w:hAnsiTheme="minorHAnsi" w:cstheme="minorHAnsi"/>
          <w:sz w:val="24"/>
          <w:szCs w:val="24"/>
        </w:rPr>
        <w:t>Császlóc</w:t>
      </w:r>
      <w:proofErr w:type="spellEnd"/>
      <w:r w:rsidR="00120300">
        <w:rPr>
          <w:rFonts w:asciiTheme="minorHAnsi" w:hAnsiTheme="minorHAnsi" w:cstheme="minorHAnsi"/>
          <w:sz w:val="24"/>
          <w:szCs w:val="24"/>
        </w:rPr>
        <w:t>-</w:t>
      </w:r>
      <w:r w:rsidRPr="00E36C26">
        <w:rPr>
          <w:rFonts w:asciiTheme="minorHAnsi" w:hAnsiTheme="minorHAnsi" w:cstheme="minorHAnsi"/>
          <w:sz w:val="24"/>
          <w:szCs w:val="24"/>
        </w:rPr>
        <w:t xml:space="preserve"> 450 fő </w:t>
      </w:r>
      <w:proofErr w:type="spellStart"/>
      <w:r w:rsidRPr="00E36C26">
        <w:rPr>
          <w:rFonts w:asciiTheme="minorHAnsi" w:hAnsiTheme="minorHAnsi" w:cstheme="minorHAnsi"/>
          <w:sz w:val="24"/>
          <w:szCs w:val="24"/>
        </w:rPr>
        <w:t>Szerednye</w:t>
      </w:r>
      <w:proofErr w:type="spellEnd"/>
      <w:r w:rsidR="00120300">
        <w:rPr>
          <w:rFonts w:asciiTheme="minorHAnsi" w:hAnsiTheme="minorHAnsi" w:cstheme="minorHAnsi"/>
          <w:sz w:val="24"/>
          <w:szCs w:val="24"/>
        </w:rPr>
        <w:t>-</w:t>
      </w:r>
      <w:r w:rsidRPr="00E36C26">
        <w:rPr>
          <w:rFonts w:asciiTheme="minorHAnsi" w:hAnsiTheme="minorHAnsi" w:cstheme="minorHAnsi"/>
          <w:sz w:val="24"/>
          <w:szCs w:val="24"/>
        </w:rPr>
        <w:t xml:space="preserve"> 1700 fő</w:t>
      </w:r>
    </w:p>
    <w:p w:rsidR="00A70B7D" w:rsidRPr="00E36C26" w:rsidRDefault="00A70B7D" w:rsidP="00A70B7D">
      <w:pPr>
        <w:pStyle w:val="Standard"/>
        <w:spacing w:after="0" w:line="240" w:lineRule="auto"/>
        <w:jc w:val="both"/>
        <w:rPr>
          <w:rFonts w:asciiTheme="minorHAnsi" w:hAnsiTheme="minorHAnsi" w:cstheme="minorHAnsi"/>
          <w:sz w:val="24"/>
          <w:szCs w:val="24"/>
        </w:rPr>
      </w:pPr>
    </w:p>
    <w:tbl>
      <w:tblPr>
        <w:tblStyle w:val="Rcsostblzat"/>
        <w:tblW w:w="13608" w:type="dxa"/>
        <w:tblLayout w:type="fixed"/>
        <w:tblLook w:val="04A0" w:firstRow="1" w:lastRow="0" w:firstColumn="1" w:lastColumn="0" w:noHBand="0" w:noVBand="1"/>
      </w:tblPr>
      <w:tblGrid>
        <w:gridCol w:w="846"/>
        <w:gridCol w:w="1593"/>
        <w:gridCol w:w="914"/>
        <w:gridCol w:w="1465"/>
        <w:gridCol w:w="1465"/>
        <w:gridCol w:w="1465"/>
        <w:gridCol w:w="1465"/>
        <w:gridCol w:w="1465"/>
        <w:gridCol w:w="1465"/>
        <w:gridCol w:w="1465"/>
      </w:tblGrid>
      <w:tr w:rsidR="00A70B7D" w:rsidRPr="00E36C26" w:rsidTr="00433660">
        <w:trPr>
          <w:trHeight w:val="194"/>
        </w:trPr>
        <w:tc>
          <w:tcPr>
            <w:tcW w:w="846" w:type="dxa"/>
            <w:vMerge w:val="restart"/>
            <w:textDirection w:val="btLr"/>
          </w:tcPr>
          <w:p w:rsidR="00A70B7D" w:rsidRPr="00E36C26" w:rsidRDefault="00A70B7D" w:rsidP="00415FF1">
            <w:pPr>
              <w:keepNext w:val="0"/>
              <w:widowControl w:val="0"/>
              <w:spacing w:after="0" w:line="240" w:lineRule="auto"/>
              <w:ind w:right="113"/>
              <w:jc w:val="center"/>
              <w:rPr>
                <w:rFonts w:asciiTheme="minorHAnsi" w:hAnsiTheme="minorHAnsi" w:cstheme="minorHAnsi"/>
                <w:sz w:val="24"/>
                <w:szCs w:val="24"/>
              </w:rPr>
            </w:pPr>
            <w:r w:rsidRPr="00E36C26">
              <w:rPr>
                <w:rFonts w:asciiTheme="minorHAnsi" w:hAnsiTheme="minorHAnsi" w:cstheme="minorHAnsi"/>
                <w:sz w:val="24"/>
                <w:szCs w:val="24"/>
              </w:rPr>
              <w:t>Feladat sorszám</w:t>
            </w:r>
          </w:p>
        </w:tc>
        <w:tc>
          <w:tcPr>
            <w:tcW w:w="1593" w:type="dxa"/>
            <w:vMerge w:val="restart"/>
          </w:tcPr>
          <w:p w:rsidR="00A70B7D" w:rsidRPr="00E36C26" w:rsidRDefault="00A70B7D" w:rsidP="00415FF1">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w:t>
            </w:r>
            <w:r w:rsidRPr="00E36C26">
              <w:rPr>
                <w:rFonts w:asciiTheme="minorHAnsi" w:hAnsiTheme="minorHAnsi" w:cstheme="minorHAnsi"/>
                <w:sz w:val="24"/>
                <w:szCs w:val="24"/>
              </w:rPr>
              <w:br/>
              <w:t>megnevezése</w:t>
            </w:r>
          </w:p>
        </w:tc>
        <w:tc>
          <w:tcPr>
            <w:tcW w:w="914" w:type="dxa"/>
            <w:vMerge w:val="restart"/>
          </w:tcPr>
          <w:p w:rsidR="00A70B7D" w:rsidRPr="00E36C26" w:rsidRDefault="00A70B7D" w:rsidP="00415FF1">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 státusza</w:t>
            </w:r>
          </w:p>
        </w:tc>
        <w:tc>
          <w:tcPr>
            <w:tcW w:w="2930" w:type="dxa"/>
            <w:gridSpan w:val="2"/>
          </w:tcPr>
          <w:p w:rsidR="00A70B7D" w:rsidRPr="00E36C26" w:rsidRDefault="00A70B7D" w:rsidP="00415FF1">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Határidő, időtartam</w:t>
            </w:r>
          </w:p>
        </w:tc>
        <w:tc>
          <w:tcPr>
            <w:tcW w:w="4395" w:type="dxa"/>
            <w:gridSpan w:val="3"/>
          </w:tcPr>
          <w:p w:rsidR="00A70B7D" w:rsidRPr="00E36C26" w:rsidRDefault="00A70B7D" w:rsidP="00415FF1">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Eredmény (számszerűsíthető – ha releváns)</w:t>
            </w:r>
          </w:p>
        </w:tc>
        <w:tc>
          <w:tcPr>
            <w:tcW w:w="1465" w:type="dxa"/>
            <w:vMerge w:val="restart"/>
          </w:tcPr>
          <w:p w:rsidR="00A70B7D" w:rsidRPr="00E36C26" w:rsidRDefault="00A70B7D" w:rsidP="00415FF1">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Felelős szervezeti egység</w:t>
            </w:r>
          </w:p>
        </w:tc>
        <w:tc>
          <w:tcPr>
            <w:tcW w:w="1465" w:type="dxa"/>
            <w:vMerge w:val="restart"/>
          </w:tcPr>
          <w:p w:rsidR="00A70B7D" w:rsidRPr="00E36C26" w:rsidRDefault="00A70B7D" w:rsidP="00415FF1">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Kapcsolat-tartó</w:t>
            </w:r>
          </w:p>
        </w:tc>
      </w:tr>
      <w:tr w:rsidR="00A70B7D" w:rsidRPr="00E36C26" w:rsidTr="00433660">
        <w:trPr>
          <w:trHeight w:val="226"/>
        </w:trPr>
        <w:tc>
          <w:tcPr>
            <w:tcW w:w="846" w:type="dxa"/>
            <w:vMerge/>
            <w:textDirection w:val="btLr"/>
          </w:tcPr>
          <w:p w:rsidR="00A70B7D" w:rsidRPr="00E36C26" w:rsidRDefault="00A70B7D" w:rsidP="00415FF1">
            <w:pPr>
              <w:keepNext w:val="0"/>
              <w:widowControl w:val="0"/>
              <w:spacing w:after="0" w:line="240" w:lineRule="auto"/>
              <w:ind w:right="113"/>
              <w:jc w:val="center"/>
              <w:rPr>
                <w:rFonts w:asciiTheme="minorHAnsi" w:hAnsiTheme="minorHAnsi" w:cstheme="minorHAnsi"/>
                <w:sz w:val="24"/>
                <w:szCs w:val="24"/>
              </w:rPr>
            </w:pPr>
          </w:p>
        </w:tc>
        <w:tc>
          <w:tcPr>
            <w:tcW w:w="1593" w:type="dxa"/>
            <w:vMerge/>
          </w:tcPr>
          <w:p w:rsidR="00A70B7D" w:rsidRPr="00E36C26" w:rsidRDefault="00A70B7D" w:rsidP="00415FF1">
            <w:pPr>
              <w:keepNext w:val="0"/>
              <w:widowControl w:val="0"/>
              <w:spacing w:after="0" w:line="240" w:lineRule="auto"/>
              <w:jc w:val="center"/>
              <w:rPr>
                <w:rFonts w:asciiTheme="minorHAnsi" w:hAnsiTheme="minorHAnsi" w:cstheme="minorHAnsi"/>
                <w:sz w:val="24"/>
                <w:szCs w:val="24"/>
              </w:rPr>
            </w:pPr>
          </w:p>
        </w:tc>
        <w:tc>
          <w:tcPr>
            <w:tcW w:w="914" w:type="dxa"/>
            <w:vMerge/>
          </w:tcPr>
          <w:p w:rsidR="00A70B7D" w:rsidRPr="00E36C26" w:rsidRDefault="00A70B7D" w:rsidP="00415FF1">
            <w:pPr>
              <w:keepNext w:val="0"/>
              <w:widowControl w:val="0"/>
              <w:spacing w:after="0" w:line="240" w:lineRule="auto"/>
              <w:jc w:val="center"/>
              <w:rPr>
                <w:rFonts w:asciiTheme="minorHAnsi" w:hAnsiTheme="minorHAnsi" w:cstheme="minorHAnsi"/>
                <w:sz w:val="24"/>
                <w:szCs w:val="24"/>
              </w:rPr>
            </w:pPr>
          </w:p>
        </w:tc>
        <w:tc>
          <w:tcPr>
            <w:tcW w:w="1465" w:type="dxa"/>
            <w:vMerge w:val="restart"/>
          </w:tcPr>
          <w:p w:rsidR="00A70B7D" w:rsidRPr="00E36C26" w:rsidRDefault="00A70B7D" w:rsidP="00415FF1">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vMerge w:val="restart"/>
          </w:tcPr>
          <w:p w:rsidR="00A70B7D" w:rsidRPr="00E36C26" w:rsidRDefault="00A70B7D" w:rsidP="00415FF1">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val="restart"/>
          </w:tcPr>
          <w:p w:rsidR="00A70B7D" w:rsidRPr="00E36C26" w:rsidRDefault="00A70B7D" w:rsidP="00415FF1">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Mértékegység</w:t>
            </w:r>
          </w:p>
        </w:tc>
        <w:tc>
          <w:tcPr>
            <w:tcW w:w="2930" w:type="dxa"/>
            <w:gridSpan w:val="2"/>
          </w:tcPr>
          <w:p w:rsidR="00A70B7D" w:rsidRPr="00E36C26" w:rsidRDefault="00A70B7D" w:rsidP="00415FF1">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Mennyiség</w:t>
            </w:r>
          </w:p>
        </w:tc>
        <w:tc>
          <w:tcPr>
            <w:tcW w:w="1465" w:type="dxa"/>
            <w:vMerge/>
          </w:tcPr>
          <w:p w:rsidR="00A70B7D" w:rsidRPr="00E36C26" w:rsidRDefault="00A70B7D" w:rsidP="00415FF1">
            <w:pPr>
              <w:keepNext w:val="0"/>
              <w:widowControl w:val="0"/>
              <w:spacing w:after="0" w:line="240" w:lineRule="auto"/>
              <w:jc w:val="center"/>
              <w:rPr>
                <w:rFonts w:asciiTheme="minorHAnsi" w:hAnsiTheme="minorHAnsi" w:cstheme="minorHAnsi"/>
                <w:sz w:val="24"/>
                <w:szCs w:val="24"/>
              </w:rPr>
            </w:pPr>
          </w:p>
        </w:tc>
        <w:tc>
          <w:tcPr>
            <w:tcW w:w="1465" w:type="dxa"/>
            <w:vMerge/>
          </w:tcPr>
          <w:p w:rsidR="00A70B7D" w:rsidRPr="00E36C26" w:rsidRDefault="00A70B7D" w:rsidP="00415FF1">
            <w:pPr>
              <w:keepNext w:val="0"/>
              <w:widowControl w:val="0"/>
              <w:spacing w:after="0" w:line="240" w:lineRule="auto"/>
              <w:jc w:val="center"/>
              <w:rPr>
                <w:rFonts w:asciiTheme="minorHAnsi" w:hAnsiTheme="minorHAnsi" w:cstheme="minorHAnsi"/>
                <w:sz w:val="24"/>
                <w:szCs w:val="24"/>
              </w:rPr>
            </w:pPr>
          </w:p>
        </w:tc>
      </w:tr>
      <w:tr w:rsidR="00A70B7D" w:rsidRPr="00E36C26" w:rsidTr="00433660">
        <w:trPr>
          <w:trHeight w:val="149"/>
        </w:trPr>
        <w:tc>
          <w:tcPr>
            <w:tcW w:w="846" w:type="dxa"/>
            <w:vMerge/>
          </w:tcPr>
          <w:p w:rsidR="00A70B7D" w:rsidRPr="00E36C26" w:rsidRDefault="00A70B7D" w:rsidP="00415FF1">
            <w:pPr>
              <w:keepNext w:val="0"/>
              <w:widowControl w:val="0"/>
              <w:spacing w:after="0" w:line="240" w:lineRule="auto"/>
              <w:jc w:val="center"/>
              <w:rPr>
                <w:rFonts w:asciiTheme="minorHAnsi" w:hAnsiTheme="minorHAnsi" w:cstheme="minorHAnsi"/>
                <w:sz w:val="24"/>
                <w:szCs w:val="24"/>
              </w:rPr>
            </w:pPr>
          </w:p>
        </w:tc>
        <w:tc>
          <w:tcPr>
            <w:tcW w:w="1593" w:type="dxa"/>
            <w:vMerge/>
          </w:tcPr>
          <w:p w:rsidR="00A70B7D" w:rsidRPr="00E36C26" w:rsidRDefault="00A70B7D" w:rsidP="00415FF1">
            <w:pPr>
              <w:keepNext w:val="0"/>
              <w:widowControl w:val="0"/>
              <w:spacing w:after="0" w:line="240" w:lineRule="auto"/>
              <w:jc w:val="center"/>
              <w:rPr>
                <w:rFonts w:asciiTheme="minorHAnsi" w:hAnsiTheme="minorHAnsi" w:cstheme="minorHAnsi"/>
                <w:sz w:val="24"/>
                <w:szCs w:val="24"/>
              </w:rPr>
            </w:pPr>
          </w:p>
        </w:tc>
        <w:tc>
          <w:tcPr>
            <w:tcW w:w="914" w:type="dxa"/>
            <w:vMerge/>
          </w:tcPr>
          <w:p w:rsidR="00A70B7D" w:rsidRPr="00E36C26" w:rsidRDefault="00A70B7D" w:rsidP="00415FF1">
            <w:pPr>
              <w:keepNext w:val="0"/>
              <w:widowControl w:val="0"/>
              <w:spacing w:after="0" w:line="240" w:lineRule="auto"/>
              <w:jc w:val="center"/>
              <w:rPr>
                <w:rFonts w:asciiTheme="minorHAnsi" w:hAnsiTheme="minorHAnsi" w:cstheme="minorHAnsi"/>
                <w:sz w:val="24"/>
                <w:szCs w:val="24"/>
              </w:rPr>
            </w:pPr>
          </w:p>
        </w:tc>
        <w:tc>
          <w:tcPr>
            <w:tcW w:w="1465" w:type="dxa"/>
            <w:vMerge/>
          </w:tcPr>
          <w:p w:rsidR="00A70B7D" w:rsidRPr="00E36C26" w:rsidRDefault="00A70B7D" w:rsidP="00415FF1">
            <w:pPr>
              <w:keepNext w:val="0"/>
              <w:widowControl w:val="0"/>
              <w:spacing w:after="0" w:line="240" w:lineRule="auto"/>
              <w:jc w:val="center"/>
              <w:rPr>
                <w:rFonts w:asciiTheme="minorHAnsi" w:hAnsiTheme="minorHAnsi" w:cstheme="minorHAnsi"/>
                <w:sz w:val="24"/>
                <w:szCs w:val="24"/>
              </w:rPr>
            </w:pPr>
          </w:p>
        </w:tc>
        <w:tc>
          <w:tcPr>
            <w:tcW w:w="1465" w:type="dxa"/>
            <w:vMerge/>
          </w:tcPr>
          <w:p w:rsidR="00A70B7D" w:rsidRPr="00E36C26" w:rsidRDefault="00A70B7D" w:rsidP="00415FF1">
            <w:pPr>
              <w:keepNext w:val="0"/>
              <w:widowControl w:val="0"/>
              <w:spacing w:after="0" w:line="240" w:lineRule="auto"/>
              <w:jc w:val="center"/>
              <w:rPr>
                <w:rFonts w:asciiTheme="minorHAnsi" w:hAnsiTheme="minorHAnsi" w:cstheme="minorHAnsi"/>
                <w:sz w:val="24"/>
                <w:szCs w:val="24"/>
              </w:rPr>
            </w:pPr>
          </w:p>
        </w:tc>
        <w:tc>
          <w:tcPr>
            <w:tcW w:w="1465" w:type="dxa"/>
            <w:vMerge/>
          </w:tcPr>
          <w:p w:rsidR="00A70B7D" w:rsidRPr="00E36C26" w:rsidRDefault="00A70B7D" w:rsidP="00415FF1">
            <w:pPr>
              <w:keepNext w:val="0"/>
              <w:widowControl w:val="0"/>
              <w:spacing w:after="0" w:line="240" w:lineRule="auto"/>
              <w:jc w:val="center"/>
              <w:rPr>
                <w:rFonts w:asciiTheme="minorHAnsi" w:hAnsiTheme="minorHAnsi" w:cstheme="minorHAnsi"/>
                <w:sz w:val="24"/>
                <w:szCs w:val="24"/>
              </w:rPr>
            </w:pPr>
          </w:p>
        </w:tc>
        <w:tc>
          <w:tcPr>
            <w:tcW w:w="1465" w:type="dxa"/>
          </w:tcPr>
          <w:p w:rsidR="00A70B7D" w:rsidRPr="00E36C26" w:rsidRDefault="00A70B7D" w:rsidP="00415FF1">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tcPr>
          <w:p w:rsidR="00A70B7D" w:rsidRPr="00E36C26" w:rsidRDefault="00A70B7D" w:rsidP="00415FF1">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tcPr>
          <w:p w:rsidR="00A70B7D" w:rsidRPr="00E36C26" w:rsidRDefault="00A70B7D" w:rsidP="00415FF1">
            <w:pPr>
              <w:keepNext w:val="0"/>
              <w:widowControl w:val="0"/>
              <w:spacing w:after="0" w:line="240" w:lineRule="auto"/>
              <w:jc w:val="center"/>
              <w:rPr>
                <w:rFonts w:asciiTheme="minorHAnsi" w:hAnsiTheme="minorHAnsi" w:cstheme="minorHAnsi"/>
                <w:sz w:val="24"/>
                <w:szCs w:val="24"/>
              </w:rPr>
            </w:pPr>
          </w:p>
        </w:tc>
        <w:tc>
          <w:tcPr>
            <w:tcW w:w="1465" w:type="dxa"/>
            <w:vMerge/>
          </w:tcPr>
          <w:p w:rsidR="00A70B7D" w:rsidRPr="00E36C26" w:rsidRDefault="00A70B7D" w:rsidP="00415FF1">
            <w:pPr>
              <w:keepNext w:val="0"/>
              <w:widowControl w:val="0"/>
              <w:spacing w:after="0" w:line="240" w:lineRule="auto"/>
              <w:jc w:val="center"/>
              <w:rPr>
                <w:rFonts w:asciiTheme="minorHAnsi" w:hAnsiTheme="minorHAnsi" w:cstheme="minorHAnsi"/>
                <w:sz w:val="24"/>
                <w:szCs w:val="24"/>
              </w:rPr>
            </w:pPr>
          </w:p>
        </w:tc>
      </w:tr>
      <w:tr w:rsidR="00A70B7D" w:rsidRPr="00E36C26" w:rsidTr="00433660">
        <w:trPr>
          <w:trHeight w:val="502"/>
        </w:trPr>
        <w:tc>
          <w:tcPr>
            <w:tcW w:w="846" w:type="dxa"/>
          </w:tcPr>
          <w:p w:rsidR="00A70B7D" w:rsidRPr="00E36C26" w:rsidRDefault="00433660" w:rsidP="00415FF1">
            <w:pPr>
              <w:keepNext w:val="0"/>
              <w:widowControl w:val="0"/>
              <w:spacing w:after="0" w:line="240" w:lineRule="auto"/>
              <w:rPr>
                <w:rFonts w:asciiTheme="minorHAnsi" w:hAnsiTheme="minorHAnsi" w:cstheme="minorHAnsi"/>
                <w:sz w:val="24"/>
                <w:szCs w:val="24"/>
              </w:rPr>
            </w:pPr>
            <w:r>
              <w:rPr>
                <w:rFonts w:asciiTheme="minorHAnsi" w:hAnsiTheme="minorHAnsi" w:cstheme="minorHAnsi"/>
                <w:sz w:val="24"/>
                <w:szCs w:val="24"/>
              </w:rPr>
              <w:t>29.</w:t>
            </w:r>
          </w:p>
        </w:tc>
        <w:tc>
          <w:tcPr>
            <w:tcW w:w="1593" w:type="dxa"/>
          </w:tcPr>
          <w:p w:rsidR="00A70B7D" w:rsidRPr="00D41577" w:rsidRDefault="00A70B7D" w:rsidP="00D41577">
            <w:pPr>
              <w:pStyle w:val="Standard"/>
              <w:tabs>
                <w:tab w:val="left" w:pos="3969"/>
              </w:tabs>
              <w:spacing w:after="0" w:line="240" w:lineRule="auto"/>
              <w:jc w:val="center"/>
              <w:rPr>
                <w:rFonts w:asciiTheme="minorHAnsi" w:hAnsiTheme="minorHAnsi" w:cstheme="minorHAnsi"/>
                <w:bCs/>
                <w:sz w:val="24"/>
                <w:szCs w:val="24"/>
              </w:rPr>
            </w:pPr>
            <w:r w:rsidRPr="00E36C26">
              <w:rPr>
                <w:rFonts w:asciiTheme="minorHAnsi" w:hAnsiTheme="minorHAnsi" w:cstheme="minorHAnsi"/>
                <w:bCs/>
                <w:sz w:val="24"/>
                <w:szCs w:val="24"/>
              </w:rPr>
              <w:t>Gyűjtés és archiválás</w:t>
            </w:r>
          </w:p>
        </w:tc>
        <w:tc>
          <w:tcPr>
            <w:tcW w:w="914" w:type="dxa"/>
          </w:tcPr>
          <w:p w:rsidR="00A70B7D" w:rsidRPr="00E36C26" w:rsidRDefault="00A70B7D" w:rsidP="00415FF1">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Megvalósult</w:t>
            </w:r>
          </w:p>
        </w:tc>
        <w:tc>
          <w:tcPr>
            <w:tcW w:w="1465" w:type="dxa"/>
          </w:tcPr>
          <w:p w:rsidR="00A70B7D" w:rsidRPr="00E36C26" w:rsidRDefault="00A70B7D" w:rsidP="00415FF1">
            <w:pPr>
              <w:keepNext w:val="0"/>
              <w:widowControl w:val="0"/>
              <w:spacing w:after="0" w:line="240" w:lineRule="auto"/>
              <w:rPr>
                <w:rFonts w:asciiTheme="minorHAnsi" w:hAnsiTheme="minorHAnsi" w:cstheme="minorHAnsi"/>
                <w:sz w:val="24"/>
                <w:szCs w:val="24"/>
              </w:rPr>
            </w:pPr>
          </w:p>
        </w:tc>
        <w:tc>
          <w:tcPr>
            <w:tcW w:w="1465" w:type="dxa"/>
          </w:tcPr>
          <w:p w:rsidR="00A70B7D" w:rsidRPr="00E36C26" w:rsidRDefault="00A70B7D" w:rsidP="00415FF1">
            <w:pPr>
              <w:keepNext w:val="0"/>
              <w:widowControl w:val="0"/>
              <w:spacing w:after="0" w:line="240" w:lineRule="auto"/>
              <w:rPr>
                <w:rFonts w:asciiTheme="minorHAnsi" w:hAnsiTheme="minorHAnsi" w:cstheme="minorHAnsi"/>
                <w:sz w:val="24"/>
                <w:szCs w:val="24"/>
              </w:rPr>
            </w:pPr>
            <w:r w:rsidRPr="00E36C26">
              <w:rPr>
                <w:rFonts w:asciiTheme="minorHAnsi" w:hAnsiTheme="minorHAnsi"/>
                <w:sz w:val="24"/>
                <w:szCs w:val="24"/>
              </w:rPr>
              <w:t>folyamatos</w:t>
            </w:r>
          </w:p>
        </w:tc>
        <w:tc>
          <w:tcPr>
            <w:tcW w:w="1465" w:type="dxa"/>
          </w:tcPr>
          <w:p w:rsidR="00A70B7D" w:rsidRPr="00E36C26" w:rsidRDefault="00A70B7D" w:rsidP="00415FF1">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alkalom</w:t>
            </w:r>
          </w:p>
        </w:tc>
        <w:tc>
          <w:tcPr>
            <w:tcW w:w="1465" w:type="dxa"/>
          </w:tcPr>
          <w:p w:rsidR="00A70B7D" w:rsidRPr="00E36C26" w:rsidRDefault="00A70B7D" w:rsidP="00415FF1">
            <w:pPr>
              <w:keepNext w:val="0"/>
              <w:widowControl w:val="0"/>
              <w:spacing w:after="0" w:line="240" w:lineRule="auto"/>
              <w:rPr>
                <w:rFonts w:asciiTheme="minorHAnsi" w:hAnsiTheme="minorHAnsi" w:cstheme="minorHAnsi"/>
                <w:sz w:val="24"/>
                <w:szCs w:val="24"/>
              </w:rPr>
            </w:pPr>
          </w:p>
        </w:tc>
        <w:tc>
          <w:tcPr>
            <w:tcW w:w="1465" w:type="dxa"/>
          </w:tcPr>
          <w:p w:rsidR="00A70B7D" w:rsidRPr="00E36C26" w:rsidRDefault="00A70B7D" w:rsidP="00415FF1">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1</w:t>
            </w:r>
          </w:p>
        </w:tc>
        <w:tc>
          <w:tcPr>
            <w:tcW w:w="1465" w:type="dxa"/>
          </w:tcPr>
          <w:p w:rsidR="00A70B7D" w:rsidRPr="00E36C26" w:rsidRDefault="00A70B7D" w:rsidP="00415FF1">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Főigazgató-</w:t>
            </w:r>
            <w:proofErr w:type="spellStart"/>
            <w:r w:rsidRPr="00E36C26">
              <w:rPr>
                <w:rFonts w:asciiTheme="minorHAnsi" w:hAnsiTheme="minorHAnsi" w:cstheme="minorHAnsi"/>
                <w:sz w:val="24"/>
                <w:szCs w:val="24"/>
              </w:rPr>
              <w:t>ság</w:t>
            </w:r>
            <w:proofErr w:type="spellEnd"/>
            <w:r w:rsidRPr="00E36C26">
              <w:rPr>
                <w:rFonts w:asciiTheme="minorHAnsi" w:hAnsiTheme="minorHAnsi" w:cstheme="minorHAnsi"/>
                <w:sz w:val="24"/>
                <w:szCs w:val="24"/>
              </w:rPr>
              <w:t>, SZKFO</w:t>
            </w:r>
          </w:p>
        </w:tc>
        <w:tc>
          <w:tcPr>
            <w:tcW w:w="1465" w:type="dxa"/>
          </w:tcPr>
          <w:p w:rsidR="00A70B7D" w:rsidRPr="00E36C26" w:rsidRDefault="00A70B7D" w:rsidP="00415FF1">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Varga J. Csaba</w:t>
            </w:r>
          </w:p>
        </w:tc>
      </w:tr>
    </w:tbl>
    <w:p w:rsidR="00A70B7D" w:rsidRPr="00E36C26" w:rsidRDefault="00A70B7D" w:rsidP="00A70B7D">
      <w:pPr>
        <w:pStyle w:val="Standard"/>
        <w:tabs>
          <w:tab w:val="left" w:pos="3969"/>
        </w:tabs>
        <w:spacing w:after="0" w:line="240" w:lineRule="auto"/>
        <w:jc w:val="both"/>
        <w:rPr>
          <w:rFonts w:asciiTheme="minorHAnsi" w:hAnsiTheme="minorHAnsi" w:cstheme="minorHAnsi"/>
          <w:b/>
          <w:bCs/>
          <w:sz w:val="24"/>
          <w:szCs w:val="24"/>
        </w:rPr>
      </w:pPr>
    </w:p>
    <w:p w:rsidR="00A70B7D" w:rsidRPr="00E36C26" w:rsidRDefault="00A70B7D" w:rsidP="00A70B7D">
      <w:pPr>
        <w:pStyle w:val="Standard"/>
        <w:tabs>
          <w:tab w:val="left" w:pos="3969"/>
        </w:tabs>
        <w:spacing w:after="0" w:line="240" w:lineRule="auto"/>
        <w:rPr>
          <w:rFonts w:asciiTheme="minorHAnsi" w:hAnsiTheme="minorHAnsi" w:cstheme="minorHAnsi"/>
          <w:b/>
          <w:bCs/>
          <w:sz w:val="24"/>
          <w:szCs w:val="24"/>
        </w:rPr>
      </w:pPr>
      <w:r w:rsidRPr="00E36C26">
        <w:rPr>
          <w:rFonts w:asciiTheme="minorHAnsi" w:hAnsiTheme="minorHAnsi" w:cstheme="minorHAnsi"/>
          <w:b/>
          <w:bCs/>
          <w:sz w:val="24"/>
          <w:szCs w:val="24"/>
        </w:rPr>
        <w:t>Gyűjtés és archiválás</w:t>
      </w:r>
    </w:p>
    <w:p w:rsidR="00A70B7D" w:rsidRPr="00E36C26" w:rsidRDefault="00A70B7D" w:rsidP="00A70B7D">
      <w:pPr>
        <w:tabs>
          <w:tab w:val="left" w:pos="3969"/>
        </w:tabs>
        <w:spacing w:after="0" w:line="240" w:lineRule="auto"/>
        <w:jc w:val="both"/>
        <w:rPr>
          <w:rFonts w:asciiTheme="minorHAnsi" w:eastAsia="Times New Roman" w:hAnsiTheme="minorHAnsi" w:cstheme="minorHAnsi"/>
          <w:sz w:val="24"/>
          <w:szCs w:val="24"/>
          <w:lang w:eastAsia="hu-HU"/>
        </w:rPr>
      </w:pPr>
      <w:r w:rsidRPr="00E36C26">
        <w:rPr>
          <w:rFonts w:asciiTheme="minorHAnsi" w:eastAsia="Times New Roman" w:hAnsiTheme="minorHAnsi" w:cstheme="minorHAnsi"/>
          <w:sz w:val="24"/>
          <w:szCs w:val="24"/>
          <w:lang w:eastAsia="hu-HU"/>
        </w:rPr>
        <w:t xml:space="preserve">A Hagyományok Háza Hálózat kárpátaljai csoportjának egyik alapfeladata az archiválási és gyűjtő munka megszervezése, elindítása. </w:t>
      </w:r>
    </w:p>
    <w:p w:rsidR="00A70B7D" w:rsidRPr="00E36C26" w:rsidRDefault="00A70B7D" w:rsidP="00A70B7D">
      <w:pPr>
        <w:pStyle w:val="Standard"/>
        <w:tabs>
          <w:tab w:val="left" w:pos="3969"/>
        </w:tabs>
        <w:spacing w:after="0" w:line="240" w:lineRule="auto"/>
        <w:jc w:val="both"/>
        <w:rPr>
          <w:rFonts w:asciiTheme="minorHAnsi" w:eastAsia="Times New Roman" w:hAnsiTheme="minorHAnsi" w:cstheme="minorHAnsi"/>
          <w:sz w:val="24"/>
          <w:szCs w:val="24"/>
          <w:lang w:eastAsia="hu-HU"/>
        </w:rPr>
      </w:pPr>
      <w:r w:rsidRPr="00E36C26">
        <w:rPr>
          <w:rFonts w:asciiTheme="minorHAnsi" w:hAnsiTheme="minorHAnsi" w:cstheme="minorHAnsi"/>
          <w:sz w:val="24"/>
          <w:szCs w:val="24"/>
        </w:rPr>
        <w:t xml:space="preserve">A gyűjtéshez szükséges eszközök beszerzése után júniusi hónapban a </w:t>
      </w:r>
      <w:proofErr w:type="spellStart"/>
      <w:r w:rsidRPr="00E36C26">
        <w:rPr>
          <w:rFonts w:asciiTheme="minorHAnsi" w:hAnsiTheme="minorHAnsi" w:cstheme="minorHAnsi"/>
          <w:sz w:val="24"/>
          <w:szCs w:val="24"/>
        </w:rPr>
        <w:t>viski</w:t>
      </w:r>
      <w:proofErr w:type="spellEnd"/>
      <w:r w:rsidRPr="00E36C26">
        <w:rPr>
          <w:rFonts w:asciiTheme="minorHAnsi" w:hAnsiTheme="minorHAnsi" w:cstheme="minorHAnsi"/>
          <w:sz w:val="24"/>
          <w:szCs w:val="24"/>
        </w:rPr>
        <w:t xml:space="preserve"> református templomban sikerült az első gyűjtést végezni, melyen jelen voltak a </w:t>
      </w:r>
      <w:proofErr w:type="spellStart"/>
      <w:r w:rsidRPr="00E36C26">
        <w:rPr>
          <w:rFonts w:asciiTheme="minorHAnsi" w:hAnsiTheme="minorHAnsi" w:cstheme="minorHAnsi"/>
          <w:sz w:val="24"/>
          <w:szCs w:val="24"/>
        </w:rPr>
        <w:t>viski</w:t>
      </w:r>
      <w:proofErr w:type="spellEnd"/>
      <w:r w:rsidRPr="00E36C26">
        <w:rPr>
          <w:rFonts w:asciiTheme="minorHAnsi" w:hAnsiTheme="minorHAnsi" w:cstheme="minorHAnsi"/>
          <w:sz w:val="24"/>
          <w:szCs w:val="24"/>
        </w:rPr>
        <w:t xml:space="preserve"> virrasztók alkalmával éneklő asszonyok és emberek. A gyűjtés során az adatközlők „bemutatták”, hogy pontosan hogyan énekelnek, és milyen énekeket énekelnek a református virrasztók alkalmával. Az adatközlők nyitottságának köszönhetően több történetet is elmeséltek, így nemcsak énekes hanganyagot sikerült megörökíteni, de a község életére jellemző egykori történeteket, kisebb visszaemlékezéseket is, melyek jól ábrázolják az adott kort. Júliusi hónapban a </w:t>
      </w:r>
      <w:proofErr w:type="spellStart"/>
      <w:r w:rsidRPr="00E36C26">
        <w:rPr>
          <w:rFonts w:asciiTheme="minorHAnsi" w:hAnsiTheme="minorHAnsi" w:cstheme="minorHAnsi"/>
          <w:sz w:val="24"/>
          <w:szCs w:val="24"/>
        </w:rPr>
        <w:t>nagypaládi</w:t>
      </w:r>
      <w:proofErr w:type="spellEnd"/>
      <w:r w:rsidRPr="00E36C26">
        <w:rPr>
          <w:rFonts w:asciiTheme="minorHAnsi" w:hAnsiTheme="minorHAnsi" w:cstheme="minorHAnsi"/>
          <w:sz w:val="24"/>
          <w:szCs w:val="24"/>
        </w:rPr>
        <w:t xml:space="preserve"> cigányoknál történt zenei gyűjtés, ill. Nagypaládon és Fertősalmáson táncos gyűjtést végzett Módos Máté és a Kokas Banda. Augusztusban a Felső-Tiszavidéken végzett előfelmérést </w:t>
      </w:r>
      <w:proofErr w:type="spellStart"/>
      <w:r w:rsidRPr="00E36C26">
        <w:rPr>
          <w:rFonts w:asciiTheme="minorHAnsi" w:hAnsiTheme="minorHAnsi" w:cstheme="minorHAnsi"/>
          <w:sz w:val="24"/>
          <w:szCs w:val="24"/>
        </w:rPr>
        <w:t>Czébely</w:t>
      </w:r>
      <w:proofErr w:type="spellEnd"/>
      <w:r w:rsidRPr="00E36C26">
        <w:rPr>
          <w:rFonts w:asciiTheme="minorHAnsi" w:hAnsiTheme="minorHAnsi" w:cstheme="minorHAnsi"/>
          <w:sz w:val="24"/>
          <w:szCs w:val="24"/>
        </w:rPr>
        <w:t xml:space="preserve"> József, </w:t>
      </w:r>
      <w:proofErr w:type="spellStart"/>
      <w:r w:rsidRPr="00E36C26">
        <w:rPr>
          <w:rFonts w:asciiTheme="minorHAnsi" w:hAnsiTheme="minorHAnsi" w:cstheme="minorHAnsi"/>
          <w:sz w:val="24"/>
          <w:szCs w:val="24"/>
        </w:rPr>
        <w:t>Visken</w:t>
      </w:r>
      <w:proofErr w:type="spellEnd"/>
      <w:r w:rsidRPr="00E36C26">
        <w:rPr>
          <w:rFonts w:asciiTheme="minorHAnsi" w:hAnsiTheme="minorHAnsi" w:cstheme="minorHAnsi"/>
          <w:sz w:val="24"/>
          <w:szCs w:val="24"/>
        </w:rPr>
        <w:t xml:space="preserve">, </w:t>
      </w:r>
      <w:proofErr w:type="spellStart"/>
      <w:r w:rsidRPr="00E36C26">
        <w:rPr>
          <w:rFonts w:asciiTheme="minorHAnsi" w:hAnsiTheme="minorHAnsi" w:cstheme="minorHAnsi"/>
          <w:sz w:val="24"/>
          <w:szCs w:val="24"/>
        </w:rPr>
        <w:t>Aknaszlatinán</w:t>
      </w:r>
      <w:proofErr w:type="spellEnd"/>
      <w:r w:rsidRPr="00E36C26">
        <w:rPr>
          <w:rFonts w:asciiTheme="minorHAnsi" w:hAnsiTheme="minorHAnsi" w:cstheme="minorHAnsi"/>
          <w:sz w:val="24"/>
          <w:szCs w:val="24"/>
        </w:rPr>
        <w:t xml:space="preserve">, Taracközön több régi fényképet, szövegfolklórt és népdalt </w:t>
      </w:r>
      <w:proofErr w:type="gramStart"/>
      <w:r w:rsidRPr="00E36C26">
        <w:rPr>
          <w:rFonts w:asciiTheme="minorHAnsi" w:hAnsiTheme="minorHAnsi" w:cstheme="minorHAnsi"/>
          <w:sz w:val="24"/>
          <w:szCs w:val="24"/>
        </w:rPr>
        <w:t>is  gyűjtött</w:t>
      </w:r>
      <w:proofErr w:type="gramEnd"/>
      <w:r w:rsidRPr="00E36C26">
        <w:rPr>
          <w:rFonts w:asciiTheme="minorHAnsi" w:hAnsiTheme="minorHAnsi" w:cstheme="minorHAnsi"/>
          <w:sz w:val="24"/>
          <w:szCs w:val="24"/>
        </w:rPr>
        <w:t>.</w:t>
      </w:r>
      <w:r w:rsidRPr="00E36C26">
        <w:rPr>
          <w:rFonts w:asciiTheme="minorHAnsi" w:eastAsia="Times New Roman" w:hAnsiTheme="minorHAnsi" w:cstheme="minorHAnsi"/>
          <w:sz w:val="24"/>
          <w:szCs w:val="24"/>
          <w:lang w:eastAsia="hu-HU"/>
        </w:rPr>
        <w:t xml:space="preserve"> Ősszel tovább folytatódott a gyűjtési munka a Felső-Tiszavidék (Máramaros és Ugocsa) területén:</w:t>
      </w:r>
    </w:p>
    <w:p w:rsidR="00A70B7D" w:rsidRPr="00E36C26" w:rsidRDefault="00A70B7D" w:rsidP="00A70B7D">
      <w:pPr>
        <w:pStyle w:val="Standard"/>
        <w:tabs>
          <w:tab w:val="left" w:pos="3969"/>
        </w:tabs>
        <w:spacing w:after="0" w:line="240" w:lineRule="auto"/>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70B7D" w:rsidRPr="00E36C26" w:rsidTr="00547F21">
        <w:tc>
          <w:tcPr>
            <w:tcW w:w="9288" w:type="dxa"/>
            <w:shd w:val="clear" w:color="auto" w:fill="auto"/>
          </w:tcPr>
          <w:p w:rsidR="00A70B7D" w:rsidRPr="00E36C26" w:rsidRDefault="00A70B7D" w:rsidP="00547F21">
            <w:pPr>
              <w:tabs>
                <w:tab w:val="left" w:pos="3969"/>
              </w:tabs>
              <w:spacing w:after="0" w:line="240" w:lineRule="auto"/>
              <w:jc w:val="both"/>
              <w:rPr>
                <w:rFonts w:asciiTheme="minorHAnsi" w:eastAsia="Times New Roman" w:hAnsiTheme="minorHAnsi" w:cstheme="minorHAnsi"/>
                <w:sz w:val="24"/>
                <w:szCs w:val="24"/>
                <w:lang w:eastAsia="hu-HU"/>
              </w:rPr>
            </w:pPr>
            <w:r w:rsidRPr="00E36C26">
              <w:rPr>
                <w:rFonts w:asciiTheme="minorHAnsi" w:eastAsia="Times New Roman" w:hAnsiTheme="minorHAnsi" w:cstheme="minorHAnsi"/>
                <w:sz w:val="24"/>
                <w:szCs w:val="24"/>
                <w:lang w:eastAsia="hu-HU"/>
              </w:rPr>
              <w:t xml:space="preserve">1) kép és hanganyag készült Szirmay Juliskával, </w:t>
            </w:r>
            <w:proofErr w:type="spellStart"/>
            <w:r w:rsidRPr="00E36C26">
              <w:rPr>
                <w:rFonts w:asciiTheme="minorHAnsi" w:eastAsia="Times New Roman" w:hAnsiTheme="minorHAnsi" w:cstheme="minorHAnsi"/>
                <w:sz w:val="24"/>
                <w:szCs w:val="24"/>
                <w:lang w:eastAsia="hu-HU"/>
              </w:rPr>
              <w:t>Visken</w:t>
            </w:r>
            <w:proofErr w:type="spellEnd"/>
            <w:r w:rsidRPr="00E36C26">
              <w:rPr>
                <w:rFonts w:asciiTheme="minorHAnsi" w:eastAsia="Times New Roman" w:hAnsiTheme="minorHAnsi" w:cstheme="minorHAnsi"/>
                <w:sz w:val="24"/>
                <w:szCs w:val="24"/>
                <w:lang w:eastAsia="hu-HU"/>
              </w:rPr>
              <w:t xml:space="preserve"> (</w:t>
            </w:r>
            <w:proofErr w:type="spellStart"/>
            <w:r w:rsidRPr="00E36C26">
              <w:rPr>
                <w:rFonts w:asciiTheme="minorHAnsi" w:eastAsia="Times New Roman" w:hAnsiTheme="minorHAnsi" w:cstheme="minorHAnsi"/>
                <w:sz w:val="24"/>
                <w:szCs w:val="24"/>
                <w:lang w:eastAsia="hu-HU"/>
              </w:rPr>
              <w:t>Visk</w:t>
            </w:r>
            <w:proofErr w:type="spellEnd"/>
            <w:r w:rsidRPr="00E36C26">
              <w:rPr>
                <w:rFonts w:asciiTheme="minorHAnsi" w:eastAsia="Times New Roman" w:hAnsiTheme="minorHAnsi" w:cstheme="minorHAnsi"/>
                <w:sz w:val="24"/>
                <w:szCs w:val="24"/>
                <w:lang w:eastAsia="hu-HU"/>
              </w:rPr>
              <w:t xml:space="preserve"> néprajza, pokrócszövés);</w:t>
            </w:r>
          </w:p>
        </w:tc>
      </w:tr>
      <w:tr w:rsidR="00A70B7D" w:rsidRPr="00E36C26" w:rsidTr="00547F21">
        <w:tc>
          <w:tcPr>
            <w:tcW w:w="9288" w:type="dxa"/>
            <w:shd w:val="clear" w:color="auto" w:fill="auto"/>
          </w:tcPr>
          <w:p w:rsidR="00A70B7D" w:rsidRPr="00E36C26" w:rsidRDefault="00A70B7D" w:rsidP="00547F21">
            <w:pPr>
              <w:tabs>
                <w:tab w:val="left" w:pos="3969"/>
              </w:tabs>
              <w:spacing w:after="0" w:line="240" w:lineRule="auto"/>
              <w:jc w:val="both"/>
              <w:rPr>
                <w:rFonts w:asciiTheme="minorHAnsi" w:eastAsia="Times New Roman" w:hAnsiTheme="minorHAnsi" w:cstheme="minorHAnsi"/>
                <w:sz w:val="24"/>
                <w:szCs w:val="24"/>
                <w:lang w:eastAsia="hu-HU"/>
              </w:rPr>
            </w:pPr>
            <w:r w:rsidRPr="00E36C26">
              <w:rPr>
                <w:rFonts w:asciiTheme="minorHAnsi" w:eastAsia="Times New Roman" w:hAnsiTheme="minorHAnsi" w:cstheme="minorHAnsi"/>
                <w:sz w:val="24"/>
                <w:szCs w:val="24"/>
                <w:lang w:eastAsia="hu-HU"/>
              </w:rPr>
              <w:t xml:space="preserve">2) kép és hanganyag készült </w:t>
            </w:r>
            <w:proofErr w:type="spellStart"/>
            <w:r w:rsidRPr="00E36C26">
              <w:rPr>
                <w:rFonts w:asciiTheme="minorHAnsi" w:eastAsia="Times New Roman" w:hAnsiTheme="minorHAnsi" w:cstheme="minorHAnsi"/>
                <w:sz w:val="24"/>
                <w:szCs w:val="24"/>
                <w:lang w:eastAsia="hu-HU"/>
              </w:rPr>
              <w:t>Körözsi</w:t>
            </w:r>
            <w:proofErr w:type="spellEnd"/>
            <w:r w:rsidRPr="00E36C26">
              <w:rPr>
                <w:rFonts w:asciiTheme="minorHAnsi" w:eastAsia="Times New Roman" w:hAnsiTheme="minorHAnsi" w:cstheme="minorHAnsi"/>
                <w:sz w:val="24"/>
                <w:szCs w:val="24"/>
                <w:lang w:eastAsia="hu-HU"/>
              </w:rPr>
              <w:t xml:space="preserve"> Violával (88 éves), </w:t>
            </w:r>
            <w:proofErr w:type="spellStart"/>
            <w:r w:rsidRPr="00E36C26">
              <w:rPr>
                <w:rFonts w:asciiTheme="minorHAnsi" w:eastAsia="Times New Roman" w:hAnsiTheme="minorHAnsi" w:cstheme="minorHAnsi"/>
                <w:sz w:val="24"/>
                <w:szCs w:val="24"/>
                <w:lang w:eastAsia="hu-HU"/>
              </w:rPr>
              <w:t>Aknaszlatinán</w:t>
            </w:r>
            <w:proofErr w:type="spellEnd"/>
            <w:r w:rsidRPr="00E36C26">
              <w:rPr>
                <w:rFonts w:asciiTheme="minorHAnsi" w:eastAsia="Times New Roman" w:hAnsiTheme="minorHAnsi" w:cstheme="minorHAnsi"/>
                <w:sz w:val="24"/>
                <w:szCs w:val="24"/>
                <w:lang w:eastAsia="hu-HU"/>
              </w:rPr>
              <w:t xml:space="preserve"> (népdalok, </w:t>
            </w:r>
            <w:proofErr w:type="spellStart"/>
            <w:r w:rsidRPr="00E36C26">
              <w:rPr>
                <w:rFonts w:asciiTheme="minorHAnsi" w:eastAsia="Times New Roman" w:hAnsiTheme="minorHAnsi" w:cstheme="minorHAnsi"/>
                <w:sz w:val="24"/>
                <w:szCs w:val="24"/>
                <w:lang w:eastAsia="hu-HU"/>
              </w:rPr>
              <w:t>katonadalok_ének</w:t>
            </w:r>
            <w:proofErr w:type="spellEnd"/>
            <w:r w:rsidRPr="00E36C26">
              <w:rPr>
                <w:rFonts w:asciiTheme="minorHAnsi" w:eastAsia="Times New Roman" w:hAnsiTheme="minorHAnsi" w:cstheme="minorHAnsi"/>
                <w:sz w:val="24"/>
                <w:szCs w:val="24"/>
                <w:lang w:eastAsia="hu-HU"/>
              </w:rPr>
              <w:t xml:space="preserve"> és gitárjáték, sószobrászat);</w:t>
            </w:r>
          </w:p>
        </w:tc>
      </w:tr>
      <w:tr w:rsidR="00A70B7D" w:rsidRPr="00E36C26" w:rsidTr="00547F21">
        <w:tc>
          <w:tcPr>
            <w:tcW w:w="9288" w:type="dxa"/>
            <w:shd w:val="clear" w:color="auto" w:fill="auto"/>
          </w:tcPr>
          <w:p w:rsidR="00A70B7D" w:rsidRPr="00E36C26" w:rsidRDefault="00A70B7D" w:rsidP="00547F21">
            <w:pPr>
              <w:tabs>
                <w:tab w:val="left" w:pos="3969"/>
              </w:tabs>
              <w:spacing w:after="0" w:line="240" w:lineRule="auto"/>
              <w:jc w:val="both"/>
              <w:rPr>
                <w:rFonts w:asciiTheme="minorHAnsi" w:eastAsia="Times New Roman" w:hAnsiTheme="minorHAnsi" w:cstheme="minorHAnsi"/>
                <w:sz w:val="24"/>
                <w:szCs w:val="24"/>
                <w:lang w:eastAsia="hu-HU"/>
              </w:rPr>
            </w:pPr>
            <w:r w:rsidRPr="00E36C26">
              <w:rPr>
                <w:rFonts w:asciiTheme="minorHAnsi" w:eastAsia="Times New Roman" w:hAnsiTheme="minorHAnsi" w:cstheme="minorHAnsi"/>
                <w:sz w:val="24"/>
                <w:szCs w:val="24"/>
                <w:lang w:eastAsia="hu-HU"/>
              </w:rPr>
              <w:t>3) kép és hanganyag készült Katrin Ilonka néninél (95 éves), aki festő (ének);</w:t>
            </w:r>
          </w:p>
        </w:tc>
      </w:tr>
      <w:tr w:rsidR="00A70B7D" w:rsidRPr="00E36C26" w:rsidTr="00547F21">
        <w:tc>
          <w:tcPr>
            <w:tcW w:w="9288" w:type="dxa"/>
            <w:shd w:val="clear" w:color="auto" w:fill="auto"/>
          </w:tcPr>
          <w:p w:rsidR="00A70B7D" w:rsidRPr="00E36C26" w:rsidRDefault="00A70B7D" w:rsidP="00547F21">
            <w:pPr>
              <w:tabs>
                <w:tab w:val="left" w:pos="3969"/>
              </w:tabs>
              <w:spacing w:after="0" w:line="240" w:lineRule="auto"/>
              <w:jc w:val="both"/>
              <w:rPr>
                <w:rFonts w:asciiTheme="minorHAnsi" w:eastAsia="Times New Roman" w:hAnsiTheme="minorHAnsi" w:cstheme="minorHAnsi"/>
                <w:sz w:val="24"/>
                <w:szCs w:val="24"/>
                <w:lang w:eastAsia="hu-HU"/>
              </w:rPr>
            </w:pPr>
            <w:r w:rsidRPr="00E36C26">
              <w:rPr>
                <w:rFonts w:asciiTheme="minorHAnsi" w:eastAsia="Times New Roman" w:hAnsiTheme="minorHAnsi" w:cstheme="minorHAnsi"/>
                <w:sz w:val="24"/>
                <w:szCs w:val="24"/>
                <w:lang w:eastAsia="hu-HU"/>
              </w:rPr>
              <w:t xml:space="preserve">4) kép és hanganyag készült, Módos </w:t>
            </w:r>
            <w:proofErr w:type="spellStart"/>
            <w:r w:rsidRPr="00E36C26">
              <w:rPr>
                <w:rFonts w:asciiTheme="minorHAnsi" w:eastAsia="Times New Roman" w:hAnsiTheme="minorHAnsi" w:cstheme="minorHAnsi"/>
                <w:sz w:val="24"/>
                <w:szCs w:val="24"/>
                <w:lang w:eastAsia="hu-HU"/>
              </w:rPr>
              <w:t>Mátéékkal</w:t>
            </w:r>
            <w:proofErr w:type="spellEnd"/>
            <w:r w:rsidRPr="00E36C26">
              <w:rPr>
                <w:rFonts w:asciiTheme="minorHAnsi" w:eastAsia="Times New Roman" w:hAnsiTheme="minorHAnsi" w:cstheme="minorHAnsi"/>
                <w:sz w:val="24"/>
                <w:szCs w:val="24"/>
                <w:lang w:eastAsia="hu-HU"/>
              </w:rPr>
              <w:t xml:space="preserve"> Nagypaládon, </w:t>
            </w:r>
            <w:proofErr w:type="spellStart"/>
            <w:r w:rsidRPr="00E36C26">
              <w:rPr>
                <w:rFonts w:asciiTheme="minorHAnsi" w:eastAsia="Times New Roman" w:hAnsiTheme="minorHAnsi" w:cstheme="minorHAnsi"/>
                <w:sz w:val="24"/>
                <w:szCs w:val="24"/>
                <w:lang w:eastAsia="hu-HU"/>
              </w:rPr>
              <w:t>Szernyén</w:t>
            </w:r>
            <w:proofErr w:type="spellEnd"/>
            <w:r w:rsidRPr="00E36C26">
              <w:rPr>
                <w:rFonts w:asciiTheme="minorHAnsi" w:eastAsia="Times New Roman" w:hAnsiTheme="minorHAnsi" w:cstheme="minorHAnsi"/>
                <w:sz w:val="24"/>
                <w:szCs w:val="24"/>
                <w:lang w:eastAsia="hu-HU"/>
              </w:rPr>
              <w:t xml:space="preserve"> és Szőlősgyulán;</w:t>
            </w:r>
          </w:p>
        </w:tc>
      </w:tr>
      <w:tr w:rsidR="00A70B7D" w:rsidRPr="00E36C26" w:rsidTr="00547F21">
        <w:tc>
          <w:tcPr>
            <w:tcW w:w="9288" w:type="dxa"/>
            <w:shd w:val="clear" w:color="auto" w:fill="auto"/>
          </w:tcPr>
          <w:p w:rsidR="00A70B7D" w:rsidRPr="00E36C26" w:rsidRDefault="00A70B7D" w:rsidP="00547F21">
            <w:pPr>
              <w:tabs>
                <w:tab w:val="left" w:pos="3969"/>
              </w:tabs>
              <w:spacing w:after="0" w:line="240" w:lineRule="auto"/>
              <w:jc w:val="both"/>
              <w:rPr>
                <w:rFonts w:asciiTheme="minorHAnsi" w:eastAsia="Times New Roman" w:hAnsiTheme="minorHAnsi" w:cstheme="minorHAnsi"/>
                <w:sz w:val="24"/>
                <w:szCs w:val="24"/>
                <w:lang w:eastAsia="hu-HU"/>
              </w:rPr>
            </w:pPr>
            <w:r w:rsidRPr="00E36C26">
              <w:rPr>
                <w:rFonts w:asciiTheme="minorHAnsi" w:eastAsia="Times New Roman" w:hAnsiTheme="minorHAnsi" w:cstheme="minorHAnsi"/>
                <w:sz w:val="24"/>
                <w:szCs w:val="24"/>
                <w:lang w:eastAsia="hu-HU"/>
              </w:rPr>
              <w:t xml:space="preserve">5) fotó- és dokumentumgyűjtés </w:t>
            </w:r>
            <w:proofErr w:type="spellStart"/>
            <w:r w:rsidRPr="00E36C26">
              <w:rPr>
                <w:rFonts w:asciiTheme="minorHAnsi" w:eastAsia="Times New Roman" w:hAnsiTheme="minorHAnsi" w:cstheme="minorHAnsi"/>
                <w:sz w:val="24"/>
                <w:szCs w:val="24"/>
                <w:lang w:eastAsia="hu-HU"/>
              </w:rPr>
              <w:t>Czébely</w:t>
            </w:r>
            <w:proofErr w:type="spellEnd"/>
            <w:r w:rsidRPr="00E36C26">
              <w:rPr>
                <w:rFonts w:asciiTheme="minorHAnsi" w:eastAsia="Times New Roman" w:hAnsiTheme="minorHAnsi" w:cstheme="minorHAnsi"/>
                <w:sz w:val="24"/>
                <w:szCs w:val="24"/>
                <w:lang w:eastAsia="hu-HU"/>
              </w:rPr>
              <w:t xml:space="preserve"> Lajos helytörténésznél, </w:t>
            </w:r>
            <w:proofErr w:type="spellStart"/>
            <w:r w:rsidRPr="00E36C26">
              <w:rPr>
                <w:rFonts w:asciiTheme="minorHAnsi" w:eastAsia="Times New Roman" w:hAnsiTheme="minorHAnsi" w:cstheme="minorHAnsi"/>
                <w:sz w:val="24"/>
                <w:szCs w:val="24"/>
                <w:lang w:eastAsia="hu-HU"/>
              </w:rPr>
              <w:t>Visken</w:t>
            </w:r>
            <w:proofErr w:type="spellEnd"/>
            <w:r w:rsidRPr="00E36C26">
              <w:rPr>
                <w:rFonts w:asciiTheme="minorHAnsi" w:eastAsia="Times New Roman" w:hAnsiTheme="minorHAnsi" w:cstheme="minorHAnsi"/>
                <w:sz w:val="24"/>
                <w:szCs w:val="24"/>
                <w:lang w:eastAsia="hu-HU"/>
              </w:rPr>
              <w:t>;</w:t>
            </w:r>
          </w:p>
        </w:tc>
      </w:tr>
      <w:tr w:rsidR="00A70B7D" w:rsidRPr="00E36C26" w:rsidTr="00547F21">
        <w:tc>
          <w:tcPr>
            <w:tcW w:w="9288" w:type="dxa"/>
            <w:shd w:val="clear" w:color="auto" w:fill="auto"/>
          </w:tcPr>
          <w:p w:rsidR="00A70B7D" w:rsidRPr="00E36C26" w:rsidRDefault="00A70B7D" w:rsidP="00547F21">
            <w:pPr>
              <w:tabs>
                <w:tab w:val="left" w:pos="3969"/>
              </w:tabs>
              <w:spacing w:after="0" w:line="240" w:lineRule="auto"/>
              <w:jc w:val="both"/>
              <w:rPr>
                <w:rFonts w:asciiTheme="minorHAnsi" w:eastAsia="Times New Roman" w:hAnsiTheme="minorHAnsi" w:cstheme="minorHAnsi"/>
                <w:sz w:val="24"/>
                <w:szCs w:val="24"/>
                <w:lang w:eastAsia="hu-HU"/>
              </w:rPr>
            </w:pPr>
            <w:r w:rsidRPr="00E36C26">
              <w:rPr>
                <w:rFonts w:asciiTheme="minorHAnsi" w:eastAsia="Times New Roman" w:hAnsiTheme="minorHAnsi" w:cstheme="minorHAnsi"/>
                <w:sz w:val="24"/>
                <w:szCs w:val="24"/>
                <w:lang w:eastAsia="hu-HU"/>
              </w:rPr>
              <w:t xml:space="preserve">6) videófelvétel Simon Ion bandájáról és Hudák </w:t>
            </w:r>
            <w:proofErr w:type="spellStart"/>
            <w:r w:rsidRPr="00E36C26">
              <w:rPr>
                <w:rFonts w:asciiTheme="minorHAnsi" w:eastAsia="Times New Roman" w:hAnsiTheme="minorHAnsi" w:cstheme="minorHAnsi"/>
                <w:sz w:val="24"/>
                <w:szCs w:val="24"/>
                <w:lang w:eastAsia="hu-HU"/>
              </w:rPr>
              <w:t>Vaszil</w:t>
            </w:r>
            <w:proofErr w:type="spellEnd"/>
            <w:r w:rsidRPr="00E36C26">
              <w:rPr>
                <w:rFonts w:asciiTheme="minorHAnsi" w:eastAsia="Times New Roman" w:hAnsiTheme="minorHAnsi" w:cstheme="minorHAnsi"/>
                <w:sz w:val="24"/>
                <w:szCs w:val="24"/>
                <w:lang w:eastAsia="hu-HU"/>
              </w:rPr>
              <w:t xml:space="preserve"> kiterjesztett zenekaráról;</w:t>
            </w:r>
          </w:p>
        </w:tc>
      </w:tr>
      <w:tr w:rsidR="00A70B7D" w:rsidRPr="00E36C26" w:rsidTr="00547F21">
        <w:tc>
          <w:tcPr>
            <w:tcW w:w="9288" w:type="dxa"/>
            <w:shd w:val="clear" w:color="auto" w:fill="auto"/>
          </w:tcPr>
          <w:p w:rsidR="00A70B7D" w:rsidRPr="00E36C26" w:rsidRDefault="00A70B7D" w:rsidP="00547F21">
            <w:pPr>
              <w:tabs>
                <w:tab w:val="left" w:pos="3969"/>
              </w:tabs>
              <w:spacing w:after="0" w:line="240" w:lineRule="auto"/>
              <w:jc w:val="both"/>
              <w:rPr>
                <w:rFonts w:asciiTheme="minorHAnsi" w:eastAsia="Times New Roman" w:hAnsiTheme="minorHAnsi" w:cstheme="minorHAnsi"/>
                <w:sz w:val="24"/>
                <w:szCs w:val="24"/>
                <w:lang w:eastAsia="hu-HU"/>
              </w:rPr>
            </w:pPr>
            <w:r w:rsidRPr="00E36C26">
              <w:rPr>
                <w:rFonts w:asciiTheme="minorHAnsi" w:eastAsia="Times New Roman" w:hAnsiTheme="minorHAnsi" w:cstheme="minorHAnsi"/>
                <w:sz w:val="24"/>
                <w:szCs w:val="24"/>
                <w:lang w:eastAsia="hu-HU"/>
              </w:rPr>
              <w:t>7) begyűjtésre került számos néprajzi- és munkaeszköz;</w:t>
            </w:r>
          </w:p>
        </w:tc>
      </w:tr>
      <w:tr w:rsidR="00A70B7D" w:rsidRPr="00E36C26" w:rsidTr="00547F21">
        <w:tc>
          <w:tcPr>
            <w:tcW w:w="9288" w:type="dxa"/>
            <w:shd w:val="clear" w:color="auto" w:fill="auto"/>
          </w:tcPr>
          <w:p w:rsidR="00A70B7D" w:rsidRPr="00E36C26" w:rsidRDefault="00A70B7D" w:rsidP="00547F21">
            <w:pPr>
              <w:tabs>
                <w:tab w:val="left" w:pos="3969"/>
              </w:tabs>
              <w:spacing w:after="0" w:line="240" w:lineRule="auto"/>
              <w:jc w:val="both"/>
              <w:rPr>
                <w:rFonts w:asciiTheme="minorHAnsi" w:eastAsia="Times New Roman" w:hAnsiTheme="minorHAnsi" w:cstheme="minorHAnsi"/>
                <w:sz w:val="24"/>
                <w:szCs w:val="24"/>
                <w:lang w:eastAsia="hu-HU"/>
              </w:rPr>
            </w:pPr>
            <w:r w:rsidRPr="00E36C26">
              <w:rPr>
                <w:rFonts w:asciiTheme="minorHAnsi" w:eastAsia="Times New Roman" w:hAnsiTheme="minorHAnsi" w:cstheme="minorHAnsi"/>
                <w:sz w:val="24"/>
                <w:szCs w:val="24"/>
                <w:lang w:eastAsia="hu-HU"/>
              </w:rPr>
              <w:t>8) régi VHS kazettákról archiválásra kerültek Máramaros neves néprajzi és egyéb szokásai, eseményei (</w:t>
            </w:r>
            <w:proofErr w:type="spellStart"/>
            <w:r w:rsidRPr="00E36C26">
              <w:rPr>
                <w:rFonts w:asciiTheme="minorHAnsi" w:eastAsia="Times New Roman" w:hAnsiTheme="minorHAnsi" w:cstheme="minorHAnsi"/>
                <w:sz w:val="24"/>
                <w:szCs w:val="24"/>
                <w:lang w:eastAsia="hu-HU"/>
              </w:rPr>
              <w:t>viski</w:t>
            </w:r>
            <w:proofErr w:type="spellEnd"/>
            <w:r w:rsidRPr="00E36C26">
              <w:rPr>
                <w:rFonts w:asciiTheme="minorHAnsi" w:eastAsia="Times New Roman" w:hAnsiTheme="minorHAnsi" w:cstheme="minorHAnsi"/>
                <w:sz w:val="24"/>
                <w:szCs w:val="24"/>
                <w:lang w:eastAsia="hu-HU"/>
              </w:rPr>
              <w:t xml:space="preserve"> fonó, kántálás, disznóvágás, karácsonyi-, szüreti szokások, húsvéti-, május elsejei-, temetkezési </w:t>
            </w:r>
            <w:proofErr w:type="gramStart"/>
            <w:r w:rsidRPr="00E36C26">
              <w:rPr>
                <w:rFonts w:asciiTheme="minorHAnsi" w:eastAsia="Times New Roman" w:hAnsiTheme="minorHAnsi" w:cstheme="minorHAnsi"/>
                <w:sz w:val="24"/>
                <w:szCs w:val="24"/>
                <w:lang w:eastAsia="hu-HU"/>
              </w:rPr>
              <w:t>szokások,</w:t>
            </w:r>
            <w:proofErr w:type="gramEnd"/>
            <w:r w:rsidRPr="00E36C26">
              <w:rPr>
                <w:rFonts w:asciiTheme="minorHAnsi" w:eastAsia="Times New Roman" w:hAnsiTheme="minorHAnsi" w:cstheme="minorHAnsi"/>
                <w:sz w:val="24"/>
                <w:szCs w:val="24"/>
                <w:lang w:eastAsia="hu-HU"/>
              </w:rPr>
              <w:t xml:space="preserve"> stb., tojáshímzés, pászkakészítés, pokrócszövés, és más arch</w:t>
            </w:r>
            <w:r w:rsidR="00120300">
              <w:rPr>
                <w:rFonts w:asciiTheme="minorHAnsi" w:eastAsia="Times New Roman" w:hAnsiTheme="minorHAnsi" w:cstheme="minorHAnsi"/>
                <w:sz w:val="24"/>
                <w:szCs w:val="24"/>
                <w:lang w:eastAsia="hu-HU"/>
              </w:rPr>
              <w:t>í</w:t>
            </w:r>
            <w:r w:rsidRPr="00E36C26">
              <w:rPr>
                <w:rFonts w:asciiTheme="minorHAnsi" w:eastAsia="Times New Roman" w:hAnsiTheme="minorHAnsi" w:cstheme="minorHAnsi"/>
                <w:sz w:val="24"/>
                <w:szCs w:val="24"/>
                <w:lang w:eastAsia="hu-HU"/>
              </w:rPr>
              <w:t>v felvételek,1989-től 2016-ig)</w:t>
            </w:r>
          </w:p>
        </w:tc>
      </w:tr>
    </w:tbl>
    <w:p w:rsidR="00A70B7D" w:rsidRDefault="00A70B7D" w:rsidP="00A70B7D">
      <w:pPr>
        <w:keepNext w:val="0"/>
        <w:widowControl w:val="0"/>
        <w:spacing w:after="0" w:line="240" w:lineRule="auto"/>
        <w:jc w:val="both"/>
        <w:rPr>
          <w:rFonts w:asciiTheme="minorHAnsi" w:hAnsiTheme="minorHAnsi"/>
          <w:sz w:val="24"/>
          <w:szCs w:val="24"/>
        </w:rPr>
      </w:pPr>
    </w:p>
    <w:p w:rsidR="00D41577" w:rsidRDefault="00D41577" w:rsidP="00A70B7D">
      <w:pPr>
        <w:keepNext w:val="0"/>
        <w:widowControl w:val="0"/>
        <w:spacing w:after="0" w:line="240" w:lineRule="auto"/>
        <w:jc w:val="both"/>
        <w:rPr>
          <w:rFonts w:asciiTheme="minorHAnsi" w:hAnsiTheme="minorHAnsi"/>
          <w:sz w:val="24"/>
          <w:szCs w:val="24"/>
        </w:rPr>
      </w:pPr>
    </w:p>
    <w:p w:rsidR="00D41577" w:rsidRDefault="00D41577" w:rsidP="00A70B7D">
      <w:pPr>
        <w:keepNext w:val="0"/>
        <w:widowControl w:val="0"/>
        <w:spacing w:after="0" w:line="240" w:lineRule="auto"/>
        <w:jc w:val="both"/>
        <w:rPr>
          <w:rFonts w:asciiTheme="minorHAnsi" w:hAnsiTheme="minorHAnsi"/>
          <w:sz w:val="24"/>
          <w:szCs w:val="24"/>
        </w:rPr>
      </w:pPr>
    </w:p>
    <w:p w:rsidR="00D41577" w:rsidRDefault="00D41577" w:rsidP="00A70B7D">
      <w:pPr>
        <w:keepNext w:val="0"/>
        <w:widowControl w:val="0"/>
        <w:spacing w:after="0" w:line="240" w:lineRule="auto"/>
        <w:jc w:val="both"/>
        <w:rPr>
          <w:rFonts w:asciiTheme="minorHAnsi" w:hAnsiTheme="minorHAnsi"/>
          <w:sz w:val="24"/>
          <w:szCs w:val="24"/>
        </w:rPr>
      </w:pPr>
    </w:p>
    <w:p w:rsidR="00D41577" w:rsidRDefault="00D41577" w:rsidP="00A70B7D">
      <w:pPr>
        <w:keepNext w:val="0"/>
        <w:widowControl w:val="0"/>
        <w:spacing w:after="0" w:line="240" w:lineRule="auto"/>
        <w:jc w:val="both"/>
        <w:rPr>
          <w:rFonts w:asciiTheme="minorHAnsi" w:hAnsiTheme="minorHAnsi"/>
          <w:sz w:val="24"/>
          <w:szCs w:val="24"/>
        </w:rPr>
      </w:pPr>
    </w:p>
    <w:p w:rsidR="00D41577" w:rsidRPr="00E36C26" w:rsidRDefault="00D41577" w:rsidP="00A70B7D">
      <w:pPr>
        <w:keepNext w:val="0"/>
        <w:widowControl w:val="0"/>
        <w:spacing w:after="0" w:line="240" w:lineRule="auto"/>
        <w:jc w:val="both"/>
        <w:rPr>
          <w:rFonts w:asciiTheme="minorHAnsi" w:hAnsiTheme="minorHAnsi"/>
          <w:sz w:val="24"/>
          <w:szCs w:val="24"/>
        </w:rPr>
      </w:pPr>
    </w:p>
    <w:p w:rsidR="00547F21" w:rsidRPr="00E36C26" w:rsidRDefault="00547F21" w:rsidP="00A70B7D">
      <w:pPr>
        <w:keepNext w:val="0"/>
        <w:widowControl w:val="0"/>
        <w:spacing w:after="0" w:line="240" w:lineRule="auto"/>
        <w:jc w:val="both"/>
        <w:rPr>
          <w:rFonts w:asciiTheme="minorHAnsi" w:hAnsiTheme="minorHAnsi"/>
          <w:sz w:val="24"/>
          <w:szCs w:val="24"/>
        </w:rPr>
      </w:pPr>
    </w:p>
    <w:tbl>
      <w:tblPr>
        <w:tblStyle w:val="Rcsostblzat"/>
        <w:tblW w:w="13608" w:type="dxa"/>
        <w:tblLayout w:type="fixed"/>
        <w:tblLook w:val="04A0" w:firstRow="1" w:lastRow="0" w:firstColumn="1" w:lastColumn="0" w:noHBand="0" w:noVBand="1"/>
      </w:tblPr>
      <w:tblGrid>
        <w:gridCol w:w="704"/>
        <w:gridCol w:w="1735"/>
        <w:gridCol w:w="914"/>
        <w:gridCol w:w="1465"/>
        <w:gridCol w:w="1465"/>
        <w:gridCol w:w="1465"/>
        <w:gridCol w:w="1465"/>
        <w:gridCol w:w="1465"/>
        <w:gridCol w:w="1465"/>
        <w:gridCol w:w="1465"/>
      </w:tblGrid>
      <w:tr w:rsidR="00415FF1" w:rsidRPr="00E36C26" w:rsidTr="00433660">
        <w:trPr>
          <w:trHeight w:val="194"/>
        </w:trPr>
        <w:tc>
          <w:tcPr>
            <w:tcW w:w="704" w:type="dxa"/>
            <w:vMerge w:val="restart"/>
            <w:textDirection w:val="btLr"/>
          </w:tcPr>
          <w:p w:rsidR="00415FF1" w:rsidRPr="00E36C26" w:rsidRDefault="00415FF1" w:rsidP="00A36CD3">
            <w:pPr>
              <w:keepNext w:val="0"/>
              <w:widowControl w:val="0"/>
              <w:spacing w:after="0" w:line="240" w:lineRule="auto"/>
              <w:ind w:right="113"/>
              <w:jc w:val="center"/>
              <w:rPr>
                <w:rFonts w:asciiTheme="minorHAnsi" w:hAnsiTheme="minorHAnsi" w:cstheme="minorHAnsi"/>
                <w:sz w:val="24"/>
                <w:szCs w:val="24"/>
              </w:rPr>
            </w:pPr>
            <w:r w:rsidRPr="00E36C26">
              <w:rPr>
                <w:rFonts w:asciiTheme="minorHAnsi" w:hAnsiTheme="minorHAnsi" w:cstheme="minorHAnsi"/>
                <w:sz w:val="24"/>
                <w:szCs w:val="24"/>
              </w:rPr>
              <w:lastRenderedPageBreak/>
              <w:t>Feladat sorszám</w:t>
            </w:r>
          </w:p>
        </w:tc>
        <w:tc>
          <w:tcPr>
            <w:tcW w:w="1735" w:type="dxa"/>
            <w:vMerge w:val="restart"/>
          </w:tcPr>
          <w:p w:rsidR="00415FF1" w:rsidRPr="00E36C26" w:rsidRDefault="00415FF1" w:rsidP="00A36CD3">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w:t>
            </w:r>
            <w:r w:rsidRPr="00E36C26">
              <w:rPr>
                <w:rFonts w:asciiTheme="minorHAnsi" w:hAnsiTheme="minorHAnsi" w:cstheme="minorHAnsi"/>
                <w:sz w:val="24"/>
                <w:szCs w:val="24"/>
              </w:rPr>
              <w:br/>
              <w:t>megnevezése</w:t>
            </w:r>
          </w:p>
        </w:tc>
        <w:tc>
          <w:tcPr>
            <w:tcW w:w="914" w:type="dxa"/>
            <w:vMerge w:val="restart"/>
          </w:tcPr>
          <w:p w:rsidR="00415FF1" w:rsidRPr="00E36C26" w:rsidRDefault="00415FF1" w:rsidP="00A36CD3">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 státusza</w:t>
            </w:r>
          </w:p>
        </w:tc>
        <w:tc>
          <w:tcPr>
            <w:tcW w:w="2930" w:type="dxa"/>
            <w:gridSpan w:val="2"/>
          </w:tcPr>
          <w:p w:rsidR="00415FF1" w:rsidRPr="00E36C26" w:rsidRDefault="00415FF1" w:rsidP="00A36CD3">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Határidő, időtartam</w:t>
            </w:r>
          </w:p>
        </w:tc>
        <w:tc>
          <w:tcPr>
            <w:tcW w:w="4395" w:type="dxa"/>
            <w:gridSpan w:val="3"/>
          </w:tcPr>
          <w:p w:rsidR="00415FF1" w:rsidRPr="00E36C26" w:rsidRDefault="00415FF1" w:rsidP="00A36CD3">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Eredmény (számszerűsíthető – ha releváns)</w:t>
            </w:r>
          </w:p>
        </w:tc>
        <w:tc>
          <w:tcPr>
            <w:tcW w:w="1465" w:type="dxa"/>
            <w:vMerge w:val="restart"/>
          </w:tcPr>
          <w:p w:rsidR="00415FF1" w:rsidRPr="00E36C26" w:rsidRDefault="00415FF1" w:rsidP="00A36CD3">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Felelős szervezeti egység</w:t>
            </w:r>
          </w:p>
        </w:tc>
        <w:tc>
          <w:tcPr>
            <w:tcW w:w="1465" w:type="dxa"/>
            <w:vMerge w:val="restart"/>
          </w:tcPr>
          <w:p w:rsidR="00415FF1" w:rsidRPr="00E36C26" w:rsidRDefault="00415FF1" w:rsidP="00A36CD3">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Kapcsolat-tartó</w:t>
            </w:r>
          </w:p>
        </w:tc>
      </w:tr>
      <w:tr w:rsidR="00415FF1" w:rsidRPr="00E36C26" w:rsidTr="00433660">
        <w:trPr>
          <w:trHeight w:val="226"/>
        </w:trPr>
        <w:tc>
          <w:tcPr>
            <w:tcW w:w="704" w:type="dxa"/>
            <w:vMerge/>
            <w:textDirection w:val="btLr"/>
          </w:tcPr>
          <w:p w:rsidR="00415FF1" w:rsidRPr="00E36C26" w:rsidRDefault="00415FF1" w:rsidP="00A36CD3">
            <w:pPr>
              <w:keepNext w:val="0"/>
              <w:widowControl w:val="0"/>
              <w:spacing w:after="0" w:line="240" w:lineRule="auto"/>
              <w:ind w:right="113"/>
              <w:jc w:val="center"/>
              <w:rPr>
                <w:rFonts w:asciiTheme="minorHAnsi" w:hAnsiTheme="minorHAnsi" w:cstheme="minorHAnsi"/>
                <w:sz w:val="24"/>
                <w:szCs w:val="24"/>
              </w:rPr>
            </w:pPr>
          </w:p>
        </w:tc>
        <w:tc>
          <w:tcPr>
            <w:tcW w:w="1735" w:type="dxa"/>
            <w:vMerge/>
          </w:tcPr>
          <w:p w:rsidR="00415FF1" w:rsidRPr="00E36C26" w:rsidRDefault="00415FF1" w:rsidP="00A36CD3">
            <w:pPr>
              <w:keepNext w:val="0"/>
              <w:widowControl w:val="0"/>
              <w:spacing w:after="0" w:line="240" w:lineRule="auto"/>
              <w:jc w:val="center"/>
              <w:rPr>
                <w:rFonts w:asciiTheme="minorHAnsi" w:hAnsiTheme="minorHAnsi" w:cstheme="minorHAnsi"/>
                <w:sz w:val="24"/>
                <w:szCs w:val="24"/>
              </w:rPr>
            </w:pPr>
          </w:p>
        </w:tc>
        <w:tc>
          <w:tcPr>
            <w:tcW w:w="914" w:type="dxa"/>
            <w:vMerge/>
          </w:tcPr>
          <w:p w:rsidR="00415FF1" w:rsidRPr="00E36C26" w:rsidRDefault="00415FF1" w:rsidP="00A36CD3">
            <w:pPr>
              <w:keepNext w:val="0"/>
              <w:widowControl w:val="0"/>
              <w:spacing w:after="0" w:line="240" w:lineRule="auto"/>
              <w:jc w:val="center"/>
              <w:rPr>
                <w:rFonts w:asciiTheme="minorHAnsi" w:hAnsiTheme="minorHAnsi" w:cstheme="minorHAnsi"/>
                <w:sz w:val="24"/>
                <w:szCs w:val="24"/>
              </w:rPr>
            </w:pPr>
          </w:p>
        </w:tc>
        <w:tc>
          <w:tcPr>
            <w:tcW w:w="1465" w:type="dxa"/>
            <w:vMerge w:val="restart"/>
          </w:tcPr>
          <w:p w:rsidR="00415FF1" w:rsidRPr="00E36C26" w:rsidRDefault="00415FF1" w:rsidP="00A36CD3">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vMerge w:val="restart"/>
          </w:tcPr>
          <w:p w:rsidR="00415FF1" w:rsidRPr="00E36C26" w:rsidRDefault="00415FF1" w:rsidP="00A36CD3">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val="restart"/>
          </w:tcPr>
          <w:p w:rsidR="00415FF1" w:rsidRPr="00E36C26" w:rsidRDefault="00415FF1" w:rsidP="00A36CD3">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Mértékegység</w:t>
            </w:r>
          </w:p>
        </w:tc>
        <w:tc>
          <w:tcPr>
            <w:tcW w:w="2930" w:type="dxa"/>
            <w:gridSpan w:val="2"/>
          </w:tcPr>
          <w:p w:rsidR="00415FF1" w:rsidRPr="00E36C26" w:rsidRDefault="00415FF1" w:rsidP="00A36CD3">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Mennyiség</w:t>
            </w:r>
          </w:p>
        </w:tc>
        <w:tc>
          <w:tcPr>
            <w:tcW w:w="1465" w:type="dxa"/>
            <w:vMerge/>
          </w:tcPr>
          <w:p w:rsidR="00415FF1" w:rsidRPr="00E36C26" w:rsidRDefault="00415FF1" w:rsidP="00A36CD3">
            <w:pPr>
              <w:keepNext w:val="0"/>
              <w:widowControl w:val="0"/>
              <w:spacing w:after="0" w:line="240" w:lineRule="auto"/>
              <w:jc w:val="center"/>
              <w:rPr>
                <w:rFonts w:asciiTheme="minorHAnsi" w:hAnsiTheme="minorHAnsi" w:cstheme="minorHAnsi"/>
                <w:sz w:val="24"/>
                <w:szCs w:val="24"/>
              </w:rPr>
            </w:pPr>
          </w:p>
        </w:tc>
        <w:tc>
          <w:tcPr>
            <w:tcW w:w="1465" w:type="dxa"/>
            <w:vMerge/>
          </w:tcPr>
          <w:p w:rsidR="00415FF1" w:rsidRPr="00E36C26" w:rsidRDefault="00415FF1" w:rsidP="00A36CD3">
            <w:pPr>
              <w:keepNext w:val="0"/>
              <w:widowControl w:val="0"/>
              <w:spacing w:after="0" w:line="240" w:lineRule="auto"/>
              <w:jc w:val="center"/>
              <w:rPr>
                <w:rFonts w:asciiTheme="minorHAnsi" w:hAnsiTheme="minorHAnsi" w:cstheme="minorHAnsi"/>
                <w:sz w:val="24"/>
                <w:szCs w:val="24"/>
              </w:rPr>
            </w:pPr>
          </w:p>
        </w:tc>
      </w:tr>
      <w:tr w:rsidR="00415FF1" w:rsidRPr="00E36C26" w:rsidTr="00433660">
        <w:trPr>
          <w:trHeight w:val="149"/>
        </w:trPr>
        <w:tc>
          <w:tcPr>
            <w:tcW w:w="704" w:type="dxa"/>
            <w:vMerge/>
          </w:tcPr>
          <w:p w:rsidR="00415FF1" w:rsidRPr="00E36C26" w:rsidRDefault="00415FF1" w:rsidP="00A36CD3">
            <w:pPr>
              <w:keepNext w:val="0"/>
              <w:widowControl w:val="0"/>
              <w:spacing w:after="0" w:line="240" w:lineRule="auto"/>
              <w:jc w:val="center"/>
              <w:rPr>
                <w:rFonts w:asciiTheme="minorHAnsi" w:hAnsiTheme="minorHAnsi" w:cstheme="minorHAnsi"/>
                <w:sz w:val="24"/>
                <w:szCs w:val="24"/>
              </w:rPr>
            </w:pPr>
          </w:p>
        </w:tc>
        <w:tc>
          <w:tcPr>
            <w:tcW w:w="1735" w:type="dxa"/>
            <w:vMerge/>
          </w:tcPr>
          <w:p w:rsidR="00415FF1" w:rsidRPr="00E36C26" w:rsidRDefault="00415FF1" w:rsidP="00A36CD3">
            <w:pPr>
              <w:keepNext w:val="0"/>
              <w:widowControl w:val="0"/>
              <w:spacing w:after="0" w:line="240" w:lineRule="auto"/>
              <w:jc w:val="center"/>
              <w:rPr>
                <w:rFonts w:asciiTheme="minorHAnsi" w:hAnsiTheme="minorHAnsi" w:cstheme="minorHAnsi"/>
                <w:sz w:val="24"/>
                <w:szCs w:val="24"/>
              </w:rPr>
            </w:pPr>
          </w:p>
        </w:tc>
        <w:tc>
          <w:tcPr>
            <w:tcW w:w="914" w:type="dxa"/>
            <w:vMerge/>
          </w:tcPr>
          <w:p w:rsidR="00415FF1" w:rsidRPr="00E36C26" w:rsidRDefault="00415FF1" w:rsidP="00A36CD3">
            <w:pPr>
              <w:keepNext w:val="0"/>
              <w:widowControl w:val="0"/>
              <w:spacing w:after="0" w:line="240" w:lineRule="auto"/>
              <w:jc w:val="center"/>
              <w:rPr>
                <w:rFonts w:asciiTheme="minorHAnsi" w:hAnsiTheme="minorHAnsi" w:cstheme="minorHAnsi"/>
                <w:sz w:val="24"/>
                <w:szCs w:val="24"/>
              </w:rPr>
            </w:pPr>
          </w:p>
        </w:tc>
        <w:tc>
          <w:tcPr>
            <w:tcW w:w="1465" w:type="dxa"/>
            <w:vMerge/>
          </w:tcPr>
          <w:p w:rsidR="00415FF1" w:rsidRPr="00E36C26" w:rsidRDefault="00415FF1" w:rsidP="00A36CD3">
            <w:pPr>
              <w:keepNext w:val="0"/>
              <w:widowControl w:val="0"/>
              <w:spacing w:after="0" w:line="240" w:lineRule="auto"/>
              <w:jc w:val="center"/>
              <w:rPr>
                <w:rFonts w:asciiTheme="minorHAnsi" w:hAnsiTheme="minorHAnsi" w:cstheme="minorHAnsi"/>
                <w:sz w:val="24"/>
                <w:szCs w:val="24"/>
              </w:rPr>
            </w:pPr>
          </w:p>
        </w:tc>
        <w:tc>
          <w:tcPr>
            <w:tcW w:w="1465" w:type="dxa"/>
            <w:vMerge/>
          </w:tcPr>
          <w:p w:rsidR="00415FF1" w:rsidRPr="00E36C26" w:rsidRDefault="00415FF1" w:rsidP="00A36CD3">
            <w:pPr>
              <w:keepNext w:val="0"/>
              <w:widowControl w:val="0"/>
              <w:spacing w:after="0" w:line="240" w:lineRule="auto"/>
              <w:jc w:val="center"/>
              <w:rPr>
                <w:rFonts w:asciiTheme="minorHAnsi" w:hAnsiTheme="minorHAnsi" w:cstheme="minorHAnsi"/>
                <w:sz w:val="24"/>
                <w:szCs w:val="24"/>
              </w:rPr>
            </w:pPr>
          </w:p>
        </w:tc>
        <w:tc>
          <w:tcPr>
            <w:tcW w:w="1465" w:type="dxa"/>
            <w:vMerge/>
          </w:tcPr>
          <w:p w:rsidR="00415FF1" w:rsidRPr="00E36C26" w:rsidRDefault="00415FF1" w:rsidP="00A36CD3">
            <w:pPr>
              <w:keepNext w:val="0"/>
              <w:widowControl w:val="0"/>
              <w:spacing w:after="0" w:line="240" w:lineRule="auto"/>
              <w:jc w:val="center"/>
              <w:rPr>
                <w:rFonts w:asciiTheme="minorHAnsi" w:hAnsiTheme="minorHAnsi" w:cstheme="minorHAnsi"/>
                <w:sz w:val="24"/>
                <w:szCs w:val="24"/>
              </w:rPr>
            </w:pPr>
          </w:p>
        </w:tc>
        <w:tc>
          <w:tcPr>
            <w:tcW w:w="1465" w:type="dxa"/>
          </w:tcPr>
          <w:p w:rsidR="00415FF1" w:rsidRPr="00E36C26" w:rsidRDefault="00415FF1" w:rsidP="00A36CD3">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tcPr>
          <w:p w:rsidR="00415FF1" w:rsidRPr="00E36C26" w:rsidRDefault="00415FF1" w:rsidP="00A36CD3">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tcPr>
          <w:p w:rsidR="00415FF1" w:rsidRPr="00E36C26" w:rsidRDefault="00415FF1" w:rsidP="00A36CD3">
            <w:pPr>
              <w:keepNext w:val="0"/>
              <w:widowControl w:val="0"/>
              <w:spacing w:after="0" w:line="240" w:lineRule="auto"/>
              <w:jc w:val="center"/>
              <w:rPr>
                <w:rFonts w:asciiTheme="minorHAnsi" w:hAnsiTheme="minorHAnsi" w:cstheme="minorHAnsi"/>
                <w:sz w:val="24"/>
                <w:szCs w:val="24"/>
              </w:rPr>
            </w:pPr>
          </w:p>
        </w:tc>
        <w:tc>
          <w:tcPr>
            <w:tcW w:w="1465" w:type="dxa"/>
            <w:vMerge/>
          </w:tcPr>
          <w:p w:rsidR="00415FF1" w:rsidRPr="00E36C26" w:rsidRDefault="00415FF1" w:rsidP="00A36CD3">
            <w:pPr>
              <w:keepNext w:val="0"/>
              <w:widowControl w:val="0"/>
              <w:spacing w:after="0" w:line="240" w:lineRule="auto"/>
              <w:jc w:val="center"/>
              <w:rPr>
                <w:rFonts w:asciiTheme="minorHAnsi" w:hAnsiTheme="minorHAnsi" w:cstheme="minorHAnsi"/>
                <w:sz w:val="24"/>
                <w:szCs w:val="24"/>
              </w:rPr>
            </w:pPr>
          </w:p>
        </w:tc>
      </w:tr>
      <w:tr w:rsidR="00415FF1" w:rsidRPr="00E36C26" w:rsidTr="00433660">
        <w:trPr>
          <w:trHeight w:val="502"/>
        </w:trPr>
        <w:tc>
          <w:tcPr>
            <w:tcW w:w="704" w:type="dxa"/>
          </w:tcPr>
          <w:p w:rsidR="00415FF1" w:rsidRPr="00E36C26" w:rsidRDefault="00433660" w:rsidP="00A36CD3">
            <w:pPr>
              <w:keepNext w:val="0"/>
              <w:widowControl w:val="0"/>
              <w:spacing w:after="0" w:line="240" w:lineRule="auto"/>
              <w:rPr>
                <w:rFonts w:asciiTheme="minorHAnsi" w:hAnsiTheme="minorHAnsi" w:cstheme="minorHAnsi"/>
                <w:sz w:val="24"/>
                <w:szCs w:val="24"/>
              </w:rPr>
            </w:pPr>
            <w:r>
              <w:rPr>
                <w:rFonts w:asciiTheme="minorHAnsi" w:hAnsiTheme="minorHAnsi" w:cstheme="minorHAnsi"/>
                <w:sz w:val="24"/>
                <w:szCs w:val="24"/>
              </w:rPr>
              <w:t>30.</w:t>
            </w:r>
          </w:p>
        </w:tc>
        <w:tc>
          <w:tcPr>
            <w:tcW w:w="1735" w:type="dxa"/>
          </w:tcPr>
          <w:p w:rsidR="00415FF1" w:rsidRPr="00E36C26" w:rsidRDefault="00415FF1" w:rsidP="00A36CD3">
            <w:pPr>
              <w:pStyle w:val="Standard"/>
              <w:tabs>
                <w:tab w:val="left" w:pos="369"/>
              </w:tabs>
              <w:spacing w:after="0" w:line="240" w:lineRule="auto"/>
              <w:rPr>
                <w:rFonts w:asciiTheme="minorHAnsi" w:hAnsiTheme="minorHAnsi" w:cstheme="minorHAnsi"/>
                <w:sz w:val="24"/>
                <w:szCs w:val="24"/>
              </w:rPr>
            </w:pPr>
            <w:proofErr w:type="spellStart"/>
            <w:r w:rsidRPr="00E36C26">
              <w:rPr>
                <w:rFonts w:asciiTheme="minorHAnsi" w:hAnsiTheme="minorHAnsi" w:cstheme="minorHAnsi"/>
                <w:bCs/>
                <w:sz w:val="24"/>
                <w:szCs w:val="24"/>
              </w:rPr>
              <w:t>Shanghai</w:t>
            </w:r>
            <w:proofErr w:type="spellEnd"/>
            <w:r w:rsidRPr="00E36C26">
              <w:rPr>
                <w:rFonts w:asciiTheme="minorHAnsi" w:hAnsiTheme="minorHAnsi" w:cstheme="minorHAnsi"/>
                <w:bCs/>
                <w:sz w:val="24"/>
                <w:szCs w:val="24"/>
              </w:rPr>
              <w:t xml:space="preserve"> </w:t>
            </w:r>
            <w:proofErr w:type="spellStart"/>
            <w:r w:rsidRPr="00E36C26">
              <w:rPr>
                <w:rFonts w:asciiTheme="minorHAnsi" w:hAnsiTheme="minorHAnsi" w:cstheme="minorHAnsi"/>
                <w:bCs/>
                <w:sz w:val="24"/>
                <w:szCs w:val="24"/>
              </w:rPr>
              <w:t>Intangible</w:t>
            </w:r>
            <w:proofErr w:type="spellEnd"/>
            <w:r w:rsidRPr="00E36C26">
              <w:rPr>
                <w:rFonts w:asciiTheme="minorHAnsi" w:hAnsiTheme="minorHAnsi" w:cstheme="minorHAnsi"/>
                <w:bCs/>
                <w:sz w:val="24"/>
                <w:szCs w:val="24"/>
              </w:rPr>
              <w:t xml:space="preserve"> </w:t>
            </w:r>
            <w:proofErr w:type="spellStart"/>
            <w:r w:rsidRPr="00E36C26">
              <w:rPr>
                <w:rFonts w:asciiTheme="minorHAnsi" w:hAnsiTheme="minorHAnsi" w:cstheme="minorHAnsi"/>
                <w:bCs/>
                <w:sz w:val="24"/>
                <w:szCs w:val="24"/>
              </w:rPr>
              <w:t>Cultural</w:t>
            </w:r>
            <w:proofErr w:type="spellEnd"/>
            <w:r w:rsidRPr="00E36C26">
              <w:rPr>
                <w:rFonts w:asciiTheme="minorHAnsi" w:hAnsiTheme="minorHAnsi" w:cstheme="minorHAnsi"/>
                <w:bCs/>
                <w:sz w:val="24"/>
                <w:szCs w:val="24"/>
              </w:rPr>
              <w:t xml:space="preserve"> </w:t>
            </w:r>
            <w:proofErr w:type="spellStart"/>
            <w:r w:rsidRPr="00E36C26">
              <w:rPr>
                <w:rFonts w:asciiTheme="minorHAnsi" w:hAnsiTheme="minorHAnsi" w:cstheme="minorHAnsi"/>
                <w:bCs/>
                <w:sz w:val="24"/>
                <w:szCs w:val="24"/>
              </w:rPr>
              <w:t>Heritage</w:t>
            </w:r>
            <w:proofErr w:type="spellEnd"/>
            <w:r w:rsidRPr="00E36C26">
              <w:rPr>
                <w:rFonts w:asciiTheme="minorHAnsi" w:hAnsiTheme="minorHAnsi" w:cstheme="minorHAnsi"/>
                <w:bCs/>
                <w:sz w:val="24"/>
                <w:szCs w:val="24"/>
              </w:rPr>
              <w:t xml:space="preserve"> Forum and </w:t>
            </w:r>
            <w:proofErr w:type="spellStart"/>
            <w:r w:rsidRPr="00E36C26">
              <w:rPr>
                <w:rFonts w:asciiTheme="minorHAnsi" w:hAnsiTheme="minorHAnsi" w:cstheme="minorHAnsi"/>
                <w:bCs/>
                <w:sz w:val="24"/>
                <w:szCs w:val="24"/>
              </w:rPr>
              <w:t>Exhibiton</w:t>
            </w:r>
            <w:proofErr w:type="spellEnd"/>
            <w:r w:rsidRPr="00E36C26">
              <w:rPr>
                <w:rFonts w:asciiTheme="minorHAnsi" w:hAnsiTheme="minorHAnsi" w:cstheme="minorHAnsi"/>
                <w:bCs/>
                <w:sz w:val="24"/>
                <w:szCs w:val="24"/>
              </w:rPr>
              <w:t xml:space="preserve"> </w:t>
            </w:r>
          </w:p>
        </w:tc>
        <w:tc>
          <w:tcPr>
            <w:tcW w:w="914" w:type="dxa"/>
          </w:tcPr>
          <w:p w:rsidR="00415FF1" w:rsidRPr="00E36C26" w:rsidRDefault="00415FF1" w:rsidP="00A36CD3">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Megvalósult</w:t>
            </w:r>
          </w:p>
        </w:tc>
        <w:tc>
          <w:tcPr>
            <w:tcW w:w="1465" w:type="dxa"/>
          </w:tcPr>
          <w:p w:rsidR="00415FF1" w:rsidRPr="00E36C26" w:rsidRDefault="00415FF1" w:rsidP="00A36CD3">
            <w:pPr>
              <w:keepNext w:val="0"/>
              <w:widowControl w:val="0"/>
              <w:spacing w:after="0" w:line="240" w:lineRule="auto"/>
              <w:rPr>
                <w:rFonts w:asciiTheme="minorHAnsi" w:hAnsiTheme="minorHAnsi" w:cstheme="minorHAnsi"/>
                <w:sz w:val="24"/>
                <w:szCs w:val="24"/>
              </w:rPr>
            </w:pPr>
          </w:p>
        </w:tc>
        <w:tc>
          <w:tcPr>
            <w:tcW w:w="1465" w:type="dxa"/>
          </w:tcPr>
          <w:p w:rsidR="00415FF1" w:rsidRPr="00E36C26" w:rsidRDefault="00415FF1" w:rsidP="00A36CD3">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2017. június 6-12.</w:t>
            </w:r>
          </w:p>
        </w:tc>
        <w:tc>
          <w:tcPr>
            <w:tcW w:w="1465" w:type="dxa"/>
          </w:tcPr>
          <w:p w:rsidR="00415FF1" w:rsidRPr="00E36C26" w:rsidRDefault="00415FF1" w:rsidP="00A36CD3">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alkalom</w:t>
            </w:r>
          </w:p>
        </w:tc>
        <w:tc>
          <w:tcPr>
            <w:tcW w:w="1465" w:type="dxa"/>
          </w:tcPr>
          <w:p w:rsidR="00415FF1" w:rsidRPr="00E36C26" w:rsidRDefault="00415FF1" w:rsidP="00A36CD3">
            <w:pPr>
              <w:keepNext w:val="0"/>
              <w:widowControl w:val="0"/>
              <w:spacing w:after="0" w:line="240" w:lineRule="auto"/>
              <w:rPr>
                <w:rFonts w:asciiTheme="minorHAnsi" w:hAnsiTheme="minorHAnsi" w:cstheme="minorHAnsi"/>
                <w:sz w:val="24"/>
                <w:szCs w:val="24"/>
              </w:rPr>
            </w:pPr>
          </w:p>
        </w:tc>
        <w:tc>
          <w:tcPr>
            <w:tcW w:w="1465" w:type="dxa"/>
          </w:tcPr>
          <w:p w:rsidR="00415FF1" w:rsidRPr="00E36C26" w:rsidRDefault="00415FF1" w:rsidP="00A36CD3">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1</w:t>
            </w:r>
          </w:p>
        </w:tc>
        <w:tc>
          <w:tcPr>
            <w:tcW w:w="1465" w:type="dxa"/>
          </w:tcPr>
          <w:p w:rsidR="00415FF1" w:rsidRPr="00E36C26" w:rsidRDefault="00415FF1" w:rsidP="00A36CD3">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Főigazgató-</w:t>
            </w:r>
            <w:proofErr w:type="spellStart"/>
            <w:r w:rsidRPr="00E36C26">
              <w:rPr>
                <w:rFonts w:asciiTheme="minorHAnsi" w:hAnsiTheme="minorHAnsi" w:cstheme="minorHAnsi"/>
                <w:sz w:val="24"/>
                <w:szCs w:val="24"/>
              </w:rPr>
              <w:t>ság</w:t>
            </w:r>
            <w:proofErr w:type="spellEnd"/>
            <w:r w:rsidRPr="00E36C26">
              <w:rPr>
                <w:rFonts w:asciiTheme="minorHAnsi" w:hAnsiTheme="minorHAnsi" w:cstheme="minorHAnsi"/>
                <w:sz w:val="24"/>
                <w:szCs w:val="24"/>
              </w:rPr>
              <w:t>, SZKFO</w:t>
            </w:r>
          </w:p>
        </w:tc>
        <w:tc>
          <w:tcPr>
            <w:tcW w:w="1465" w:type="dxa"/>
          </w:tcPr>
          <w:p w:rsidR="00415FF1" w:rsidRPr="00E36C26" w:rsidRDefault="00415FF1" w:rsidP="00A36CD3">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Hont Angéla</w:t>
            </w:r>
          </w:p>
        </w:tc>
      </w:tr>
    </w:tbl>
    <w:p w:rsidR="00415FF1" w:rsidRPr="00E36C26" w:rsidRDefault="00415FF1" w:rsidP="00A70B7D">
      <w:pPr>
        <w:keepNext w:val="0"/>
        <w:widowControl w:val="0"/>
        <w:spacing w:after="0" w:line="240" w:lineRule="auto"/>
        <w:jc w:val="both"/>
        <w:rPr>
          <w:rFonts w:asciiTheme="minorHAnsi" w:hAnsiTheme="minorHAnsi"/>
          <w:sz w:val="24"/>
          <w:szCs w:val="24"/>
        </w:rPr>
      </w:pPr>
    </w:p>
    <w:p w:rsidR="00415FF1" w:rsidRPr="00E36C26" w:rsidRDefault="00415FF1" w:rsidP="00A70B7D">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 xml:space="preserve">A </w:t>
      </w:r>
      <w:proofErr w:type="spellStart"/>
      <w:r w:rsidRPr="00E36C26">
        <w:rPr>
          <w:rFonts w:asciiTheme="minorHAnsi" w:hAnsiTheme="minorHAnsi"/>
          <w:sz w:val="24"/>
          <w:szCs w:val="24"/>
        </w:rPr>
        <w:t>Shanghaji</w:t>
      </w:r>
      <w:proofErr w:type="spellEnd"/>
      <w:r w:rsidRPr="00E36C26">
        <w:rPr>
          <w:rFonts w:asciiTheme="minorHAnsi" w:hAnsiTheme="minorHAnsi"/>
          <w:sz w:val="24"/>
          <w:szCs w:val="24"/>
        </w:rPr>
        <w:t xml:space="preserve"> </w:t>
      </w:r>
      <w:proofErr w:type="spellStart"/>
      <w:r w:rsidRPr="00E36C26">
        <w:rPr>
          <w:rFonts w:asciiTheme="minorHAnsi" w:hAnsiTheme="minorHAnsi"/>
          <w:sz w:val="24"/>
          <w:szCs w:val="24"/>
        </w:rPr>
        <w:t>Főkonzulátus</w:t>
      </w:r>
      <w:proofErr w:type="spellEnd"/>
      <w:r w:rsidRPr="00E36C26">
        <w:rPr>
          <w:rFonts w:asciiTheme="minorHAnsi" w:hAnsiTheme="minorHAnsi"/>
          <w:sz w:val="24"/>
          <w:szCs w:val="24"/>
        </w:rPr>
        <w:t xml:space="preserve"> szervezésében a magyarországi delegáció tagjaként Hont Angéla </w:t>
      </w:r>
      <w:proofErr w:type="spellStart"/>
      <w:r w:rsidRPr="00E36C26">
        <w:rPr>
          <w:rFonts w:asciiTheme="minorHAnsi" w:hAnsiTheme="minorHAnsi"/>
          <w:sz w:val="24"/>
          <w:szCs w:val="24"/>
        </w:rPr>
        <w:t>főosztélyvezető</w:t>
      </w:r>
      <w:proofErr w:type="spellEnd"/>
      <w:r w:rsidRPr="00E36C26">
        <w:rPr>
          <w:rFonts w:asciiTheme="minorHAnsi" w:hAnsiTheme="minorHAnsi"/>
          <w:sz w:val="24"/>
          <w:szCs w:val="24"/>
        </w:rPr>
        <w:t xml:space="preserve"> részt a 2017-es 5th International (</w:t>
      </w:r>
      <w:proofErr w:type="spellStart"/>
      <w:r w:rsidRPr="00E36C26">
        <w:rPr>
          <w:rFonts w:asciiTheme="minorHAnsi" w:hAnsiTheme="minorHAnsi"/>
          <w:sz w:val="24"/>
          <w:szCs w:val="24"/>
        </w:rPr>
        <w:t>Shanghai</w:t>
      </w:r>
      <w:proofErr w:type="spellEnd"/>
      <w:r w:rsidRPr="00E36C26">
        <w:rPr>
          <w:rFonts w:asciiTheme="minorHAnsi" w:hAnsiTheme="minorHAnsi"/>
          <w:sz w:val="24"/>
          <w:szCs w:val="24"/>
        </w:rPr>
        <w:t xml:space="preserve">) </w:t>
      </w:r>
      <w:proofErr w:type="spellStart"/>
      <w:r w:rsidRPr="00E36C26">
        <w:rPr>
          <w:rFonts w:asciiTheme="minorHAnsi" w:hAnsiTheme="minorHAnsi"/>
          <w:sz w:val="24"/>
          <w:szCs w:val="24"/>
        </w:rPr>
        <w:t>Intangible</w:t>
      </w:r>
      <w:proofErr w:type="spellEnd"/>
      <w:r w:rsidRPr="00E36C26">
        <w:rPr>
          <w:rFonts w:asciiTheme="minorHAnsi" w:hAnsiTheme="minorHAnsi"/>
          <w:sz w:val="24"/>
          <w:szCs w:val="24"/>
        </w:rPr>
        <w:t xml:space="preserve"> </w:t>
      </w:r>
      <w:proofErr w:type="spellStart"/>
      <w:r w:rsidRPr="00E36C26">
        <w:rPr>
          <w:rFonts w:asciiTheme="minorHAnsi" w:hAnsiTheme="minorHAnsi"/>
          <w:sz w:val="24"/>
          <w:szCs w:val="24"/>
        </w:rPr>
        <w:t>Cultural</w:t>
      </w:r>
      <w:proofErr w:type="spellEnd"/>
      <w:r w:rsidRPr="00E36C26">
        <w:rPr>
          <w:rFonts w:asciiTheme="minorHAnsi" w:hAnsiTheme="minorHAnsi"/>
          <w:sz w:val="24"/>
          <w:szCs w:val="24"/>
        </w:rPr>
        <w:t xml:space="preserve"> </w:t>
      </w:r>
      <w:proofErr w:type="spellStart"/>
      <w:r w:rsidRPr="00E36C26">
        <w:rPr>
          <w:rFonts w:asciiTheme="minorHAnsi" w:hAnsiTheme="minorHAnsi"/>
          <w:sz w:val="24"/>
          <w:szCs w:val="24"/>
        </w:rPr>
        <w:t>Heritage</w:t>
      </w:r>
      <w:proofErr w:type="spellEnd"/>
      <w:r w:rsidRPr="00E36C26">
        <w:rPr>
          <w:rFonts w:asciiTheme="minorHAnsi" w:hAnsiTheme="minorHAnsi"/>
          <w:sz w:val="24"/>
          <w:szCs w:val="24"/>
        </w:rPr>
        <w:t xml:space="preserve"> Forum and </w:t>
      </w:r>
      <w:proofErr w:type="spellStart"/>
      <w:r w:rsidRPr="00E36C26">
        <w:rPr>
          <w:rFonts w:asciiTheme="minorHAnsi" w:hAnsiTheme="minorHAnsi"/>
          <w:sz w:val="24"/>
          <w:szCs w:val="24"/>
        </w:rPr>
        <w:t>Exhibiton</w:t>
      </w:r>
      <w:proofErr w:type="spellEnd"/>
      <w:r w:rsidRPr="00E36C26">
        <w:rPr>
          <w:rFonts w:asciiTheme="minorHAnsi" w:hAnsiTheme="minorHAnsi"/>
          <w:sz w:val="24"/>
          <w:szCs w:val="24"/>
        </w:rPr>
        <w:t xml:space="preserve"> rendezvényeken, valamint a 3rd International </w:t>
      </w:r>
      <w:proofErr w:type="spellStart"/>
      <w:r w:rsidRPr="00E36C26">
        <w:rPr>
          <w:rFonts w:asciiTheme="minorHAnsi" w:hAnsiTheme="minorHAnsi"/>
          <w:sz w:val="24"/>
          <w:szCs w:val="24"/>
        </w:rPr>
        <w:t>Cultural</w:t>
      </w:r>
      <w:proofErr w:type="spellEnd"/>
      <w:r w:rsidRPr="00E36C26">
        <w:rPr>
          <w:rFonts w:asciiTheme="minorHAnsi" w:hAnsiTheme="minorHAnsi"/>
          <w:sz w:val="24"/>
          <w:szCs w:val="24"/>
        </w:rPr>
        <w:t xml:space="preserve"> </w:t>
      </w:r>
      <w:proofErr w:type="spellStart"/>
      <w:r w:rsidRPr="00E36C26">
        <w:rPr>
          <w:rFonts w:asciiTheme="minorHAnsi" w:hAnsiTheme="minorHAnsi"/>
          <w:sz w:val="24"/>
          <w:szCs w:val="24"/>
        </w:rPr>
        <w:t>Tourism</w:t>
      </w:r>
      <w:proofErr w:type="spellEnd"/>
      <w:r w:rsidRPr="00E36C26">
        <w:rPr>
          <w:rFonts w:asciiTheme="minorHAnsi" w:hAnsiTheme="minorHAnsi"/>
          <w:sz w:val="24"/>
          <w:szCs w:val="24"/>
        </w:rPr>
        <w:t xml:space="preserve"> Program </w:t>
      </w:r>
      <w:proofErr w:type="spellStart"/>
      <w:r w:rsidRPr="00E36C26">
        <w:rPr>
          <w:rFonts w:asciiTheme="minorHAnsi" w:hAnsiTheme="minorHAnsi"/>
          <w:sz w:val="24"/>
          <w:szCs w:val="24"/>
        </w:rPr>
        <w:t>Promotion</w:t>
      </w:r>
      <w:proofErr w:type="spellEnd"/>
      <w:r w:rsidRPr="00E36C26">
        <w:rPr>
          <w:rFonts w:asciiTheme="minorHAnsi" w:hAnsiTheme="minorHAnsi"/>
          <w:sz w:val="24"/>
          <w:szCs w:val="24"/>
        </w:rPr>
        <w:t xml:space="preserve"> konferencián. A magyar delegáció tagja volt még a Szellemi Kulturális Örökség Igazgatóság részéről Csonka-Takács Eszter igazgató és Komor István a Zsolnay Kulturális Negyed üzemeltetési igazgatója. A konferencián Kínán kívül a következő országokból vettek részt előadók: Ausztria, Csehország, Szlovákia, Egyiptom, Japán és Dél-Korea. A rendezvény a </w:t>
      </w:r>
      <w:proofErr w:type="spellStart"/>
      <w:r w:rsidRPr="00E36C26">
        <w:rPr>
          <w:rFonts w:asciiTheme="minorHAnsi" w:hAnsiTheme="minorHAnsi"/>
          <w:sz w:val="24"/>
          <w:szCs w:val="24"/>
        </w:rPr>
        <w:t>shanghaji</w:t>
      </w:r>
      <w:proofErr w:type="spellEnd"/>
      <w:r w:rsidRPr="00E36C26">
        <w:rPr>
          <w:rFonts w:asciiTheme="minorHAnsi" w:hAnsiTheme="minorHAnsi"/>
          <w:sz w:val="24"/>
          <w:szCs w:val="24"/>
        </w:rPr>
        <w:t xml:space="preserve"> </w:t>
      </w:r>
      <w:proofErr w:type="spellStart"/>
      <w:r w:rsidRPr="00E36C26">
        <w:rPr>
          <w:rFonts w:asciiTheme="minorHAnsi" w:hAnsiTheme="minorHAnsi"/>
          <w:sz w:val="24"/>
          <w:szCs w:val="24"/>
        </w:rPr>
        <w:t>főkonzulátus</w:t>
      </w:r>
      <w:proofErr w:type="spellEnd"/>
      <w:r w:rsidRPr="00E36C26">
        <w:rPr>
          <w:rFonts w:asciiTheme="minorHAnsi" w:hAnsiTheme="minorHAnsi"/>
          <w:sz w:val="24"/>
          <w:szCs w:val="24"/>
        </w:rPr>
        <w:t xml:space="preserve"> közreműködésével zajlott.</w:t>
      </w:r>
    </w:p>
    <w:p w:rsidR="00415FF1" w:rsidRPr="00E36C26" w:rsidRDefault="00415FF1" w:rsidP="00A70B7D">
      <w:pPr>
        <w:keepNext w:val="0"/>
        <w:widowControl w:val="0"/>
        <w:spacing w:after="0" w:line="240" w:lineRule="auto"/>
        <w:jc w:val="both"/>
        <w:rPr>
          <w:rFonts w:asciiTheme="minorHAnsi" w:hAnsiTheme="minorHAnsi"/>
          <w:sz w:val="24"/>
          <w:szCs w:val="24"/>
        </w:rPr>
      </w:pPr>
    </w:p>
    <w:tbl>
      <w:tblPr>
        <w:tblStyle w:val="Rcsostblzat"/>
        <w:tblW w:w="13608" w:type="dxa"/>
        <w:tblLayout w:type="fixed"/>
        <w:tblLook w:val="04A0" w:firstRow="1" w:lastRow="0" w:firstColumn="1" w:lastColumn="0" w:noHBand="0" w:noVBand="1"/>
      </w:tblPr>
      <w:tblGrid>
        <w:gridCol w:w="846"/>
        <w:gridCol w:w="1593"/>
        <w:gridCol w:w="914"/>
        <w:gridCol w:w="1465"/>
        <w:gridCol w:w="1465"/>
        <w:gridCol w:w="1465"/>
        <w:gridCol w:w="1465"/>
        <w:gridCol w:w="1465"/>
        <w:gridCol w:w="1465"/>
        <w:gridCol w:w="1465"/>
      </w:tblGrid>
      <w:tr w:rsidR="00415FF1" w:rsidRPr="00E36C26" w:rsidTr="00433660">
        <w:trPr>
          <w:trHeight w:val="194"/>
        </w:trPr>
        <w:tc>
          <w:tcPr>
            <w:tcW w:w="846" w:type="dxa"/>
            <w:vMerge w:val="restart"/>
            <w:textDirection w:val="btLr"/>
          </w:tcPr>
          <w:p w:rsidR="00415FF1" w:rsidRPr="00E36C26" w:rsidRDefault="00415FF1" w:rsidP="00A36CD3">
            <w:pPr>
              <w:keepNext w:val="0"/>
              <w:widowControl w:val="0"/>
              <w:spacing w:after="0" w:line="240" w:lineRule="auto"/>
              <w:ind w:right="113"/>
              <w:jc w:val="center"/>
              <w:rPr>
                <w:rFonts w:asciiTheme="minorHAnsi" w:hAnsiTheme="minorHAnsi" w:cstheme="minorHAnsi"/>
                <w:sz w:val="24"/>
                <w:szCs w:val="24"/>
              </w:rPr>
            </w:pPr>
            <w:r w:rsidRPr="00E36C26">
              <w:rPr>
                <w:rFonts w:asciiTheme="minorHAnsi" w:hAnsiTheme="minorHAnsi" w:cstheme="minorHAnsi"/>
                <w:sz w:val="24"/>
                <w:szCs w:val="24"/>
              </w:rPr>
              <w:t>Feladat sorszám</w:t>
            </w:r>
          </w:p>
        </w:tc>
        <w:tc>
          <w:tcPr>
            <w:tcW w:w="1593" w:type="dxa"/>
            <w:vMerge w:val="restart"/>
          </w:tcPr>
          <w:p w:rsidR="00415FF1" w:rsidRPr="00E36C26" w:rsidRDefault="00415FF1" w:rsidP="00A36CD3">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w:t>
            </w:r>
            <w:r w:rsidRPr="00E36C26">
              <w:rPr>
                <w:rFonts w:asciiTheme="minorHAnsi" w:hAnsiTheme="minorHAnsi" w:cstheme="minorHAnsi"/>
                <w:sz w:val="24"/>
                <w:szCs w:val="24"/>
              </w:rPr>
              <w:br/>
              <w:t>megnevezése</w:t>
            </w:r>
          </w:p>
        </w:tc>
        <w:tc>
          <w:tcPr>
            <w:tcW w:w="914" w:type="dxa"/>
            <w:vMerge w:val="restart"/>
          </w:tcPr>
          <w:p w:rsidR="00415FF1" w:rsidRPr="00E36C26" w:rsidRDefault="00415FF1" w:rsidP="00A36CD3">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 státusza</w:t>
            </w:r>
          </w:p>
        </w:tc>
        <w:tc>
          <w:tcPr>
            <w:tcW w:w="2930" w:type="dxa"/>
            <w:gridSpan w:val="2"/>
          </w:tcPr>
          <w:p w:rsidR="00415FF1" w:rsidRPr="00E36C26" w:rsidRDefault="00415FF1" w:rsidP="00A36CD3">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Határidő, időtartam</w:t>
            </w:r>
          </w:p>
        </w:tc>
        <w:tc>
          <w:tcPr>
            <w:tcW w:w="4395" w:type="dxa"/>
            <w:gridSpan w:val="3"/>
          </w:tcPr>
          <w:p w:rsidR="00415FF1" w:rsidRPr="00E36C26" w:rsidRDefault="00415FF1" w:rsidP="00A36CD3">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Eredmény (számszerűsíthető – ha releváns)</w:t>
            </w:r>
          </w:p>
        </w:tc>
        <w:tc>
          <w:tcPr>
            <w:tcW w:w="1465" w:type="dxa"/>
            <w:vMerge w:val="restart"/>
          </w:tcPr>
          <w:p w:rsidR="00415FF1" w:rsidRPr="00E36C26" w:rsidRDefault="00415FF1" w:rsidP="00A36CD3">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Felelős szervezeti egység</w:t>
            </w:r>
          </w:p>
        </w:tc>
        <w:tc>
          <w:tcPr>
            <w:tcW w:w="1465" w:type="dxa"/>
            <w:vMerge w:val="restart"/>
          </w:tcPr>
          <w:p w:rsidR="00415FF1" w:rsidRPr="00E36C26" w:rsidRDefault="00415FF1" w:rsidP="00A36CD3">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Kapcsolat-tartó</w:t>
            </w:r>
          </w:p>
        </w:tc>
      </w:tr>
      <w:tr w:rsidR="00415FF1" w:rsidRPr="00E36C26" w:rsidTr="00433660">
        <w:trPr>
          <w:trHeight w:val="226"/>
        </w:trPr>
        <w:tc>
          <w:tcPr>
            <w:tcW w:w="846" w:type="dxa"/>
            <w:vMerge/>
            <w:textDirection w:val="btLr"/>
          </w:tcPr>
          <w:p w:rsidR="00415FF1" w:rsidRPr="00E36C26" w:rsidRDefault="00415FF1" w:rsidP="00A36CD3">
            <w:pPr>
              <w:keepNext w:val="0"/>
              <w:widowControl w:val="0"/>
              <w:spacing w:after="0" w:line="240" w:lineRule="auto"/>
              <w:ind w:right="113"/>
              <w:jc w:val="center"/>
              <w:rPr>
                <w:rFonts w:asciiTheme="minorHAnsi" w:hAnsiTheme="minorHAnsi" w:cstheme="minorHAnsi"/>
                <w:sz w:val="24"/>
                <w:szCs w:val="24"/>
              </w:rPr>
            </w:pPr>
          </w:p>
        </w:tc>
        <w:tc>
          <w:tcPr>
            <w:tcW w:w="1593" w:type="dxa"/>
            <w:vMerge/>
          </w:tcPr>
          <w:p w:rsidR="00415FF1" w:rsidRPr="00E36C26" w:rsidRDefault="00415FF1" w:rsidP="00A36CD3">
            <w:pPr>
              <w:keepNext w:val="0"/>
              <w:widowControl w:val="0"/>
              <w:spacing w:after="0" w:line="240" w:lineRule="auto"/>
              <w:jc w:val="center"/>
              <w:rPr>
                <w:rFonts w:asciiTheme="minorHAnsi" w:hAnsiTheme="minorHAnsi" w:cstheme="minorHAnsi"/>
                <w:sz w:val="24"/>
                <w:szCs w:val="24"/>
              </w:rPr>
            </w:pPr>
          </w:p>
        </w:tc>
        <w:tc>
          <w:tcPr>
            <w:tcW w:w="914" w:type="dxa"/>
            <w:vMerge/>
          </w:tcPr>
          <w:p w:rsidR="00415FF1" w:rsidRPr="00E36C26" w:rsidRDefault="00415FF1" w:rsidP="00A36CD3">
            <w:pPr>
              <w:keepNext w:val="0"/>
              <w:widowControl w:val="0"/>
              <w:spacing w:after="0" w:line="240" w:lineRule="auto"/>
              <w:jc w:val="center"/>
              <w:rPr>
                <w:rFonts w:asciiTheme="minorHAnsi" w:hAnsiTheme="minorHAnsi" w:cstheme="minorHAnsi"/>
                <w:sz w:val="24"/>
                <w:szCs w:val="24"/>
              </w:rPr>
            </w:pPr>
          </w:p>
        </w:tc>
        <w:tc>
          <w:tcPr>
            <w:tcW w:w="1465" w:type="dxa"/>
            <w:vMerge w:val="restart"/>
          </w:tcPr>
          <w:p w:rsidR="00415FF1" w:rsidRPr="00E36C26" w:rsidRDefault="00415FF1" w:rsidP="00A36CD3">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vMerge w:val="restart"/>
          </w:tcPr>
          <w:p w:rsidR="00415FF1" w:rsidRPr="00E36C26" w:rsidRDefault="00415FF1" w:rsidP="00A36CD3">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val="restart"/>
          </w:tcPr>
          <w:p w:rsidR="00415FF1" w:rsidRPr="00E36C26" w:rsidRDefault="00415FF1" w:rsidP="00A36CD3">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Mértékegység</w:t>
            </w:r>
          </w:p>
        </w:tc>
        <w:tc>
          <w:tcPr>
            <w:tcW w:w="2930" w:type="dxa"/>
            <w:gridSpan w:val="2"/>
          </w:tcPr>
          <w:p w:rsidR="00415FF1" w:rsidRPr="00E36C26" w:rsidRDefault="00415FF1" w:rsidP="00A36CD3">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Mennyiség</w:t>
            </w:r>
          </w:p>
        </w:tc>
        <w:tc>
          <w:tcPr>
            <w:tcW w:w="1465" w:type="dxa"/>
            <w:vMerge/>
          </w:tcPr>
          <w:p w:rsidR="00415FF1" w:rsidRPr="00E36C26" w:rsidRDefault="00415FF1" w:rsidP="00A36CD3">
            <w:pPr>
              <w:keepNext w:val="0"/>
              <w:widowControl w:val="0"/>
              <w:spacing w:after="0" w:line="240" w:lineRule="auto"/>
              <w:jc w:val="center"/>
              <w:rPr>
                <w:rFonts w:asciiTheme="minorHAnsi" w:hAnsiTheme="minorHAnsi" w:cstheme="minorHAnsi"/>
                <w:sz w:val="24"/>
                <w:szCs w:val="24"/>
              </w:rPr>
            </w:pPr>
          </w:p>
        </w:tc>
        <w:tc>
          <w:tcPr>
            <w:tcW w:w="1465" w:type="dxa"/>
            <w:vMerge/>
          </w:tcPr>
          <w:p w:rsidR="00415FF1" w:rsidRPr="00E36C26" w:rsidRDefault="00415FF1" w:rsidP="00A36CD3">
            <w:pPr>
              <w:keepNext w:val="0"/>
              <w:widowControl w:val="0"/>
              <w:spacing w:after="0" w:line="240" w:lineRule="auto"/>
              <w:jc w:val="center"/>
              <w:rPr>
                <w:rFonts w:asciiTheme="minorHAnsi" w:hAnsiTheme="minorHAnsi" w:cstheme="minorHAnsi"/>
                <w:sz w:val="24"/>
                <w:szCs w:val="24"/>
              </w:rPr>
            </w:pPr>
          </w:p>
        </w:tc>
      </w:tr>
      <w:tr w:rsidR="00415FF1" w:rsidRPr="00E36C26" w:rsidTr="00433660">
        <w:trPr>
          <w:trHeight w:val="149"/>
        </w:trPr>
        <w:tc>
          <w:tcPr>
            <w:tcW w:w="846" w:type="dxa"/>
            <w:vMerge/>
          </w:tcPr>
          <w:p w:rsidR="00415FF1" w:rsidRPr="00E36C26" w:rsidRDefault="00415FF1" w:rsidP="00A36CD3">
            <w:pPr>
              <w:keepNext w:val="0"/>
              <w:widowControl w:val="0"/>
              <w:spacing w:after="0" w:line="240" w:lineRule="auto"/>
              <w:jc w:val="center"/>
              <w:rPr>
                <w:rFonts w:asciiTheme="minorHAnsi" w:hAnsiTheme="minorHAnsi" w:cstheme="minorHAnsi"/>
                <w:sz w:val="24"/>
                <w:szCs w:val="24"/>
              </w:rPr>
            </w:pPr>
          </w:p>
        </w:tc>
        <w:tc>
          <w:tcPr>
            <w:tcW w:w="1593" w:type="dxa"/>
            <w:vMerge/>
          </w:tcPr>
          <w:p w:rsidR="00415FF1" w:rsidRPr="00E36C26" w:rsidRDefault="00415FF1" w:rsidP="00A36CD3">
            <w:pPr>
              <w:keepNext w:val="0"/>
              <w:widowControl w:val="0"/>
              <w:spacing w:after="0" w:line="240" w:lineRule="auto"/>
              <w:jc w:val="center"/>
              <w:rPr>
                <w:rFonts w:asciiTheme="minorHAnsi" w:hAnsiTheme="minorHAnsi" w:cstheme="minorHAnsi"/>
                <w:sz w:val="24"/>
                <w:szCs w:val="24"/>
              </w:rPr>
            </w:pPr>
          </w:p>
        </w:tc>
        <w:tc>
          <w:tcPr>
            <w:tcW w:w="914" w:type="dxa"/>
            <w:vMerge/>
          </w:tcPr>
          <w:p w:rsidR="00415FF1" w:rsidRPr="00E36C26" w:rsidRDefault="00415FF1" w:rsidP="00A36CD3">
            <w:pPr>
              <w:keepNext w:val="0"/>
              <w:widowControl w:val="0"/>
              <w:spacing w:after="0" w:line="240" w:lineRule="auto"/>
              <w:jc w:val="center"/>
              <w:rPr>
                <w:rFonts w:asciiTheme="minorHAnsi" w:hAnsiTheme="minorHAnsi" w:cstheme="minorHAnsi"/>
                <w:sz w:val="24"/>
                <w:szCs w:val="24"/>
              </w:rPr>
            </w:pPr>
          </w:p>
        </w:tc>
        <w:tc>
          <w:tcPr>
            <w:tcW w:w="1465" w:type="dxa"/>
            <w:vMerge/>
          </w:tcPr>
          <w:p w:rsidR="00415FF1" w:rsidRPr="00E36C26" w:rsidRDefault="00415FF1" w:rsidP="00A36CD3">
            <w:pPr>
              <w:keepNext w:val="0"/>
              <w:widowControl w:val="0"/>
              <w:spacing w:after="0" w:line="240" w:lineRule="auto"/>
              <w:jc w:val="center"/>
              <w:rPr>
                <w:rFonts w:asciiTheme="minorHAnsi" w:hAnsiTheme="minorHAnsi" w:cstheme="minorHAnsi"/>
                <w:sz w:val="24"/>
                <w:szCs w:val="24"/>
              </w:rPr>
            </w:pPr>
          </w:p>
        </w:tc>
        <w:tc>
          <w:tcPr>
            <w:tcW w:w="1465" w:type="dxa"/>
            <w:vMerge/>
          </w:tcPr>
          <w:p w:rsidR="00415FF1" w:rsidRPr="00E36C26" w:rsidRDefault="00415FF1" w:rsidP="00A36CD3">
            <w:pPr>
              <w:keepNext w:val="0"/>
              <w:widowControl w:val="0"/>
              <w:spacing w:after="0" w:line="240" w:lineRule="auto"/>
              <w:jc w:val="center"/>
              <w:rPr>
                <w:rFonts w:asciiTheme="minorHAnsi" w:hAnsiTheme="minorHAnsi" w:cstheme="minorHAnsi"/>
                <w:sz w:val="24"/>
                <w:szCs w:val="24"/>
              </w:rPr>
            </w:pPr>
          </w:p>
        </w:tc>
        <w:tc>
          <w:tcPr>
            <w:tcW w:w="1465" w:type="dxa"/>
            <w:vMerge/>
          </w:tcPr>
          <w:p w:rsidR="00415FF1" w:rsidRPr="00E36C26" w:rsidRDefault="00415FF1" w:rsidP="00A36CD3">
            <w:pPr>
              <w:keepNext w:val="0"/>
              <w:widowControl w:val="0"/>
              <w:spacing w:after="0" w:line="240" w:lineRule="auto"/>
              <w:jc w:val="center"/>
              <w:rPr>
                <w:rFonts w:asciiTheme="minorHAnsi" w:hAnsiTheme="minorHAnsi" w:cstheme="minorHAnsi"/>
                <w:sz w:val="24"/>
                <w:szCs w:val="24"/>
              </w:rPr>
            </w:pPr>
          </w:p>
        </w:tc>
        <w:tc>
          <w:tcPr>
            <w:tcW w:w="1465" w:type="dxa"/>
          </w:tcPr>
          <w:p w:rsidR="00415FF1" w:rsidRPr="00E36C26" w:rsidRDefault="00415FF1" w:rsidP="00A36CD3">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tcPr>
          <w:p w:rsidR="00415FF1" w:rsidRPr="00E36C26" w:rsidRDefault="00415FF1" w:rsidP="00A36CD3">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tcPr>
          <w:p w:rsidR="00415FF1" w:rsidRPr="00E36C26" w:rsidRDefault="00415FF1" w:rsidP="00A36CD3">
            <w:pPr>
              <w:keepNext w:val="0"/>
              <w:widowControl w:val="0"/>
              <w:spacing w:after="0" w:line="240" w:lineRule="auto"/>
              <w:jc w:val="center"/>
              <w:rPr>
                <w:rFonts w:asciiTheme="minorHAnsi" w:hAnsiTheme="minorHAnsi" w:cstheme="minorHAnsi"/>
                <w:sz w:val="24"/>
                <w:szCs w:val="24"/>
              </w:rPr>
            </w:pPr>
          </w:p>
        </w:tc>
        <w:tc>
          <w:tcPr>
            <w:tcW w:w="1465" w:type="dxa"/>
            <w:vMerge/>
          </w:tcPr>
          <w:p w:rsidR="00415FF1" w:rsidRPr="00E36C26" w:rsidRDefault="00415FF1" w:rsidP="00A36CD3">
            <w:pPr>
              <w:keepNext w:val="0"/>
              <w:widowControl w:val="0"/>
              <w:spacing w:after="0" w:line="240" w:lineRule="auto"/>
              <w:jc w:val="center"/>
              <w:rPr>
                <w:rFonts w:asciiTheme="minorHAnsi" w:hAnsiTheme="minorHAnsi" w:cstheme="minorHAnsi"/>
                <w:sz w:val="24"/>
                <w:szCs w:val="24"/>
              </w:rPr>
            </w:pPr>
          </w:p>
        </w:tc>
      </w:tr>
      <w:tr w:rsidR="00415FF1" w:rsidRPr="00E36C26" w:rsidTr="00433660">
        <w:trPr>
          <w:trHeight w:val="502"/>
        </w:trPr>
        <w:tc>
          <w:tcPr>
            <w:tcW w:w="846" w:type="dxa"/>
          </w:tcPr>
          <w:p w:rsidR="00415FF1" w:rsidRPr="00E36C26" w:rsidRDefault="00433660" w:rsidP="00A36CD3">
            <w:pPr>
              <w:keepNext w:val="0"/>
              <w:widowControl w:val="0"/>
              <w:spacing w:after="0" w:line="240" w:lineRule="auto"/>
              <w:rPr>
                <w:rFonts w:asciiTheme="minorHAnsi" w:hAnsiTheme="minorHAnsi" w:cstheme="minorHAnsi"/>
                <w:sz w:val="24"/>
                <w:szCs w:val="24"/>
              </w:rPr>
            </w:pPr>
            <w:r>
              <w:rPr>
                <w:rFonts w:asciiTheme="minorHAnsi" w:hAnsiTheme="minorHAnsi" w:cstheme="minorHAnsi"/>
                <w:sz w:val="24"/>
                <w:szCs w:val="24"/>
              </w:rPr>
              <w:t>31.</w:t>
            </w:r>
          </w:p>
        </w:tc>
        <w:tc>
          <w:tcPr>
            <w:tcW w:w="1593" w:type="dxa"/>
          </w:tcPr>
          <w:p w:rsidR="00415FF1" w:rsidRPr="00E36C26" w:rsidRDefault="00415FF1" w:rsidP="00A36CD3">
            <w:pPr>
              <w:pStyle w:val="Standard"/>
              <w:tabs>
                <w:tab w:val="left" w:pos="369"/>
              </w:tabs>
              <w:spacing w:after="0" w:line="240" w:lineRule="auto"/>
              <w:rPr>
                <w:rFonts w:asciiTheme="minorHAnsi" w:hAnsiTheme="minorHAnsi" w:cstheme="minorHAnsi"/>
                <w:sz w:val="24"/>
                <w:szCs w:val="24"/>
              </w:rPr>
            </w:pPr>
            <w:r w:rsidRPr="00E36C26">
              <w:rPr>
                <w:rFonts w:asciiTheme="minorHAnsi" w:hAnsiTheme="minorHAnsi" w:cstheme="minorHAnsi"/>
                <w:bCs/>
                <w:sz w:val="24"/>
                <w:szCs w:val="24"/>
              </w:rPr>
              <w:t>Részvétel a Magyar Kultúra Napja vajdasági központi ünnepségé</w:t>
            </w:r>
          </w:p>
        </w:tc>
        <w:tc>
          <w:tcPr>
            <w:tcW w:w="914" w:type="dxa"/>
          </w:tcPr>
          <w:p w:rsidR="00415FF1" w:rsidRPr="00E36C26" w:rsidRDefault="00415FF1" w:rsidP="00A36CD3">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Megvalósult</w:t>
            </w:r>
          </w:p>
        </w:tc>
        <w:tc>
          <w:tcPr>
            <w:tcW w:w="1465" w:type="dxa"/>
          </w:tcPr>
          <w:p w:rsidR="00415FF1" w:rsidRPr="00E36C26" w:rsidRDefault="00415FF1" w:rsidP="00A36CD3">
            <w:pPr>
              <w:keepNext w:val="0"/>
              <w:widowControl w:val="0"/>
              <w:spacing w:after="0" w:line="240" w:lineRule="auto"/>
              <w:rPr>
                <w:rFonts w:asciiTheme="minorHAnsi" w:hAnsiTheme="minorHAnsi" w:cstheme="minorHAnsi"/>
                <w:sz w:val="24"/>
                <w:szCs w:val="24"/>
              </w:rPr>
            </w:pPr>
          </w:p>
        </w:tc>
        <w:tc>
          <w:tcPr>
            <w:tcW w:w="1465" w:type="dxa"/>
          </w:tcPr>
          <w:p w:rsidR="00415FF1" w:rsidRPr="00E36C26" w:rsidRDefault="00415FF1" w:rsidP="00415FF1">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2017. január</w:t>
            </w:r>
          </w:p>
        </w:tc>
        <w:tc>
          <w:tcPr>
            <w:tcW w:w="1465" w:type="dxa"/>
          </w:tcPr>
          <w:p w:rsidR="00415FF1" w:rsidRPr="00E36C26" w:rsidRDefault="00415FF1" w:rsidP="00A36CD3">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alkalom</w:t>
            </w:r>
          </w:p>
        </w:tc>
        <w:tc>
          <w:tcPr>
            <w:tcW w:w="1465" w:type="dxa"/>
          </w:tcPr>
          <w:p w:rsidR="00415FF1" w:rsidRPr="00E36C26" w:rsidRDefault="00415FF1" w:rsidP="00A36CD3">
            <w:pPr>
              <w:keepNext w:val="0"/>
              <w:widowControl w:val="0"/>
              <w:spacing w:after="0" w:line="240" w:lineRule="auto"/>
              <w:rPr>
                <w:rFonts w:asciiTheme="minorHAnsi" w:hAnsiTheme="minorHAnsi" w:cstheme="minorHAnsi"/>
                <w:sz w:val="24"/>
                <w:szCs w:val="24"/>
              </w:rPr>
            </w:pPr>
          </w:p>
        </w:tc>
        <w:tc>
          <w:tcPr>
            <w:tcW w:w="1465" w:type="dxa"/>
          </w:tcPr>
          <w:p w:rsidR="00415FF1" w:rsidRPr="00E36C26" w:rsidRDefault="00415FF1" w:rsidP="00A36CD3">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1</w:t>
            </w:r>
          </w:p>
        </w:tc>
        <w:tc>
          <w:tcPr>
            <w:tcW w:w="1465" w:type="dxa"/>
          </w:tcPr>
          <w:p w:rsidR="00415FF1" w:rsidRPr="00E36C26" w:rsidRDefault="00415FF1" w:rsidP="00A36CD3">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Főigazgató-</w:t>
            </w:r>
            <w:proofErr w:type="spellStart"/>
            <w:r w:rsidRPr="00E36C26">
              <w:rPr>
                <w:rFonts w:asciiTheme="minorHAnsi" w:hAnsiTheme="minorHAnsi" w:cstheme="minorHAnsi"/>
                <w:sz w:val="24"/>
                <w:szCs w:val="24"/>
              </w:rPr>
              <w:t>ság</w:t>
            </w:r>
            <w:proofErr w:type="spellEnd"/>
            <w:r w:rsidRPr="00E36C26">
              <w:rPr>
                <w:rFonts w:asciiTheme="minorHAnsi" w:hAnsiTheme="minorHAnsi" w:cstheme="minorHAnsi"/>
                <w:sz w:val="24"/>
                <w:szCs w:val="24"/>
              </w:rPr>
              <w:t>, SZKFO</w:t>
            </w:r>
          </w:p>
        </w:tc>
        <w:tc>
          <w:tcPr>
            <w:tcW w:w="1465" w:type="dxa"/>
          </w:tcPr>
          <w:p w:rsidR="00415FF1" w:rsidRPr="00E36C26" w:rsidRDefault="00415FF1" w:rsidP="00A36CD3">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Hont Angéla</w:t>
            </w:r>
          </w:p>
        </w:tc>
      </w:tr>
    </w:tbl>
    <w:p w:rsidR="00415FF1" w:rsidRPr="00E36C26" w:rsidRDefault="00415FF1" w:rsidP="00A70B7D">
      <w:pPr>
        <w:keepNext w:val="0"/>
        <w:widowControl w:val="0"/>
        <w:spacing w:after="0" w:line="240" w:lineRule="auto"/>
        <w:jc w:val="both"/>
        <w:rPr>
          <w:rFonts w:asciiTheme="minorHAnsi" w:hAnsiTheme="minorHAnsi"/>
          <w:sz w:val="24"/>
          <w:szCs w:val="24"/>
        </w:rPr>
      </w:pPr>
    </w:p>
    <w:p w:rsidR="00415FF1" w:rsidRPr="00E36C26" w:rsidRDefault="00415FF1" w:rsidP="00A70B7D">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lastRenderedPageBreak/>
        <w:t>A Hagyományok Háza Hálózat – Vajdaság meghívására a Hagyományok Háza delegációja részt vett a zentai Magyar Kultúra Napi ünnepségen</w:t>
      </w:r>
      <w:r w:rsidRPr="00E36C26">
        <w:rPr>
          <w:rFonts w:asciiTheme="minorHAnsi" w:hAnsiTheme="minorHAnsi"/>
        </w:rPr>
        <w:t xml:space="preserve"> és a hozz kapcsolódó </w:t>
      </w:r>
      <w:r w:rsidRPr="00E36C26">
        <w:rPr>
          <w:rFonts w:asciiTheme="minorHAnsi" w:hAnsiTheme="minorHAnsi"/>
          <w:sz w:val="24"/>
          <w:szCs w:val="24"/>
        </w:rPr>
        <w:t xml:space="preserve">Kárpát-medencei kulturális fórumon, ahol Árendás Péter, </w:t>
      </w:r>
      <w:proofErr w:type="spellStart"/>
      <w:r w:rsidRPr="00E36C26">
        <w:rPr>
          <w:rFonts w:asciiTheme="minorHAnsi" w:hAnsiTheme="minorHAnsi"/>
          <w:sz w:val="24"/>
          <w:szCs w:val="24"/>
        </w:rPr>
        <w:t>Beszprémy</w:t>
      </w:r>
      <w:proofErr w:type="spellEnd"/>
      <w:r w:rsidRPr="00E36C26">
        <w:rPr>
          <w:rFonts w:asciiTheme="minorHAnsi" w:hAnsiTheme="minorHAnsi"/>
          <w:sz w:val="24"/>
          <w:szCs w:val="24"/>
        </w:rPr>
        <w:t xml:space="preserve"> Katalin és Hont Angéla tartott előadást a Hagyományok Házáról és a frissen alakuló kárpát-medencei hálózat feladatiról.</w:t>
      </w:r>
    </w:p>
    <w:p w:rsidR="00415FF1" w:rsidRPr="00E36C26" w:rsidRDefault="00415FF1" w:rsidP="00A70B7D">
      <w:pPr>
        <w:keepNext w:val="0"/>
        <w:widowControl w:val="0"/>
        <w:spacing w:after="0" w:line="240" w:lineRule="auto"/>
        <w:jc w:val="both"/>
        <w:rPr>
          <w:rFonts w:asciiTheme="minorHAnsi" w:hAnsiTheme="minorHAnsi"/>
          <w:sz w:val="24"/>
          <w:szCs w:val="24"/>
        </w:rPr>
      </w:pPr>
    </w:p>
    <w:tbl>
      <w:tblPr>
        <w:tblStyle w:val="Rcsostblzat"/>
        <w:tblW w:w="13608" w:type="dxa"/>
        <w:tblLayout w:type="fixed"/>
        <w:tblLook w:val="04A0" w:firstRow="1" w:lastRow="0" w:firstColumn="1" w:lastColumn="0" w:noHBand="0" w:noVBand="1"/>
      </w:tblPr>
      <w:tblGrid>
        <w:gridCol w:w="846"/>
        <w:gridCol w:w="1593"/>
        <w:gridCol w:w="914"/>
        <w:gridCol w:w="1465"/>
        <w:gridCol w:w="1465"/>
        <w:gridCol w:w="1465"/>
        <w:gridCol w:w="1465"/>
        <w:gridCol w:w="1465"/>
        <w:gridCol w:w="1465"/>
        <w:gridCol w:w="1465"/>
      </w:tblGrid>
      <w:tr w:rsidR="002F6473" w:rsidRPr="00E36C26" w:rsidTr="00433660">
        <w:trPr>
          <w:trHeight w:val="194"/>
        </w:trPr>
        <w:tc>
          <w:tcPr>
            <w:tcW w:w="846" w:type="dxa"/>
            <w:vMerge w:val="restart"/>
            <w:textDirection w:val="btLr"/>
          </w:tcPr>
          <w:p w:rsidR="002F6473" w:rsidRPr="00E36C26" w:rsidRDefault="002F6473" w:rsidP="00A36CD3">
            <w:pPr>
              <w:keepNext w:val="0"/>
              <w:widowControl w:val="0"/>
              <w:spacing w:after="0" w:line="240" w:lineRule="auto"/>
              <w:ind w:right="113"/>
              <w:jc w:val="center"/>
              <w:rPr>
                <w:rFonts w:asciiTheme="minorHAnsi" w:hAnsiTheme="minorHAnsi" w:cstheme="minorHAnsi"/>
                <w:sz w:val="24"/>
                <w:szCs w:val="24"/>
              </w:rPr>
            </w:pPr>
            <w:r w:rsidRPr="00E36C26">
              <w:rPr>
                <w:rFonts w:asciiTheme="minorHAnsi" w:hAnsiTheme="minorHAnsi" w:cstheme="minorHAnsi"/>
                <w:sz w:val="24"/>
                <w:szCs w:val="24"/>
              </w:rPr>
              <w:t>Feladat sorszám</w:t>
            </w:r>
          </w:p>
        </w:tc>
        <w:tc>
          <w:tcPr>
            <w:tcW w:w="1593" w:type="dxa"/>
            <w:vMerge w:val="restart"/>
          </w:tcPr>
          <w:p w:rsidR="002F6473" w:rsidRPr="00E36C26" w:rsidRDefault="002F6473" w:rsidP="00A36CD3">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w:t>
            </w:r>
            <w:r w:rsidRPr="00E36C26">
              <w:rPr>
                <w:rFonts w:asciiTheme="minorHAnsi" w:hAnsiTheme="minorHAnsi" w:cstheme="minorHAnsi"/>
                <w:sz w:val="24"/>
                <w:szCs w:val="24"/>
              </w:rPr>
              <w:br/>
              <w:t>megnevezése</w:t>
            </w:r>
          </w:p>
        </w:tc>
        <w:tc>
          <w:tcPr>
            <w:tcW w:w="914" w:type="dxa"/>
            <w:vMerge w:val="restart"/>
          </w:tcPr>
          <w:p w:rsidR="002F6473" w:rsidRPr="00E36C26" w:rsidRDefault="002F6473" w:rsidP="00A36CD3">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Feladat státusza</w:t>
            </w:r>
          </w:p>
        </w:tc>
        <w:tc>
          <w:tcPr>
            <w:tcW w:w="2930" w:type="dxa"/>
            <w:gridSpan w:val="2"/>
          </w:tcPr>
          <w:p w:rsidR="002F6473" w:rsidRPr="00E36C26" w:rsidRDefault="002F6473" w:rsidP="00A36CD3">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Határidő, időtartam</w:t>
            </w:r>
          </w:p>
        </w:tc>
        <w:tc>
          <w:tcPr>
            <w:tcW w:w="4395" w:type="dxa"/>
            <w:gridSpan w:val="3"/>
          </w:tcPr>
          <w:p w:rsidR="002F6473" w:rsidRPr="00E36C26" w:rsidRDefault="002F6473" w:rsidP="00A36CD3">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Eredmény (számszerűsíthető – ha releváns)</w:t>
            </w:r>
          </w:p>
        </w:tc>
        <w:tc>
          <w:tcPr>
            <w:tcW w:w="1465" w:type="dxa"/>
            <w:vMerge w:val="restart"/>
          </w:tcPr>
          <w:p w:rsidR="002F6473" w:rsidRPr="00E36C26" w:rsidRDefault="002F6473" w:rsidP="00A36CD3">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Felelős szervezeti egység</w:t>
            </w:r>
          </w:p>
        </w:tc>
        <w:tc>
          <w:tcPr>
            <w:tcW w:w="1465" w:type="dxa"/>
            <w:vMerge w:val="restart"/>
          </w:tcPr>
          <w:p w:rsidR="002F6473" w:rsidRPr="00E36C26" w:rsidRDefault="002F6473" w:rsidP="00A36CD3">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Kapcsolat-tartó</w:t>
            </w:r>
          </w:p>
        </w:tc>
      </w:tr>
      <w:tr w:rsidR="002F6473" w:rsidRPr="00E36C26" w:rsidTr="00433660">
        <w:trPr>
          <w:trHeight w:val="226"/>
        </w:trPr>
        <w:tc>
          <w:tcPr>
            <w:tcW w:w="846" w:type="dxa"/>
            <w:vMerge/>
            <w:textDirection w:val="btLr"/>
          </w:tcPr>
          <w:p w:rsidR="002F6473" w:rsidRPr="00E36C26" w:rsidRDefault="002F6473" w:rsidP="00A36CD3">
            <w:pPr>
              <w:keepNext w:val="0"/>
              <w:widowControl w:val="0"/>
              <w:spacing w:after="0" w:line="240" w:lineRule="auto"/>
              <w:ind w:right="113"/>
              <w:jc w:val="center"/>
              <w:rPr>
                <w:rFonts w:asciiTheme="minorHAnsi" w:hAnsiTheme="minorHAnsi" w:cstheme="minorHAnsi"/>
                <w:sz w:val="24"/>
                <w:szCs w:val="24"/>
              </w:rPr>
            </w:pPr>
          </w:p>
        </w:tc>
        <w:tc>
          <w:tcPr>
            <w:tcW w:w="1593" w:type="dxa"/>
            <w:vMerge/>
          </w:tcPr>
          <w:p w:rsidR="002F6473" w:rsidRPr="00E36C26" w:rsidRDefault="002F6473" w:rsidP="00A36CD3">
            <w:pPr>
              <w:keepNext w:val="0"/>
              <w:widowControl w:val="0"/>
              <w:spacing w:after="0" w:line="240" w:lineRule="auto"/>
              <w:jc w:val="center"/>
              <w:rPr>
                <w:rFonts w:asciiTheme="minorHAnsi" w:hAnsiTheme="minorHAnsi" w:cstheme="minorHAnsi"/>
                <w:sz w:val="24"/>
                <w:szCs w:val="24"/>
              </w:rPr>
            </w:pPr>
          </w:p>
        </w:tc>
        <w:tc>
          <w:tcPr>
            <w:tcW w:w="914" w:type="dxa"/>
            <w:vMerge/>
          </w:tcPr>
          <w:p w:rsidR="002F6473" w:rsidRPr="00E36C26" w:rsidRDefault="002F6473" w:rsidP="00A36CD3">
            <w:pPr>
              <w:keepNext w:val="0"/>
              <w:widowControl w:val="0"/>
              <w:spacing w:after="0" w:line="240" w:lineRule="auto"/>
              <w:jc w:val="center"/>
              <w:rPr>
                <w:rFonts w:asciiTheme="minorHAnsi" w:hAnsiTheme="minorHAnsi" w:cstheme="minorHAnsi"/>
                <w:sz w:val="24"/>
                <w:szCs w:val="24"/>
              </w:rPr>
            </w:pPr>
          </w:p>
        </w:tc>
        <w:tc>
          <w:tcPr>
            <w:tcW w:w="1465" w:type="dxa"/>
            <w:vMerge w:val="restart"/>
          </w:tcPr>
          <w:p w:rsidR="002F6473" w:rsidRPr="00E36C26" w:rsidRDefault="002F6473" w:rsidP="00A36CD3">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vMerge w:val="restart"/>
          </w:tcPr>
          <w:p w:rsidR="002F6473" w:rsidRPr="00E36C26" w:rsidRDefault="002F6473" w:rsidP="00A36CD3">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val="restart"/>
          </w:tcPr>
          <w:p w:rsidR="002F6473" w:rsidRPr="00E36C26" w:rsidRDefault="002F6473" w:rsidP="00A36CD3">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Mértékegység</w:t>
            </w:r>
          </w:p>
        </w:tc>
        <w:tc>
          <w:tcPr>
            <w:tcW w:w="2930" w:type="dxa"/>
            <w:gridSpan w:val="2"/>
          </w:tcPr>
          <w:p w:rsidR="002F6473" w:rsidRPr="00E36C26" w:rsidRDefault="002F6473" w:rsidP="00A36CD3">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Mennyiség</w:t>
            </w:r>
          </w:p>
        </w:tc>
        <w:tc>
          <w:tcPr>
            <w:tcW w:w="1465" w:type="dxa"/>
            <w:vMerge/>
          </w:tcPr>
          <w:p w:rsidR="002F6473" w:rsidRPr="00E36C26" w:rsidRDefault="002F6473" w:rsidP="00A36CD3">
            <w:pPr>
              <w:keepNext w:val="0"/>
              <w:widowControl w:val="0"/>
              <w:spacing w:after="0" w:line="240" w:lineRule="auto"/>
              <w:jc w:val="center"/>
              <w:rPr>
                <w:rFonts w:asciiTheme="minorHAnsi" w:hAnsiTheme="minorHAnsi" w:cstheme="minorHAnsi"/>
                <w:sz w:val="24"/>
                <w:szCs w:val="24"/>
              </w:rPr>
            </w:pPr>
          </w:p>
        </w:tc>
        <w:tc>
          <w:tcPr>
            <w:tcW w:w="1465" w:type="dxa"/>
            <w:vMerge/>
          </w:tcPr>
          <w:p w:rsidR="002F6473" w:rsidRPr="00E36C26" w:rsidRDefault="002F6473" w:rsidP="00A36CD3">
            <w:pPr>
              <w:keepNext w:val="0"/>
              <w:widowControl w:val="0"/>
              <w:spacing w:after="0" w:line="240" w:lineRule="auto"/>
              <w:jc w:val="center"/>
              <w:rPr>
                <w:rFonts w:asciiTheme="minorHAnsi" w:hAnsiTheme="minorHAnsi" w:cstheme="minorHAnsi"/>
                <w:sz w:val="24"/>
                <w:szCs w:val="24"/>
              </w:rPr>
            </w:pPr>
          </w:p>
        </w:tc>
      </w:tr>
      <w:tr w:rsidR="002F6473" w:rsidRPr="00E36C26" w:rsidTr="00433660">
        <w:trPr>
          <w:trHeight w:val="149"/>
        </w:trPr>
        <w:tc>
          <w:tcPr>
            <w:tcW w:w="846" w:type="dxa"/>
            <w:vMerge/>
          </w:tcPr>
          <w:p w:rsidR="002F6473" w:rsidRPr="00E36C26" w:rsidRDefault="002F6473" w:rsidP="00A36CD3">
            <w:pPr>
              <w:keepNext w:val="0"/>
              <w:widowControl w:val="0"/>
              <w:spacing w:after="0" w:line="240" w:lineRule="auto"/>
              <w:jc w:val="center"/>
              <w:rPr>
                <w:rFonts w:asciiTheme="minorHAnsi" w:hAnsiTheme="minorHAnsi" w:cstheme="minorHAnsi"/>
                <w:sz w:val="24"/>
                <w:szCs w:val="24"/>
              </w:rPr>
            </w:pPr>
          </w:p>
        </w:tc>
        <w:tc>
          <w:tcPr>
            <w:tcW w:w="1593" w:type="dxa"/>
            <w:vMerge/>
          </w:tcPr>
          <w:p w:rsidR="002F6473" w:rsidRPr="00E36C26" w:rsidRDefault="002F6473" w:rsidP="00A36CD3">
            <w:pPr>
              <w:keepNext w:val="0"/>
              <w:widowControl w:val="0"/>
              <w:spacing w:after="0" w:line="240" w:lineRule="auto"/>
              <w:jc w:val="center"/>
              <w:rPr>
                <w:rFonts w:asciiTheme="minorHAnsi" w:hAnsiTheme="minorHAnsi" w:cstheme="minorHAnsi"/>
                <w:sz w:val="24"/>
                <w:szCs w:val="24"/>
              </w:rPr>
            </w:pPr>
          </w:p>
        </w:tc>
        <w:tc>
          <w:tcPr>
            <w:tcW w:w="914" w:type="dxa"/>
            <w:vMerge/>
          </w:tcPr>
          <w:p w:rsidR="002F6473" w:rsidRPr="00E36C26" w:rsidRDefault="002F6473" w:rsidP="00A36CD3">
            <w:pPr>
              <w:keepNext w:val="0"/>
              <w:widowControl w:val="0"/>
              <w:spacing w:after="0" w:line="240" w:lineRule="auto"/>
              <w:jc w:val="center"/>
              <w:rPr>
                <w:rFonts w:asciiTheme="minorHAnsi" w:hAnsiTheme="minorHAnsi" w:cstheme="minorHAnsi"/>
                <w:sz w:val="24"/>
                <w:szCs w:val="24"/>
              </w:rPr>
            </w:pPr>
          </w:p>
        </w:tc>
        <w:tc>
          <w:tcPr>
            <w:tcW w:w="1465" w:type="dxa"/>
            <w:vMerge/>
          </w:tcPr>
          <w:p w:rsidR="002F6473" w:rsidRPr="00E36C26" w:rsidRDefault="002F6473" w:rsidP="00A36CD3">
            <w:pPr>
              <w:keepNext w:val="0"/>
              <w:widowControl w:val="0"/>
              <w:spacing w:after="0" w:line="240" w:lineRule="auto"/>
              <w:jc w:val="center"/>
              <w:rPr>
                <w:rFonts w:asciiTheme="minorHAnsi" w:hAnsiTheme="minorHAnsi" w:cstheme="minorHAnsi"/>
                <w:sz w:val="24"/>
                <w:szCs w:val="24"/>
              </w:rPr>
            </w:pPr>
          </w:p>
        </w:tc>
        <w:tc>
          <w:tcPr>
            <w:tcW w:w="1465" w:type="dxa"/>
            <w:vMerge/>
          </w:tcPr>
          <w:p w:rsidR="002F6473" w:rsidRPr="00E36C26" w:rsidRDefault="002F6473" w:rsidP="00A36CD3">
            <w:pPr>
              <w:keepNext w:val="0"/>
              <w:widowControl w:val="0"/>
              <w:spacing w:after="0" w:line="240" w:lineRule="auto"/>
              <w:jc w:val="center"/>
              <w:rPr>
                <w:rFonts w:asciiTheme="minorHAnsi" w:hAnsiTheme="minorHAnsi" w:cstheme="minorHAnsi"/>
                <w:sz w:val="24"/>
                <w:szCs w:val="24"/>
              </w:rPr>
            </w:pPr>
          </w:p>
        </w:tc>
        <w:tc>
          <w:tcPr>
            <w:tcW w:w="1465" w:type="dxa"/>
            <w:vMerge/>
          </w:tcPr>
          <w:p w:rsidR="002F6473" w:rsidRPr="00E36C26" w:rsidRDefault="002F6473" w:rsidP="00A36CD3">
            <w:pPr>
              <w:keepNext w:val="0"/>
              <w:widowControl w:val="0"/>
              <w:spacing w:after="0" w:line="240" w:lineRule="auto"/>
              <w:jc w:val="center"/>
              <w:rPr>
                <w:rFonts w:asciiTheme="minorHAnsi" w:hAnsiTheme="minorHAnsi" w:cstheme="minorHAnsi"/>
                <w:sz w:val="24"/>
                <w:szCs w:val="24"/>
              </w:rPr>
            </w:pPr>
          </w:p>
        </w:tc>
        <w:tc>
          <w:tcPr>
            <w:tcW w:w="1465" w:type="dxa"/>
          </w:tcPr>
          <w:p w:rsidR="002F6473" w:rsidRPr="00E36C26" w:rsidRDefault="002F6473" w:rsidP="00A36CD3">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Munkaterv szerint</w:t>
            </w:r>
          </w:p>
        </w:tc>
        <w:tc>
          <w:tcPr>
            <w:tcW w:w="1465" w:type="dxa"/>
          </w:tcPr>
          <w:p w:rsidR="002F6473" w:rsidRPr="00E36C26" w:rsidRDefault="002F6473" w:rsidP="00A36CD3">
            <w:pPr>
              <w:keepNext w:val="0"/>
              <w:widowControl w:val="0"/>
              <w:spacing w:after="0" w:line="240" w:lineRule="auto"/>
              <w:jc w:val="center"/>
              <w:rPr>
                <w:rFonts w:asciiTheme="minorHAnsi" w:hAnsiTheme="minorHAnsi" w:cstheme="minorHAnsi"/>
                <w:sz w:val="24"/>
                <w:szCs w:val="24"/>
              </w:rPr>
            </w:pPr>
            <w:r w:rsidRPr="00E36C26">
              <w:rPr>
                <w:rFonts w:asciiTheme="minorHAnsi" w:hAnsiTheme="minorHAnsi" w:cstheme="minorHAnsi"/>
                <w:sz w:val="24"/>
                <w:szCs w:val="24"/>
              </w:rPr>
              <w:t>Megvalósult / Várható</w:t>
            </w:r>
          </w:p>
        </w:tc>
        <w:tc>
          <w:tcPr>
            <w:tcW w:w="1465" w:type="dxa"/>
            <w:vMerge/>
          </w:tcPr>
          <w:p w:rsidR="002F6473" w:rsidRPr="00E36C26" w:rsidRDefault="002F6473" w:rsidP="00A36CD3">
            <w:pPr>
              <w:keepNext w:val="0"/>
              <w:widowControl w:val="0"/>
              <w:spacing w:after="0" w:line="240" w:lineRule="auto"/>
              <w:jc w:val="center"/>
              <w:rPr>
                <w:rFonts w:asciiTheme="minorHAnsi" w:hAnsiTheme="minorHAnsi" w:cstheme="minorHAnsi"/>
                <w:sz w:val="24"/>
                <w:szCs w:val="24"/>
              </w:rPr>
            </w:pPr>
          </w:p>
        </w:tc>
        <w:tc>
          <w:tcPr>
            <w:tcW w:w="1465" w:type="dxa"/>
            <w:vMerge/>
          </w:tcPr>
          <w:p w:rsidR="002F6473" w:rsidRPr="00E36C26" w:rsidRDefault="002F6473" w:rsidP="00A36CD3">
            <w:pPr>
              <w:keepNext w:val="0"/>
              <w:widowControl w:val="0"/>
              <w:spacing w:after="0" w:line="240" w:lineRule="auto"/>
              <w:jc w:val="center"/>
              <w:rPr>
                <w:rFonts w:asciiTheme="minorHAnsi" w:hAnsiTheme="minorHAnsi" w:cstheme="minorHAnsi"/>
                <w:sz w:val="24"/>
                <w:szCs w:val="24"/>
              </w:rPr>
            </w:pPr>
          </w:p>
        </w:tc>
      </w:tr>
      <w:tr w:rsidR="002F6473" w:rsidRPr="00E36C26" w:rsidTr="00433660">
        <w:trPr>
          <w:trHeight w:val="502"/>
        </w:trPr>
        <w:tc>
          <w:tcPr>
            <w:tcW w:w="846" w:type="dxa"/>
          </w:tcPr>
          <w:p w:rsidR="002F6473" w:rsidRPr="00E36C26" w:rsidRDefault="00433660" w:rsidP="00A36CD3">
            <w:pPr>
              <w:keepNext w:val="0"/>
              <w:widowControl w:val="0"/>
              <w:spacing w:after="0" w:line="240" w:lineRule="auto"/>
              <w:rPr>
                <w:rFonts w:asciiTheme="minorHAnsi" w:hAnsiTheme="minorHAnsi" w:cstheme="minorHAnsi"/>
                <w:sz w:val="24"/>
                <w:szCs w:val="24"/>
              </w:rPr>
            </w:pPr>
            <w:r>
              <w:rPr>
                <w:rFonts w:asciiTheme="minorHAnsi" w:hAnsiTheme="minorHAnsi" w:cstheme="minorHAnsi"/>
                <w:sz w:val="24"/>
                <w:szCs w:val="24"/>
              </w:rPr>
              <w:t>32.</w:t>
            </w:r>
          </w:p>
        </w:tc>
        <w:tc>
          <w:tcPr>
            <w:tcW w:w="1593" w:type="dxa"/>
          </w:tcPr>
          <w:p w:rsidR="002F6473" w:rsidRPr="00E36C26" w:rsidRDefault="002F6473" w:rsidP="00A36CD3">
            <w:pPr>
              <w:pStyle w:val="Standard"/>
              <w:tabs>
                <w:tab w:val="left" w:pos="369"/>
              </w:tabs>
              <w:spacing w:after="0" w:line="240" w:lineRule="auto"/>
              <w:rPr>
                <w:rFonts w:asciiTheme="minorHAnsi" w:hAnsiTheme="minorHAnsi" w:cstheme="minorHAnsi"/>
                <w:sz w:val="24"/>
                <w:szCs w:val="24"/>
              </w:rPr>
            </w:pPr>
            <w:r w:rsidRPr="00E36C26">
              <w:rPr>
                <w:rFonts w:asciiTheme="minorHAnsi" w:hAnsiTheme="minorHAnsi" w:cstheme="minorHAnsi"/>
                <w:bCs/>
                <w:sz w:val="24"/>
                <w:szCs w:val="24"/>
              </w:rPr>
              <w:t>Muzsikáló Budapest</w:t>
            </w:r>
          </w:p>
        </w:tc>
        <w:tc>
          <w:tcPr>
            <w:tcW w:w="914" w:type="dxa"/>
          </w:tcPr>
          <w:p w:rsidR="002F6473" w:rsidRPr="00E36C26" w:rsidRDefault="002F6473" w:rsidP="00A36CD3">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Megvalósult</w:t>
            </w:r>
          </w:p>
        </w:tc>
        <w:tc>
          <w:tcPr>
            <w:tcW w:w="1465" w:type="dxa"/>
          </w:tcPr>
          <w:p w:rsidR="002F6473" w:rsidRPr="00E36C26" w:rsidRDefault="002F6473" w:rsidP="00A36CD3">
            <w:pPr>
              <w:keepNext w:val="0"/>
              <w:widowControl w:val="0"/>
              <w:spacing w:after="0" w:line="240" w:lineRule="auto"/>
              <w:rPr>
                <w:rFonts w:asciiTheme="minorHAnsi" w:hAnsiTheme="minorHAnsi" w:cstheme="minorHAnsi"/>
                <w:sz w:val="24"/>
                <w:szCs w:val="24"/>
              </w:rPr>
            </w:pPr>
          </w:p>
        </w:tc>
        <w:tc>
          <w:tcPr>
            <w:tcW w:w="1465" w:type="dxa"/>
          </w:tcPr>
          <w:p w:rsidR="002F6473" w:rsidRPr="00E36C26" w:rsidRDefault="002F6473" w:rsidP="002F6473">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2017. május-augusztus</w:t>
            </w:r>
          </w:p>
        </w:tc>
        <w:tc>
          <w:tcPr>
            <w:tcW w:w="1465" w:type="dxa"/>
          </w:tcPr>
          <w:p w:rsidR="002F6473" w:rsidRPr="00E36C26" w:rsidRDefault="002F6473" w:rsidP="00A36CD3">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pályázat</w:t>
            </w:r>
          </w:p>
        </w:tc>
        <w:tc>
          <w:tcPr>
            <w:tcW w:w="1465" w:type="dxa"/>
          </w:tcPr>
          <w:p w:rsidR="002F6473" w:rsidRPr="00E36C26" w:rsidRDefault="002F6473" w:rsidP="00A36CD3">
            <w:pPr>
              <w:keepNext w:val="0"/>
              <w:widowControl w:val="0"/>
              <w:spacing w:after="0" w:line="240" w:lineRule="auto"/>
              <w:rPr>
                <w:rFonts w:asciiTheme="minorHAnsi" w:hAnsiTheme="minorHAnsi" w:cstheme="minorHAnsi"/>
                <w:sz w:val="24"/>
                <w:szCs w:val="24"/>
              </w:rPr>
            </w:pPr>
          </w:p>
        </w:tc>
        <w:tc>
          <w:tcPr>
            <w:tcW w:w="1465" w:type="dxa"/>
          </w:tcPr>
          <w:p w:rsidR="002F6473" w:rsidRPr="00E36C26" w:rsidRDefault="002F6473" w:rsidP="00A36CD3">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1</w:t>
            </w:r>
          </w:p>
        </w:tc>
        <w:tc>
          <w:tcPr>
            <w:tcW w:w="1465" w:type="dxa"/>
          </w:tcPr>
          <w:p w:rsidR="002F6473" w:rsidRPr="00E36C26" w:rsidRDefault="002F6473" w:rsidP="00A36CD3">
            <w:pPr>
              <w:keepNext w:val="0"/>
              <w:widowControl w:val="0"/>
              <w:spacing w:after="0" w:line="240" w:lineRule="auto"/>
              <w:rPr>
                <w:rFonts w:asciiTheme="minorHAnsi" w:hAnsiTheme="minorHAnsi" w:cstheme="minorHAnsi"/>
                <w:sz w:val="24"/>
                <w:szCs w:val="24"/>
              </w:rPr>
            </w:pPr>
            <w:r w:rsidRPr="00E36C26">
              <w:rPr>
                <w:rFonts w:asciiTheme="minorHAnsi" w:hAnsiTheme="minorHAnsi" w:cstheme="minorHAnsi"/>
                <w:sz w:val="24"/>
                <w:szCs w:val="24"/>
              </w:rPr>
              <w:t>Főigazgató-</w:t>
            </w:r>
            <w:proofErr w:type="spellStart"/>
            <w:r w:rsidRPr="00E36C26">
              <w:rPr>
                <w:rFonts w:asciiTheme="minorHAnsi" w:hAnsiTheme="minorHAnsi" w:cstheme="minorHAnsi"/>
                <w:sz w:val="24"/>
                <w:szCs w:val="24"/>
              </w:rPr>
              <w:t>ság</w:t>
            </w:r>
            <w:proofErr w:type="spellEnd"/>
            <w:r w:rsidRPr="00E36C26">
              <w:rPr>
                <w:rFonts w:asciiTheme="minorHAnsi" w:hAnsiTheme="minorHAnsi" w:cstheme="minorHAnsi"/>
                <w:sz w:val="24"/>
                <w:szCs w:val="24"/>
              </w:rPr>
              <w:t>, SZKFO</w:t>
            </w:r>
          </w:p>
        </w:tc>
        <w:tc>
          <w:tcPr>
            <w:tcW w:w="1465" w:type="dxa"/>
          </w:tcPr>
          <w:p w:rsidR="002F6473" w:rsidRPr="00E36C26" w:rsidRDefault="002F6473" w:rsidP="00A36CD3">
            <w:pPr>
              <w:keepNext w:val="0"/>
              <w:widowControl w:val="0"/>
              <w:spacing w:after="0" w:line="240" w:lineRule="auto"/>
              <w:rPr>
                <w:rFonts w:asciiTheme="minorHAnsi" w:hAnsiTheme="minorHAnsi" w:cstheme="minorHAnsi"/>
                <w:sz w:val="24"/>
                <w:szCs w:val="24"/>
              </w:rPr>
            </w:pPr>
            <w:proofErr w:type="spellStart"/>
            <w:r w:rsidRPr="00E36C26">
              <w:rPr>
                <w:rFonts w:asciiTheme="minorHAnsi" w:hAnsiTheme="minorHAnsi" w:cstheme="minorHAnsi"/>
                <w:sz w:val="24"/>
                <w:szCs w:val="24"/>
              </w:rPr>
              <w:t>Bolega</w:t>
            </w:r>
            <w:proofErr w:type="spellEnd"/>
            <w:r w:rsidRPr="00E36C26">
              <w:rPr>
                <w:rFonts w:asciiTheme="minorHAnsi" w:hAnsiTheme="minorHAnsi" w:cstheme="minorHAnsi"/>
                <w:sz w:val="24"/>
                <w:szCs w:val="24"/>
              </w:rPr>
              <w:t xml:space="preserve"> Margó</w:t>
            </w:r>
          </w:p>
        </w:tc>
      </w:tr>
    </w:tbl>
    <w:p w:rsidR="002F6473" w:rsidRDefault="002F6473" w:rsidP="00A70B7D">
      <w:pPr>
        <w:keepNext w:val="0"/>
        <w:widowControl w:val="0"/>
        <w:spacing w:after="0" w:line="240" w:lineRule="auto"/>
        <w:jc w:val="both"/>
        <w:rPr>
          <w:rFonts w:asciiTheme="minorHAnsi" w:hAnsiTheme="minorHAnsi"/>
          <w:sz w:val="24"/>
          <w:szCs w:val="24"/>
        </w:rPr>
      </w:pPr>
      <w:r w:rsidRPr="00E36C26">
        <w:rPr>
          <w:rFonts w:asciiTheme="minorHAnsi" w:hAnsiTheme="minorHAnsi"/>
          <w:sz w:val="24"/>
          <w:szCs w:val="24"/>
        </w:rPr>
        <w:t>A hagyományos éttermi cigányzene támogatása, népszerűsítése érdekében – a Miniszterelnöki Kabinetiroda és a Hagyományok Háza Muzsikáló Budapest pályázatának segítségével – a nyári turista szezonban, május 20. és augusztus 20. között 4-7 fős cigányzenekarok zenélnek 12 neves budapesti étteremben a hét hat napján.</w:t>
      </w:r>
    </w:p>
    <w:p w:rsidR="00BA2E21" w:rsidRDefault="00BA2E21" w:rsidP="00A70B7D">
      <w:pPr>
        <w:keepNext w:val="0"/>
        <w:widowControl w:val="0"/>
        <w:spacing w:after="0" w:line="240" w:lineRule="auto"/>
        <w:jc w:val="both"/>
        <w:rPr>
          <w:rFonts w:asciiTheme="minorHAnsi" w:hAnsiTheme="minorHAnsi"/>
          <w:sz w:val="24"/>
          <w:szCs w:val="24"/>
        </w:rPr>
      </w:pPr>
    </w:p>
    <w:p w:rsidR="00696222" w:rsidRPr="00696222" w:rsidRDefault="00696222" w:rsidP="00BA2E21">
      <w:pPr>
        <w:keepNext w:val="0"/>
        <w:spacing w:before="120" w:after="120" w:line="240" w:lineRule="auto"/>
        <w:jc w:val="center"/>
        <w:outlineLvl w:val="1"/>
        <w:rPr>
          <w:rFonts w:asciiTheme="minorHAnsi" w:eastAsia="Times New Roman" w:hAnsiTheme="minorHAnsi" w:cs="Times New Roman"/>
          <w:b/>
          <w:bCs/>
          <w:sz w:val="24"/>
          <w:szCs w:val="24"/>
        </w:rPr>
      </w:pPr>
      <w:r w:rsidRPr="00696222">
        <w:rPr>
          <w:rFonts w:asciiTheme="minorHAnsi" w:eastAsia="Times New Roman" w:hAnsiTheme="minorHAnsi" w:cs="Times New Roman"/>
          <w:b/>
          <w:bCs/>
          <w:sz w:val="24"/>
          <w:szCs w:val="24"/>
        </w:rPr>
        <w:t>A Hagyományok Háza gazdálkodási tevékenységének általános bemutatása</w:t>
      </w:r>
    </w:p>
    <w:p w:rsidR="00BA2E21" w:rsidRDefault="00BA2E21" w:rsidP="00696222">
      <w:pPr>
        <w:keepNext w:val="0"/>
        <w:spacing w:after="0"/>
        <w:jc w:val="both"/>
        <w:rPr>
          <w:rFonts w:asciiTheme="minorHAnsi" w:hAnsiTheme="minorHAnsi" w:cs="Times New Roman"/>
          <w:sz w:val="24"/>
          <w:szCs w:val="24"/>
        </w:rPr>
      </w:pPr>
    </w:p>
    <w:p w:rsidR="00696222" w:rsidRPr="00696222" w:rsidRDefault="00696222" w:rsidP="00696222">
      <w:pPr>
        <w:keepNext w:val="0"/>
        <w:spacing w:after="0"/>
        <w:jc w:val="both"/>
        <w:rPr>
          <w:rFonts w:asciiTheme="minorHAnsi" w:hAnsiTheme="minorHAnsi" w:cs="Times New Roman"/>
          <w:sz w:val="24"/>
          <w:szCs w:val="24"/>
        </w:rPr>
      </w:pPr>
      <w:r w:rsidRPr="00696222">
        <w:rPr>
          <w:rFonts w:asciiTheme="minorHAnsi" w:hAnsiTheme="minorHAnsi" w:cs="Times New Roman"/>
          <w:sz w:val="24"/>
          <w:szCs w:val="24"/>
        </w:rPr>
        <w:t>A Hagyományok Háza működési tevékenységét, az alapfeladatainak ellátását 2017. évben a szakmai feladatok körének bővülése mellett két igen jelenetős a napi gazdálkodási, pénzügyi tevékenységet befolyásoló, az intézmény jövőjét és szakmai munkáját markánsan meghatározó Kormányzati döntés végrehajtása határozta meg:</w:t>
      </w:r>
    </w:p>
    <w:p w:rsidR="00696222" w:rsidRPr="00696222" w:rsidRDefault="00696222" w:rsidP="00D85259">
      <w:pPr>
        <w:keepNext w:val="0"/>
        <w:numPr>
          <w:ilvl w:val="0"/>
          <w:numId w:val="45"/>
        </w:numPr>
        <w:spacing w:after="0"/>
        <w:contextualSpacing/>
        <w:jc w:val="both"/>
        <w:rPr>
          <w:rFonts w:asciiTheme="minorHAnsi" w:hAnsiTheme="minorHAnsi" w:cs="Times New Roman"/>
          <w:sz w:val="24"/>
          <w:szCs w:val="24"/>
        </w:rPr>
      </w:pPr>
      <w:r w:rsidRPr="00696222">
        <w:rPr>
          <w:rFonts w:asciiTheme="minorHAnsi" w:hAnsiTheme="minorHAnsi" w:cs="Times New Roman"/>
          <w:sz w:val="24"/>
          <w:szCs w:val="24"/>
        </w:rPr>
        <w:t>az intézmény tevékenységének és költségvetésének konszolidációja, valamint</w:t>
      </w:r>
    </w:p>
    <w:p w:rsidR="00696222" w:rsidRPr="00696222" w:rsidRDefault="00696222" w:rsidP="00D85259">
      <w:pPr>
        <w:keepNext w:val="0"/>
        <w:numPr>
          <w:ilvl w:val="0"/>
          <w:numId w:val="45"/>
        </w:numPr>
        <w:spacing w:after="0"/>
        <w:contextualSpacing/>
        <w:jc w:val="both"/>
        <w:rPr>
          <w:rFonts w:asciiTheme="minorHAnsi" w:hAnsiTheme="minorHAnsi" w:cs="Times New Roman"/>
          <w:sz w:val="24"/>
          <w:szCs w:val="24"/>
        </w:rPr>
      </w:pPr>
      <w:r w:rsidRPr="00696222">
        <w:rPr>
          <w:rFonts w:asciiTheme="minorHAnsi" w:hAnsiTheme="minorHAnsi" w:cs="Times New Roman"/>
          <w:sz w:val="24"/>
          <w:szCs w:val="24"/>
        </w:rPr>
        <w:t xml:space="preserve">a Budai Vigadó épületének folyamatban levő rekonstrukciója. </w:t>
      </w:r>
    </w:p>
    <w:p w:rsidR="00696222" w:rsidRPr="00696222" w:rsidRDefault="00696222" w:rsidP="00696222">
      <w:pPr>
        <w:keepNext w:val="0"/>
        <w:widowControl w:val="0"/>
        <w:spacing w:after="0"/>
        <w:jc w:val="both"/>
        <w:rPr>
          <w:rFonts w:asciiTheme="minorHAnsi" w:hAnsiTheme="minorHAnsi" w:cs="Times New Roman"/>
          <w:sz w:val="24"/>
          <w:szCs w:val="24"/>
        </w:rPr>
      </w:pPr>
    </w:p>
    <w:p w:rsidR="00696222" w:rsidRDefault="00696222" w:rsidP="00BA2E21">
      <w:pPr>
        <w:keepNext w:val="0"/>
        <w:widowControl w:val="0"/>
        <w:spacing w:after="0"/>
        <w:jc w:val="both"/>
        <w:rPr>
          <w:rFonts w:asciiTheme="minorHAnsi" w:hAnsiTheme="minorHAnsi"/>
          <w:sz w:val="24"/>
          <w:szCs w:val="24"/>
        </w:rPr>
      </w:pPr>
      <w:r w:rsidRPr="00696222">
        <w:rPr>
          <w:rFonts w:asciiTheme="minorHAnsi" w:hAnsiTheme="minorHAnsi" w:cs="Times New Roman"/>
          <w:sz w:val="24"/>
          <w:szCs w:val="24"/>
        </w:rPr>
        <w:t xml:space="preserve">Az intézmény alaptevékenységeinek ellátása a korábbi években kialakított hosszú távú stratégia terveknek megfelelően – az egyes szervezeti egységek munkatervében meghatározott - szakmai programok és feladatok megvalósításával realizálódott. A szervezeti egységek (tárak) eltérő jellegű, sokszínű tevékenységének zökkenőmentes megvalósítása, a programok tervezése, valamint a rendelkezésre álló források hatékony felhasználása érdekében az intézmény költségvetési előirányzatai - az előző évek gyakorlatának megfelelően – év elején felosztásra kerültek a </w:t>
      </w:r>
      <w:r w:rsidRPr="00696222">
        <w:rPr>
          <w:rFonts w:asciiTheme="minorHAnsi" w:hAnsiTheme="minorHAnsi" w:cs="Times New Roman"/>
          <w:sz w:val="24"/>
          <w:szCs w:val="24"/>
        </w:rPr>
        <w:lastRenderedPageBreak/>
        <w:t xml:space="preserve">szervezeti egységek között. </w:t>
      </w:r>
      <w:r w:rsidRPr="00696222">
        <w:rPr>
          <w:rFonts w:asciiTheme="minorHAnsi" w:hAnsiTheme="minorHAnsi"/>
          <w:sz w:val="24"/>
          <w:szCs w:val="24"/>
        </w:rPr>
        <w:t>A költségvetési támogatások mellett, bizonyos programok esetén pályázati források igénybevételére és felhasználására is sor került.</w:t>
      </w:r>
    </w:p>
    <w:p w:rsidR="00BA2E21" w:rsidRPr="00BA2E21" w:rsidRDefault="00BA2E21" w:rsidP="00BA2E21">
      <w:pPr>
        <w:keepNext w:val="0"/>
        <w:widowControl w:val="0"/>
        <w:spacing w:after="0"/>
        <w:jc w:val="both"/>
        <w:rPr>
          <w:rFonts w:asciiTheme="minorHAnsi" w:hAnsiTheme="minorHAnsi"/>
          <w:sz w:val="24"/>
          <w:szCs w:val="24"/>
        </w:rPr>
      </w:pPr>
    </w:p>
    <w:p w:rsidR="00696222" w:rsidRPr="00696222" w:rsidRDefault="00696222" w:rsidP="00696222">
      <w:pPr>
        <w:keepNext w:val="0"/>
        <w:spacing w:after="0"/>
        <w:jc w:val="both"/>
        <w:rPr>
          <w:rFonts w:asciiTheme="minorHAnsi" w:hAnsiTheme="minorHAnsi" w:cs="Times New Roman"/>
          <w:sz w:val="24"/>
          <w:szCs w:val="24"/>
        </w:rPr>
      </w:pPr>
      <w:r w:rsidRPr="00696222">
        <w:rPr>
          <w:rFonts w:asciiTheme="minorHAnsi" w:hAnsiTheme="minorHAnsi" w:cs="Times New Roman"/>
          <w:sz w:val="24"/>
          <w:szCs w:val="24"/>
        </w:rPr>
        <w:t>A Kormány az államigazgatási szervezetrendszer egyszerűbb szerkezetének és takarékos működésének kialakításával összefüggésben a központi hivatalok és költségvetései szervi formában működő minisztériumi háttérintézmények felülvizsgálatával kapcsolatos intézkedésekről szóló 1312/2016.(VI.13.) számú határozatával a Magyar Nemzeti Digitális Archívum és Filmintézet (MANDA), valamint a Nemzeti Művelődési Intézet (NMI) 2016. december 31-ével történő megszüntetéséről döntött. E döntéssel párhuzamosan a 2017. évi Kvtv. az Országgyűlés által elfogadásra került, így a kormányhatározat által előírt szerkezeti változtatásokat a Kvtv. nem tartalmazza. Tekintettel arra, hogy a megszűnő intézmények előirányzatai a 04. cím részeként kerültek meghatározásra, így az ágazati államtitkár javaslata alapján Miniszter úr döntése értelmében a részükre megállapított előirányzatokat a Hagyományok Háza (HH) elemi költségvetésében kell technikailag szerepeltetni annak érdekében, hogy az intézmények éves előirányzatai a jogutód szervezetek részére átcsoportosításra kerülhessenek. Ezért a HH 2017. évi intézményi keretszámait tartalmazó tématablón az NMI és a MANDA kiadási és bevételi előirányzatai, mint technikai sorok is szerepelnek. Ezen előirányzatok fő összegei az alábbiak voltak:</w:t>
      </w:r>
    </w:p>
    <w:p w:rsidR="00696222" w:rsidRPr="00696222" w:rsidRDefault="00696222" w:rsidP="00696222">
      <w:pPr>
        <w:keepNext w:val="0"/>
        <w:spacing w:after="0"/>
        <w:jc w:val="both"/>
        <w:rPr>
          <w:rFonts w:asciiTheme="minorHAnsi" w:hAnsiTheme="minorHAnsi" w:cs="Times New Roman"/>
          <w:sz w:val="24"/>
          <w:szCs w:val="24"/>
        </w:rPr>
      </w:pPr>
    </w:p>
    <w:p w:rsidR="00696222" w:rsidRPr="00696222" w:rsidRDefault="00696222" w:rsidP="00D85259">
      <w:pPr>
        <w:keepNext w:val="0"/>
        <w:numPr>
          <w:ilvl w:val="0"/>
          <w:numId w:val="50"/>
        </w:numPr>
        <w:tabs>
          <w:tab w:val="right" w:pos="4536"/>
        </w:tabs>
        <w:spacing w:after="0"/>
        <w:contextualSpacing/>
        <w:jc w:val="both"/>
        <w:rPr>
          <w:rFonts w:asciiTheme="minorHAnsi" w:hAnsiTheme="minorHAnsi"/>
          <w:sz w:val="24"/>
          <w:szCs w:val="24"/>
        </w:rPr>
      </w:pPr>
      <w:r w:rsidRPr="00696222">
        <w:rPr>
          <w:rFonts w:asciiTheme="minorHAnsi" w:hAnsiTheme="minorHAnsi"/>
          <w:sz w:val="24"/>
          <w:szCs w:val="24"/>
        </w:rPr>
        <w:t xml:space="preserve">MANDA </w:t>
      </w:r>
      <w:r w:rsidRPr="00696222">
        <w:rPr>
          <w:rFonts w:asciiTheme="minorHAnsi" w:hAnsiTheme="minorHAnsi"/>
          <w:sz w:val="24"/>
          <w:szCs w:val="24"/>
        </w:rPr>
        <w:tab/>
        <w:t>935 800.-eFt</w:t>
      </w:r>
    </w:p>
    <w:p w:rsidR="00696222" w:rsidRPr="00696222" w:rsidRDefault="00696222" w:rsidP="00D85259">
      <w:pPr>
        <w:keepNext w:val="0"/>
        <w:numPr>
          <w:ilvl w:val="0"/>
          <w:numId w:val="50"/>
        </w:numPr>
        <w:tabs>
          <w:tab w:val="right" w:pos="4536"/>
        </w:tabs>
        <w:spacing w:after="0"/>
        <w:contextualSpacing/>
        <w:jc w:val="both"/>
        <w:rPr>
          <w:rFonts w:asciiTheme="minorHAnsi" w:hAnsiTheme="minorHAnsi"/>
          <w:sz w:val="24"/>
          <w:szCs w:val="24"/>
        </w:rPr>
      </w:pPr>
      <w:r w:rsidRPr="00696222">
        <w:rPr>
          <w:rFonts w:asciiTheme="minorHAnsi" w:hAnsiTheme="minorHAnsi"/>
          <w:sz w:val="24"/>
          <w:szCs w:val="24"/>
        </w:rPr>
        <w:t xml:space="preserve">NMI </w:t>
      </w:r>
      <w:r w:rsidRPr="00696222">
        <w:rPr>
          <w:rFonts w:asciiTheme="minorHAnsi" w:hAnsiTheme="minorHAnsi"/>
          <w:sz w:val="24"/>
          <w:szCs w:val="24"/>
        </w:rPr>
        <w:tab/>
        <w:t>1 301 400.-eFt</w:t>
      </w:r>
    </w:p>
    <w:p w:rsidR="00696222" w:rsidRPr="00696222" w:rsidRDefault="00696222" w:rsidP="00D85259">
      <w:pPr>
        <w:keepNext w:val="0"/>
        <w:numPr>
          <w:ilvl w:val="0"/>
          <w:numId w:val="50"/>
        </w:numPr>
        <w:tabs>
          <w:tab w:val="right" w:pos="4536"/>
        </w:tabs>
        <w:spacing w:after="0"/>
        <w:contextualSpacing/>
        <w:jc w:val="both"/>
        <w:rPr>
          <w:rFonts w:asciiTheme="minorHAnsi" w:hAnsiTheme="minorHAnsi"/>
          <w:sz w:val="24"/>
          <w:szCs w:val="24"/>
        </w:rPr>
      </w:pPr>
      <w:r w:rsidRPr="00696222">
        <w:rPr>
          <w:rFonts w:asciiTheme="minorHAnsi" w:hAnsiTheme="minorHAnsi"/>
          <w:sz w:val="24"/>
          <w:szCs w:val="24"/>
        </w:rPr>
        <w:t>Összesen:</w:t>
      </w:r>
      <w:r w:rsidRPr="00696222">
        <w:rPr>
          <w:rFonts w:asciiTheme="minorHAnsi" w:hAnsiTheme="minorHAnsi"/>
          <w:sz w:val="24"/>
          <w:szCs w:val="24"/>
        </w:rPr>
        <w:tab/>
        <w:t>2 237 200.-eFt</w:t>
      </w:r>
    </w:p>
    <w:p w:rsidR="00696222" w:rsidRPr="00696222" w:rsidRDefault="00696222" w:rsidP="00696222">
      <w:pPr>
        <w:keepNext w:val="0"/>
        <w:spacing w:after="0"/>
        <w:ind w:left="720"/>
        <w:contextualSpacing/>
        <w:jc w:val="both"/>
        <w:rPr>
          <w:rFonts w:asciiTheme="minorHAnsi" w:hAnsiTheme="minorHAnsi"/>
          <w:sz w:val="24"/>
          <w:szCs w:val="24"/>
        </w:rPr>
      </w:pPr>
    </w:p>
    <w:p w:rsidR="00696222" w:rsidRPr="00696222" w:rsidRDefault="00696222" w:rsidP="00696222">
      <w:pPr>
        <w:keepNext w:val="0"/>
        <w:spacing w:after="0"/>
        <w:jc w:val="both"/>
        <w:rPr>
          <w:rFonts w:asciiTheme="minorHAnsi" w:hAnsiTheme="minorHAnsi"/>
          <w:sz w:val="24"/>
          <w:szCs w:val="24"/>
        </w:rPr>
      </w:pPr>
      <w:r w:rsidRPr="00696222">
        <w:rPr>
          <w:rFonts w:asciiTheme="minorHAnsi" w:hAnsiTheme="minorHAnsi"/>
          <w:sz w:val="24"/>
          <w:szCs w:val="24"/>
        </w:rPr>
        <w:t>Az előirányzatokat az intézmény könyvviteli nyilvántartásaiban visszavonásig elkülönítetten kezeltük.</w:t>
      </w:r>
    </w:p>
    <w:p w:rsidR="00696222" w:rsidRPr="00696222" w:rsidRDefault="00696222" w:rsidP="00696222">
      <w:pPr>
        <w:keepNext w:val="0"/>
        <w:spacing w:after="0"/>
        <w:jc w:val="both"/>
        <w:rPr>
          <w:rFonts w:asciiTheme="minorHAnsi" w:hAnsiTheme="minorHAnsi"/>
          <w:sz w:val="24"/>
          <w:szCs w:val="24"/>
        </w:rPr>
      </w:pPr>
    </w:p>
    <w:p w:rsidR="00696222" w:rsidRPr="00696222" w:rsidRDefault="00696222" w:rsidP="00696222">
      <w:pPr>
        <w:keepNext w:val="0"/>
        <w:numPr>
          <w:ilvl w:val="1"/>
          <w:numId w:val="1"/>
        </w:numPr>
        <w:spacing w:before="120" w:after="120" w:line="240" w:lineRule="auto"/>
        <w:jc w:val="both"/>
        <w:outlineLvl w:val="1"/>
        <w:rPr>
          <w:rFonts w:asciiTheme="minorHAnsi" w:eastAsia="Times New Roman" w:hAnsiTheme="minorHAnsi" w:cs="Times New Roman"/>
          <w:b/>
          <w:bCs/>
          <w:sz w:val="24"/>
          <w:szCs w:val="24"/>
        </w:rPr>
      </w:pPr>
      <w:r w:rsidRPr="00696222">
        <w:rPr>
          <w:rFonts w:asciiTheme="minorHAnsi" w:eastAsia="Times New Roman" w:hAnsiTheme="minorHAnsi" w:cs="Times New Roman"/>
          <w:b/>
          <w:bCs/>
          <w:sz w:val="24"/>
          <w:szCs w:val="24"/>
        </w:rPr>
        <w:t xml:space="preserve">Az intézmény 2017. évi tevékenységének és költségvetésének konszolidációja </w:t>
      </w:r>
    </w:p>
    <w:p w:rsidR="00696222" w:rsidRPr="00696222" w:rsidRDefault="00696222" w:rsidP="00696222">
      <w:pPr>
        <w:keepNext w:val="0"/>
        <w:spacing w:after="0"/>
        <w:jc w:val="both"/>
        <w:rPr>
          <w:rFonts w:asciiTheme="minorHAnsi" w:hAnsiTheme="minorHAnsi" w:cs="Times New Roman"/>
          <w:sz w:val="24"/>
          <w:szCs w:val="24"/>
        </w:rPr>
      </w:pPr>
    </w:p>
    <w:p w:rsidR="00696222" w:rsidRPr="00696222" w:rsidRDefault="00696222" w:rsidP="00696222">
      <w:pPr>
        <w:keepNext w:val="0"/>
        <w:spacing w:after="0"/>
        <w:jc w:val="both"/>
        <w:rPr>
          <w:rFonts w:asciiTheme="minorHAnsi" w:hAnsiTheme="minorHAnsi" w:cs="Times New Roman"/>
          <w:sz w:val="24"/>
          <w:szCs w:val="24"/>
        </w:rPr>
      </w:pPr>
      <w:r w:rsidRPr="00696222">
        <w:rPr>
          <w:rFonts w:asciiTheme="minorHAnsi" w:hAnsiTheme="minorHAnsi" w:cs="Times New Roman"/>
          <w:sz w:val="24"/>
          <w:szCs w:val="24"/>
        </w:rPr>
        <w:t xml:space="preserve">A központi hivatalok és a költségvetési szerv formában működő minisztériumi háttérintézmények felülvizsgálatával kapcsolatos intézkedésekről szóló előterjesztés tárgyalása során az a kormányzati szándék került megfogalmazásra, hogy a Hagyományok Háza a Kárpát-medencei néphagyomány átörökítésének </w:t>
      </w:r>
      <w:r w:rsidRPr="00696222">
        <w:rPr>
          <w:rFonts w:asciiTheme="minorHAnsi" w:hAnsiTheme="minorHAnsi" w:cs="Times New Roman"/>
          <w:b/>
          <w:i/>
          <w:sz w:val="24"/>
          <w:szCs w:val="24"/>
        </w:rPr>
        <w:t>kiemelkedő jelentőségű</w:t>
      </w:r>
      <w:r w:rsidRPr="00696222">
        <w:rPr>
          <w:rFonts w:asciiTheme="minorHAnsi" w:hAnsiTheme="minorHAnsi" w:cs="Times New Roman"/>
          <w:sz w:val="24"/>
          <w:szCs w:val="24"/>
        </w:rPr>
        <w:t xml:space="preserve"> </w:t>
      </w:r>
      <w:r w:rsidRPr="00696222">
        <w:rPr>
          <w:rFonts w:asciiTheme="minorHAnsi" w:hAnsiTheme="minorHAnsi" w:cs="Times New Roman"/>
          <w:b/>
          <w:i/>
          <w:sz w:val="24"/>
          <w:szCs w:val="24"/>
        </w:rPr>
        <w:t>nemzeti kulturális intézményeként kerüljön megerősítésre</w:t>
      </w:r>
      <w:r w:rsidRPr="00696222">
        <w:rPr>
          <w:rFonts w:asciiTheme="minorHAnsi" w:hAnsiTheme="minorHAnsi" w:cs="Times New Roman"/>
          <w:sz w:val="24"/>
          <w:szCs w:val="24"/>
        </w:rPr>
        <w:t xml:space="preserve">. </w:t>
      </w:r>
    </w:p>
    <w:p w:rsidR="00696222" w:rsidRPr="00696222" w:rsidRDefault="00696222" w:rsidP="00696222">
      <w:pPr>
        <w:keepNext w:val="0"/>
        <w:spacing w:after="0"/>
        <w:jc w:val="both"/>
        <w:rPr>
          <w:rFonts w:asciiTheme="minorHAnsi" w:hAnsiTheme="minorHAnsi" w:cs="Times New Roman"/>
          <w:sz w:val="24"/>
          <w:szCs w:val="24"/>
        </w:rPr>
      </w:pPr>
    </w:p>
    <w:p w:rsidR="00696222" w:rsidRPr="00696222" w:rsidRDefault="00696222" w:rsidP="00696222">
      <w:pPr>
        <w:keepNext w:val="0"/>
        <w:spacing w:after="0"/>
        <w:jc w:val="both"/>
        <w:rPr>
          <w:rFonts w:asciiTheme="minorHAnsi" w:hAnsiTheme="minorHAnsi" w:cs="Times New Roman"/>
          <w:sz w:val="24"/>
          <w:szCs w:val="24"/>
        </w:rPr>
      </w:pPr>
      <w:r w:rsidRPr="00696222">
        <w:rPr>
          <w:rFonts w:asciiTheme="minorHAnsi" w:hAnsiTheme="minorHAnsi" w:cs="Times New Roman"/>
          <w:sz w:val="24"/>
          <w:szCs w:val="24"/>
        </w:rPr>
        <w:lastRenderedPageBreak/>
        <w:t xml:space="preserve">A Kormány a 1780/2016. (XII.15.9) határozatával a Hagyományok Házát a nemzeti kulturális intézmények közé sorolta, és ezzel egyidőben elfogadta az intézmény konszolidációjának </w:t>
      </w:r>
      <w:r w:rsidRPr="00696222">
        <w:rPr>
          <w:rFonts w:asciiTheme="minorHAnsi" w:hAnsiTheme="minorHAnsi" w:cs="Times New Roman"/>
          <w:b/>
          <w:i/>
          <w:sz w:val="24"/>
          <w:szCs w:val="24"/>
        </w:rPr>
        <w:t>hároméves</w:t>
      </w:r>
      <w:r w:rsidRPr="00696222">
        <w:rPr>
          <w:rFonts w:asciiTheme="minorHAnsi" w:hAnsiTheme="minorHAnsi" w:cs="Times New Roman"/>
          <w:sz w:val="24"/>
          <w:szCs w:val="24"/>
        </w:rPr>
        <w:t xml:space="preserve"> </w:t>
      </w:r>
      <w:r w:rsidRPr="00696222">
        <w:rPr>
          <w:rFonts w:asciiTheme="minorHAnsi" w:hAnsiTheme="minorHAnsi" w:cs="Times New Roman"/>
          <w:b/>
          <w:i/>
          <w:sz w:val="24"/>
          <w:szCs w:val="24"/>
        </w:rPr>
        <w:t>stratégiai tervét</w:t>
      </w:r>
      <w:r w:rsidRPr="00696222">
        <w:rPr>
          <w:rFonts w:asciiTheme="minorHAnsi" w:hAnsiTheme="minorHAnsi" w:cs="Times New Roman"/>
          <w:sz w:val="24"/>
          <w:szCs w:val="24"/>
        </w:rPr>
        <w:t>. Az előterjesztés:</w:t>
      </w:r>
    </w:p>
    <w:p w:rsidR="00696222" w:rsidRPr="00696222" w:rsidRDefault="00696222" w:rsidP="00D85259">
      <w:pPr>
        <w:keepNext w:val="0"/>
        <w:numPr>
          <w:ilvl w:val="0"/>
          <w:numId w:val="40"/>
        </w:numPr>
        <w:spacing w:after="0"/>
        <w:contextualSpacing/>
        <w:jc w:val="both"/>
        <w:rPr>
          <w:rFonts w:asciiTheme="minorHAnsi" w:hAnsiTheme="minorHAnsi" w:cs="Times New Roman"/>
          <w:sz w:val="24"/>
          <w:szCs w:val="24"/>
        </w:rPr>
      </w:pPr>
      <w:r w:rsidRPr="00696222">
        <w:rPr>
          <w:rFonts w:asciiTheme="minorHAnsi" w:hAnsiTheme="minorHAnsi" w:cs="Times New Roman"/>
          <w:sz w:val="24"/>
          <w:szCs w:val="24"/>
        </w:rPr>
        <w:t>meghatározta az intézmény közfeladatai bővítésének irányait,</w:t>
      </w:r>
    </w:p>
    <w:p w:rsidR="00696222" w:rsidRPr="00696222" w:rsidRDefault="00696222" w:rsidP="00D85259">
      <w:pPr>
        <w:keepNext w:val="0"/>
        <w:numPr>
          <w:ilvl w:val="0"/>
          <w:numId w:val="40"/>
        </w:numPr>
        <w:spacing w:after="0"/>
        <w:contextualSpacing/>
        <w:jc w:val="both"/>
        <w:rPr>
          <w:rFonts w:asciiTheme="minorHAnsi" w:hAnsiTheme="minorHAnsi" w:cs="Times New Roman"/>
          <w:sz w:val="24"/>
          <w:szCs w:val="24"/>
        </w:rPr>
      </w:pPr>
      <w:r w:rsidRPr="00696222">
        <w:rPr>
          <w:rFonts w:asciiTheme="minorHAnsi" w:hAnsiTheme="minorHAnsi" w:cs="Times New Roman"/>
          <w:sz w:val="24"/>
          <w:szCs w:val="24"/>
        </w:rPr>
        <w:t xml:space="preserve">javaslatot tett az intézmény költségvetésének gazdasági konszolidációjára 2016.-2019. időszakra vonatkozóan, </w:t>
      </w:r>
    </w:p>
    <w:p w:rsidR="00696222" w:rsidRPr="00696222" w:rsidRDefault="00696222" w:rsidP="00D85259">
      <w:pPr>
        <w:keepNext w:val="0"/>
        <w:numPr>
          <w:ilvl w:val="0"/>
          <w:numId w:val="40"/>
        </w:numPr>
        <w:spacing w:after="0"/>
        <w:contextualSpacing/>
        <w:jc w:val="both"/>
        <w:rPr>
          <w:rFonts w:asciiTheme="minorHAnsi" w:hAnsiTheme="minorHAnsi" w:cs="Times New Roman"/>
          <w:sz w:val="24"/>
          <w:szCs w:val="24"/>
        </w:rPr>
      </w:pPr>
      <w:r w:rsidRPr="00696222">
        <w:rPr>
          <w:rFonts w:asciiTheme="minorHAnsi" w:hAnsiTheme="minorHAnsi" w:cs="Times New Roman"/>
          <w:sz w:val="24"/>
          <w:szCs w:val="24"/>
        </w:rPr>
        <w:t>tartalmazta a 2016. és 2017. évi költségvetési támogatások összegét.</w:t>
      </w:r>
    </w:p>
    <w:p w:rsidR="00696222" w:rsidRPr="00696222" w:rsidRDefault="00696222" w:rsidP="00696222">
      <w:pPr>
        <w:keepNext w:val="0"/>
        <w:spacing w:after="0"/>
        <w:jc w:val="both"/>
        <w:rPr>
          <w:rFonts w:asciiTheme="minorHAnsi" w:hAnsiTheme="minorHAnsi" w:cs="Times New Roman"/>
          <w:sz w:val="24"/>
          <w:szCs w:val="24"/>
        </w:rPr>
      </w:pPr>
    </w:p>
    <w:p w:rsidR="00696222" w:rsidRPr="00696222" w:rsidRDefault="00696222" w:rsidP="00696222">
      <w:pPr>
        <w:keepNext w:val="0"/>
        <w:spacing w:after="0"/>
        <w:jc w:val="both"/>
        <w:rPr>
          <w:rFonts w:asciiTheme="minorHAnsi" w:hAnsiTheme="minorHAnsi" w:cs="Times New Roman"/>
          <w:sz w:val="24"/>
          <w:szCs w:val="24"/>
        </w:rPr>
      </w:pPr>
      <w:r w:rsidRPr="00696222">
        <w:rPr>
          <w:rFonts w:asciiTheme="minorHAnsi" w:hAnsiTheme="minorHAnsi" w:cs="Times New Roman"/>
          <w:sz w:val="24"/>
          <w:szCs w:val="24"/>
        </w:rPr>
        <w:t>A konszolidáció főbb pontjai: a Hagyományok Házában már folyó tevékenységek megerősítése, a stabil működés, a kiszámítható finanszírozás biztosítása, az elhívatott munkatársak tudásának és teljesítményének megbecsülése, a megyei, regionális rendszerek kiépítése, a Hagyományok Háza Kárpát-medencei hálózatának létrehozása, a hatékony nemzetközi kulturális cserekapcsolatok kiépítése. 2017. évi költségvetési keretek fedezetet biztosítottak a feladatok megvalósításához.</w:t>
      </w:r>
    </w:p>
    <w:p w:rsidR="00696222" w:rsidRPr="00696222" w:rsidRDefault="00696222" w:rsidP="00696222">
      <w:pPr>
        <w:keepNext w:val="0"/>
        <w:spacing w:after="0"/>
        <w:jc w:val="both"/>
        <w:rPr>
          <w:rFonts w:asciiTheme="minorHAnsi" w:hAnsiTheme="minorHAnsi" w:cs="Times New Roman"/>
          <w:sz w:val="24"/>
          <w:szCs w:val="24"/>
        </w:rPr>
      </w:pPr>
    </w:p>
    <w:p w:rsidR="00696222" w:rsidRPr="00696222" w:rsidRDefault="00696222" w:rsidP="00696222">
      <w:pPr>
        <w:keepNext w:val="0"/>
        <w:spacing w:after="0"/>
        <w:jc w:val="both"/>
        <w:rPr>
          <w:rFonts w:asciiTheme="minorHAnsi" w:hAnsiTheme="minorHAnsi" w:cs="Times New Roman"/>
          <w:b/>
          <w:i/>
          <w:sz w:val="24"/>
          <w:szCs w:val="24"/>
        </w:rPr>
      </w:pPr>
      <w:r w:rsidRPr="00696222">
        <w:rPr>
          <w:rFonts w:asciiTheme="minorHAnsi" w:hAnsiTheme="minorHAnsi" w:cs="Times New Roman"/>
          <w:b/>
          <w:i/>
          <w:sz w:val="24"/>
          <w:szCs w:val="24"/>
        </w:rPr>
        <w:t>Előirányzatok alakulása a konszolidáció kapcsán</w:t>
      </w:r>
    </w:p>
    <w:p w:rsidR="00696222" w:rsidRPr="00696222" w:rsidRDefault="00696222" w:rsidP="00696222">
      <w:pPr>
        <w:keepNext w:val="0"/>
        <w:spacing w:after="0"/>
        <w:jc w:val="both"/>
        <w:rPr>
          <w:rFonts w:asciiTheme="minorHAnsi" w:hAnsiTheme="minorHAnsi" w:cs="Times New Roman"/>
          <w:b/>
          <w:i/>
          <w:sz w:val="24"/>
          <w:szCs w:val="24"/>
        </w:rPr>
      </w:pPr>
    </w:p>
    <w:p w:rsidR="00696222" w:rsidRPr="00696222" w:rsidRDefault="00696222" w:rsidP="00696222">
      <w:pPr>
        <w:keepNext w:val="0"/>
        <w:spacing w:after="0"/>
        <w:jc w:val="both"/>
        <w:rPr>
          <w:rFonts w:asciiTheme="minorHAnsi" w:hAnsiTheme="minorHAnsi" w:cs="Times New Roman"/>
          <w:b/>
          <w:i/>
          <w:sz w:val="24"/>
          <w:szCs w:val="24"/>
        </w:rPr>
      </w:pPr>
      <w:r w:rsidRPr="00696222">
        <w:rPr>
          <w:rFonts w:asciiTheme="minorHAnsi" w:hAnsiTheme="minorHAnsi" w:cs="Times New Roman"/>
          <w:b/>
          <w:i/>
          <w:sz w:val="24"/>
          <w:szCs w:val="24"/>
        </w:rPr>
        <w:t>A konszolidáció kapcsán 2017. évre meghatározott többlet támogatások kiutalása két részletben történt, az intézmény 2017. évi eredeti költségvetésében, illetve év közben pótfinanszírozásként.</w:t>
      </w:r>
    </w:p>
    <w:p w:rsidR="00696222" w:rsidRPr="00696222" w:rsidRDefault="00696222" w:rsidP="00696222">
      <w:pPr>
        <w:keepNext w:val="0"/>
        <w:spacing w:after="0"/>
        <w:jc w:val="both"/>
        <w:rPr>
          <w:rFonts w:asciiTheme="minorHAnsi" w:hAnsiTheme="minorHAnsi" w:cs="Times New Roman"/>
          <w:sz w:val="24"/>
          <w:szCs w:val="24"/>
        </w:rPr>
      </w:pPr>
    </w:p>
    <w:p w:rsidR="00696222" w:rsidRPr="00696222" w:rsidRDefault="00696222" w:rsidP="00696222">
      <w:pPr>
        <w:keepNext w:val="0"/>
        <w:spacing w:after="0"/>
        <w:jc w:val="both"/>
        <w:rPr>
          <w:rFonts w:asciiTheme="minorHAnsi" w:hAnsiTheme="minorHAnsi" w:cs="Times New Roman"/>
          <w:sz w:val="24"/>
          <w:szCs w:val="24"/>
        </w:rPr>
      </w:pPr>
      <w:r w:rsidRPr="00696222">
        <w:rPr>
          <w:rFonts w:asciiTheme="minorHAnsi" w:hAnsiTheme="minorHAnsi" w:cs="Times New Roman"/>
          <w:sz w:val="24"/>
          <w:szCs w:val="24"/>
        </w:rPr>
        <w:t xml:space="preserve">A Hagyományok Háza </w:t>
      </w:r>
      <w:r w:rsidRPr="00696222">
        <w:rPr>
          <w:rFonts w:asciiTheme="minorHAnsi" w:hAnsiTheme="minorHAnsi" w:cs="Times New Roman"/>
          <w:b/>
          <w:i/>
          <w:sz w:val="24"/>
          <w:szCs w:val="24"/>
        </w:rPr>
        <w:t xml:space="preserve">2016. évi költségvetésének </w:t>
      </w:r>
      <w:proofErr w:type="spellStart"/>
      <w:r w:rsidRPr="00696222">
        <w:rPr>
          <w:rFonts w:asciiTheme="minorHAnsi" w:hAnsiTheme="minorHAnsi" w:cs="Times New Roman"/>
          <w:b/>
          <w:i/>
          <w:sz w:val="24"/>
          <w:szCs w:val="24"/>
        </w:rPr>
        <w:t>főösszege</w:t>
      </w:r>
      <w:proofErr w:type="spellEnd"/>
      <w:r w:rsidRPr="00696222">
        <w:rPr>
          <w:rFonts w:asciiTheme="minorHAnsi" w:hAnsiTheme="minorHAnsi" w:cs="Times New Roman"/>
          <w:sz w:val="24"/>
          <w:szCs w:val="24"/>
        </w:rPr>
        <w:t xml:space="preserve"> </w:t>
      </w:r>
      <w:r w:rsidRPr="00696222">
        <w:rPr>
          <w:rFonts w:asciiTheme="minorHAnsi" w:hAnsiTheme="minorHAnsi" w:cs="Times New Roman"/>
          <w:b/>
          <w:i/>
          <w:sz w:val="24"/>
          <w:szCs w:val="24"/>
        </w:rPr>
        <w:t>965 900.-eFt volt</w:t>
      </w:r>
      <w:r w:rsidRPr="00696222">
        <w:rPr>
          <w:rFonts w:asciiTheme="minorHAnsi" w:hAnsiTheme="minorHAnsi" w:cs="Times New Roman"/>
          <w:sz w:val="24"/>
          <w:szCs w:val="24"/>
        </w:rPr>
        <w:t>. Ezen belül a kiemelt előirányzatok az alábbiak szerint kerültek meghatározásra:</w:t>
      </w:r>
    </w:p>
    <w:p w:rsidR="00696222" w:rsidRPr="00696222" w:rsidRDefault="00696222" w:rsidP="00D85259">
      <w:pPr>
        <w:keepNext w:val="0"/>
        <w:numPr>
          <w:ilvl w:val="0"/>
          <w:numId w:val="41"/>
        </w:numPr>
        <w:tabs>
          <w:tab w:val="right" w:pos="7655"/>
        </w:tabs>
        <w:spacing w:after="0"/>
        <w:contextualSpacing/>
        <w:jc w:val="both"/>
        <w:rPr>
          <w:rFonts w:asciiTheme="minorHAnsi" w:hAnsiTheme="minorHAnsi" w:cs="Times New Roman"/>
          <w:sz w:val="24"/>
          <w:szCs w:val="24"/>
        </w:rPr>
      </w:pPr>
      <w:r w:rsidRPr="00696222">
        <w:rPr>
          <w:rFonts w:asciiTheme="minorHAnsi" w:hAnsiTheme="minorHAnsi" w:cs="Times New Roman"/>
          <w:sz w:val="24"/>
          <w:szCs w:val="24"/>
        </w:rPr>
        <w:t>személyi előirányzatok összege:</w:t>
      </w:r>
      <w:r w:rsidRPr="00696222">
        <w:rPr>
          <w:rFonts w:asciiTheme="minorHAnsi" w:hAnsiTheme="minorHAnsi" w:cs="Times New Roman"/>
          <w:sz w:val="24"/>
          <w:szCs w:val="24"/>
        </w:rPr>
        <w:tab/>
        <w:t>466 900.-eFt,</w:t>
      </w:r>
      <w:r w:rsidRPr="00696222">
        <w:rPr>
          <w:rFonts w:asciiTheme="minorHAnsi" w:hAnsiTheme="minorHAnsi" w:cs="Times New Roman"/>
          <w:sz w:val="24"/>
          <w:szCs w:val="24"/>
        </w:rPr>
        <w:tab/>
      </w:r>
      <w:r w:rsidRPr="00696222">
        <w:rPr>
          <w:rFonts w:asciiTheme="minorHAnsi" w:hAnsiTheme="minorHAnsi" w:cs="Times New Roman"/>
          <w:sz w:val="24"/>
          <w:szCs w:val="24"/>
        </w:rPr>
        <w:tab/>
      </w:r>
    </w:p>
    <w:p w:rsidR="00696222" w:rsidRPr="00696222" w:rsidRDefault="00696222" w:rsidP="00D85259">
      <w:pPr>
        <w:keepNext w:val="0"/>
        <w:numPr>
          <w:ilvl w:val="0"/>
          <w:numId w:val="41"/>
        </w:numPr>
        <w:tabs>
          <w:tab w:val="right" w:pos="7655"/>
        </w:tabs>
        <w:spacing w:after="0"/>
        <w:contextualSpacing/>
        <w:jc w:val="both"/>
        <w:rPr>
          <w:rFonts w:asciiTheme="minorHAnsi" w:hAnsiTheme="minorHAnsi" w:cs="Times New Roman"/>
          <w:sz w:val="24"/>
          <w:szCs w:val="24"/>
        </w:rPr>
      </w:pPr>
      <w:r w:rsidRPr="00696222">
        <w:rPr>
          <w:rFonts w:asciiTheme="minorHAnsi" w:hAnsiTheme="minorHAnsi" w:cs="Times New Roman"/>
          <w:sz w:val="24"/>
          <w:szCs w:val="24"/>
        </w:rPr>
        <w:t>kapcsolódó járulékok előirányzatainak összege:</w:t>
      </w:r>
      <w:r w:rsidRPr="00696222">
        <w:rPr>
          <w:rFonts w:asciiTheme="minorHAnsi" w:hAnsiTheme="minorHAnsi" w:cs="Times New Roman"/>
          <w:sz w:val="24"/>
          <w:szCs w:val="24"/>
        </w:rPr>
        <w:tab/>
        <w:t>132 100.-eFt,</w:t>
      </w:r>
    </w:p>
    <w:p w:rsidR="00696222" w:rsidRPr="00696222" w:rsidRDefault="00696222" w:rsidP="00D85259">
      <w:pPr>
        <w:keepNext w:val="0"/>
        <w:numPr>
          <w:ilvl w:val="0"/>
          <w:numId w:val="41"/>
        </w:numPr>
        <w:tabs>
          <w:tab w:val="right" w:pos="7655"/>
        </w:tabs>
        <w:spacing w:after="0"/>
        <w:contextualSpacing/>
        <w:jc w:val="both"/>
        <w:rPr>
          <w:rFonts w:asciiTheme="minorHAnsi" w:hAnsiTheme="minorHAnsi" w:cs="Times New Roman"/>
          <w:sz w:val="24"/>
          <w:szCs w:val="24"/>
        </w:rPr>
      </w:pPr>
      <w:r w:rsidRPr="00696222">
        <w:rPr>
          <w:rFonts w:asciiTheme="minorHAnsi" w:hAnsiTheme="minorHAnsi" w:cs="Times New Roman"/>
          <w:sz w:val="24"/>
          <w:szCs w:val="24"/>
        </w:rPr>
        <w:t>dologi kiadások előirányzatainak összege:</w:t>
      </w:r>
      <w:r w:rsidRPr="00696222">
        <w:rPr>
          <w:rFonts w:asciiTheme="minorHAnsi" w:hAnsiTheme="minorHAnsi" w:cs="Times New Roman"/>
          <w:sz w:val="24"/>
          <w:szCs w:val="24"/>
        </w:rPr>
        <w:tab/>
        <w:t>272 400.-eFt,</w:t>
      </w:r>
    </w:p>
    <w:p w:rsidR="00696222" w:rsidRPr="00696222" w:rsidRDefault="00696222" w:rsidP="00D85259">
      <w:pPr>
        <w:keepNext w:val="0"/>
        <w:numPr>
          <w:ilvl w:val="0"/>
          <w:numId w:val="41"/>
        </w:numPr>
        <w:tabs>
          <w:tab w:val="right" w:pos="7655"/>
        </w:tabs>
        <w:spacing w:after="0"/>
        <w:contextualSpacing/>
        <w:jc w:val="both"/>
        <w:rPr>
          <w:rFonts w:asciiTheme="minorHAnsi" w:hAnsiTheme="minorHAnsi" w:cs="Times New Roman"/>
          <w:sz w:val="24"/>
          <w:szCs w:val="24"/>
        </w:rPr>
      </w:pPr>
      <w:r w:rsidRPr="00696222">
        <w:rPr>
          <w:rFonts w:asciiTheme="minorHAnsi" w:hAnsiTheme="minorHAnsi" w:cs="Times New Roman"/>
          <w:sz w:val="24"/>
          <w:szCs w:val="24"/>
        </w:rPr>
        <w:t>beruházási kiadások előirányzatainak összege:</w:t>
      </w:r>
      <w:r w:rsidRPr="00696222">
        <w:rPr>
          <w:rFonts w:asciiTheme="minorHAnsi" w:hAnsiTheme="minorHAnsi" w:cs="Times New Roman"/>
          <w:sz w:val="24"/>
          <w:szCs w:val="24"/>
        </w:rPr>
        <w:tab/>
        <w:t>94 500.-eFt.</w:t>
      </w:r>
    </w:p>
    <w:p w:rsidR="00696222" w:rsidRPr="00696222" w:rsidRDefault="00696222" w:rsidP="00696222">
      <w:pPr>
        <w:keepNext w:val="0"/>
        <w:spacing w:after="0"/>
        <w:jc w:val="both"/>
        <w:rPr>
          <w:rFonts w:asciiTheme="minorHAnsi" w:hAnsiTheme="minorHAnsi" w:cs="Times New Roman"/>
          <w:sz w:val="24"/>
          <w:szCs w:val="24"/>
        </w:rPr>
      </w:pPr>
      <w:r w:rsidRPr="00696222">
        <w:rPr>
          <w:rFonts w:asciiTheme="minorHAnsi" w:hAnsiTheme="minorHAnsi" w:cs="Times New Roman"/>
          <w:sz w:val="24"/>
          <w:szCs w:val="24"/>
        </w:rPr>
        <w:t xml:space="preserve">   </w:t>
      </w:r>
    </w:p>
    <w:p w:rsidR="00696222" w:rsidRPr="00696222" w:rsidRDefault="00696222" w:rsidP="00696222">
      <w:pPr>
        <w:keepNext w:val="0"/>
        <w:spacing w:after="0"/>
        <w:jc w:val="both"/>
        <w:rPr>
          <w:rFonts w:asciiTheme="minorHAnsi" w:hAnsiTheme="minorHAnsi" w:cs="Times New Roman"/>
          <w:sz w:val="24"/>
          <w:szCs w:val="24"/>
        </w:rPr>
      </w:pPr>
      <w:r w:rsidRPr="00696222">
        <w:rPr>
          <w:rFonts w:asciiTheme="minorHAnsi" w:hAnsiTheme="minorHAnsi" w:cs="Times New Roman"/>
          <w:sz w:val="24"/>
          <w:szCs w:val="24"/>
        </w:rPr>
        <w:t xml:space="preserve">A </w:t>
      </w:r>
      <w:r w:rsidRPr="00696222">
        <w:rPr>
          <w:rFonts w:asciiTheme="minorHAnsi" w:hAnsiTheme="minorHAnsi" w:cs="Times New Roman"/>
          <w:b/>
          <w:i/>
          <w:sz w:val="24"/>
          <w:szCs w:val="24"/>
        </w:rPr>
        <w:t>2017. évi tématabló</w:t>
      </w:r>
      <w:r w:rsidRPr="00696222">
        <w:rPr>
          <w:rFonts w:asciiTheme="minorHAnsi" w:hAnsiTheme="minorHAnsi" w:cs="Times New Roman"/>
          <w:sz w:val="24"/>
          <w:szCs w:val="24"/>
        </w:rPr>
        <w:t xml:space="preserve"> alapján a Hagyományok Háza </w:t>
      </w:r>
      <w:r w:rsidRPr="00696222">
        <w:rPr>
          <w:rFonts w:asciiTheme="minorHAnsi" w:hAnsiTheme="minorHAnsi" w:cs="Times New Roman"/>
          <w:b/>
          <w:i/>
          <w:sz w:val="24"/>
          <w:szCs w:val="24"/>
        </w:rPr>
        <w:t>625 400.-eFt</w:t>
      </w:r>
      <w:r w:rsidRPr="00696222">
        <w:rPr>
          <w:rFonts w:asciiTheme="minorHAnsi" w:hAnsiTheme="minorHAnsi" w:cs="Times New Roman"/>
          <w:sz w:val="24"/>
          <w:szCs w:val="24"/>
        </w:rPr>
        <w:t xml:space="preserve"> </w:t>
      </w:r>
      <w:r w:rsidRPr="00696222">
        <w:rPr>
          <w:rFonts w:asciiTheme="minorHAnsi" w:hAnsiTheme="minorHAnsi" w:cs="Times New Roman"/>
          <w:b/>
          <w:i/>
          <w:sz w:val="24"/>
          <w:szCs w:val="24"/>
        </w:rPr>
        <w:t>többlet támogatásban</w:t>
      </w:r>
      <w:r w:rsidRPr="00696222">
        <w:rPr>
          <w:rFonts w:asciiTheme="minorHAnsi" w:hAnsiTheme="minorHAnsi" w:cs="Times New Roman"/>
          <w:sz w:val="24"/>
          <w:szCs w:val="24"/>
        </w:rPr>
        <w:t xml:space="preserve"> részesült. A kiemelt előirányzatai az alábbi összegekkel kerültek megemelésre:</w:t>
      </w:r>
    </w:p>
    <w:p w:rsidR="00696222" w:rsidRPr="00696222" w:rsidRDefault="00696222" w:rsidP="00D85259">
      <w:pPr>
        <w:keepNext w:val="0"/>
        <w:numPr>
          <w:ilvl w:val="0"/>
          <w:numId w:val="41"/>
        </w:numPr>
        <w:tabs>
          <w:tab w:val="right" w:pos="7655"/>
        </w:tabs>
        <w:spacing w:after="0"/>
        <w:contextualSpacing/>
        <w:jc w:val="both"/>
        <w:rPr>
          <w:rFonts w:asciiTheme="minorHAnsi" w:hAnsiTheme="minorHAnsi" w:cs="Times New Roman"/>
          <w:sz w:val="24"/>
          <w:szCs w:val="24"/>
        </w:rPr>
      </w:pPr>
      <w:r w:rsidRPr="00696222">
        <w:rPr>
          <w:rFonts w:asciiTheme="minorHAnsi" w:hAnsiTheme="minorHAnsi" w:cs="Times New Roman"/>
          <w:sz w:val="24"/>
          <w:szCs w:val="24"/>
        </w:rPr>
        <w:t>személyi előirányzatok összege:</w:t>
      </w:r>
      <w:r w:rsidRPr="00696222">
        <w:rPr>
          <w:rFonts w:asciiTheme="minorHAnsi" w:hAnsiTheme="minorHAnsi" w:cs="Times New Roman"/>
          <w:sz w:val="24"/>
          <w:szCs w:val="24"/>
        </w:rPr>
        <w:tab/>
        <w:t xml:space="preserve">593 200.-eFt, </w:t>
      </w:r>
    </w:p>
    <w:p w:rsidR="00696222" w:rsidRPr="00696222" w:rsidRDefault="00696222" w:rsidP="00D85259">
      <w:pPr>
        <w:keepNext w:val="0"/>
        <w:numPr>
          <w:ilvl w:val="0"/>
          <w:numId w:val="41"/>
        </w:numPr>
        <w:tabs>
          <w:tab w:val="right" w:pos="7655"/>
        </w:tabs>
        <w:spacing w:after="0"/>
        <w:contextualSpacing/>
        <w:jc w:val="both"/>
        <w:rPr>
          <w:rFonts w:asciiTheme="minorHAnsi" w:hAnsiTheme="minorHAnsi" w:cs="Times New Roman"/>
          <w:sz w:val="24"/>
          <w:szCs w:val="24"/>
        </w:rPr>
      </w:pPr>
      <w:r w:rsidRPr="00696222">
        <w:rPr>
          <w:rFonts w:asciiTheme="minorHAnsi" w:hAnsiTheme="minorHAnsi" w:cs="Times New Roman"/>
          <w:sz w:val="24"/>
          <w:szCs w:val="24"/>
        </w:rPr>
        <w:lastRenderedPageBreak/>
        <w:t>kapcsolódó járulékok előirányzatainak összege:</w:t>
      </w:r>
      <w:r w:rsidRPr="00696222">
        <w:rPr>
          <w:rFonts w:asciiTheme="minorHAnsi" w:hAnsiTheme="minorHAnsi" w:cs="Times New Roman"/>
          <w:sz w:val="24"/>
          <w:szCs w:val="24"/>
        </w:rPr>
        <w:tab/>
        <w:t>7 200.-eFt,</w:t>
      </w:r>
    </w:p>
    <w:p w:rsidR="00696222" w:rsidRPr="00696222" w:rsidRDefault="00696222" w:rsidP="00D85259">
      <w:pPr>
        <w:keepNext w:val="0"/>
        <w:numPr>
          <w:ilvl w:val="0"/>
          <w:numId w:val="41"/>
        </w:numPr>
        <w:tabs>
          <w:tab w:val="right" w:pos="7655"/>
        </w:tabs>
        <w:spacing w:after="0"/>
        <w:contextualSpacing/>
        <w:jc w:val="both"/>
        <w:rPr>
          <w:rFonts w:asciiTheme="minorHAnsi" w:hAnsiTheme="minorHAnsi" w:cs="Times New Roman"/>
          <w:sz w:val="24"/>
          <w:szCs w:val="24"/>
        </w:rPr>
      </w:pPr>
      <w:r w:rsidRPr="00696222">
        <w:rPr>
          <w:rFonts w:asciiTheme="minorHAnsi" w:hAnsiTheme="minorHAnsi" w:cs="Times New Roman"/>
          <w:sz w:val="24"/>
          <w:szCs w:val="24"/>
        </w:rPr>
        <w:t>dologi kiadások előirányzatainak összege:</w:t>
      </w:r>
      <w:r w:rsidRPr="00696222">
        <w:rPr>
          <w:rFonts w:asciiTheme="minorHAnsi" w:hAnsiTheme="minorHAnsi" w:cs="Times New Roman"/>
          <w:sz w:val="24"/>
          <w:szCs w:val="24"/>
        </w:rPr>
        <w:tab/>
        <w:t>0.-eFt,</w:t>
      </w:r>
    </w:p>
    <w:p w:rsidR="00696222" w:rsidRPr="00696222" w:rsidRDefault="00696222" w:rsidP="00D85259">
      <w:pPr>
        <w:keepNext w:val="0"/>
        <w:numPr>
          <w:ilvl w:val="0"/>
          <w:numId w:val="41"/>
        </w:numPr>
        <w:tabs>
          <w:tab w:val="right" w:pos="7655"/>
        </w:tabs>
        <w:spacing w:after="0"/>
        <w:contextualSpacing/>
        <w:jc w:val="both"/>
        <w:rPr>
          <w:rFonts w:asciiTheme="minorHAnsi" w:hAnsiTheme="minorHAnsi" w:cs="Times New Roman"/>
          <w:sz w:val="24"/>
          <w:szCs w:val="24"/>
        </w:rPr>
      </w:pPr>
      <w:r w:rsidRPr="00696222">
        <w:rPr>
          <w:rFonts w:asciiTheme="minorHAnsi" w:hAnsiTheme="minorHAnsi" w:cs="Times New Roman"/>
          <w:sz w:val="24"/>
          <w:szCs w:val="24"/>
        </w:rPr>
        <w:t>beruházási kiadások előirányzatainak összege:</w:t>
      </w:r>
      <w:r w:rsidRPr="00696222">
        <w:rPr>
          <w:rFonts w:asciiTheme="minorHAnsi" w:hAnsiTheme="minorHAnsi" w:cs="Times New Roman"/>
          <w:sz w:val="24"/>
          <w:szCs w:val="24"/>
        </w:rPr>
        <w:tab/>
        <w:t>25 000.-eFt.</w:t>
      </w:r>
    </w:p>
    <w:p w:rsidR="00696222" w:rsidRPr="00696222" w:rsidRDefault="00696222" w:rsidP="00696222">
      <w:pPr>
        <w:keepNext w:val="0"/>
        <w:spacing w:after="0"/>
        <w:jc w:val="both"/>
        <w:rPr>
          <w:rFonts w:asciiTheme="minorHAnsi" w:hAnsiTheme="minorHAnsi" w:cs="Times New Roman"/>
          <w:sz w:val="24"/>
          <w:szCs w:val="24"/>
        </w:rPr>
      </w:pPr>
    </w:p>
    <w:p w:rsidR="00696222" w:rsidRPr="00696222" w:rsidRDefault="00696222" w:rsidP="00696222">
      <w:pPr>
        <w:keepNext w:val="0"/>
        <w:spacing w:after="0"/>
        <w:jc w:val="both"/>
        <w:rPr>
          <w:rFonts w:asciiTheme="minorHAnsi" w:hAnsiTheme="minorHAnsi" w:cs="Times New Roman"/>
          <w:sz w:val="24"/>
          <w:szCs w:val="24"/>
        </w:rPr>
      </w:pPr>
      <w:r w:rsidRPr="00696222">
        <w:rPr>
          <w:rFonts w:asciiTheme="minorHAnsi" w:hAnsiTheme="minorHAnsi" w:cs="Times New Roman"/>
          <w:sz w:val="24"/>
          <w:szCs w:val="24"/>
        </w:rPr>
        <w:t xml:space="preserve">Ezzel együtt a Hagyományok Háza </w:t>
      </w:r>
      <w:r w:rsidRPr="00696222">
        <w:rPr>
          <w:rFonts w:asciiTheme="minorHAnsi" w:hAnsiTheme="minorHAnsi" w:cs="Times New Roman"/>
          <w:b/>
          <w:i/>
          <w:sz w:val="24"/>
          <w:szCs w:val="24"/>
        </w:rPr>
        <w:t xml:space="preserve">2017. évi eredeti költségvetésének </w:t>
      </w:r>
      <w:proofErr w:type="spellStart"/>
      <w:r w:rsidRPr="00696222">
        <w:rPr>
          <w:rFonts w:asciiTheme="minorHAnsi" w:hAnsiTheme="minorHAnsi" w:cs="Times New Roman"/>
          <w:b/>
          <w:i/>
          <w:sz w:val="24"/>
          <w:szCs w:val="24"/>
        </w:rPr>
        <w:t>főösszege</w:t>
      </w:r>
      <w:proofErr w:type="spellEnd"/>
      <w:r w:rsidRPr="00696222">
        <w:rPr>
          <w:rFonts w:asciiTheme="minorHAnsi" w:hAnsiTheme="minorHAnsi" w:cs="Times New Roman"/>
          <w:sz w:val="24"/>
          <w:szCs w:val="24"/>
        </w:rPr>
        <w:t xml:space="preserve"> </w:t>
      </w:r>
      <w:r w:rsidRPr="00696222">
        <w:rPr>
          <w:rFonts w:asciiTheme="minorHAnsi" w:hAnsiTheme="minorHAnsi" w:cs="Times New Roman"/>
          <w:b/>
          <w:i/>
          <w:sz w:val="24"/>
          <w:szCs w:val="24"/>
        </w:rPr>
        <w:t>1 591 300.-eFt</w:t>
      </w:r>
      <w:r w:rsidRPr="00696222">
        <w:rPr>
          <w:rFonts w:asciiTheme="minorHAnsi" w:hAnsiTheme="minorHAnsi" w:cs="Times New Roman"/>
          <w:sz w:val="24"/>
          <w:szCs w:val="24"/>
        </w:rPr>
        <w:t xml:space="preserve"> –</w:t>
      </w:r>
      <w:proofErr w:type="spellStart"/>
      <w:r w:rsidRPr="00696222">
        <w:rPr>
          <w:rFonts w:asciiTheme="minorHAnsi" w:hAnsiTheme="minorHAnsi" w:cs="Times New Roman"/>
          <w:sz w:val="24"/>
          <w:szCs w:val="24"/>
        </w:rPr>
        <w:t>ra</w:t>
      </w:r>
      <w:proofErr w:type="spellEnd"/>
      <w:r w:rsidRPr="00696222">
        <w:rPr>
          <w:rFonts w:asciiTheme="minorHAnsi" w:hAnsiTheme="minorHAnsi" w:cs="Times New Roman"/>
          <w:sz w:val="24"/>
          <w:szCs w:val="24"/>
        </w:rPr>
        <w:t xml:space="preserve"> módosult. Ezen belül a kiemelt előirányzatok az alábbi összegekre módosultak:</w:t>
      </w:r>
    </w:p>
    <w:p w:rsidR="00696222" w:rsidRPr="00696222" w:rsidRDefault="00696222" w:rsidP="00D85259">
      <w:pPr>
        <w:keepNext w:val="0"/>
        <w:numPr>
          <w:ilvl w:val="0"/>
          <w:numId w:val="41"/>
        </w:numPr>
        <w:tabs>
          <w:tab w:val="right" w:pos="7655"/>
        </w:tabs>
        <w:spacing w:after="0"/>
        <w:contextualSpacing/>
        <w:jc w:val="both"/>
        <w:rPr>
          <w:rFonts w:asciiTheme="minorHAnsi" w:hAnsiTheme="minorHAnsi" w:cs="Times New Roman"/>
          <w:sz w:val="24"/>
          <w:szCs w:val="24"/>
        </w:rPr>
      </w:pPr>
      <w:r w:rsidRPr="00696222">
        <w:rPr>
          <w:rFonts w:asciiTheme="minorHAnsi" w:hAnsiTheme="minorHAnsi" w:cs="Times New Roman"/>
          <w:sz w:val="24"/>
          <w:szCs w:val="24"/>
        </w:rPr>
        <w:t>személyi előirányzatok összege:</w:t>
      </w:r>
      <w:r w:rsidRPr="00696222">
        <w:rPr>
          <w:rFonts w:asciiTheme="minorHAnsi" w:hAnsiTheme="minorHAnsi" w:cs="Times New Roman"/>
          <w:sz w:val="24"/>
          <w:szCs w:val="24"/>
        </w:rPr>
        <w:tab/>
        <w:t xml:space="preserve">1 060 100.-eFt, </w:t>
      </w:r>
    </w:p>
    <w:p w:rsidR="00696222" w:rsidRPr="00696222" w:rsidRDefault="00696222" w:rsidP="00D85259">
      <w:pPr>
        <w:keepNext w:val="0"/>
        <w:numPr>
          <w:ilvl w:val="0"/>
          <w:numId w:val="41"/>
        </w:numPr>
        <w:tabs>
          <w:tab w:val="right" w:pos="7655"/>
        </w:tabs>
        <w:spacing w:after="0"/>
        <w:contextualSpacing/>
        <w:jc w:val="both"/>
        <w:rPr>
          <w:rFonts w:asciiTheme="minorHAnsi" w:hAnsiTheme="minorHAnsi" w:cs="Times New Roman"/>
          <w:sz w:val="24"/>
          <w:szCs w:val="24"/>
        </w:rPr>
      </w:pPr>
      <w:r w:rsidRPr="00696222">
        <w:rPr>
          <w:rFonts w:asciiTheme="minorHAnsi" w:hAnsiTheme="minorHAnsi" w:cs="Times New Roman"/>
          <w:sz w:val="24"/>
          <w:szCs w:val="24"/>
        </w:rPr>
        <w:t>kapcsolódó járulékok előirányzatainak összege:</w:t>
      </w:r>
      <w:r w:rsidRPr="00696222">
        <w:rPr>
          <w:rFonts w:asciiTheme="minorHAnsi" w:hAnsiTheme="minorHAnsi" w:cs="Times New Roman"/>
          <w:sz w:val="24"/>
          <w:szCs w:val="24"/>
        </w:rPr>
        <w:tab/>
        <w:t>139 300.-eFt,</w:t>
      </w:r>
    </w:p>
    <w:p w:rsidR="00696222" w:rsidRPr="00696222" w:rsidRDefault="00696222" w:rsidP="00D85259">
      <w:pPr>
        <w:keepNext w:val="0"/>
        <w:numPr>
          <w:ilvl w:val="0"/>
          <w:numId w:val="41"/>
        </w:numPr>
        <w:tabs>
          <w:tab w:val="right" w:pos="7655"/>
        </w:tabs>
        <w:spacing w:after="0"/>
        <w:contextualSpacing/>
        <w:jc w:val="both"/>
        <w:rPr>
          <w:rFonts w:asciiTheme="minorHAnsi" w:hAnsiTheme="minorHAnsi" w:cs="Times New Roman"/>
          <w:sz w:val="24"/>
          <w:szCs w:val="24"/>
        </w:rPr>
      </w:pPr>
      <w:r w:rsidRPr="00696222">
        <w:rPr>
          <w:rFonts w:asciiTheme="minorHAnsi" w:hAnsiTheme="minorHAnsi" w:cs="Times New Roman"/>
          <w:sz w:val="24"/>
          <w:szCs w:val="24"/>
        </w:rPr>
        <w:t>dologi kiadások előirányzatainak összege:</w:t>
      </w:r>
      <w:r w:rsidRPr="00696222">
        <w:rPr>
          <w:rFonts w:asciiTheme="minorHAnsi" w:hAnsiTheme="minorHAnsi" w:cs="Times New Roman"/>
          <w:sz w:val="24"/>
          <w:szCs w:val="24"/>
        </w:rPr>
        <w:tab/>
        <w:t>272 400.-eFt,</w:t>
      </w:r>
    </w:p>
    <w:p w:rsidR="00696222" w:rsidRPr="00696222" w:rsidRDefault="00696222" w:rsidP="00D85259">
      <w:pPr>
        <w:keepNext w:val="0"/>
        <w:numPr>
          <w:ilvl w:val="0"/>
          <w:numId w:val="41"/>
        </w:numPr>
        <w:tabs>
          <w:tab w:val="right" w:pos="7655"/>
        </w:tabs>
        <w:spacing w:after="0"/>
        <w:contextualSpacing/>
        <w:jc w:val="both"/>
        <w:rPr>
          <w:rFonts w:asciiTheme="minorHAnsi" w:hAnsiTheme="minorHAnsi" w:cs="Times New Roman"/>
          <w:sz w:val="24"/>
          <w:szCs w:val="24"/>
        </w:rPr>
      </w:pPr>
      <w:r w:rsidRPr="00696222">
        <w:rPr>
          <w:rFonts w:asciiTheme="minorHAnsi" w:hAnsiTheme="minorHAnsi" w:cs="Times New Roman"/>
          <w:sz w:val="24"/>
          <w:szCs w:val="24"/>
        </w:rPr>
        <w:t>beruházási kiadások előirányzatainak összege:</w:t>
      </w:r>
      <w:r w:rsidRPr="00696222">
        <w:rPr>
          <w:rFonts w:asciiTheme="minorHAnsi" w:hAnsiTheme="minorHAnsi" w:cs="Times New Roman"/>
          <w:sz w:val="24"/>
          <w:szCs w:val="24"/>
        </w:rPr>
        <w:tab/>
        <w:t>119 500.-eFt.</w:t>
      </w:r>
    </w:p>
    <w:p w:rsidR="00696222" w:rsidRPr="00696222" w:rsidRDefault="00696222" w:rsidP="00696222">
      <w:pPr>
        <w:keepNext w:val="0"/>
        <w:spacing w:after="0"/>
        <w:jc w:val="both"/>
        <w:rPr>
          <w:rFonts w:asciiTheme="minorHAnsi" w:hAnsiTheme="minorHAnsi" w:cs="Times New Roman"/>
          <w:color w:val="FF0000"/>
          <w:sz w:val="24"/>
          <w:szCs w:val="24"/>
        </w:rPr>
      </w:pPr>
    </w:p>
    <w:p w:rsidR="00696222" w:rsidRPr="00696222" w:rsidRDefault="00696222" w:rsidP="00696222">
      <w:pPr>
        <w:keepNext w:val="0"/>
        <w:spacing w:after="0"/>
        <w:jc w:val="both"/>
        <w:rPr>
          <w:rFonts w:asciiTheme="minorHAnsi" w:hAnsiTheme="minorHAnsi" w:cs="Times New Roman"/>
          <w:sz w:val="24"/>
          <w:szCs w:val="24"/>
        </w:rPr>
      </w:pPr>
      <w:r w:rsidRPr="00696222">
        <w:rPr>
          <w:rFonts w:asciiTheme="minorHAnsi" w:hAnsiTheme="minorHAnsi" w:cs="Times New Roman"/>
          <w:sz w:val="24"/>
          <w:szCs w:val="24"/>
        </w:rPr>
        <w:t xml:space="preserve">Év közben </w:t>
      </w:r>
      <w:r w:rsidRPr="00696222">
        <w:rPr>
          <w:rFonts w:asciiTheme="minorHAnsi" w:hAnsiTheme="minorHAnsi" w:cs="Times New Roman"/>
          <w:b/>
          <w:i/>
          <w:sz w:val="24"/>
          <w:szCs w:val="24"/>
        </w:rPr>
        <w:t>pótfinanszírozásként kiutalt támogatás összege</w:t>
      </w:r>
      <w:r w:rsidRPr="00696222">
        <w:rPr>
          <w:rFonts w:asciiTheme="minorHAnsi" w:hAnsiTheme="minorHAnsi" w:cs="Times New Roman"/>
          <w:sz w:val="24"/>
          <w:szCs w:val="24"/>
        </w:rPr>
        <w:t xml:space="preserve"> </w:t>
      </w:r>
      <w:r w:rsidRPr="00696222">
        <w:rPr>
          <w:rFonts w:asciiTheme="minorHAnsi" w:hAnsiTheme="minorHAnsi" w:cs="Times New Roman"/>
          <w:b/>
          <w:i/>
          <w:sz w:val="24"/>
          <w:szCs w:val="24"/>
        </w:rPr>
        <w:t>496 800.-eFt volt.</w:t>
      </w:r>
      <w:r w:rsidRPr="00696222">
        <w:rPr>
          <w:rFonts w:asciiTheme="minorHAnsi" w:hAnsiTheme="minorHAnsi" w:cs="Times New Roman"/>
          <w:sz w:val="24"/>
          <w:szCs w:val="24"/>
        </w:rPr>
        <w:t xml:space="preserve"> A többlet támogatás során a kiemelt előirányzati jogcímek az alábbiak voltak:</w:t>
      </w:r>
    </w:p>
    <w:p w:rsidR="00696222" w:rsidRPr="00696222" w:rsidRDefault="00696222" w:rsidP="00D85259">
      <w:pPr>
        <w:keepNext w:val="0"/>
        <w:numPr>
          <w:ilvl w:val="0"/>
          <w:numId w:val="41"/>
        </w:numPr>
        <w:tabs>
          <w:tab w:val="right" w:pos="7655"/>
        </w:tabs>
        <w:spacing w:after="0"/>
        <w:contextualSpacing/>
        <w:jc w:val="both"/>
        <w:rPr>
          <w:rFonts w:asciiTheme="minorHAnsi" w:hAnsiTheme="minorHAnsi" w:cs="Times New Roman"/>
          <w:sz w:val="24"/>
          <w:szCs w:val="24"/>
        </w:rPr>
      </w:pPr>
      <w:r w:rsidRPr="00696222">
        <w:rPr>
          <w:rFonts w:asciiTheme="minorHAnsi" w:hAnsiTheme="minorHAnsi" w:cs="Times New Roman"/>
          <w:sz w:val="24"/>
          <w:szCs w:val="24"/>
        </w:rPr>
        <w:t>személyi előirányzatok összege:</w:t>
      </w:r>
      <w:r w:rsidRPr="00696222">
        <w:rPr>
          <w:rFonts w:asciiTheme="minorHAnsi" w:hAnsiTheme="minorHAnsi" w:cs="Times New Roman"/>
          <w:sz w:val="24"/>
          <w:szCs w:val="24"/>
        </w:rPr>
        <w:tab/>
        <w:t xml:space="preserve">253 804.-eFt, </w:t>
      </w:r>
    </w:p>
    <w:p w:rsidR="00696222" w:rsidRPr="00696222" w:rsidRDefault="00696222" w:rsidP="00D85259">
      <w:pPr>
        <w:keepNext w:val="0"/>
        <w:numPr>
          <w:ilvl w:val="0"/>
          <w:numId w:val="41"/>
        </w:numPr>
        <w:tabs>
          <w:tab w:val="right" w:pos="7655"/>
        </w:tabs>
        <w:spacing w:after="0"/>
        <w:contextualSpacing/>
        <w:jc w:val="both"/>
        <w:rPr>
          <w:rFonts w:asciiTheme="minorHAnsi" w:hAnsiTheme="minorHAnsi" w:cs="Times New Roman"/>
          <w:sz w:val="24"/>
          <w:szCs w:val="24"/>
        </w:rPr>
      </w:pPr>
      <w:r w:rsidRPr="00696222">
        <w:rPr>
          <w:rFonts w:asciiTheme="minorHAnsi" w:hAnsiTheme="minorHAnsi" w:cs="Times New Roman"/>
          <w:sz w:val="24"/>
          <w:szCs w:val="24"/>
        </w:rPr>
        <w:t>kapcsolódó járulékok előirányzatainak összege:</w:t>
      </w:r>
      <w:r w:rsidRPr="00696222">
        <w:rPr>
          <w:rFonts w:asciiTheme="minorHAnsi" w:hAnsiTheme="minorHAnsi" w:cs="Times New Roman"/>
          <w:sz w:val="24"/>
          <w:szCs w:val="24"/>
        </w:rPr>
        <w:tab/>
        <w:t>26 794.-eFt,</w:t>
      </w:r>
    </w:p>
    <w:p w:rsidR="00696222" w:rsidRPr="00696222" w:rsidRDefault="00696222" w:rsidP="00D85259">
      <w:pPr>
        <w:keepNext w:val="0"/>
        <w:numPr>
          <w:ilvl w:val="0"/>
          <w:numId w:val="41"/>
        </w:numPr>
        <w:tabs>
          <w:tab w:val="right" w:pos="7655"/>
        </w:tabs>
        <w:spacing w:after="0"/>
        <w:contextualSpacing/>
        <w:jc w:val="both"/>
        <w:rPr>
          <w:rFonts w:asciiTheme="minorHAnsi" w:hAnsiTheme="minorHAnsi" w:cs="Times New Roman"/>
          <w:sz w:val="24"/>
          <w:szCs w:val="24"/>
        </w:rPr>
      </w:pPr>
      <w:r w:rsidRPr="00696222">
        <w:rPr>
          <w:rFonts w:asciiTheme="minorHAnsi" w:hAnsiTheme="minorHAnsi" w:cs="Times New Roman"/>
          <w:sz w:val="24"/>
          <w:szCs w:val="24"/>
        </w:rPr>
        <w:t>dologi kiadások előirányzatainak összege:</w:t>
      </w:r>
      <w:r w:rsidRPr="00696222">
        <w:rPr>
          <w:rFonts w:asciiTheme="minorHAnsi" w:hAnsiTheme="minorHAnsi" w:cs="Times New Roman"/>
          <w:sz w:val="24"/>
          <w:szCs w:val="24"/>
        </w:rPr>
        <w:tab/>
        <w:t>193 072.-eFt,</w:t>
      </w:r>
    </w:p>
    <w:p w:rsidR="00696222" w:rsidRPr="00696222" w:rsidRDefault="00696222" w:rsidP="00D85259">
      <w:pPr>
        <w:keepNext w:val="0"/>
        <w:numPr>
          <w:ilvl w:val="0"/>
          <w:numId w:val="41"/>
        </w:numPr>
        <w:tabs>
          <w:tab w:val="right" w:pos="7655"/>
        </w:tabs>
        <w:spacing w:after="0"/>
        <w:contextualSpacing/>
        <w:jc w:val="both"/>
        <w:rPr>
          <w:rFonts w:asciiTheme="minorHAnsi" w:hAnsiTheme="minorHAnsi" w:cs="Times New Roman"/>
          <w:sz w:val="24"/>
          <w:szCs w:val="24"/>
        </w:rPr>
      </w:pPr>
      <w:r w:rsidRPr="00696222">
        <w:rPr>
          <w:rFonts w:asciiTheme="minorHAnsi" w:hAnsiTheme="minorHAnsi" w:cs="Times New Roman"/>
          <w:sz w:val="24"/>
          <w:szCs w:val="24"/>
        </w:rPr>
        <w:t>beruházási kiadások előirányzatinak összege:</w:t>
      </w:r>
      <w:r w:rsidRPr="00696222">
        <w:rPr>
          <w:rFonts w:asciiTheme="minorHAnsi" w:hAnsiTheme="minorHAnsi" w:cs="Times New Roman"/>
          <w:sz w:val="24"/>
          <w:szCs w:val="24"/>
        </w:rPr>
        <w:tab/>
        <w:t>23 130.-eFt.</w:t>
      </w:r>
    </w:p>
    <w:p w:rsidR="00696222" w:rsidRPr="00696222" w:rsidRDefault="00696222" w:rsidP="00696222">
      <w:pPr>
        <w:keepNext w:val="0"/>
        <w:spacing w:after="0"/>
        <w:jc w:val="both"/>
        <w:rPr>
          <w:rFonts w:asciiTheme="minorHAnsi" w:hAnsiTheme="minorHAnsi" w:cs="Times New Roman"/>
          <w:color w:val="FF0000"/>
          <w:sz w:val="24"/>
          <w:szCs w:val="24"/>
        </w:rPr>
      </w:pPr>
    </w:p>
    <w:p w:rsidR="00696222" w:rsidRPr="00696222" w:rsidRDefault="00696222" w:rsidP="00696222">
      <w:pPr>
        <w:keepNext w:val="0"/>
        <w:spacing w:after="0"/>
        <w:jc w:val="both"/>
        <w:rPr>
          <w:rFonts w:asciiTheme="minorHAnsi" w:hAnsiTheme="minorHAnsi" w:cs="Times New Roman"/>
          <w:sz w:val="24"/>
          <w:szCs w:val="24"/>
        </w:rPr>
      </w:pPr>
      <w:r w:rsidRPr="00696222">
        <w:rPr>
          <w:rFonts w:asciiTheme="minorHAnsi" w:hAnsiTheme="minorHAnsi" w:cs="Times New Roman"/>
          <w:sz w:val="24"/>
          <w:szCs w:val="24"/>
        </w:rPr>
        <w:t xml:space="preserve">A </w:t>
      </w:r>
      <w:r w:rsidRPr="00696222">
        <w:rPr>
          <w:rFonts w:asciiTheme="minorHAnsi" w:hAnsiTheme="minorHAnsi" w:cs="Times New Roman"/>
          <w:b/>
          <w:i/>
          <w:sz w:val="24"/>
          <w:szCs w:val="24"/>
        </w:rPr>
        <w:t>2017. évi konszolidáció kapcsán kiutalt többlet támogatások teljes összege 1 122 200.-eFt volt</w:t>
      </w:r>
      <w:r w:rsidRPr="00696222">
        <w:rPr>
          <w:rFonts w:asciiTheme="minorHAnsi" w:hAnsiTheme="minorHAnsi" w:cs="Times New Roman"/>
          <w:sz w:val="24"/>
          <w:szCs w:val="24"/>
        </w:rPr>
        <w:t>, amely összeg az alábbi feladatok finanszírozására került kiutalásra:</w:t>
      </w:r>
    </w:p>
    <w:p w:rsidR="00696222" w:rsidRPr="00696222" w:rsidRDefault="00696222" w:rsidP="00D85259">
      <w:pPr>
        <w:keepNext w:val="0"/>
        <w:numPr>
          <w:ilvl w:val="0"/>
          <w:numId w:val="42"/>
        </w:numPr>
        <w:tabs>
          <w:tab w:val="right" w:pos="7655"/>
        </w:tabs>
        <w:spacing w:after="0"/>
        <w:contextualSpacing/>
        <w:jc w:val="both"/>
        <w:rPr>
          <w:rFonts w:asciiTheme="minorHAnsi" w:hAnsiTheme="minorHAnsi" w:cs="Times New Roman"/>
          <w:sz w:val="24"/>
          <w:szCs w:val="24"/>
        </w:rPr>
      </w:pPr>
      <w:r w:rsidRPr="00696222">
        <w:rPr>
          <w:rFonts w:asciiTheme="minorHAnsi" w:hAnsiTheme="minorHAnsi" w:cs="Times New Roman"/>
          <w:sz w:val="24"/>
          <w:szCs w:val="24"/>
        </w:rPr>
        <w:t>személyi jellegű kiadások konszolidációjára:</w:t>
      </w:r>
      <w:r w:rsidRPr="00696222">
        <w:rPr>
          <w:rFonts w:asciiTheme="minorHAnsi" w:hAnsiTheme="minorHAnsi" w:cs="Times New Roman"/>
          <w:sz w:val="24"/>
          <w:szCs w:val="24"/>
        </w:rPr>
        <w:tab/>
        <w:t>673 200.-eFt,</w:t>
      </w:r>
    </w:p>
    <w:p w:rsidR="00696222" w:rsidRPr="00696222" w:rsidRDefault="00696222" w:rsidP="00D85259">
      <w:pPr>
        <w:keepNext w:val="0"/>
        <w:numPr>
          <w:ilvl w:val="0"/>
          <w:numId w:val="42"/>
        </w:numPr>
        <w:tabs>
          <w:tab w:val="right" w:pos="7655"/>
        </w:tabs>
        <w:spacing w:after="0"/>
        <w:contextualSpacing/>
        <w:jc w:val="both"/>
        <w:rPr>
          <w:rFonts w:asciiTheme="minorHAnsi" w:hAnsiTheme="minorHAnsi" w:cs="Times New Roman"/>
          <w:sz w:val="24"/>
          <w:szCs w:val="24"/>
        </w:rPr>
      </w:pPr>
      <w:r w:rsidRPr="00696222">
        <w:rPr>
          <w:rFonts w:asciiTheme="minorHAnsi" w:hAnsiTheme="minorHAnsi" w:cs="Times New Roman"/>
          <w:sz w:val="24"/>
          <w:szCs w:val="24"/>
        </w:rPr>
        <w:t>szakmai feladatokra:</w:t>
      </w:r>
      <w:r w:rsidRPr="00696222">
        <w:rPr>
          <w:rFonts w:asciiTheme="minorHAnsi" w:hAnsiTheme="minorHAnsi" w:cs="Times New Roman"/>
          <w:sz w:val="24"/>
          <w:szCs w:val="24"/>
        </w:rPr>
        <w:tab/>
        <w:t>120 000.-eFt</w:t>
      </w:r>
    </w:p>
    <w:p w:rsidR="00696222" w:rsidRPr="00696222" w:rsidRDefault="00696222" w:rsidP="00D85259">
      <w:pPr>
        <w:keepNext w:val="0"/>
        <w:numPr>
          <w:ilvl w:val="0"/>
          <w:numId w:val="42"/>
        </w:numPr>
        <w:tabs>
          <w:tab w:val="right" w:pos="7655"/>
        </w:tabs>
        <w:spacing w:after="0"/>
        <w:contextualSpacing/>
        <w:jc w:val="both"/>
        <w:rPr>
          <w:rFonts w:asciiTheme="minorHAnsi" w:hAnsiTheme="minorHAnsi" w:cs="Times New Roman"/>
          <w:sz w:val="24"/>
          <w:szCs w:val="24"/>
        </w:rPr>
      </w:pPr>
      <w:r w:rsidRPr="00696222">
        <w:rPr>
          <w:rFonts w:asciiTheme="minorHAnsi" w:hAnsiTheme="minorHAnsi" w:cs="Times New Roman"/>
          <w:sz w:val="24"/>
          <w:szCs w:val="24"/>
        </w:rPr>
        <w:t>megyei hálózatrendszer kiépítésére:</w:t>
      </w:r>
      <w:r w:rsidRPr="00696222">
        <w:rPr>
          <w:rFonts w:asciiTheme="minorHAnsi" w:hAnsiTheme="minorHAnsi" w:cs="Times New Roman"/>
          <w:sz w:val="24"/>
          <w:szCs w:val="24"/>
        </w:rPr>
        <w:tab/>
        <w:t>53 450.-eFt,</w:t>
      </w:r>
    </w:p>
    <w:p w:rsidR="00696222" w:rsidRPr="00696222" w:rsidRDefault="00696222" w:rsidP="00D85259">
      <w:pPr>
        <w:keepNext w:val="0"/>
        <w:numPr>
          <w:ilvl w:val="0"/>
          <w:numId w:val="42"/>
        </w:numPr>
        <w:tabs>
          <w:tab w:val="right" w:pos="7655"/>
        </w:tabs>
        <w:spacing w:after="0"/>
        <w:contextualSpacing/>
        <w:jc w:val="both"/>
        <w:rPr>
          <w:rFonts w:asciiTheme="minorHAnsi" w:hAnsiTheme="minorHAnsi" w:cs="Times New Roman"/>
          <w:sz w:val="24"/>
          <w:szCs w:val="24"/>
        </w:rPr>
      </w:pPr>
      <w:r w:rsidRPr="00696222">
        <w:rPr>
          <w:rFonts w:asciiTheme="minorHAnsi" w:hAnsiTheme="minorHAnsi" w:cs="Times New Roman"/>
          <w:sz w:val="24"/>
          <w:szCs w:val="24"/>
        </w:rPr>
        <w:t>Kárpát-medencei hálózatok kiépítésére:</w:t>
      </w:r>
      <w:r w:rsidRPr="00696222">
        <w:rPr>
          <w:rFonts w:asciiTheme="minorHAnsi" w:hAnsiTheme="minorHAnsi" w:cs="Times New Roman"/>
          <w:sz w:val="24"/>
          <w:szCs w:val="24"/>
        </w:rPr>
        <w:tab/>
        <w:t>160 550.-eFt</w:t>
      </w:r>
    </w:p>
    <w:p w:rsidR="00696222" w:rsidRPr="00696222" w:rsidRDefault="00696222" w:rsidP="00D85259">
      <w:pPr>
        <w:keepNext w:val="0"/>
        <w:numPr>
          <w:ilvl w:val="0"/>
          <w:numId w:val="42"/>
        </w:numPr>
        <w:tabs>
          <w:tab w:val="right" w:pos="7797"/>
        </w:tabs>
        <w:spacing w:after="0"/>
        <w:contextualSpacing/>
        <w:jc w:val="both"/>
        <w:rPr>
          <w:rFonts w:asciiTheme="minorHAnsi" w:hAnsiTheme="minorHAnsi" w:cs="Times New Roman"/>
          <w:sz w:val="24"/>
          <w:szCs w:val="24"/>
        </w:rPr>
      </w:pPr>
      <w:r w:rsidRPr="00696222">
        <w:rPr>
          <w:rFonts w:asciiTheme="minorHAnsi" w:hAnsiTheme="minorHAnsi" w:cs="Times New Roman"/>
          <w:sz w:val="24"/>
          <w:szCs w:val="24"/>
        </w:rPr>
        <w:t>BV rekonstrukció miatti üzemeltetési többlet kiadásokra:</w:t>
      </w:r>
      <w:r w:rsidRPr="00696222">
        <w:rPr>
          <w:rFonts w:asciiTheme="minorHAnsi" w:hAnsiTheme="minorHAnsi" w:cs="Times New Roman"/>
          <w:sz w:val="24"/>
          <w:szCs w:val="24"/>
        </w:rPr>
        <w:tab/>
        <w:t>115 000.-eFt. </w:t>
      </w:r>
    </w:p>
    <w:p w:rsidR="00696222" w:rsidRPr="00696222" w:rsidRDefault="00696222" w:rsidP="00696222">
      <w:pPr>
        <w:keepNext w:val="0"/>
        <w:spacing w:after="0"/>
        <w:jc w:val="both"/>
        <w:rPr>
          <w:rFonts w:asciiTheme="minorHAnsi" w:hAnsiTheme="minorHAnsi" w:cs="Times New Roman"/>
          <w:sz w:val="24"/>
          <w:szCs w:val="24"/>
        </w:rPr>
      </w:pPr>
    </w:p>
    <w:p w:rsidR="00696222" w:rsidRPr="00696222" w:rsidRDefault="00696222" w:rsidP="00696222">
      <w:pPr>
        <w:keepNext w:val="0"/>
        <w:spacing w:after="0"/>
        <w:jc w:val="both"/>
        <w:rPr>
          <w:rFonts w:asciiTheme="minorHAnsi" w:hAnsiTheme="minorHAnsi" w:cs="Times New Roman"/>
          <w:sz w:val="24"/>
          <w:szCs w:val="24"/>
        </w:rPr>
      </w:pPr>
      <w:r w:rsidRPr="00696222">
        <w:rPr>
          <w:rFonts w:asciiTheme="minorHAnsi" w:hAnsiTheme="minorHAnsi" w:cs="Times New Roman"/>
          <w:sz w:val="24"/>
          <w:szCs w:val="24"/>
        </w:rPr>
        <w:lastRenderedPageBreak/>
        <w:t xml:space="preserve">A többlet támogatások jelentős része a személyi jellegű kiemelt előirányzatra került kiutalásra, ezért év közben a kiemelt előirányzatok közötti átcsoportosítások végrehajtásával (személyiről dologira, illetve személyiről, járulékra) rendeztük az eltéréseket. </w:t>
      </w:r>
    </w:p>
    <w:p w:rsidR="00696222" w:rsidRPr="00696222" w:rsidRDefault="00696222" w:rsidP="00696222">
      <w:pPr>
        <w:keepNext w:val="0"/>
        <w:spacing w:after="0"/>
        <w:jc w:val="both"/>
        <w:rPr>
          <w:rFonts w:asciiTheme="minorHAnsi" w:hAnsiTheme="minorHAnsi" w:cs="Times New Roman"/>
          <w:sz w:val="24"/>
          <w:szCs w:val="24"/>
        </w:rPr>
      </w:pPr>
    </w:p>
    <w:p w:rsidR="00696222" w:rsidRPr="00696222" w:rsidRDefault="00696222" w:rsidP="00696222">
      <w:pPr>
        <w:keepNext w:val="0"/>
        <w:spacing w:after="0"/>
        <w:jc w:val="both"/>
        <w:rPr>
          <w:rFonts w:asciiTheme="minorHAnsi" w:hAnsiTheme="minorHAnsi" w:cs="Times New Roman"/>
          <w:b/>
          <w:i/>
          <w:sz w:val="24"/>
          <w:szCs w:val="24"/>
        </w:rPr>
      </w:pPr>
      <w:r w:rsidRPr="00696222">
        <w:rPr>
          <w:rFonts w:asciiTheme="minorHAnsi" w:hAnsiTheme="minorHAnsi" w:cs="Times New Roman"/>
          <w:b/>
          <w:i/>
          <w:sz w:val="24"/>
          <w:szCs w:val="24"/>
        </w:rPr>
        <w:t>Személyi jellegű kiadások és létszámok alakulása</w:t>
      </w:r>
    </w:p>
    <w:p w:rsidR="00696222" w:rsidRPr="00696222" w:rsidRDefault="00696222" w:rsidP="00696222">
      <w:pPr>
        <w:keepNext w:val="0"/>
        <w:spacing w:after="0"/>
        <w:jc w:val="both"/>
        <w:rPr>
          <w:rFonts w:asciiTheme="minorHAnsi" w:hAnsiTheme="minorHAnsi" w:cs="Times New Roman"/>
          <w:sz w:val="24"/>
          <w:szCs w:val="24"/>
        </w:rPr>
      </w:pPr>
    </w:p>
    <w:p w:rsidR="00696222" w:rsidRPr="00696222" w:rsidRDefault="00696222" w:rsidP="00696222">
      <w:pPr>
        <w:keepNext w:val="0"/>
        <w:spacing w:after="0"/>
        <w:jc w:val="both"/>
        <w:rPr>
          <w:rFonts w:asciiTheme="minorHAnsi" w:hAnsiTheme="minorHAnsi" w:cs="Times New Roman"/>
          <w:sz w:val="24"/>
          <w:szCs w:val="24"/>
        </w:rPr>
      </w:pPr>
      <w:r w:rsidRPr="00696222">
        <w:rPr>
          <w:rFonts w:asciiTheme="minorHAnsi" w:hAnsiTheme="minorHAnsi" w:cs="Times New Roman"/>
          <w:sz w:val="24"/>
          <w:szCs w:val="24"/>
        </w:rPr>
        <w:t xml:space="preserve">A személyi jellegű kiadások előirányzatainak növekedése lehetővé tette a munkatársak bérszínvonalának emelését, a feladatok ellátásához szükséges többlet létszámok alkalmazását, valamint a béren kívüli juttatások rendszerének átalakítását. </w:t>
      </w:r>
    </w:p>
    <w:p w:rsidR="00696222" w:rsidRPr="00696222" w:rsidRDefault="00696222" w:rsidP="00696222">
      <w:pPr>
        <w:keepNext w:val="0"/>
        <w:spacing w:after="0"/>
        <w:jc w:val="both"/>
        <w:rPr>
          <w:rFonts w:asciiTheme="minorHAnsi" w:hAnsiTheme="minorHAnsi" w:cs="Times New Roman"/>
          <w:sz w:val="24"/>
          <w:szCs w:val="24"/>
        </w:rPr>
      </w:pPr>
    </w:p>
    <w:p w:rsidR="00696222" w:rsidRPr="00696222" w:rsidRDefault="00696222" w:rsidP="00696222">
      <w:pPr>
        <w:keepNext w:val="0"/>
        <w:spacing w:after="0"/>
        <w:jc w:val="both"/>
        <w:rPr>
          <w:rFonts w:asciiTheme="minorHAnsi" w:hAnsiTheme="minorHAnsi" w:cs="Times New Roman"/>
          <w:sz w:val="24"/>
          <w:szCs w:val="24"/>
        </w:rPr>
      </w:pPr>
      <w:r w:rsidRPr="00696222">
        <w:rPr>
          <w:rFonts w:asciiTheme="minorHAnsi" w:hAnsiTheme="minorHAnsi" w:cs="Times New Roman"/>
          <w:sz w:val="24"/>
          <w:szCs w:val="24"/>
        </w:rPr>
        <w:t xml:space="preserve">2016. évben a rendelkezésre álló bérkeret 164 fő munkavállaló foglakoztatására nyújtott fedezetet. A konszolidáció kapcsán 2017. évben 42 fő új munkavállaló alkalmazásával számoltunk a tervezés során. Ezzel az intézmény tervezett munkavállalói létszáma 206 főre emelkedett. A határon túli hálózatok működtetésére 8 fő került alkalmazásra közalkalmazotti státuszba. Ebből 2 fő Kárpátalján, 2 fő Erdélyben, 1 fő Felvidéken, 3 fő a Vajdaságban. </w:t>
      </w:r>
    </w:p>
    <w:p w:rsidR="00696222" w:rsidRPr="00696222" w:rsidRDefault="00696222" w:rsidP="00696222">
      <w:pPr>
        <w:keepNext w:val="0"/>
        <w:spacing w:after="0"/>
        <w:jc w:val="both"/>
        <w:rPr>
          <w:rFonts w:asciiTheme="minorHAnsi" w:hAnsiTheme="minorHAnsi" w:cs="Times New Roman"/>
          <w:sz w:val="24"/>
          <w:szCs w:val="24"/>
        </w:rPr>
      </w:pPr>
    </w:p>
    <w:p w:rsidR="00696222" w:rsidRPr="00696222" w:rsidRDefault="00696222" w:rsidP="00696222">
      <w:pPr>
        <w:keepNext w:val="0"/>
        <w:spacing w:after="0"/>
        <w:jc w:val="both"/>
        <w:rPr>
          <w:rFonts w:asciiTheme="minorHAnsi" w:hAnsiTheme="minorHAnsi" w:cs="Times New Roman"/>
          <w:sz w:val="24"/>
          <w:szCs w:val="24"/>
        </w:rPr>
      </w:pPr>
      <w:r w:rsidRPr="00696222">
        <w:rPr>
          <w:rFonts w:asciiTheme="minorHAnsi" w:hAnsiTheme="minorHAnsi" w:cs="Times New Roman"/>
          <w:sz w:val="24"/>
          <w:szCs w:val="24"/>
        </w:rPr>
        <w:t>A munkavállalók munkabérének meghatározását, valamint a személyi és járulék előirányzatok felhasználását a 2017. évben végrehajtott bérkonszolidáció mellett, további jogszabályokban előírt változások is meghatározták.  Ezek az alábbiak:</w:t>
      </w:r>
    </w:p>
    <w:p w:rsidR="00696222" w:rsidRPr="00696222" w:rsidRDefault="00696222" w:rsidP="00696222">
      <w:pPr>
        <w:keepNext w:val="0"/>
        <w:spacing w:after="0"/>
        <w:jc w:val="both"/>
        <w:rPr>
          <w:rFonts w:asciiTheme="minorHAnsi" w:hAnsiTheme="minorHAnsi" w:cs="Times New Roman"/>
          <w:sz w:val="24"/>
          <w:szCs w:val="24"/>
        </w:rPr>
      </w:pPr>
    </w:p>
    <w:p w:rsidR="00696222" w:rsidRPr="00696222" w:rsidRDefault="00696222" w:rsidP="00D85259">
      <w:pPr>
        <w:keepNext w:val="0"/>
        <w:numPr>
          <w:ilvl w:val="0"/>
          <w:numId w:val="43"/>
        </w:numPr>
        <w:spacing w:after="0"/>
        <w:contextualSpacing/>
        <w:jc w:val="both"/>
        <w:rPr>
          <w:rFonts w:asciiTheme="minorHAnsi" w:hAnsiTheme="minorHAnsi" w:cs="Times New Roman"/>
          <w:sz w:val="24"/>
          <w:szCs w:val="24"/>
        </w:rPr>
      </w:pPr>
      <w:r w:rsidRPr="00696222">
        <w:rPr>
          <w:rFonts w:asciiTheme="minorHAnsi" w:hAnsiTheme="minorHAnsi" w:cs="Times New Roman"/>
          <w:b/>
          <w:i/>
          <w:sz w:val="24"/>
          <w:szCs w:val="24"/>
        </w:rPr>
        <w:t>A minimálbér és a garantált</w:t>
      </w:r>
      <w:r w:rsidRPr="00696222">
        <w:rPr>
          <w:rFonts w:asciiTheme="minorHAnsi" w:hAnsiTheme="minorHAnsi" w:cs="Times New Roman"/>
          <w:sz w:val="24"/>
          <w:szCs w:val="24"/>
        </w:rPr>
        <w:t xml:space="preserve"> </w:t>
      </w:r>
      <w:r w:rsidRPr="00696222">
        <w:rPr>
          <w:rFonts w:asciiTheme="minorHAnsi" w:hAnsiTheme="minorHAnsi" w:cs="Times New Roman"/>
          <w:b/>
          <w:i/>
          <w:sz w:val="24"/>
          <w:szCs w:val="24"/>
        </w:rPr>
        <w:t xml:space="preserve">bérminimum </w:t>
      </w:r>
      <w:r w:rsidRPr="00696222">
        <w:rPr>
          <w:rFonts w:asciiTheme="minorHAnsi" w:hAnsiTheme="minorHAnsi" w:cs="Times New Roman"/>
          <w:sz w:val="24"/>
          <w:szCs w:val="24"/>
        </w:rPr>
        <w:t xml:space="preserve">megállapításáról szóló </w:t>
      </w:r>
    </w:p>
    <w:p w:rsidR="00696222" w:rsidRPr="00696222" w:rsidRDefault="00696222" w:rsidP="00D85259">
      <w:pPr>
        <w:keepNext w:val="0"/>
        <w:numPr>
          <w:ilvl w:val="1"/>
          <w:numId w:val="43"/>
        </w:numPr>
        <w:spacing w:after="0"/>
        <w:contextualSpacing/>
        <w:jc w:val="both"/>
        <w:rPr>
          <w:rFonts w:asciiTheme="minorHAnsi" w:hAnsiTheme="minorHAnsi" w:cs="Times New Roman"/>
          <w:sz w:val="24"/>
          <w:szCs w:val="24"/>
        </w:rPr>
      </w:pPr>
      <w:r w:rsidRPr="00696222">
        <w:rPr>
          <w:rFonts w:asciiTheme="minorHAnsi" w:hAnsiTheme="minorHAnsi" w:cs="Times New Roman"/>
          <w:sz w:val="24"/>
          <w:szCs w:val="24"/>
        </w:rPr>
        <w:t xml:space="preserve">430/2016 (XII. 15) Korm. rendelet a kötelező </w:t>
      </w:r>
      <w:r w:rsidRPr="00696222">
        <w:rPr>
          <w:rFonts w:asciiTheme="minorHAnsi" w:hAnsiTheme="minorHAnsi" w:cs="Times New Roman"/>
          <w:b/>
          <w:i/>
          <w:sz w:val="24"/>
          <w:szCs w:val="24"/>
        </w:rPr>
        <w:t>legkisebb munkabér (minimálbér) és a garantált</w:t>
      </w:r>
      <w:r w:rsidRPr="00696222">
        <w:rPr>
          <w:rFonts w:asciiTheme="minorHAnsi" w:hAnsiTheme="minorHAnsi" w:cs="Times New Roman"/>
          <w:sz w:val="24"/>
          <w:szCs w:val="24"/>
        </w:rPr>
        <w:t xml:space="preserve"> </w:t>
      </w:r>
      <w:r w:rsidRPr="00696222">
        <w:rPr>
          <w:rFonts w:asciiTheme="minorHAnsi" w:hAnsiTheme="minorHAnsi" w:cs="Times New Roman"/>
          <w:b/>
          <w:i/>
          <w:sz w:val="24"/>
          <w:szCs w:val="24"/>
        </w:rPr>
        <w:t xml:space="preserve">bérminimum </w:t>
      </w:r>
      <w:r w:rsidRPr="00696222">
        <w:rPr>
          <w:rFonts w:asciiTheme="minorHAnsi" w:hAnsiTheme="minorHAnsi" w:cs="Times New Roman"/>
          <w:sz w:val="24"/>
          <w:szCs w:val="24"/>
        </w:rPr>
        <w:t xml:space="preserve">megállapításáról szóló jogszabály, </w:t>
      </w:r>
    </w:p>
    <w:p w:rsidR="00696222" w:rsidRPr="00696222" w:rsidRDefault="00696222" w:rsidP="00696222">
      <w:pPr>
        <w:keepNext w:val="0"/>
        <w:spacing w:after="0"/>
        <w:ind w:left="1440"/>
        <w:contextualSpacing/>
        <w:jc w:val="both"/>
        <w:rPr>
          <w:rFonts w:asciiTheme="minorHAnsi" w:hAnsiTheme="minorHAnsi" w:cs="Times New Roman"/>
          <w:sz w:val="24"/>
          <w:szCs w:val="24"/>
        </w:rPr>
      </w:pPr>
    </w:p>
    <w:p w:rsidR="00696222" w:rsidRPr="00696222" w:rsidRDefault="00696222" w:rsidP="00D85259">
      <w:pPr>
        <w:keepNext w:val="0"/>
        <w:numPr>
          <w:ilvl w:val="0"/>
          <w:numId w:val="43"/>
        </w:numPr>
        <w:spacing w:after="0"/>
        <w:contextualSpacing/>
        <w:jc w:val="both"/>
        <w:rPr>
          <w:rFonts w:asciiTheme="minorHAnsi" w:hAnsiTheme="minorHAnsi" w:cs="Times New Roman"/>
          <w:sz w:val="24"/>
          <w:szCs w:val="24"/>
        </w:rPr>
      </w:pPr>
      <w:r w:rsidRPr="00696222">
        <w:rPr>
          <w:rFonts w:asciiTheme="minorHAnsi" w:hAnsiTheme="minorHAnsi" w:cs="Times New Roman"/>
          <w:b/>
          <w:i/>
          <w:sz w:val="24"/>
          <w:szCs w:val="24"/>
        </w:rPr>
        <w:t>A kulturális illetménypótlék bevezetéséről</w:t>
      </w:r>
      <w:r w:rsidRPr="00696222">
        <w:rPr>
          <w:rFonts w:asciiTheme="minorHAnsi" w:hAnsiTheme="minorHAnsi" w:cs="Times New Roman"/>
          <w:sz w:val="24"/>
          <w:szCs w:val="24"/>
        </w:rPr>
        <w:t xml:space="preserve"> szóló </w:t>
      </w:r>
    </w:p>
    <w:p w:rsidR="00696222" w:rsidRPr="00696222" w:rsidRDefault="00696222" w:rsidP="00D85259">
      <w:pPr>
        <w:keepNext w:val="0"/>
        <w:numPr>
          <w:ilvl w:val="1"/>
          <w:numId w:val="43"/>
        </w:numPr>
        <w:spacing w:after="0"/>
        <w:contextualSpacing/>
        <w:jc w:val="both"/>
        <w:rPr>
          <w:rFonts w:asciiTheme="minorHAnsi" w:hAnsiTheme="minorHAnsi" w:cs="Times New Roman"/>
          <w:sz w:val="24"/>
          <w:szCs w:val="24"/>
        </w:rPr>
      </w:pPr>
      <w:r w:rsidRPr="00696222">
        <w:rPr>
          <w:rFonts w:asciiTheme="minorHAnsi" w:hAnsiTheme="minorHAnsi" w:cs="Times New Roman"/>
          <w:sz w:val="24"/>
          <w:szCs w:val="24"/>
        </w:rPr>
        <w:t>9/2017. (I. 23) Korm. rendelet a közalkalmazottak jogállásáról szóló 1992. évi XXXIII. törtvény végrehajtásáról a művészeti, a közművelődési és közgyűjteményi területen foglalkoztatott közalkalmazottak jogviszonyával összefüggő egyes kérdések rendezésére című 150/1192. (XI. 20) Korm. rendelet módosításáról szóló jogszabály,</w:t>
      </w:r>
    </w:p>
    <w:p w:rsidR="00696222" w:rsidRPr="00696222" w:rsidRDefault="00696222" w:rsidP="00696222">
      <w:pPr>
        <w:keepNext w:val="0"/>
        <w:spacing w:after="0"/>
        <w:ind w:left="1440"/>
        <w:contextualSpacing/>
        <w:jc w:val="both"/>
        <w:rPr>
          <w:rFonts w:asciiTheme="minorHAnsi" w:hAnsiTheme="minorHAnsi" w:cs="Times New Roman"/>
          <w:sz w:val="24"/>
          <w:szCs w:val="24"/>
        </w:rPr>
      </w:pPr>
    </w:p>
    <w:p w:rsidR="00696222" w:rsidRPr="00696222" w:rsidRDefault="00696222" w:rsidP="00D85259">
      <w:pPr>
        <w:keepNext w:val="0"/>
        <w:numPr>
          <w:ilvl w:val="0"/>
          <w:numId w:val="43"/>
        </w:numPr>
        <w:spacing w:after="0"/>
        <w:contextualSpacing/>
        <w:jc w:val="both"/>
        <w:rPr>
          <w:rFonts w:asciiTheme="minorHAnsi" w:hAnsiTheme="minorHAnsi" w:cs="Times New Roman"/>
          <w:sz w:val="24"/>
          <w:szCs w:val="24"/>
        </w:rPr>
      </w:pPr>
      <w:r w:rsidRPr="00696222">
        <w:rPr>
          <w:rFonts w:asciiTheme="minorHAnsi" w:hAnsiTheme="minorHAnsi" w:cs="Times New Roman"/>
          <w:b/>
          <w:i/>
          <w:sz w:val="24"/>
          <w:szCs w:val="24"/>
        </w:rPr>
        <w:t xml:space="preserve">A szociális hozzájárulási adó mértékének csökkenéséről </w:t>
      </w:r>
      <w:r w:rsidRPr="00696222">
        <w:rPr>
          <w:rFonts w:asciiTheme="minorHAnsi" w:hAnsiTheme="minorHAnsi" w:cs="Times New Roman"/>
          <w:i/>
          <w:sz w:val="24"/>
          <w:szCs w:val="24"/>
        </w:rPr>
        <w:t>szóló</w:t>
      </w:r>
    </w:p>
    <w:p w:rsidR="00696222" w:rsidRPr="00696222" w:rsidRDefault="00696222" w:rsidP="00D85259">
      <w:pPr>
        <w:keepNext w:val="0"/>
        <w:numPr>
          <w:ilvl w:val="1"/>
          <w:numId w:val="43"/>
        </w:numPr>
        <w:spacing w:after="0"/>
        <w:contextualSpacing/>
        <w:jc w:val="both"/>
        <w:rPr>
          <w:rFonts w:asciiTheme="minorHAnsi" w:hAnsiTheme="minorHAnsi" w:cs="Times New Roman"/>
          <w:sz w:val="24"/>
          <w:szCs w:val="24"/>
        </w:rPr>
      </w:pPr>
      <w:r w:rsidRPr="00696222">
        <w:rPr>
          <w:rFonts w:asciiTheme="minorHAnsi" w:hAnsiTheme="minorHAnsi" w:cs="Times New Roman"/>
          <w:sz w:val="24"/>
          <w:szCs w:val="24"/>
        </w:rPr>
        <w:lastRenderedPageBreak/>
        <w:t xml:space="preserve">Egyes pénzügyi és gazdasági tárgyú törvények módosításáról szóló 2016. évi CLXXXII. törvény, valamint 2017. évi CLVI. törvény a szociális hozzájárulási adó csökkentéséről és a kapcsolódó törvények módosításáról szóló jogszabály. </w:t>
      </w:r>
      <w:r w:rsidRPr="00696222">
        <w:rPr>
          <w:rFonts w:asciiTheme="minorHAnsi" w:hAnsiTheme="minorHAnsi" w:cs="Times New Roman"/>
          <w:b/>
          <w:i/>
          <w:sz w:val="24"/>
          <w:szCs w:val="24"/>
        </w:rPr>
        <w:t xml:space="preserve"> </w:t>
      </w:r>
    </w:p>
    <w:p w:rsidR="00696222" w:rsidRPr="00696222" w:rsidRDefault="00696222" w:rsidP="00696222">
      <w:pPr>
        <w:keepNext w:val="0"/>
        <w:spacing w:after="0"/>
        <w:ind w:left="1440"/>
        <w:contextualSpacing/>
        <w:jc w:val="both"/>
        <w:rPr>
          <w:rFonts w:asciiTheme="minorHAnsi" w:hAnsiTheme="minorHAnsi" w:cs="Times New Roman"/>
          <w:sz w:val="24"/>
          <w:szCs w:val="24"/>
        </w:rPr>
      </w:pPr>
    </w:p>
    <w:p w:rsidR="00696222" w:rsidRPr="00696222" w:rsidRDefault="00696222" w:rsidP="00696222">
      <w:pPr>
        <w:keepNext w:val="0"/>
        <w:spacing w:after="0"/>
        <w:jc w:val="both"/>
        <w:rPr>
          <w:rFonts w:asciiTheme="minorHAnsi" w:hAnsiTheme="minorHAnsi" w:cs="Times New Roman"/>
          <w:sz w:val="24"/>
          <w:szCs w:val="24"/>
        </w:rPr>
      </w:pPr>
      <w:r w:rsidRPr="00696222">
        <w:rPr>
          <w:rFonts w:asciiTheme="minorHAnsi" w:hAnsiTheme="minorHAnsi" w:cs="Times New Roman"/>
          <w:sz w:val="24"/>
          <w:szCs w:val="24"/>
        </w:rPr>
        <w:t>A minimálbér és garantált bérminimum változás finanszírozására 922.-eFt személyi és 202.-eFt járulék előirányzatot, a kulturális illetménypótlékok kifizetésére 35 076.-eFt személyi és 7 686.-eFt járulék előirányzatot kapott az intézmény.</w:t>
      </w:r>
    </w:p>
    <w:p w:rsidR="00696222" w:rsidRPr="00696222" w:rsidRDefault="00696222" w:rsidP="00696222">
      <w:pPr>
        <w:keepNext w:val="0"/>
        <w:spacing w:after="0"/>
        <w:jc w:val="both"/>
        <w:rPr>
          <w:rFonts w:asciiTheme="minorHAnsi" w:hAnsiTheme="minorHAnsi" w:cs="Times New Roman"/>
          <w:sz w:val="24"/>
          <w:szCs w:val="24"/>
        </w:rPr>
      </w:pPr>
    </w:p>
    <w:p w:rsidR="00696222" w:rsidRPr="00696222" w:rsidRDefault="00696222" w:rsidP="00696222">
      <w:pPr>
        <w:keepNext w:val="0"/>
        <w:spacing w:after="0"/>
        <w:jc w:val="both"/>
        <w:rPr>
          <w:rFonts w:asciiTheme="minorHAnsi" w:hAnsiTheme="minorHAnsi" w:cs="Times New Roman"/>
          <w:sz w:val="24"/>
          <w:szCs w:val="24"/>
        </w:rPr>
      </w:pPr>
      <w:r w:rsidRPr="00696222">
        <w:rPr>
          <w:rFonts w:asciiTheme="minorHAnsi" w:hAnsiTheme="minorHAnsi" w:cs="Times New Roman"/>
          <w:sz w:val="24"/>
          <w:szCs w:val="24"/>
        </w:rPr>
        <w:t>A szociális hozzájárulási adó mértékének csökkenése miatt keletkezett előirányzat visszafizetési kötelezettsége az intézménynek 44 092.-eFt volt.</w:t>
      </w:r>
    </w:p>
    <w:p w:rsidR="00696222" w:rsidRPr="00696222" w:rsidRDefault="00696222" w:rsidP="00696222">
      <w:pPr>
        <w:keepNext w:val="0"/>
        <w:spacing w:after="0"/>
        <w:jc w:val="both"/>
        <w:rPr>
          <w:rFonts w:asciiTheme="minorHAnsi" w:hAnsiTheme="minorHAnsi" w:cs="Times New Roman"/>
          <w:sz w:val="24"/>
          <w:szCs w:val="24"/>
        </w:rPr>
      </w:pPr>
    </w:p>
    <w:p w:rsidR="00696222" w:rsidRPr="00696222" w:rsidRDefault="00696222" w:rsidP="00696222">
      <w:pPr>
        <w:keepNext w:val="0"/>
        <w:spacing w:after="0"/>
        <w:jc w:val="both"/>
        <w:rPr>
          <w:rFonts w:asciiTheme="minorHAnsi" w:hAnsiTheme="minorHAnsi" w:cs="Times New Roman"/>
          <w:sz w:val="24"/>
          <w:szCs w:val="24"/>
        </w:rPr>
      </w:pPr>
      <w:r w:rsidRPr="00696222">
        <w:rPr>
          <w:rFonts w:asciiTheme="minorHAnsi" w:hAnsiTheme="minorHAnsi" w:cs="Times New Roman"/>
          <w:sz w:val="24"/>
          <w:szCs w:val="24"/>
        </w:rPr>
        <w:t xml:space="preserve">A kárpátaljai terület indulási költségeinek finanszírozására a Miniszterelnökség egyszeri 40 000.-eFt támogatást biztosított az intézmény részére. Ebből 2 fő munkavállaló személyi kiadásainak finanszírozására 2 651.-eFt, a kapcsolódó járulék kiadások finanszírozására 625.-eFt került elkülönítésre. A további források biztosították a kárpátaljai terület szakmai feladatainak ellátását.  </w:t>
      </w:r>
    </w:p>
    <w:p w:rsidR="00696222" w:rsidRPr="00696222" w:rsidRDefault="00696222" w:rsidP="00696222">
      <w:pPr>
        <w:keepNext w:val="0"/>
        <w:spacing w:after="0"/>
        <w:jc w:val="both"/>
        <w:rPr>
          <w:rFonts w:asciiTheme="minorHAnsi" w:hAnsiTheme="minorHAnsi" w:cs="Times New Roman"/>
          <w:sz w:val="24"/>
          <w:szCs w:val="24"/>
        </w:rPr>
      </w:pPr>
    </w:p>
    <w:p w:rsidR="00696222" w:rsidRPr="00696222" w:rsidRDefault="00696222" w:rsidP="00696222">
      <w:pPr>
        <w:keepNext w:val="0"/>
        <w:spacing w:after="0"/>
        <w:jc w:val="both"/>
        <w:rPr>
          <w:rFonts w:asciiTheme="minorHAnsi" w:hAnsiTheme="minorHAnsi" w:cs="Times New Roman"/>
          <w:sz w:val="24"/>
          <w:szCs w:val="24"/>
        </w:rPr>
      </w:pPr>
      <w:r w:rsidRPr="00696222">
        <w:rPr>
          <w:rFonts w:asciiTheme="minorHAnsi" w:hAnsiTheme="minorHAnsi" w:cs="Times New Roman"/>
          <w:sz w:val="24"/>
          <w:szCs w:val="24"/>
        </w:rPr>
        <w:t xml:space="preserve">A rendelkezésre álló pénzügyi forrásokat a létszámok bővítése, a munkabérek konszolidációja mellett, új juttatási formák bevezetésére fordította az intézmény. A bevezetésre kerülő új kifizetési jogcímek körét az intézmény napi működését érintő vezetői intézkedések határozták meg. Ilyenek voltak a szervezeti átalakítások, melyek során új szervezeti egységek jöttek létre, vagy alakultak át, ezáltal változott egyes szervezeti egységek létszáma a korábbi évhez képest. Továbbá, a 2016. évben kialakításra, 2017. évtől bevezetésre került a munkavállalók munkaidőkeretben történő foglalkoztatása, ami sokkal rugalmasabban illeszkedik a Hagyományok Háza sokszínű, a hivatali munkarendtől eltérő időpontokban megvalósuló programjaihoz, tevékenységeihez. Ehhez kapcsolódóan új kifizetési jogcímek kerültek bevezetésre (pl. munkaidő kereten felüli rendezvények többlet kiadásai, táborok ügyeleti átalány díja…). </w:t>
      </w:r>
    </w:p>
    <w:p w:rsidR="00696222" w:rsidRPr="00696222" w:rsidRDefault="00696222" w:rsidP="00696222">
      <w:pPr>
        <w:keepNext w:val="0"/>
        <w:spacing w:after="0"/>
        <w:jc w:val="both"/>
        <w:rPr>
          <w:rFonts w:asciiTheme="minorHAnsi" w:hAnsiTheme="minorHAnsi" w:cs="Times New Roman"/>
          <w:sz w:val="24"/>
          <w:szCs w:val="24"/>
        </w:rPr>
      </w:pPr>
    </w:p>
    <w:p w:rsidR="00696222" w:rsidRPr="00696222" w:rsidRDefault="00696222" w:rsidP="00696222">
      <w:pPr>
        <w:keepNext w:val="0"/>
        <w:spacing w:after="0"/>
        <w:jc w:val="both"/>
        <w:rPr>
          <w:rFonts w:asciiTheme="minorHAnsi" w:hAnsiTheme="minorHAnsi" w:cs="Times New Roman"/>
          <w:sz w:val="24"/>
          <w:szCs w:val="24"/>
        </w:rPr>
      </w:pPr>
      <w:r w:rsidRPr="00696222">
        <w:rPr>
          <w:rFonts w:asciiTheme="minorHAnsi" w:hAnsiTheme="minorHAnsi" w:cs="Times New Roman"/>
          <w:sz w:val="24"/>
          <w:szCs w:val="24"/>
        </w:rPr>
        <w:t>A hatékonyabb feladatellátás, valamint a munkavállalók motiválására bevezetésre került a Kjt. 77. § szerinti meghatározott munkateljesítmény elismerésére szolgáló határozott időre megállapított bérelem, amely évente tényleges teljesítmények vezetői értékelését követően változtatható.</w:t>
      </w:r>
    </w:p>
    <w:p w:rsidR="00696222" w:rsidRPr="00696222" w:rsidRDefault="00696222" w:rsidP="00696222">
      <w:pPr>
        <w:keepNext w:val="0"/>
        <w:spacing w:after="0"/>
        <w:jc w:val="both"/>
        <w:rPr>
          <w:rFonts w:asciiTheme="minorHAnsi" w:hAnsiTheme="minorHAnsi" w:cs="Times New Roman"/>
          <w:sz w:val="24"/>
          <w:szCs w:val="24"/>
        </w:rPr>
      </w:pPr>
    </w:p>
    <w:p w:rsidR="00696222" w:rsidRPr="00696222" w:rsidRDefault="00696222" w:rsidP="00696222">
      <w:pPr>
        <w:keepNext w:val="0"/>
        <w:spacing w:after="0"/>
        <w:jc w:val="both"/>
        <w:rPr>
          <w:rFonts w:asciiTheme="minorHAnsi" w:hAnsiTheme="minorHAnsi" w:cs="Times New Roman"/>
          <w:sz w:val="24"/>
          <w:szCs w:val="24"/>
        </w:rPr>
      </w:pPr>
      <w:r w:rsidRPr="00696222">
        <w:rPr>
          <w:rFonts w:asciiTheme="minorHAnsi" w:hAnsiTheme="minorHAnsi" w:cs="Times New Roman"/>
          <w:sz w:val="24"/>
          <w:szCs w:val="24"/>
        </w:rPr>
        <w:t>A Magyar Állami Népi Együttes művészei számára bevezetésre került a - határozott időre megállapított munkáltatói döntésen alapuló - művészi tevékenységet elismerő bérelem. Ez a bérelem szintén az éves teljesítmények vezetői értékelése alapján évente változtatható.</w:t>
      </w:r>
    </w:p>
    <w:p w:rsidR="00696222" w:rsidRPr="00696222" w:rsidRDefault="00696222" w:rsidP="00696222">
      <w:pPr>
        <w:keepNext w:val="0"/>
        <w:spacing w:after="0"/>
        <w:jc w:val="both"/>
        <w:rPr>
          <w:rFonts w:asciiTheme="minorHAnsi" w:hAnsiTheme="minorHAnsi" w:cs="Times New Roman"/>
          <w:sz w:val="24"/>
          <w:szCs w:val="24"/>
        </w:rPr>
      </w:pPr>
    </w:p>
    <w:p w:rsidR="00696222" w:rsidRPr="00696222" w:rsidRDefault="00696222" w:rsidP="00696222">
      <w:pPr>
        <w:keepNext w:val="0"/>
        <w:spacing w:after="0"/>
        <w:jc w:val="both"/>
        <w:rPr>
          <w:rFonts w:asciiTheme="minorHAnsi" w:hAnsiTheme="minorHAnsi" w:cs="Times New Roman"/>
          <w:sz w:val="24"/>
          <w:szCs w:val="24"/>
        </w:rPr>
      </w:pPr>
      <w:r w:rsidRPr="00696222">
        <w:rPr>
          <w:rFonts w:asciiTheme="minorHAnsi" w:hAnsiTheme="minorHAnsi" w:cs="Times New Roman"/>
          <w:sz w:val="24"/>
          <w:szCs w:val="24"/>
        </w:rPr>
        <w:t>Jogszabályi előírás alapján változott a minimálbér és garantált bérminimum összege, bevezetésre került a kulturális illetménypótlék.</w:t>
      </w:r>
    </w:p>
    <w:p w:rsidR="00696222" w:rsidRPr="00696222" w:rsidRDefault="00696222" w:rsidP="00696222">
      <w:pPr>
        <w:keepNext w:val="0"/>
        <w:spacing w:after="0"/>
        <w:jc w:val="both"/>
        <w:rPr>
          <w:rFonts w:asciiTheme="minorHAnsi" w:hAnsiTheme="minorHAnsi" w:cs="Times New Roman"/>
          <w:sz w:val="24"/>
          <w:szCs w:val="24"/>
        </w:rPr>
      </w:pPr>
      <w:r w:rsidRPr="00696222">
        <w:rPr>
          <w:rFonts w:asciiTheme="minorHAnsi" w:hAnsiTheme="minorHAnsi" w:cs="Times New Roman"/>
          <w:sz w:val="24"/>
          <w:szCs w:val="24"/>
        </w:rPr>
        <w:lastRenderedPageBreak/>
        <w:t xml:space="preserve">Az intézményben a bérkonszolidáció, valamint a jogszabályi változások hatására az átlag havi bérjövedelmek (pótlékokkal együtt és a vezetői béreket is figyelembe véve) a 2016. évi 215 273.-Ft- </w:t>
      </w:r>
      <w:proofErr w:type="spellStart"/>
      <w:r w:rsidRPr="00696222">
        <w:rPr>
          <w:rFonts w:asciiTheme="minorHAnsi" w:hAnsiTheme="minorHAnsi" w:cs="Times New Roman"/>
          <w:sz w:val="24"/>
          <w:szCs w:val="24"/>
        </w:rPr>
        <w:t>ról</w:t>
      </w:r>
      <w:proofErr w:type="spellEnd"/>
      <w:r w:rsidRPr="00696222">
        <w:rPr>
          <w:rFonts w:asciiTheme="minorHAnsi" w:hAnsiTheme="minorHAnsi" w:cs="Times New Roman"/>
          <w:sz w:val="24"/>
          <w:szCs w:val="24"/>
        </w:rPr>
        <w:t>, 307 759.-Ft-ra emelkedtek 2017. évben. Ez az átlagbér növekedés magába foglalja a kulturális illetménypótlék bevezetésének hatását is.</w:t>
      </w:r>
    </w:p>
    <w:p w:rsidR="00696222" w:rsidRPr="00696222" w:rsidRDefault="00696222" w:rsidP="00696222">
      <w:pPr>
        <w:keepNext w:val="0"/>
        <w:spacing w:after="0"/>
        <w:jc w:val="both"/>
        <w:rPr>
          <w:rFonts w:asciiTheme="minorHAnsi" w:hAnsiTheme="minorHAnsi" w:cs="Times New Roman"/>
          <w:sz w:val="24"/>
          <w:szCs w:val="24"/>
        </w:rPr>
      </w:pPr>
    </w:p>
    <w:p w:rsidR="00696222" w:rsidRPr="00696222" w:rsidRDefault="00696222" w:rsidP="00696222">
      <w:pPr>
        <w:keepNext w:val="0"/>
        <w:spacing w:after="0"/>
        <w:jc w:val="both"/>
        <w:rPr>
          <w:rFonts w:asciiTheme="minorHAnsi" w:hAnsiTheme="minorHAnsi" w:cs="Times New Roman"/>
          <w:sz w:val="24"/>
          <w:szCs w:val="24"/>
        </w:rPr>
      </w:pPr>
      <w:r w:rsidRPr="00696222">
        <w:rPr>
          <w:rFonts w:asciiTheme="minorHAnsi" w:hAnsiTheme="minorHAnsi" w:cs="Times New Roman"/>
          <w:sz w:val="24"/>
          <w:szCs w:val="24"/>
        </w:rPr>
        <w:t>Költségtérítések (útiköltségek, napidíjak, szemüveg térítés…) a jogszabályokban, illetve az intézmény Kollektív Szerződésében, szabályzataiban meghatározott - előző évhez hasonló módon - kerültek tervezésre, összegük a létszám változások miatt emelkedett.</w:t>
      </w:r>
    </w:p>
    <w:p w:rsidR="00696222" w:rsidRPr="00696222" w:rsidRDefault="00696222" w:rsidP="00696222">
      <w:pPr>
        <w:keepNext w:val="0"/>
        <w:spacing w:after="0"/>
        <w:jc w:val="both"/>
        <w:rPr>
          <w:rFonts w:asciiTheme="minorHAnsi" w:hAnsiTheme="minorHAnsi" w:cs="Times New Roman"/>
          <w:sz w:val="24"/>
          <w:szCs w:val="24"/>
        </w:rPr>
      </w:pPr>
      <w:r w:rsidRPr="00696222">
        <w:rPr>
          <w:rFonts w:asciiTheme="minorHAnsi" w:hAnsiTheme="minorHAnsi" w:cs="Times New Roman"/>
          <w:sz w:val="24"/>
          <w:szCs w:val="24"/>
        </w:rPr>
        <w:t xml:space="preserve"> </w:t>
      </w:r>
    </w:p>
    <w:p w:rsidR="00696222" w:rsidRPr="00696222" w:rsidRDefault="00696222" w:rsidP="00696222">
      <w:pPr>
        <w:keepNext w:val="0"/>
        <w:spacing w:after="0"/>
        <w:jc w:val="both"/>
        <w:rPr>
          <w:rFonts w:asciiTheme="minorHAnsi" w:hAnsiTheme="minorHAnsi" w:cs="Times New Roman"/>
          <w:sz w:val="24"/>
          <w:szCs w:val="24"/>
        </w:rPr>
      </w:pPr>
      <w:r w:rsidRPr="00696222">
        <w:rPr>
          <w:rFonts w:asciiTheme="minorHAnsi" w:hAnsiTheme="minorHAnsi" w:cs="Times New Roman"/>
          <w:sz w:val="24"/>
          <w:szCs w:val="24"/>
        </w:rPr>
        <w:t>2017. évben bevezetett nem rendszeres, illetve béren kívüli juttatások az alábbiak voltak:</w:t>
      </w:r>
    </w:p>
    <w:p w:rsidR="00696222" w:rsidRPr="00696222" w:rsidRDefault="00696222" w:rsidP="00D85259">
      <w:pPr>
        <w:keepNext w:val="0"/>
        <w:numPr>
          <w:ilvl w:val="0"/>
          <w:numId w:val="44"/>
        </w:numPr>
        <w:spacing w:after="0"/>
        <w:contextualSpacing/>
        <w:jc w:val="both"/>
        <w:rPr>
          <w:rFonts w:asciiTheme="minorHAnsi" w:hAnsiTheme="minorHAnsi" w:cs="Times New Roman"/>
          <w:sz w:val="24"/>
          <w:szCs w:val="24"/>
        </w:rPr>
      </w:pPr>
      <w:r w:rsidRPr="00696222">
        <w:rPr>
          <w:rFonts w:asciiTheme="minorHAnsi" w:hAnsiTheme="minorHAnsi" w:cs="Times New Roman"/>
          <w:sz w:val="24"/>
          <w:szCs w:val="24"/>
        </w:rPr>
        <w:t>a Magyar Állami Népi Együttesnél bevezetésre került az előadásokon munkát végző munkavállalók részére az ún. előadásdíjak kifizetése,</w:t>
      </w:r>
    </w:p>
    <w:p w:rsidR="00696222" w:rsidRPr="00696222" w:rsidRDefault="00696222" w:rsidP="00D85259">
      <w:pPr>
        <w:keepNext w:val="0"/>
        <w:numPr>
          <w:ilvl w:val="0"/>
          <w:numId w:val="44"/>
        </w:numPr>
        <w:spacing w:after="0"/>
        <w:contextualSpacing/>
        <w:jc w:val="both"/>
        <w:rPr>
          <w:rFonts w:asciiTheme="minorHAnsi" w:hAnsiTheme="minorHAnsi" w:cs="Times New Roman"/>
          <w:sz w:val="24"/>
          <w:szCs w:val="24"/>
        </w:rPr>
      </w:pPr>
      <w:r w:rsidRPr="00696222">
        <w:rPr>
          <w:rFonts w:asciiTheme="minorHAnsi" w:hAnsiTheme="minorHAnsi" w:cs="Times New Roman"/>
          <w:sz w:val="24"/>
          <w:szCs w:val="24"/>
        </w:rPr>
        <w:t xml:space="preserve"> a Magyar Állami Népi Együttesnél a biztosítási díjak fizetése,</w:t>
      </w:r>
    </w:p>
    <w:p w:rsidR="00696222" w:rsidRPr="00696222" w:rsidRDefault="00696222" w:rsidP="00D85259">
      <w:pPr>
        <w:keepNext w:val="0"/>
        <w:numPr>
          <w:ilvl w:val="0"/>
          <w:numId w:val="44"/>
        </w:numPr>
        <w:spacing w:after="0"/>
        <w:contextualSpacing/>
        <w:jc w:val="both"/>
        <w:rPr>
          <w:rFonts w:asciiTheme="minorHAnsi" w:hAnsiTheme="minorHAnsi" w:cs="Times New Roman"/>
          <w:sz w:val="24"/>
          <w:szCs w:val="24"/>
        </w:rPr>
      </w:pPr>
      <w:r w:rsidRPr="00696222">
        <w:rPr>
          <w:rFonts w:asciiTheme="minorHAnsi" w:hAnsiTheme="minorHAnsi" w:cs="Times New Roman"/>
          <w:sz w:val="24"/>
          <w:szCs w:val="24"/>
        </w:rPr>
        <w:t>az intézmény valamennyi munkavállalója részére bevezetésre került a határozatlan időre szóló alapilletmény 4%-a, min. 10 000.-Ft/hó összegű egészségpénztári munkáltatói hozzájárulás fizetése,</w:t>
      </w:r>
    </w:p>
    <w:p w:rsidR="00696222" w:rsidRPr="00696222" w:rsidRDefault="00696222" w:rsidP="00D85259">
      <w:pPr>
        <w:keepNext w:val="0"/>
        <w:numPr>
          <w:ilvl w:val="0"/>
          <w:numId w:val="44"/>
        </w:numPr>
        <w:spacing w:after="0"/>
        <w:contextualSpacing/>
        <w:jc w:val="both"/>
        <w:rPr>
          <w:rFonts w:asciiTheme="minorHAnsi" w:hAnsiTheme="minorHAnsi" w:cs="Times New Roman"/>
          <w:sz w:val="24"/>
          <w:szCs w:val="24"/>
        </w:rPr>
      </w:pPr>
      <w:r w:rsidRPr="00696222">
        <w:rPr>
          <w:rFonts w:asciiTheme="minorHAnsi" w:hAnsiTheme="minorHAnsi" w:cs="Times New Roman"/>
          <w:sz w:val="24"/>
          <w:szCs w:val="24"/>
        </w:rPr>
        <w:t>az intézmény valamennyi munkavállalója részére az éves bruttó 200 000.-Ft CAFETERIA keret került megállapításra,</w:t>
      </w:r>
    </w:p>
    <w:p w:rsidR="00696222" w:rsidRPr="00BA2E21" w:rsidRDefault="00696222" w:rsidP="00D85259">
      <w:pPr>
        <w:keepNext w:val="0"/>
        <w:numPr>
          <w:ilvl w:val="0"/>
          <w:numId w:val="44"/>
        </w:numPr>
        <w:spacing w:before="240" w:after="0"/>
        <w:contextualSpacing/>
        <w:jc w:val="both"/>
        <w:rPr>
          <w:rFonts w:asciiTheme="minorHAnsi" w:hAnsiTheme="minorHAnsi"/>
          <w:sz w:val="24"/>
          <w:szCs w:val="24"/>
        </w:rPr>
      </w:pPr>
      <w:r w:rsidRPr="00696222">
        <w:rPr>
          <w:rFonts w:asciiTheme="minorHAnsi" w:hAnsiTheme="minorHAnsi" w:cs="Times New Roman"/>
          <w:sz w:val="24"/>
          <w:szCs w:val="24"/>
        </w:rPr>
        <w:t xml:space="preserve">a munkaidő kereten felüli többlet feladatok ellátásának finanszírozására túlóra, átalány díj, többlet feladatra fordítható kereset kiegészítés keretek kerültek meghatározásra. </w:t>
      </w:r>
    </w:p>
    <w:p w:rsidR="00696222" w:rsidRPr="00696222" w:rsidRDefault="00696222" w:rsidP="00696222">
      <w:pPr>
        <w:keepNext w:val="0"/>
        <w:numPr>
          <w:ilvl w:val="1"/>
          <w:numId w:val="1"/>
        </w:numPr>
        <w:spacing w:before="120" w:after="120" w:line="240" w:lineRule="auto"/>
        <w:jc w:val="both"/>
        <w:outlineLvl w:val="1"/>
        <w:rPr>
          <w:rFonts w:asciiTheme="minorHAnsi" w:eastAsia="Times New Roman" w:hAnsiTheme="minorHAnsi" w:cs="Times New Roman"/>
          <w:b/>
          <w:bCs/>
          <w:sz w:val="24"/>
          <w:szCs w:val="24"/>
        </w:rPr>
      </w:pPr>
      <w:r w:rsidRPr="00696222">
        <w:rPr>
          <w:rFonts w:asciiTheme="minorHAnsi" w:eastAsia="Times New Roman" w:hAnsiTheme="minorHAnsi" w:cs="Times New Roman"/>
          <w:b/>
          <w:bCs/>
          <w:sz w:val="24"/>
          <w:szCs w:val="24"/>
        </w:rPr>
        <w:t>A Budai Vigadó épületének rekonstrukciója</w:t>
      </w:r>
    </w:p>
    <w:p w:rsidR="00696222" w:rsidRPr="00696222" w:rsidRDefault="00696222" w:rsidP="00696222">
      <w:pPr>
        <w:keepNext w:val="0"/>
        <w:spacing w:after="0"/>
        <w:jc w:val="both"/>
        <w:rPr>
          <w:rFonts w:asciiTheme="minorHAnsi" w:hAnsiTheme="minorHAnsi" w:cs="Times New Roman"/>
          <w:bCs/>
          <w:sz w:val="24"/>
          <w:szCs w:val="24"/>
        </w:rPr>
      </w:pPr>
    </w:p>
    <w:p w:rsidR="00696222" w:rsidRPr="00696222" w:rsidRDefault="00696222" w:rsidP="00696222">
      <w:pPr>
        <w:keepNext w:val="0"/>
        <w:spacing w:after="0"/>
        <w:jc w:val="both"/>
        <w:rPr>
          <w:rFonts w:asciiTheme="minorHAnsi" w:hAnsiTheme="minorHAnsi" w:cs="Times New Roman"/>
          <w:sz w:val="24"/>
          <w:szCs w:val="24"/>
        </w:rPr>
      </w:pPr>
      <w:r w:rsidRPr="00696222">
        <w:rPr>
          <w:rFonts w:asciiTheme="minorHAnsi" w:hAnsiTheme="minorHAnsi" w:cs="Times New Roman"/>
          <w:bCs/>
          <w:sz w:val="24"/>
          <w:szCs w:val="24"/>
        </w:rPr>
        <w:t xml:space="preserve">A Hagyományok Házának </w:t>
      </w:r>
      <w:proofErr w:type="spellStart"/>
      <w:r w:rsidRPr="00696222">
        <w:rPr>
          <w:rFonts w:asciiTheme="minorHAnsi" w:hAnsiTheme="minorHAnsi" w:cs="Times New Roman"/>
          <w:bCs/>
          <w:sz w:val="24"/>
          <w:szCs w:val="24"/>
        </w:rPr>
        <w:t>székhelyéül</w:t>
      </w:r>
      <w:proofErr w:type="spellEnd"/>
      <w:r w:rsidRPr="00696222">
        <w:rPr>
          <w:rFonts w:asciiTheme="minorHAnsi" w:hAnsiTheme="minorHAnsi" w:cs="Times New Roman"/>
          <w:bCs/>
          <w:sz w:val="24"/>
          <w:szCs w:val="24"/>
        </w:rPr>
        <w:t xml:space="preserve"> szolgáló Budai Vigadó belső állapota a több évtizedes intenzív használatban végletesen leromlott,</w:t>
      </w:r>
      <w:r w:rsidRPr="00696222">
        <w:rPr>
          <w:rFonts w:asciiTheme="minorHAnsi" w:hAnsiTheme="minorHAnsi" w:cs="Times New Roman"/>
          <w:sz w:val="24"/>
          <w:szCs w:val="24"/>
        </w:rPr>
        <w:t xml:space="preserve"> az épület funkcionálisan és </w:t>
      </w:r>
      <w:proofErr w:type="spellStart"/>
      <w:r w:rsidRPr="00696222">
        <w:rPr>
          <w:rFonts w:asciiTheme="minorHAnsi" w:hAnsiTheme="minorHAnsi" w:cs="Times New Roman"/>
          <w:sz w:val="24"/>
          <w:szCs w:val="24"/>
        </w:rPr>
        <w:t>esztétikailag</w:t>
      </w:r>
      <w:proofErr w:type="spellEnd"/>
      <w:r w:rsidRPr="00696222">
        <w:rPr>
          <w:rFonts w:asciiTheme="minorHAnsi" w:hAnsiTheme="minorHAnsi" w:cs="Times New Roman"/>
          <w:sz w:val="24"/>
          <w:szCs w:val="24"/>
        </w:rPr>
        <w:t xml:space="preserve"> egyaránt alkalmatlan és méltatlan volt az intézmény feladatainak ellátására.  Az 1519/2015. (VII.29.) Korm. határozat 3. pontja alapján 2015. évben a Kormány az épület rekonstrukciójának előkészítési munkálataira 298 900.-eFt biztosított a Hagyományok Háza részére, a költségvetés XX. fejezet 4. cím egyéb beruházások fejezeti kezelésű előirányzatából történő átcsoportosítással. A források rendelkezése állását követően a Budai Vigadó épület belső rekonstrukciójának (továbbiakban: BV Projekt) előkészítése 2015. július 1-jével elkezdődött. </w:t>
      </w:r>
    </w:p>
    <w:p w:rsidR="00696222" w:rsidRPr="00696222" w:rsidRDefault="00696222" w:rsidP="00696222">
      <w:pPr>
        <w:keepNext w:val="0"/>
        <w:spacing w:after="0"/>
        <w:jc w:val="both"/>
        <w:rPr>
          <w:rFonts w:asciiTheme="minorHAnsi" w:hAnsiTheme="minorHAnsi" w:cs="Times New Roman"/>
          <w:sz w:val="24"/>
          <w:szCs w:val="24"/>
        </w:rPr>
      </w:pPr>
    </w:p>
    <w:p w:rsidR="00696222" w:rsidRPr="00696222" w:rsidRDefault="00696222" w:rsidP="00696222">
      <w:pPr>
        <w:keepNext w:val="0"/>
        <w:spacing w:after="0"/>
        <w:jc w:val="both"/>
        <w:rPr>
          <w:rFonts w:asciiTheme="minorHAnsi" w:hAnsiTheme="minorHAnsi" w:cs="Times New Roman"/>
          <w:sz w:val="24"/>
          <w:szCs w:val="24"/>
        </w:rPr>
      </w:pPr>
      <w:r w:rsidRPr="00696222">
        <w:rPr>
          <w:rFonts w:asciiTheme="minorHAnsi" w:hAnsiTheme="minorHAnsi" w:cs="Times New Roman"/>
          <w:sz w:val="24"/>
          <w:szCs w:val="24"/>
        </w:rPr>
        <w:t xml:space="preserve">A BV Projekt előkészítésére és lebonyolítására külön projektszervezet felállítása mellett döntött a Hagyományok Háza. A projektszervezetben külső tanácsadók segítik a projektvezető munkáját, a projekt hatékony és jogszabályoknak megfelelő lebonyolítása érdekében a jogi, pénzügyi, </w:t>
      </w:r>
      <w:r w:rsidRPr="00696222">
        <w:rPr>
          <w:rFonts w:asciiTheme="minorHAnsi" w:hAnsiTheme="minorHAnsi" w:cs="Times New Roman"/>
          <w:sz w:val="24"/>
          <w:szCs w:val="24"/>
        </w:rPr>
        <w:lastRenderedPageBreak/>
        <w:t xml:space="preserve">közbeszerzési és műszaki területen.  Az egyes szakterületek feladatait vállalkozói szerződés alapján külső megbízottak látják el. A projekt pénzügyi felhasználásának szabályosságát külön a projekt feladatai tekintetében megbízott könyvvizsgáló segíti. </w:t>
      </w:r>
    </w:p>
    <w:p w:rsidR="00696222" w:rsidRPr="00696222" w:rsidRDefault="00696222" w:rsidP="00696222">
      <w:pPr>
        <w:keepNext w:val="0"/>
        <w:spacing w:after="0"/>
        <w:jc w:val="both"/>
        <w:rPr>
          <w:rFonts w:asciiTheme="minorHAnsi" w:hAnsiTheme="minorHAnsi" w:cs="Times New Roman"/>
          <w:bCs/>
          <w:sz w:val="24"/>
          <w:szCs w:val="24"/>
        </w:rPr>
      </w:pPr>
    </w:p>
    <w:p w:rsidR="00696222" w:rsidRPr="00696222" w:rsidRDefault="00696222" w:rsidP="00696222">
      <w:pPr>
        <w:keepNext w:val="0"/>
        <w:spacing w:after="0"/>
        <w:jc w:val="both"/>
        <w:rPr>
          <w:rFonts w:asciiTheme="minorHAnsi" w:hAnsiTheme="minorHAnsi" w:cs="Times New Roman"/>
          <w:sz w:val="24"/>
          <w:szCs w:val="24"/>
        </w:rPr>
      </w:pPr>
      <w:r w:rsidRPr="00696222">
        <w:rPr>
          <w:rFonts w:asciiTheme="minorHAnsi" w:hAnsiTheme="minorHAnsi" w:cs="Times New Roman"/>
          <w:bCs/>
          <w:sz w:val="24"/>
          <w:szCs w:val="24"/>
        </w:rPr>
        <w:t>A beruházásra biztosított többletforrások együttes összege 7 594 500.-eFt, mely támogatási összegek kiutalása az alábbi jogszabályok alapján a felsoroltak szerint történik:</w:t>
      </w:r>
    </w:p>
    <w:p w:rsidR="00696222" w:rsidRPr="00696222" w:rsidRDefault="00696222" w:rsidP="00D85259">
      <w:pPr>
        <w:keepNext w:val="0"/>
        <w:widowControl w:val="0"/>
        <w:numPr>
          <w:ilvl w:val="0"/>
          <w:numId w:val="47"/>
        </w:numPr>
        <w:shd w:val="clear" w:color="auto" w:fill="FFFFFF"/>
        <w:spacing w:after="0"/>
        <w:contextualSpacing/>
        <w:jc w:val="both"/>
        <w:rPr>
          <w:rFonts w:asciiTheme="minorHAnsi" w:hAnsiTheme="minorHAnsi" w:cs="Times New Roman"/>
          <w:sz w:val="24"/>
          <w:szCs w:val="24"/>
        </w:rPr>
      </w:pPr>
      <w:r w:rsidRPr="00696222">
        <w:rPr>
          <w:rFonts w:asciiTheme="minorHAnsi" w:hAnsiTheme="minorHAnsi" w:cs="Times New Roman"/>
          <w:sz w:val="24"/>
          <w:szCs w:val="24"/>
        </w:rPr>
        <w:t>1519/2015. (VII. 29.) Kormány határozat 298 900.-eFt,</w:t>
      </w:r>
    </w:p>
    <w:p w:rsidR="00696222" w:rsidRPr="00696222" w:rsidRDefault="00696222" w:rsidP="00D85259">
      <w:pPr>
        <w:keepNext w:val="0"/>
        <w:widowControl w:val="0"/>
        <w:numPr>
          <w:ilvl w:val="0"/>
          <w:numId w:val="47"/>
        </w:numPr>
        <w:shd w:val="clear" w:color="auto" w:fill="FFFFFF"/>
        <w:spacing w:after="0"/>
        <w:contextualSpacing/>
        <w:jc w:val="both"/>
        <w:rPr>
          <w:rFonts w:asciiTheme="minorHAnsi" w:hAnsiTheme="minorHAnsi" w:cs="Times New Roman"/>
          <w:sz w:val="24"/>
          <w:szCs w:val="24"/>
        </w:rPr>
      </w:pPr>
      <w:r w:rsidRPr="00696222">
        <w:rPr>
          <w:rFonts w:asciiTheme="minorHAnsi" w:hAnsiTheme="minorHAnsi" w:cs="Times New Roman"/>
          <w:sz w:val="24"/>
          <w:szCs w:val="24"/>
        </w:rPr>
        <w:t>2015. évi C. törvény Magyarország 2016. évi központi költségvetéséről 2 358 500.-eFt,</w:t>
      </w:r>
    </w:p>
    <w:p w:rsidR="00696222" w:rsidRPr="00696222" w:rsidRDefault="00696222" w:rsidP="00D85259">
      <w:pPr>
        <w:keepNext w:val="0"/>
        <w:widowControl w:val="0"/>
        <w:numPr>
          <w:ilvl w:val="0"/>
          <w:numId w:val="47"/>
        </w:numPr>
        <w:shd w:val="clear" w:color="auto" w:fill="FFFFFF"/>
        <w:spacing w:after="0"/>
        <w:contextualSpacing/>
        <w:jc w:val="both"/>
        <w:rPr>
          <w:rFonts w:asciiTheme="minorHAnsi" w:hAnsiTheme="minorHAnsi" w:cs="Times New Roman"/>
          <w:sz w:val="24"/>
          <w:szCs w:val="24"/>
        </w:rPr>
      </w:pPr>
      <w:r w:rsidRPr="00696222">
        <w:rPr>
          <w:rFonts w:asciiTheme="minorHAnsi" w:hAnsiTheme="minorHAnsi" w:cs="Times New Roman"/>
          <w:sz w:val="24"/>
          <w:szCs w:val="24"/>
        </w:rPr>
        <w:t>2016. évi CX. törvény Magyarország 2017. évi központi költségvetéséről 2 775 800.-eFt,</w:t>
      </w:r>
    </w:p>
    <w:p w:rsidR="00696222" w:rsidRPr="00696222" w:rsidRDefault="00696222" w:rsidP="00D85259">
      <w:pPr>
        <w:keepNext w:val="0"/>
        <w:widowControl w:val="0"/>
        <w:numPr>
          <w:ilvl w:val="0"/>
          <w:numId w:val="47"/>
        </w:numPr>
        <w:shd w:val="clear" w:color="auto" w:fill="FFFFFF"/>
        <w:autoSpaceDE w:val="0"/>
        <w:autoSpaceDN w:val="0"/>
        <w:adjustRightInd w:val="0"/>
        <w:spacing w:after="0"/>
        <w:contextualSpacing/>
        <w:jc w:val="both"/>
        <w:rPr>
          <w:rFonts w:asciiTheme="minorHAnsi" w:hAnsiTheme="minorHAnsi" w:cs="Times New Roman"/>
          <w:sz w:val="24"/>
          <w:szCs w:val="24"/>
        </w:rPr>
      </w:pPr>
      <w:r w:rsidRPr="00696222">
        <w:rPr>
          <w:rFonts w:asciiTheme="minorHAnsi" w:hAnsiTheme="minorHAnsi" w:cs="Times New Roman"/>
          <w:sz w:val="24"/>
          <w:szCs w:val="24"/>
        </w:rPr>
        <w:t xml:space="preserve">1726/2016. (XII.10.) Kormány határozat a rendkívüli kormányzati intézkedésekre szolgáló tartalékból történő előirányzat-átcsoportosításról, valamint a fejezeti stabilitási tartalék előirányzatok felhasználásáról 1 561 500.-eFt, </w:t>
      </w:r>
    </w:p>
    <w:p w:rsidR="00696222" w:rsidRPr="00696222" w:rsidRDefault="00696222" w:rsidP="00D85259">
      <w:pPr>
        <w:keepNext w:val="0"/>
        <w:widowControl w:val="0"/>
        <w:numPr>
          <w:ilvl w:val="0"/>
          <w:numId w:val="47"/>
        </w:numPr>
        <w:shd w:val="clear" w:color="auto" w:fill="FFFFFF"/>
        <w:autoSpaceDE w:val="0"/>
        <w:autoSpaceDN w:val="0"/>
        <w:adjustRightInd w:val="0"/>
        <w:spacing w:after="0"/>
        <w:contextualSpacing/>
        <w:jc w:val="both"/>
        <w:rPr>
          <w:rFonts w:asciiTheme="minorHAnsi" w:hAnsiTheme="minorHAnsi" w:cs="Times New Roman"/>
          <w:sz w:val="24"/>
          <w:szCs w:val="24"/>
        </w:rPr>
      </w:pPr>
      <w:r w:rsidRPr="00696222">
        <w:rPr>
          <w:rFonts w:asciiTheme="minorHAnsi" w:hAnsiTheme="minorHAnsi" w:cs="Times New Roman"/>
          <w:sz w:val="24"/>
          <w:szCs w:val="24"/>
        </w:rPr>
        <w:t xml:space="preserve">1912/2017. (XII.07.) Kormány határozat – Budai Vigadó felújításának kiegészítő támogatásáról 599 800.-eFt. </w:t>
      </w:r>
    </w:p>
    <w:p w:rsidR="00696222" w:rsidRPr="00696222" w:rsidRDefault="00696222" w:rsidP="00696222">
      <w:pPr>
        <w:keepNext w:val="0"/>
        <w:widowControl w:val="0"/>
        <w:autoSpaceDE w:val="0"/>
        <w:autoSpaceDN w:val="0"/>
        <w:adjustRightInd w:val="0"/>
        <w:spacing w:after="0"/>
        <w:jc w:val="both"/>
        <w:rPr>
          <w:rFonts w:asciiTheme="minorHAnsi" w:hAnsiTheme="minorHAnsi" w:cs="Times New Roman"/>
          <w:sz w:val="24"/>
          <w:szCs w:val="24"/>
        </w:rPr>
      </w:pPr>
    </w:p>
    <w:p w:rsidR="00696222" w:rsidRPr="00696222" w:rsidRDefault="00696222" w:rsidP="00696222">
      <w:pPr>
        <w:keepNext w:val="0"/>
        <w:widowControl w:val="0"/>
        <w:autoSpaceDE w:val="0"/>
        <w:autoSpaceDN w:val="0"/>
        <w:adjustRightInd w:val="0"/>
        <w:spacing w:after="0"/>
        <w:jc w:val="both"/>
        <w:rPr>
          <w:rFonts w:asciiTheme="minorHAnsi" w:hAnsiTheme="minorHAnsi" w:cs="Times New Roman"/>
          <w:sz w:val="24"/>
          <w:szCs w:val="24"/>
        </w:rPr>
      </w:pPr>
      <w:r w:rsidRPr="00696222">
        <w:rPr>
          <w:rFonts w:asciiTheme="minorHAnsi" w:hAnsiTheme="minorHAnsi" w:cs="Times New Roman"/>
          <w:sz w:val="24"/>
          <w:szCs w:val="24"/>
        </w:rPr>
        <w:t xml:space="preserve">A támogatások kiutalása évenkénti bontásban külön Támogatói Okiratok alapján történik. A források felhasználása az előkészítési, beruházási tevékenységek haladási üteme szerint zajlik. </w:t>
      </w:r>
    </w:p>
    <w:p w:rsidR="00696222" w:rsidRPr="00696222" w:rsidRDefault="00696222" w:rsidP="00696222">
      <w:pPr>
        <w:keepNext w:val="0"/>
        <w:widowControl w:val="0"/>
        <w:shd w:val="clear" w:color="auto" w:fill="FFFFFF"/>
        <w:spacing w:after="0"/>
        <w:ind w:left="720"/>
        <w:contextualSpacing/>
        <w:jc w:val="both"/>
        <w:rPr>
          <w:rFonts w:asciiTheme="minorHAnsi" w:hAnsiTheme="minorHAnsi" w:cs="Times New Roman"/>
          <w:sz w:val="24"/>
          <w:szCs w:val="24"/>
        </w:rPr>
      </w:pPr>
    </w:p>
    <w:p w:rsidR="00696222" w:rsidRPr="00696222" w:rsidRDefault="00696222" w:rsidP="00D85259">
      <w:pPr>
        <w:keepNext w:val="0"/>
        <w:widowControl w:val="0"/>
        <w:numPr>
          <w:ilvl w:val="0"/>
          <w:numId w:val="46"/>
        </w:numPr>
        <w:autoSpaceDE w:val="0"/>
        <w:autoSpaceDN w:val="0"/>
        <w:adjustRightInd w:val="0"/>
        <w:spacing w:after="0"/>
        <w:contextualSpacing/>
        <w:jc w:val="both"/>
        <w:rPr>
          <w:rFonts w:asciiTheme="minorHAnsi" w:hAnsiTheme="minorHAnsi" w:cs="Times New Roman"/>
          <w:sz w:val="24"/>
          <w:szCs w:val="24"/>
        </w:rPr>
      </w:pPr>
      <w:r w:rsidRPr="00696222">
        <w:rPr>
          <w:rFonts w:asciiTheme="minorHAnsi" w:hAnsiTheme="minorHAnsi" w:cs="Times New Roman"/>
          <w:sz w:val="24"/>
          <w:szCs w:val="24"/>
        </w:rPr>
        <w:t>A 1406/2015. (VI.19.) Korm. határozatban a Kormány felhívta a nemzetgazdasági minisztert, hogy az Emberi Erőforrások miniszterének bevonásával gondoskodjon a Budai Vigadó Felújítása előkészítése érdekében 2015. évben 298 900.-eFt összeg biztosításáról a Magyarország 2015. évi központi költségvetésről szóló 2014. évi C. törvény XX. Emberi Erőforrások Minisztériuma fejezetben. A támogatás fejezetek közötti előirányzat átcsoportosítással, átvett pénzeszközként 2015. évben teljes összegben finanszírozásra került. A 2015. évi többlet forrás 2016. június 30-ig teljes körűen felhasználásra került.</w:t>
      </w:r>
    </w:p>
    <w:p w:rsidR="00696222" w:rsidRPr="00696222" w:rsidRDefault="00696222" w:rsidP="00696222">
      <w:pPr>
        <w:keepNext w:val="0"/>
        <w:widowControl w:val="0"/>
        <w:autoSpaceDE w:val="0"/>
        <w:autoSpaceDN w:val="0"/>
        <w:adjustRightInd w:val="0"/>
        <w:spacing w:after="0"/>
        <w:ind w:left="720"/>
        <w:contextualSpacing/>
        <w:jc w:val="both"/>
        <w:rPr>
          <w:rFonts w:asciiTheme="minorHAnsi" w:hAnsiTheme="minorHAnsi" w:cs="Times New Roman"/>
          <w:sz w:val="24"/>
          <w:szCs w:val="24"/>
        </w:rPr>
      </w:pPr>
    </w:p>
    <w:p w:rsidR="00696222" w:rsidRPr="00696222" w:rsidRDefault="00696222" w:rsidP="00D85259">
      <w:pPr>
        <w:keepNext w:val="0"/>
        <w:widowControl w:val="0"/>
        <w:numPr>
          <w:ilvl w:val="0"/>
          <w:numId w:val="46"/>
        </w:numPr>
        <w:autoSpaceDE w:val="0"/>
        <w:autoSpaceDN w:val="0"/>
        <w:adjustRightInd w:val="0"/>
        <w:spacing w:after="0"/>
        <w:contextualSpacing/>
        <w:jc w:val="both"/>
        <w:rPr>
          <w:rFonts w:asciiTheme="minorHAnsi" w:hAnsiTheme="minorHAnsi" w:cs="Times New Roman"/>
          <w:sz w:val="24"/>
          <w:szCs w:val="24"/>
        </w:rPr>
      </w:pPr>
      <w:r w:rsidRPr="00696222">
        <w:rPr>
          <w:rFonts w:asciiTheme="minorHAnsi" w:hAnsiTheme="minorHAnsi" w:cs="Times New Roman"/>
          <w:sz w:val="24"/>
          <w:szCs w:val="24"/>
        </w:rPr>
        <w:t>A Projekt 2016. évi finanszírozásának összege Magyarország 2016. évi központi költségvetéséről szóló 2015. évi C. törvény 1. számú melléklet, XX. Emberi Erőforrás Minisztérium fejezet, 20/50/09 előirányzat terhére kötött Támogatói Okirat alapján 2 358 500.-eFt volt. A támogatás összege 2016. évben kiutalásra került, a felhasználások összege 2016. évben 83 694.-eFt, 2017. évben 2 274 770.-eFt, 2018. január hónapban 36.-eFt. A 3361-3/2016. számú támogatói okirat által a Budai Vigadó rekonstrukciójára biztosított többlettámogatás teljes összege felhasználásra került.</w:t>
      </w:r>
    </w:p>
    <w:p w:rsidR="00696222" w:rsidRPr="00696222" w:rsidRDefault="00696222" w:rsidP="00696222">
      <w:pPr>
        <w:keepNext w:val="0"/>
        <w:spacing w:after="0"/>
        <w:ind w:left="720"/>
        <w:contextualSpacing/>
        <w:jc w:val="both"/>
        <w:rPr>
          <w:rFonts w:asciiTheme="minorHAnsi" w:hAnsiTheme="minorHAnsi" w:cs="Times New Roman"/>
          <w:sz w:val="24"/>
          <w:szCs w:val="24"/>
        </w:rPr>
      </w:pPr>
    </w:p>
    <w:p w:rsidR="00696222" w:rsidRPr="00696222" w:rsidRDefault="00696222" w:rsidP="00D85259">
      <w:pPr>
        <w:keepNext w:val="0"/>
        <w:widowControl w:val="0"/>
        <w:numPr>
          <w:ilvl w:val="0"/>
          <w:numId w:val="46"/>
        </w:numPr>
        <w:autoSpaceDE w:val="0"/>
        <w:autoSpaceDN w:val="0"/>
        <w:adjustRightInd w:val="0"/>
        <w:spacing w:after="0"/>
        <w:contextualSpacing/>
        <w:jc w:val="both"/>
        <w:rPr>
          <w:rFonts w:asciiTheme="minorHAnsi" w:hAnsiTheme="minorHAnsi" w:cs="Times New Roman"/>
          <w:sz w:val="24"/>
          <w:szCs w:val="24"/>
        </w:rPr>
      </w:pPr>
      <w:r w:rsidRPr="00696222">
        <w:rPr>
          <w:rFonts w:asciiTheme="minorHAnsi" w:hAnsiTheme="minorHAnsi" w:cs="Times New Roman"/>
          <w:sz w:val="24"/>
          <w:szCs w:val="24"/>
        </w:rPr>
        <w:t xml:space="preserve">A Projekt 2017. évi finanszírozásának összege Magyarország </w:t>
      </w:r>
      <w:r w:rsidRPr="00696222">
        <w:rPr>
          <w:rFonts w:asciiTheme="minorHAnsi" w:hAnsiTheme="minorHAnsi" w:cs="Times New Roman"/>
          <w:color w:val="000000"/>
          <w:sz w:val="24"/>
          <w:szCs w:val="24"/>
        </w:rPr>
        <w:t xml:space="preserve">2017. évi központi költségvetéséről szóló XC. törvény 1. számú melléklete, XX. Emberi Erőforrások Minisztériuma fejezet 20/50/9 fejezeti kezelésű előirányzata terhére kötött támogatói okirat alapján 2 775 800.-eFt volt. A támogatás összege 2017. évben kiutalásra került, a felhasználások összege 2017. évben 303 069.-eFt volt, amely összeg tartalmazza az épületrekonstrukció kivitelezőjének szerződés szerint kifizetett visszavonásra még nem került előleget </w:t>
      </w:r>
      <w:r w:rsidRPr="00696222">
        <w:rPr>
          <w:rFonts w:asciiTheme="minorHAnsi" w:hAnsiTheme="minorHAnsi" w:cs="Times New Roman"/>
          <w:sz w:val="24"/>
          <w:szCs w:val="24"/>
        </w:rPr>
        <w:t>41 666.-eFt összegben</w:t>
      </w:r>
      <w:r w:rsidRPr="00696222">
        <w:rPr>
          <w:rFonts w:asciiTheme="minorHAnsi" w:hAnsiTheme="minorHAnsi" w:cs="Times New Roman"/>
          <w:color w:val="000000"/>
          <w:sz w:val="24"/>
          <w:szCs w:val="24"/>
        </w:rPr>
        <w:t xml:space="preserve">.     </w:t>
      </w:r>
    </w:p>
    <w:p w:rsidR="00696222" w:rsidRPr="00696222" w:rsidRDefault="00696222" w:rsidP="00696222">
      <w:pPr>
        <w:keepNext w:val="0"/>
        <w:widowControl w:val="0"/>
        <w:autoSpaceDE w:val="0"/>
        <w:autoSpaceDN w:val="0"/>
        <w:adjustRightInd w:val="0"/>
        <w:spacing w:after="0"/>
        <w:ind w:left="720"/>
        <w:contextualSpacing/>
        <w:jc w:val="both"/>
        <w:rPr>
          <w:rFonts w:asciiTheme="minorHAnsi" w:hAnsiTheme="minorHAnsi" w:cs="Times New Roman"/>
          <w:sz w:val="24"/>
          <w:szCs w:val="24"/>
        </w:rPr>
      </w:pPr>
    </w:p>
    <w:p w:rsidR="00696222" w:rsidRPr="00696222" w:rsidRDefault="00696222" w:rsidP="00D85259">
      <w:pPr>
        <w:keepNext w:val="0"/>
        <w:widowControl w:val="0"/>
        <w:numPr>
          <w:ilvl w:val="0"/>
          <w:numId w:val="46"/>
        </w:numPr>
        <w:autoSpaceDE w:val="0"/>
        <w:autoSpaceDN w:val="0"/>
        <w:adjustRightInd w:val="0"/>
        <w:spacing w:after="0"/>
        <w:contextualSpacing/>
        <w:jc w:val="both"/>
        <w:rPr>
          <w:rFonts w:asciiTheme="minorHAnsi" w:hAnsiTheme="minorHAnsi" w:cs="Times New Roman"/>
          <w:sz w:val="24"/>
          <w:szCs w:val="24"/>
        </w:rPr>
      </w:pPr>
      <w:r w:rsidRPr="00696222">
        <w:rPr>
          <w:rFonts w:asciiTheme="minorHAnsi" w:hAnsiTheme="minorHAnsi" w:cs="Times New Roman"/>
          <w:sz w:val="24"/>
          <w:szCs w:val="24"/>
        </w:rPr>
        <w:t>2016. évben további 1 561 600.-eFt összeg rendelkezésre bocsátásáról rendelkezett a Kormány. A többletforrás biztosítására azért volt szükség, mert a Projekt építés-beruházására kiírt közbeszerzési eljárása során kapott legalacsonyabb ajánlat tartalékkerettel együtt bruttó 1 561 600.-eFt összeggel magasabb volt, mint a korábban az intézmény rendelkezésére bocsájtott fedezet. A forrás rendelkezésre bocsátása érdekében a támogatói okirat 2017. évben aláírásra került. Pénzügyi felhasználás a forrástöbblet tekintetében nem történt. A forrástöbblet teljes összege az építési beruházás kivitelezői vállalkozói szerződésének finanszírozását szolgálja. A forrástöbblet kiutalása 2018. évben fog megtörténni a felhasználás ütemének megfelelően.</w:t>
      </w:r>
    </w:p>
    <w:p w:rsidR="00696222" w:rsidRPr="00696222" w:rsidRDefault="00696222" w:rsidP="00696222">
      <w:pPr>
        <w:keepNext w:val="0"/>
        <w:spacing w:after="0"/>
        <w:ind w:left="720"/>
        <w:contextualSpacing/>
        <w:jc w:val="both"/>
        <w:rPr>
          <w:rFonts w:asciiTheme="minorHAnsi" w:hAnsiTheme="minorHAnsi" w:cs="Times New Roman"/>
          <w:sz w:val="24"/>
          <w:szCs w:val="24"/>
        </w:rPr>
      </w:pPr>
    </w:p>
    <w:p w:rsidR="00696222" w:rsidRPr="00696222" w:rsidRDefault="00696222" w:rsidP="00D85259">
      <w:pPr>
        <w:keepNext w:val="0"/>
        <w:widowControl w:val="0"/>
        <w:numPr>
          <w:ilvl w:val="0"/>
          <w:numId w:val="46"/>
        </w:numPr>
        <w:autoSpaceDE w:val="0"/>
        <w:autoSpaceDN w:val="0"/>
        <w:adjustRightInd w:val="0"/>
        <w:spacing w:after="0"/>
        <w:contextualSpacing/>
        <w:jc w:val="both"/>
        <w:rPr>
          <w:rFonts w:asciiTheme="minorHAnsi" w:hAnsiTheme="minorHAnsi" w:cs="Times New Roman"/>
          <w:sz w:val="24"/>
          <w:szCs w:val="24"/>
        </w:rPr>
      </w:pPr>
      <w:r w:rsidRPr="00696222">
        <w:rPr>
          <w:rFonts w:asciiTheme="minorHAnsi" w:hAnsiTheme="minorHAnsi" w:cs="Times New Roman"/>
          <w:sz w:val="24"/>
          <w:szCs w:val="24"/>
        </w:rPr>
        <w:t xml:space="preserve">Az Intézmény által 2016. évben, „A Budai Vigadó műemlék épület rekonstrukciós, felújítási és bővítési munkáinak kivitelezése vállalkozási szerződés” címén meghirdetett közbeszerzési eljárás eredményesen zárult, mert a forrástöbblet megítélése lehetővé tette a kivitelezői szerződés megkötését, amely alapján 2017. év januárjában megkezdődött az épületrekonstrukció kivitelezése.  </w:t>
      </w:r>
    </w:p>
    <w:p w:rsidR="00696222" w:rsidRPr="00696222" w:rsidRDefault="00696222" w:rsidP="00696222">
      <w:pPr>
        <w:keepNext w:val="0"/>
        <w:widowControl w:val="0"/>
        <w:autoSpaceDE w:val="0"/>
        <w:autoSpaceDN w:val="0"/>
        <w:adjustRightInd w:val="0"/>
        <w:spacing w:after="0"/>
        <w:jc w:val="both"/>
        <w:rPr>
          <w:rFonts w:asciiTheme="minorHAnsi" w:hAnsiTheme="minorHAnsi" w:cs="Times New Roman"/>
          <w:b/>
          <w:bCs/>
          <w:sz w:val="24"/>
          <w:szCs w:val="24"/>
        </w:rPr>
      </w:pPr>
    </w:p>
    <w:p w:rsidR="00696222" w:rsidRPr="00696222" w:rsidRDefault="00696222" w:rsidP="00696222">
      <w:pPr>
        <w:keepNext w:val="0"/>
        <w:widowControl w:val="0"/>
        <w:autoSpaceDE w:val="0"/>
        <w:autoSpaceDN w:val="0"/>
        <w:adjustRightInd w:val="0"/>
        <w:spacing w:after="0"/>
        <w:jc w:val="both"/>
        <w:rPr>
          <w:rFonts w:asciiTheme="minorHAnsi" w:hAnsiTheme="minorHAnsi" w:cs="Times New Roman"/>
          <w:bCs/>
          <w:sz w:val="24"/>
          <w:szCs w:val="24"/>
        </w:rPr>
      </w:pPr>
      <w:r w:rsidRPr="00696222">
        <w:rPr>
          <w:rFonts w:asciiTheme="minorHAnsi" w:hAnsiTheme="minorHAnsi" w:cs="Times New Roman"/>
          <w:bCs/>
          <w:sz w:val="24"/>
          <w:szCs w:val="24"/>
        </w:rPr>
        <w:t>Az építési beruházás ütemtervének főbb dátumai:</w:t>
      </w:r>
    </w:p>
    <w:p w:rsidR="00696222" w:rsidRPr="00696222" w:rsidRDefault="00696222" w:rsidP="00D85259">
      <w:pPr>
        <w:keepNext w:val="0"/>
        <w:widowControl w:val="0"/>
        <w:numPr>
          <w:ilvl w:val="0"/>
          <w:numId w:val="46"/>
        </w:numPr>
        <w:autoSpaceDE w:val="0"/>
        <w:autoSpaceDN w:val="0"/>
        <w:adjustRightInd w:val="0"/>
        <w:spacing w:after="0"/>
        <w:contextualSpacing/>
        <w:jc w:val="both"/>
        <w:rPr>
          <w:rFonts w:asciiTheme="minorHAnsi" w:hAnsiTheme="minorHAnsi" w:cs="Times New Roman"/>
          <w:sz w:val="24"/>
          <w:szCs w:val="24"/>
        </w:rPr>
      </w:pPr>
      <w:r w:rsidRPr="00696222">
        <w:rPr>
          <w:rFonts w:asciiTheme="minorHAnsi" w:hAnsiTheme="minorHAnsi" w:cs="Times New Roman"/>
          <w:sz w:val="24"/>
          <w:szCs w:val="24"/>
        </w:rPr>
        <w:t>Építési engedély kézhezvétele: 2016. július 7.</w:t>
      </w:r>
    </w:p>
    <w:p w:rsidR="00696222" w:rsidRPr="00696222" w:rsidRDefault="00696222" w:rsidP="00D85259">
      <w:pPr>
        <w:keepNext w:val="0"/>
        <w:widowControl w:val="0"/>
        <w:numPr>
          <w:ilvl w:val="0"/>
          <w:numId w:val="46"/>
        </w:numPr>
        <w:autoSpaceDE w:val="0"/>
        <w:autoSpaceDN w:val="0"/>
        <w:adjustRightInd w:val="0"/>
        <w:spacing w:after="0"/>
        <w:contextualSpacing/>
        <w:jc w:val="both"/>
        <w:rPr>
          <w:rFonts w:asciiTheme="minorHAnsi" w:hAnsiTheme="minorHAnsi" w:cs="Times New Roman"/>
          <w:sz w:val="24"/>
          <w:szCs w:val="24"/>
        </w:rPr>
      </w:pPr>
      <w:r w:rsidRPr="00696222">
        <w:rPr>
          <w:rFonts w:asciiTheme="minorHAnsi" w:hAnsiTheme="minorHAnsi" w:cs="Times New Roman"/>
          <w:sz w:val="24"/>
          <w:szCs w:val="24"/>
        </w:rPr>
        <w:t xml:space="preserve">Építés-beruházás kivitelezés közbeszerzési eljárás eredményhirdetése: 2016. december 22. </w:t>
      </w:r>
    </w:p>
    <w:p w:rsidR="00696222" w:rsidRPr="00696222" w:rsidRDefault="00696222" w:rsidP="00D85259">
      <w:pPr>
        <w:keepNext w:val="0"/>
        <w:widowControl w:val="0"/>
        <w:numPr>
          <w:ilvl w:val="0"/>
          <w:numId w:val="46"/>
        </w:numPr>
        <w:autoSpaceDE w:val="0"/>
        <w:autoSpaceDN w:val="0"/>
        <w:adjustRightInd w:val="0"/>
        <w:spacing w:after="0"/>
        <w:contextualSpacing/>
        <w:jc w:val="both"/>
        <w:rPr>
          <w:rFonts w:asciiTheme="minorHAnsi" w:hAnsiTheme="minorHAnsi" w:cs="Times New Roman"/>
          <w:sz w:val="24"/>
          <w:szCs w:val="24"/>
        </w:rPr>
      </w:pPr>
      <w:r w:rsidRPr="00696222">
        <w:rPr>
          <w:rFonts w:asciiTheme="minorHAnsi" w:hAnsiTheme="minorHAnsi" w:cs="Times New Roman"/>
          <w:sz w:val="24"/>
          <w:szCs w:val="24"/>
        </w:rPr>
        <w:t>Építés-beruházás kivitelezés szerződéskötés: 2017. január 10.</w:t>
      </w:r>
    </w:p>
    <w:p w:rsidR="00696222" w:rsidRPr="00696222" w:rsidRDefault="00696222" w:rsidP="00D85259">
      <w:pPr>
        <w:keepNext w:val="0"/>
        <w:widowControl w:val="0"/>
        <w:numPr>
          <w:ilvl w:val="0"/>
          <w:numId w:val="46"/>
        </w:numPr>
        <w:autoSpaceDE w:val="0"/>
        <w:autoSpaceDN w:val="0"/>
        <w:adjustRightInd w:val="0"/>
        <w:spacing w:after="0"/>
        <w:contextualSpacing/>
        <w:jc w:val="both"/>
        <w:rPr>
          <w:rFonts w:asciiTheme="minorHAnsi" w:hAnsiTheme="minorHAnsi" w:cs="Times New Roman"/>
          <w:sz w:val="24"/>
          <w:szCs w:val="24"/>
        </w:rPr>
      </w:pPr>
      <w:r w:rsidRPr="00696222">
        <w:rPr>
          <w:rFonts w:asciiTheme="minorHAnsi" w:hAnsiTheme="minorHAnsi" w:cs="Times New Roman"/>
          <w:sz w:val="24"/>
          <w:szCs w:val="24"/>
        </w:rPr>
        <w:t>Színpad- és színháztechnika kivitelezés közbeszerzési eljárás eredményhirdetése: 2017. június 23.</w:t>
      </w:r>
    </w:p>
    <w:p w:rsidR="00696222" w:rsidRPr="00696222" w:rsidRDefault="00696222" w:rsidP="00D85259">
      <w:pPr>
        <w:keepNext w:val="0"/>
        <w:widowControl w:val="0"/>
        <w:numPr>
          <w:ilvl w:val="0"/>
          <w:numId w:val="46"/>
        </w:numPr>
        <w:autoSpaceDE w:val="0"/>
        <w:autoSpaceDN w:val="0"/>
        <w:adjustRightInd w:val="0"/>
        <w:spacing w:after="0"/>
        <w:contextualSpacing/>
        <w:jc w:val="both"/>
        <w:rPr>
          <w:rFonts w:asciiTheme="minorHAnsi" w:hAnsiTheme="minorHAnsi" w:cs="Times New Roman"/>
          <w:sz w:val="24"/>
          <w:szCs w:val="24"/>
        </w:rPr>
      </w:pPr>
      <w:r w:rsidRPr="00696222">
        <w:rPr>
          <w:rFonts w:asciiTheme="minorHAnsi" w:hAnsiTheme="minorHAnsi" w:cs="Times New Roman"/>
          <w:sz w:val="24"/>
          <w:szCs w:val="24"/>
        </w:rPr>
        <w:t>Műszaki átadás-átvétel: 2018. április 3.</w:t>
      </w:r>
    </w:p>
    <w:p w:rsidR="00696222" w:rsidRPr="00696222" w:rsidRDefault="00696222" w:rsidP="00696222">
      <w:pPr>
        <w:keepNext w:val="0"/>
        <w:widowControl w:val="0"/>
        <w:autoSpaceDE w:val="0"/>
        <w:autoSpaceDN w:val="0"/>
        <w:adjustRightInd w:val="0"/>
        <w:spacing w:after="0"/>
        <w:ind w:left="720"/>
        <w:contextualSpacing/>
        <w:jc w:val="both"/>
        <w:rPr>
          <w:rFonts w:asciiTheme="minorHAnsi" w:hAnsiTheme="minorHAnsi" w:cs="Times New Roman"/>
          <w:sz w:val="24"/>
          <w:szCs w:val="24"/>
        </w:rPr>
      </w:pPr>
    </w:p>
    <w:p w:rsidR="00696222" w:rsidRPr="00696222" w:rsidRDefault="00696222" w:rsidP="00696222">
      <w:pPr>
        <w:keepNext w:val="0"/>
        <w:widowControl w:val="0"/>
        <w:autoSpaceDE w:val="0"/>
        <w:autoSpaceDN w:val="0"/>
        <w:adjustRightInd w:val="0"/>
        <w:spacing w:after="0"/>
        <w:jc w:val="both"/>
        <w:rPr>
          <w:rFonts w:asciiTheme="minorHAnsi" w:hAnsiTheme="minorHAnsi" w:cs="Times New Roman"/>
          <w:sz w:val="24"/>
          <w:szCs w:val="24"/>
        </w:rPr>
      </w:pPr>
      <w:r w:rsidRPr="00696222">
        <w:rPr>
          <w:rFonts w:asciiTheme="minorHAnsi" w:hAnsiTheme="minorHAnsi" w:cs="Times New Roman"/>
          <w:sz w:val="24"/>
          <w:szCs w:val="24"/>
        </w:rPr>
        <w:t xml:space="preserve">A beruházásához kapcsolódó földmunkák területének teljes, 227,67 m² felületű régészeti feltárását a Budapesti Történeti Múzeum 2017. március 27-től - 2017. május 27-ig elvégezte a kulturális örökség védelméről szóló 2001. évi LXIV. törvény (a továbbiakban: </w:t>
      </w:r>
      <w:proofErr w:type="spellStart"/>
      <w:r w:rsidRPr="00696222">
        <w:rPr>
          <w:rFonts w:asciiTheme="minorHAnsi" w:hAnsiTheme="minorHAnsi" w:cs="Times New Roman"/>
          <w:sz w:val="24"/>
          <w:szCs w:val="24"/>
        </w:rPr>
        <w:t>Kötv</w:t>
      </w:r>
      <w:proofErr w:type="spellEnd"/>
      <w:r w:rsidRPr="00696222">
        <w:rPr>
          <w:rFonts w:asciiTheme="minorHAnsi" w:hAnsiTheme="minorHAnsi" w:cs="Times New Roman"/>
          <w:sz w:val="24"/>
          <w:szCs w:val="24"/>
        </w:rPr>
        <w:t xml:space="preserve">.), a kulturális örökség </w:t>
      </w:r>
      <w:r w:rsidRPr="00696222">
        <w:rPr>
          <w:rFonts w:asciiTheme="minorHAnsi" w:hAnsiTheme="minorHAnsi" w:cs="Times New Roman"/>
          <w:sz w:val="24"/>
          <w:szCs w:val="24"/>
        </w:rPr>
        <w:lastRenderedPageBreak/>
        <w:t xml:space="preserve">védelmével kapcsolatos szabályokról szóló 496/2016. (XII. 28.) Korm. rendelet (a továbbiakban: Rendelet) figyelembe vételével. Márciusban feltárásra került barokk korból származó fal, melynek padló síkját április hónapban tárták fel. Május hónapban egy XIV. századi, Nagy Lajos korabeli pincefal régészeti feltárására került sor. A falak megtartására az illetékes hatóság kötelezte a Hagyományok Házát. A maradó falakat tartalmazó módosított tervdokumentáció elkészült, a hatóság soron kívül jóváhagyta. </w:t>
      </w:r>
    </w:p>
    <w:p w:rsidR="00696222" w:rsidRPr="00696222" w:rsidRDefault="00696222" w:rsidP="00696222">
      <w:pPr>
        <w:keepNext w:val="0"/>
        <w:widowControl w:val="0"/>
        <w:autoSpaceDE w:val="0"/>
        <w:autoSpaceDN w:val="0"/>
        <w:adjustRightInd w:val="0"/>
        <w:spacing w:after="0"/>
        <w:jc w:val="both"/>
        <w:rPr>
          <w:rFonts w:asciiTheme="minorHAnsi" w:hAnsiTheme="minorHAnsi" w:cs="Times New Roman"/>
          <w:sz w:val="24"/>
          <w:szCs w:val="24"/>
        </w:rPr>
      </w:pPr>
      <w:r w:rsidRPr="00696222">
        <w:rPr>
          <w:rFonts w:asciiTheme="minorHAnsi" w:hAnsiTheme="minorHAnsi" w:cs="Times New Roman"/>
          <w:sz w:val="24"/>
          <w:szCs w:val="24"/>
        </w:rPr>
        <w:t xml:space="preserve">A restaurálás kiviteli terve 2017. augusztus 30-án elkészült, az előzetes feltáráson felül további restaurálásra alkalmas épület díszítés részletek, tagozatok, falfestések kerültek elő, amelyek tovább növelik a Budai Vigadó épületének eszmei értékét. </w:t>
      </w:r>
    </w:p>
    <w:p w:rsidR="00696222" w:rsidRPr="00696222" w:rsidRDefault="00696222" w:rsidP="00696222">
      <w:pPr>
        <w:keepNext w:val="0"/>
        <w:widowControl w:val="0"/>
        <w:autoSpaceDE w:val="0"/>
        <w:autoSpaceDN w:val="0"/>
        <w:adjustRightInd w:val="0"/>
        <w:spacing w:after="0"/>
        <w:jc w:val="both"/>
        <w:rPr>
          <w:rFonts w:asciiTheme="minorHAnsi" w:hAnsiTheme="minorHAnsi" w:cs="Times New Roman"/>
          <w:sz w:val="24"/>
          <w:szCs w:val="24"/>
        </w:rPr>
      </w:pPr>
    </w:p>
    <w:p w:rsidR="00696222" w:rsidRPr="00696222" w:rsidRDefault="00696222" w:rsidP="00696222">
      <w:pPr>
        <w:keepNext w:val="0"/>
        <w:widowControl w:val="0"/>
        <w:autoSpaceDE w:val="0"/>
        <w:autoSpaceDN w:val="0"/>
        <w:adjustRightInd w:val="0"/>
        <w:spacing w:after="0"/>
        <w:jc w:val="both"/>
        <w:rPr>
          <w:rFonts w:asciiTheme="minorHAnsi" w:hAnsiTheme="minorHAnsi" w:cs="Times New Roman"/>
          <w:sz w:val="24"/>
          <w:szCs w:val="24"/>
        </w:rPr>
      </w:pPr>
      <w:r w:rsidRPr="00696222">
        <w:rPr>
          <w:rFonts w:asciiTheme="minorHAnsi" w:hAnsiTheme="minorHAnsi" w:cs="Times New Roman"/>
          <w:sz w:val="24"/>
          <w:szCs w:val="24"/>
        </w:rPr>
        <w:t xml:space="preserve">A tetőszerkezet építése befejeződött. Elkészült a díszterem feletti kupola lemezfedése, illetve a terem bővítése a nagyszínpadi kiváltó gerenda beépítésével, amely egy egészen különleges műszaki teljesítmény, az egyik legnagyobb utólag beépített kiváltó a térségben. </w:t>
      </w:r>
    </w:p>
    <w:p w:rsidR="00696222" w:rsidRPr="00696222" w:rsidRDefault="00696222" w:rsidP="00696222">
      <w:pPr>
        <w:keepNext w:val="0"/>
        <w:widowControl w:val="0"/>
        <w:autoSpaceDE w:val="0"/>
        <w:autoSpaceDN w:val="0"/>
        <w:adjustRightInd w:val="0"/>
        <w:spacing w:after="0"/>
        <w:jc w:val="both"/>
        <w:rPr>
          <w:rFonts w:asciiTheme="minorHAnsi" w:hAnsiTheme="minorHAnsi" w:cs="Times New Roman"/>
          <w:sz w:val="24"/>
          <w:szCs w:val="24"/>
        </w:rPr>
      </w:pPr>
    </w:p>
    <w:p w:rsidR="00696222" w:rsidRPr="00696222" w:rsidRDefault="00696222" w:rsidP="00696222">
      <w:pPr>
        <w:keepNext w:val="0"/>
        <w:widowControl w:val="0"/>
        <w:autoSpaceDE w:val="0"/>
        <w:autoSpaceDN w:val="0"/>
        <w:adjustRightInd w:val="0"/>
        <w:spacing w:after="0"/>
        <w:jc w:val="both"/>
        <w:rPr>
          <w:rFonts w:asciiTheme="minorHAnsi" w:hAnsiTheme="minorHAnsi" w:cs="Times New Roman"/>
          <w:sz w:val="24"/>
          <w:szCs w:val="24"/>
        </w:rPr>
      </w:pPr>
      <w:r w:rsidRPr="00696222">
        <w:rPr>
          <w:rFonts w:asciiTheme="minorHAnsi" w:hAnsiTheme="minorHAnsi" w:cs="Times New Roman"/>
          <w:sz w:val="24"/>
          <w:szCs w:val="24"/>
        </w:rPr>
        <w:t xml:space="preserve">A Kivitelezés 2017. évben elérte a 40 %-os készültséget. A kivitelező véghatáridő módosítást a beszámoló időszakában nem jelzett.  </w:t>
      </w:r>
    </w:p>
    <w:p w:rsidR="00696222" w:rsidRPr="00696222" w:rsidRDefault="00696222" w:rsidP="00696222">
      <w:pPr>
        <w:keepNext w:val="0"/>
        <w:widowControl w:val="0"/>
        <w:autoSpaceDE w:val="0"/>
        <w:autoSpaceDN w:val="0"/>
        <w:adjustRightInd w:val="0"/>
        <w:spacing w:after="0"/>
        <w:jc w:val="both"/>
        <w:rPr>
          <w:rFonts w:asciiTheme="minorHAnsi" w:hAnsiTheme="minorHAnsi" w:cs="Times New Roman"/>
          <w:sz w:val="24"/>
          <w:szCs w:val="24"/>
        </w:rPr>
      </w:pPr>
    </w:p>
    <w:p w:rsidR="00696222" w:rsidRPr="00696222" w:rsidRDefault="00696222" w:rsidP="00696222">
      <w:pPr>
        <w:keepNext w:val="0"/>
        <w:widowControl w:val="0"/>
        <w:autoSpaceDE w:val="0"/>
        <w:autoSpaceDN w:val="0"/>
        <w:adjustRightInd w:val="0"/>
        <w:spacing w:after="0"/>
        <w:jc w:val="both"/>
        <w:rPr>
          <w:rFonts w:asciiTheme="minorHAnsi" w:hAnsiTheme="minorHAnsi" w:cs="Times New Roman"/>
          <w:sz w:val="24"/>
          <w:szCs w:val="24"/>
        </w:rPr>
      </w:pPr>
      <w:r w:rsidRPr="00696222">
        <w:rPr>
          <w:rFonts w:asciiTheme="minorHAnsi" w:hAnsiTheme="minorHAnsi" w:cs="Times New Roman"/>
          <w:sz w:val="24"/>
          <w:szCs w:val="24"/>
        </w:rPr>
        <w:t xml:space="preserve">A Színpad- és színháztechnikai beruházás kivitelezésére kiírt közbeszerzési eljárás </w:t>
      </w:r>
      <w:proofErr w:type="spellStart"/>
      <w:r w:rsidRPr="00696222">
        <w:rPr>
          <w:rFonts w:asciiTheme="minorHAnsi" w:hAnsiTheme="minorHAnsi" w:cs="Times New Roman"/>
          <w:sz w:val="24"/>
          <w:szCs w:val="24"/>
        </w:rPr>
        <w:t>összegezése</w:t>
      </w:r>
      <w:proofErr w:type="spellEnd"/>
      <w:r w:rsidRPr="00696222">
        <w:rPr>
          <w:rFonts w:asciiTheme="minorHAnsi" w:hAnsiTheme="minorHAnsi" w:cs="Times New Roman"/>
          <w:sz w:val="24"/>
          <w:szCs w:val="24"/>
        </w:rPr>
        <w:t xml:space="preserve"> 2017. augusztus 16-án megtörtént, a szerződéskötésre 2017. augusztus 22-én sor került. A színpad és színháztechnikai beruházás 2017. évben elérte a 25 %-os készültségi szintet. A színpad és színháztechnikai beruházás szerződés szerinti teljesítési határideje 2018. február 22.</w:t>
      </w:r>
    </w:p>
    <w:p w:rsidR="00696222" w:rsidRPr="00696222" w:rsidRDefault="00696222" w:rsidP="00696222">
      <w:pPr>
        <w:keepNext w:val="0"/>
        <w:widowControl w:val="0"/>
        <w:autoSpaceDE w:val="0"/>
        <w:autoSpaceDN w:val="0"/>
        <w:adjustRightInd w:val="0"/>
        <w:spacing w:after="0"/>
        <w:jc w:val="both"/>
        <w:rPr>
          <w:rFonts w:asciiTheme="minorHAnsi" w:hAnsiTheme="minorHAnsi" w:cs="Times New Roman"/>
          <w:sz w:val="24"/>
          <w:szCs w:val="24"/>
        </w:rPr>
      </w:pPr>
      <w:r w:rsidRPr="00696222">
        <w:rPr>
          <w:rFonts w:asciiTheme="minorHAnsi" w:hAnsiTheme="minorHAnsi" w:cs="Times New Roman"/>
          <w:sz w:val="24"/>
          <w:szCs w:val="24"/>
        </w:rPr>
        <w:t xml:space="preserve">2017. évben a </w:t>
      </w:r>
      <w:r w:rsidRPr="00696222">
        <w:rPr>
          <w:rFonts w:asciiTheme="minorHAnsi" w:hAnsiTheme="minorHAnsi" w:cs="Times New Roman"/>
          <w:bCs/>
          <w:color w:val="000000"/>
          <w:sz w:val="24"/>
          <w:szCs w:val="24"/>
        </w:rPr>
        <w:t xml:space="preserve">1912/2017. (XII. 7.) Korm. határozat alapján a Kormány további 599 800.-eFt többletforrás elkülönítését rendelte el. A többletforrás </w:t>
      </w:r>
      <w:r w:rsidRPr="00696222">
        <w:rPr>
          <w:rFonts w:asciiTheme="minorHAnsi" w:hAnsiTheme="minorHAnsi" w:cs="Times New Roman"/>
          <w:bCs/>
          <w:sz w:val="24"/>
          <w:szCs w:val="24"/>
        </w:rPr>
        <w:t>a rekonstrukció utáni 9 535 nm-es Budai Vigadó épület mobil bútorzatának (</w:t>
      </w:r>
      <w:r w:rsidRPr="00696222">
        <w:rPr>
          <w:rFonts w:asciiTheme="minorHAnsi" w:hAnsiTheme="minorHAnsi" w:cs="Times New Roman"/>
          <w:sz w:val="24"/>
          <w:szCs w:val="24"/>
        </w:rPr>
        <w:t>döntően asztal, szék, szekrény és polcrendszer)</w:t>
      </w:r>
      <w:r w:rsidRPr="00696222">
        <w:rPr>
          <w:rFonts w:asciiTheme="minorHAnsi" w:hAnsiTheme="minorHAnsi" w:cs="Times New Roman"/>
          <w:bCs/>
          <w:sz w:val="24"/>
          <w:szCs w:val="24"/>
        </w:rPr>
        <w:t>, továbbá mobil színpadtechnikai és</w:t>
      </w:r>
      <w:r w:rsidRPr="00696222">
        <w:rPr>
          <w:rFonts w:asciiTheme="minorHAnsi" w:hAnsiTheme="minorHAnsi" w:cs="Times New Roman"/>
          <w:sz w:val="24"/>
          <w:szCs w:val="24"/>
        </w:rPr>
        <w:t xml:space="preserve"> audiovizuális eszközök </w:t>
      </w:r>
      <w:r w:rsidRPr="00696222">
        <w:rPr>
          <w:rFonts w:asciiTheme="minorHAnsi" w:hAnsiTheme="minorHAnsi" w:cs="Times New Roman"/>
          <w:bCs/>
          <w:sz w:val="24"/>
          <w:szCs w:val="24"/>
        </w:rPr>
        <w:t>beszerzésére</w:t>
      </w:r>
      <w:r w:rsidRPr="00696222">
        <w:rPr>
          <w:rFonts w:asciiTheme="minorHAnsi" w:hAnsiTheme="minorHAnsi" w:cs="Times New Roman"/>
          <w:sz w:val="24"/>
          <w:szCs w:val="24"/>
        </w:rPr>
        <w:t xml:space="preserve"> biztosít fedezetet. </w:t>
      </w:r>
    </w:p>
    <w:p w:rsidR="00696222" w:rsidRPr="00696222" w:rsidRDefault="00696222" w:rsidP="00696222">
      <w:pPr>
        <w:keepNext w:val="0"/>
        <w:widowControl w:val="0"/>
        <w:autoSpaceDE w:val="0"/>
        <w:autoSpaceDN w:val="0"/>
        <w:adjustRightInd w:val="0"/>
        <w:spacing w:after="0"/>
        <w:jc w:val="both"/>
        <w:rPr>
          <w:rFonts w:asciiTheme="minorHAnsi" w:hAnsiTheme="minorHAnsi" w:cs="Times New Roman"/>
          <w:sz w:val="24"/>
          <w:szCs w:val="24"/>
        </w:rPr>
      </w:pPr>
    </w:p>
    <w:p w:rsidR="00696222" w:rsidRPr="00696222" w:rsidRDefault="00696222" w:rsidP="00696222">
      <w:pPr>
        <w:keepNext w:val="0"/>
        <w:widowControl w:val="0"/>
        <w:autoSpaceDE w:val="0"/>
        <w:autoSpaceDN w:val="0"/>
        <w:adjustRightInd w:val="0"/>
        <w:spacing w:after="0"/>
        <w:jc w:val="both"/>
        <w:rPr>
          <w:rFonts w:asciiTheme="minorHAnsi" w:hAnsiTheme="minorHAnsi" w:cs="Times New Roman"/>
          <w:sz w:val="24"/>
          <w:szCs w:val="24"/>
        </w:rPr>
      </w:pPr>
      <w:r w:rsidRPr="00696222">
        <w:rPr>
          <w:rFonts w:asciiTheme="minorHAnsi" w:hAnsiTheme="minorHAnsi" w:cs="Times New Roman"/>
          <w:sz w:val="24"/>
          <w:szCs w:val="24"/>
        </w:rPr>
        <w:t xml:space="preserve">A beszámoló készítésének időszakában a támogatói okirat előkészítése folyamatban van. Az Intézmény a többletforrás felhasználására, annak meghatározott céljainak megfelelően a közbeszerzési eljárásokat 2017. évben előkészítette. A mobil bútoreszközök beszerzésére a közbeszerzési eljárás 2017. évben meghirdetésre került. A Színpadtechnikai és </w:t>
      </w:r>
      <w:proofErr w:type="spellStart"/>
      <w:r w:rsidRPr="00696222">
        <w:rPr>
          <w:rFonts w:asciiTheme="minorHAnsi" w:hAnsiTheme="minorHAnsi" w:cs="Times New Roman"/>
          <w:sz w:val="24"/>
          <w:szCs w:val="24"/>
        </w:rPr>
        <w:t>audovizuális</w:t>
      </w:r>
      <w:proofErr w:type="spellEnd"/>
      <w:r w:rsidRPr="00696222">
        <w:rPr>
          <w:rFonts w:asciiTheme="minorHAnsi" w:hAnsiTheme="minorHAnsi" w:cs="Times New Roman"/>
          <w:sz w:val="24"/>
          <w:szCs w:val="24"/>
        </w:rPr>
        <w:t xml:space="preserve"> eszközök beszerzésének tárgyában a közbeszerzési eljárás 2018. január hónapjában meghirdetésre került. </w:t>
      </w:r>
    </w:p>
    <w:p w:rsidR="00696222" w:rsidRPr="00696222" w:rsidRDefault="00696222" w:rsidP="00696222">
      <w:pPr>
        <w:keepNext w:val="0"/>
        <w:widowControl w:val="0"/>
        <w:autoSpaceDE w:val="0"/>
        <w:autoSpaceDN w:val="0"/>
        <w:adjustRightInd w:val="0"/>
        <w:spacing w:after="0"/>
        <w:jc w:val="both"/>
        <w:rPr>
          <w:rFonts w:asciiTheme="minorHAnsi" w:hAnsiTheme="minorHAnsi" w:cs="Times New Roman"/>
          <w:bCs/>
          <w:sz w:val="24"/>
          <w:szCs w:val="24"/>
        </w:rPr>
      </w:pPr>
    </w:p>
    <w:p w:rsidR="00696222" w:rsidRPr="00696222" w:rsidRDefault="00696222" w:rsidP="00696222">
      <w:pPr>
        <w:keepNext w:val="0"/>
        <w:widowControl w:val="0"/>
        <w:autoSpaceDE w:val="0"/>
        <w:autoSpaceDN w:val="0"/>
        <w:adjustRightInd w:val="0"/>
        <w:spacing w:after="0"/>
        <w:jc w:val="both"/>
        <w:rPr>
          <w:rFonts w:asciiTheme="minorHAnsi" w:hAnsiTheme="minorHAnsi" w:cs="Times New Roman"/>
          <w:bCs/>
          <w:sz w:val="24"/>
          <w:szCs w:val="24"/>
        </w:rPr>
      </w:pPr>
      <w:r w:rsidRPr="00696222">
        <w:rPr>
          <w:rFonts w:asciiTheme="minorHAnsi" w:hAnsiTheme="minorHAnsi" w:cs="Times New Roman"/>
          <w:bCs/>
          <w:sz w:val="24"/>
          <w:szCs w:val="24"/>
        </w:rPr>
        <w:t>Az eszköz beruházok ütemtervének főbb tervezett dátumai:</w:t>
      </w:r>
    </w:p>
    <w:p w:rsidR="00696222" w:rsidRPr="00696222" w:rsidRDefault="00696222" w:rsidP="00D85259">
      <w:pPr>
        <w:keepNext w:val="0"/>
        <w:widowControl w:val="0"/>
        <w:numPr>
          <w:ilvl w:val="0"/>
          <w:numId w:val="48"/>
        </w:numPr>
        <w:shd w:val="clear" w:color="auto" w:fill="FFFFFF"/>
        <w:spacing w:after="0"/>
        <w:contextualSpacing/>
        <w:jc w:val="both"/>
        <w:rPr>
          <w:rFonts w:asciiTheme="minorHAnsi" w:hAnsiTheme="minorHAnsi" w:cs="Times New Roman"/>
          <w:bCs/>
          <w:sz w:val="24"/>
          <w:szCs w:val="24"/>
        </w:rPr>
      </w:pPr>
      <w:r w:rsidRPr="00696222">
        <w:rPr>
          <w:rFonts w:asciiTheme="minorHAnsi" w:hAnsiTheme="minorHAnsi" w:cs="Times New Roman"/>
          <w:bCs/>
          <w:sz w:val="24"/>
          <w:szCs w:val="24"/>
        </w:rPr>
        <w:t>Mobil bútor eszközök beszerzés tervezett dátumai:</w:t>
      </w:r>
    </w:p>
    <w:p w:rsidR="00696222" w:rsidRPr="00696222" w:rsidRDefault="00696222" w:rsidP="00D85259">
      <w:pPr>
        <w:keepNext w:val="0"/>
        <w:widowControl w:val="0"/>
        <w:numPr>
          <w:ilvl w:val="1"/>
          <w:numId w:val="48"/>
        </w:numPr>
        <w:shd w:val="clear" w:color="auto" w:fill="FFFFFF"/>
        <w:spacing w:after="0"/>
        <w:contextualSpacing/>
        <w:jc w:val="both"/>
        <w:rPr>
          <w:rFonts w:asciiTheme="minorHAnsi" w:hAnsiTheme="minorHAnsi" w:cs="Times New Roman"/>
          <w:bCs/>
          <w:sz w:val="24"/>
          <w:szCs w:val="24"/>
        </w:rPr>
      </w:pPr>
      <w:r w:rsidRPr="00696222">
        <w:rPr>
          <w:rFonts w:asciiTheme="minorHAnsi" w:hAnsiTheme="minorHAnsi" w:cs="Times New Roman"/>
          <w:bCs/>
          <w:sz w:val="24"/>
          <w:szCs w:val="24"/>
        </w:rPr>
        <w:t>közbeszerzési eljárás összegzése: 2018. május 17.</w:t>
      </w:r>
    </w:p>
    <w:p w:rsidR="00696222" w:rsidRPr="00696222" w:rsidRDefault="00696222" w:rsidP="00D85259">
      <w:pPr>
        <w:keepNext w:val="0"/>
        <w:widowControl w:val="0"/>
        <w:numPr>
          <w:ilvl w:val="1"/>
          <w:numId w:val="48"/>
        </w:numPr>
        <w:shd w:val="clear" w:color="auto" w:fill="FFFFFF"/>
        <w:spacing w:after="0"/>
        <w:contextualSpacing/>
        <w:jc w:val="both"/>
        <w:rPr>
          <w:rFonts w:asciiTheme="minorHAnsi" w:hAnsiTheme="minorHAnsi" w:cs="Times New Roman"/>
          <w:bCs/>
          <w:sz w:val="24"/>
          <w:szCs w:val="24"/>
        </w:rPr>
      </w:pPr>
      <w:r w:rsidRPr="00696222">
        <w:rPr>
          <w:rFonts w:asciiTheme="minorHAnsi" w:hAnsiTheme="minorHAnsi" w:cs="Times New Roman"/>
          <w:bCs/>
          <w:sz w:val="24"/>
          <w:szCs w:val="24"/>
        </w:rPr>
        <w:lastRenderedPageBreak/>
        <w:t>szerződéskötés: 2018. május 24.</w:t>
      </w:r>
    </w:p>
    <w:p w:rsidR="00696222" w:rsidRPr="00696222" w:rsidRDefault="00696222" w:rsidP="00D85259">
      <w:pPr>
        <w:keepNext w:val="0"/>
        <w:widowControl w:val="0"/>
        <w:numPr>
          <w:ilvl w:val="1"/>
          <w:numId w:val="48"/>
        </w:numPr>
        <w:shd w:val="clear" w:color="auto" w:fill="FFFFFF"/>
        <w:spacing w:after="0"/>
        <w:contextualSpacing/>
        <w:jc w:val="both"/>
        <w:rPr>
          <w:rFonts w:asciiTheme="minorHAnsi" w:hAnsiTheme="minorHAnsi" w:cs="Times New Roman"/>
          <w:bCs/>
          <w:sz w:val="24"/>
          <w:szCs w:val="24"/>
        </w:rPr>
      </w:pPr>
      <w:r w:rsidRPr="00696222">
        <w:rPr>
          <w:rFonts w:asciiTheme="minorHAnsi" w:hAnsiTheme="minorHAnsi" w:cs="Times New Roman"/>
          <w:bCs/>
          <w:sz w:val="24"/>
          <w:szCs w:val="24"/>
        </w:rPr>
        <w:t xml:space="preserve">teljesítés: 2018. június 14. </w:t>
      </w:r>
    </w:p>
    <w:p w:rsidR="00696222" w:rsidRPr="00696222" w:rsidRDefault="00696222" w:rsidP="00696222">
      <w:pPr>
        <w:keepNext w:val="0"/>
        <w:widowControl w:val="0"/>
        <w:shd w:val="clear" w:color="auto" w:fill="FFFFFF"/>
        <w:spacing w:after="0"/>
        <w:ind w:left="1800"/>
        <w:contextualSpacing/>
        <w:jc w:val="both"/>
        <w:rPr>
          <w:rFonts w:asciiTheme="minorHAnsi" w:hAnsiTheme="minorHAnsi" w:cs="Times New Roman"/>
          <w:bCs/>
          <w:sz w:val="24"/>
          <w:szCs w:val="24"/>
        </w:rPr>
      </w:pPr>
    </w:p>
    <w:p w:rsidR="00696222" w:rsidRPr="00696222" w:rsidRDefault="00696222" w:rsidP="00D85259">
      <w:pPr>
        <w:keepNext w:val="0"/>
        <w:widowControl w:val="0"/>
        <w:numPr>
          <w:ilvl w:val="0"/>
          <w:numId w:val="48"/>
        </w:numPr>
        <w:shd w:val="clear" w:color="auto" w:fill="FFFFFF"/>
        <w:spacing w:after="0"/>
        <w:contextualSpacing/>
        <w:jc w:val="both"/>
        <w:rPr>
          <w:rFonts w:asciiTheme="minorHAnsi" w:hAnsiTheme="minorHAnsi" w:cs="Times New Roman"/>
          <w:bCs/>
          <w:sz w:val="24"/>
          <w:szCs w:val="24"/>
        </w:rPr>
      </w:pPr>
      <w:r w:rsidRPr="00696222">
        <w:rPr>
          <w:rFonts w:asciiTheme="minorHAnsi" w:hAnsiTheme="minorHAnsi" w:cs="Times New Roman"/>
          <w:bCs/>
          <w:sz w:val="24"/>
          <w:szCs w:val="24"/>
        </w:rPr>
        <w:t>Színpadtechnikai és audiovizuális eszköz beszerzés tervezett dátumai:</w:t>
      </w:r>
    </w:p>
    <w:p w:rsidR="00696222" w:rsidRPr="00696222" w:rsidRDefault="00696222" w:rsidP="00D85259">
      <w:pPr>
        <w:keepNext w:val="0"/>
        <w:widowControl w:val="0"/>
        <w:numPr>
          <w:ilvl w:val="1"/>
          <w:numId w:val="48"/>
        </w:numPr>
        <w:shd w:val="clear" w:color="auto" w:fill="FFFFFF"/>
        <w:spacing w:after="0"/>
        <w:contextualSpacing/>
        <w:jc w:val="both"/>
        <w:rPr>
          <w:rFonts w:asciiTheme="minorHAnsi" w:hAnsiTheme="minorHAnsi" w:cs="Times New Roman"/>
          <w:bCs/>
          <w:sz w:val="24"/>
          <w:szCs w:val="24"/>
        </w:rPr>
      </w:pPr>
      <w:r w:rsidRPr="00696222">
        <w:rPr>
          <w:rFonts w:asciiTheme="minorHAnsi" w:hAnsiTheme="minorHAnsi" w:cs="Times New Roman"/>
          <w:bCs/>
          <w:sz w:val="24"/>
          <w:szCs w:val="24"/>
        </w:rPr>
        <w:t>közbeszerzési eljárás összegzése: 2018. április 11.</w:t>
      </w:r>
    </w:p>
    <w:p w:rsidR="00696222" w:rsidRPr="00696222" w:rsidRDefault="00696222" w:rsidP="00D85259">
      <w:pPr>
        <w:keepNext w:val="0"/>
        <w:widowControl w:val="0"/>
        <w:numPr>
          <w:ilvl w:val="1"/>
          <w:numId w:val="48"/>
        </w:numPr>
        <w:shd w:val="clear" w:color="auto" w:fill="FFFFFF"/>
        <w:spacing w:after="0"/>
        <w:contextualSpacing/>
        <w:jc w:val="both"/>
        <w:rPr>
          <w:rFonts w:asciiTheme="minorHAnsi" w:hAnsiTheme="minorHAnsi" w:cs="Times New Roman"/>
          <w:bCs/>
          <w:sz w:val="24"/>
          <w:szCs w:val="24"/>
        </w:rPr>
      </w:pPr>
      <w:r w:rsidRPr="00696222">
        <w:rPr>
          <w:rFonts w:asciiTheme="minorHAnsi" w:hAnsiTheme="minorHAnsi" w:cs="Times New Roman"/>
          <w:bCs/>
          <w:sz w:val="24"/>
          <w:szCs w:val="24"/>
        </w:rPr>
        <w:t>szerződéskötés: 2018. április 25.</w:t>
      </w:r>
    </w:p>
    <w:p w:rsidR="00696222" w:rsidRPr="00696222" w:rsidRDefault="00696222" w:rsidP="00D85259">
      <w:pPr>
        <w:keepNext w:val="0"/>
        <w:widowControl w:val="0"/>
        <w:numPr>
          <w:ilvl w:val="1"/>
          <w:numId w:val="48"/>
        </w:numPr>
        <w:shd w:val="clear" w:color="auto" w:fill="FFFFFF"/>
        <w:spacing w:after="0"/>
        <w:contextualSpacing/>
        <w:jc w:val="both"/>
        <w:rPr>
          <w:rFonts w:asciiTheme="minorHAnsi" w:hAnsiTheme="minorHAnsi" w:cs="Times New Roman"/>
          <w:bCs/>
          <w:sz w:val="24"/>
          <w:szCs w:val="24"/>
        </w:rPr>
      </w:pPr>
      <w:r w:rsidRPr="00696222">
        <w:rPr>
          <w:rFonts w:asciiTheme="minorHAnsi" w:hAnsiTheme="minorHAnsi" w:cs="Times New Roman"/>
          <w:bCs/>
          <w:sz w:val="24"/>
          <w:szCs w:val="24"/>
        </w:rPr>
        <w:t>teljesítés: 2018. május 15.</w:t>
      </w:r>
    </w:p>
    <w:p w:rsidR="00696222" w:rsidRPr="00696222" w:rsidRDefault="00696222" w:rsidP="00BA2E21">
      <w:pPr>
        <w:keepNext w:val="0"/>
        <w:widowControl w:val="0"/>
        <w:shd w:val="clear" w:color="auto" w:fill="FFFFFF"/>
        <w:spacing w:after="0"/>
        <w:contextualSpacing/>
        <w:jc w:val="both"/>
        <w:rPr>
          <w:rFonts w:asciiTheme="minorHAnsi" w:hAnsiTheme="minorHAnsi" w:cs="Times New Roman"/>
          <w:bCs/>
          <w:sz w:val="24"/>
          <w:szCs w:val="24"/>
        </w:rPr>
      </w:pPr>
    </w:p>
    <w:p w:rsidR="00696222" w:rsidRPr="00696222" w:rsidRDefault="00696222" w:rsidP="00696222">
      <w:pPr>
        <w:keepNext w:val="0"/>
        <w:numPr>
          <w:ilvl w:val="1"/>
          <w:numId w:val="1"/>
        </w:numPr>
        <w:spacing w:after="0" w:line="240" w:lineRule="auto"/>
        <w:jc w:val="both"/>
        <w:outlineLvl w:val="1"/>
        <w:rPr>
          <w:rFonts w:asciiTheme="minorHAnsi" w:eastAsia="Times New Roman" w:hAnsiTheme="minorHAnsi" w:cs="Times New Roman"/>
          <w:b/>
          <w:bCs/>
          <w:sz w:val="24"/>
          <w:szCs w:val="24"/>
        </w:rPr>
      </w:pPr>
      <w:r w:rsidRPr="00696222">
        <w:rPr>
          <w:rFonts w:asciiTheme="minorHAnsi" w:eastAsia="Times New Roman" w:hAnsiTheme="minorHAnsi" w:cs="Times New Roman"/>
          <w:b/>
          <w:bCs/>
          <w:sz w:val="24"/>
          <w:szCs w:val="24"/>
        </w:rPr>
        <w:t>Gazdálkodási adatok bemutatása</w:t>
      </w:r>
    </w:p>
    <w:p w:rsidR="00696222" w:rsidRPr="00696222" w:rsidRDefault="00696222" w:rsidP="00696222">
      <w:pPr>
        <w:keepNext w:val="0"/>
        <w:widowControl w:val="0"/>
        <w:spacing w:after="0"/>
        <w:jc w:val="both"/>
        <w:rPr>
          <w:rFonts w:asciiTheme="minorHAnsi" w:hAnsiTheme="minorHAnsi" w:cs="Times New Roman"/>
          <w:sz w:val="24"/>
          <w:szCs w:val="24"/>
        </w:rPr>
      </w:pPr>
    </w:p>
    <w:p w:rsidR="00696222" w:rsidRPr="00696222" w:rsidRDefault="00696222" w:rsidP="00696222">
      <w:pPr>
        <w:keepNext w:val="0"/>
        <w:widowControl w:val="0"/>
        <w:spacing w:after="0"/>
        <w:jc w:val="both"/>
        <w:rPr>
          <w:rFonts w:asciiTheme="minorHAnsi" w:hAnsiTheme="minorHAnsi" w:cs="Times New Roman"/>
          <w:sz w:val="24"/>
          <w:szCs w:val="24"/>
        </w:rPr>
      </w:pPr>
      <w:r w:rsidRPr="00696222">
        <w:rPr>
          <w:rFonts w:asciiTheme="minorHAnsi" w:hAnsiTheme="minorHAnsi" w:cs="Times New Roman"/>
          <w:sz w:val="24"/>
          <w:szCs w:val="24"/>
        </w:rPr>
        <w:t>A Hagyományok Háza 2017. évi kiadási előirányzatainak teljesítése a módosított előirányzatok összegéhez viszonyítva 62% volt. A fel nem használt kiadási előirányzatok összege 3 010 796.-eFt</w:t>
      </w:r>
      <w:r w:rsidRPr="00696222">
        <w:rPr>
          <w:rFonts w:asciiTheme="minorHAnsi" w:hAnsiTheme="minorHAnsi" w:cs="Times New Roman"/>
          <w:b/>
          <w:sz w:val="24"/>
          <w:szCs w:val="24"/>
        </w:rPr>
        <w:t>,</w:t>
      </w:r>
      <w:r w:rsidRPr="00696222">
        <w:rPr>
          <w:rFonts w:asciiTheme="minorHAnsi" w:hAnsiTheme="minorHAnsi" w:cs="Times New Roman"/>
          <w:sz w:val="24"/>
          <w:szCs w:val="24"/>
        </w:rPr>
        <w:t xml:space="preserve"> a bevételi lemaradások összege 1 105.eFt, a tényleges maradvány 3 009 691.-eFt, amely teljes egészében kötelezettséggel terhelt maradvány.  Ebből 2 472 731.-eFt a Budai Vigadó rekonstrukció projekt kötelezettséggel terhelt maradványa, a további 536 960.-eFt a ház alaptevékenységének maradványa. </w:t>
      </w:r>
    </w:p>
    <w:p w:rsidR="00696222" w:rsidRPr="00696222" w:rsidRDefault="00696222" w:rsidP="00696222">
      <w:pPr>
        <w:keepNext w:val="0"/>
        <w:widowControl w:val="0"/>
        <w:spacing w:after="0"/>
        <w:jc w:val="both"/>
        <w:rPr>
          <w:rFonts w:asciiTheme="minorHAnsi" w:hAnsiTheme="minorHAnsi" w:cs="Times New Roman"/>
          <w:sz w:val="24"/>
          <w:szCs w:val="24"/>
        </w:rPr>
      </w:pPr>
    </w:p>
    <w:p w:rsidR="00696222" w:rsidRPr="00696222" w:rsidRDefault="00696222" w:rsidP="00696222">
      <w:pPr>
        <w:keepNext w:val="0"/>
        <w:widowControl w:val="0"/>
        <w:spacing w:after="0"/>
        <w:jc w:val="both"/>
        <w:rPr>
          <w:rFonts w:asciiTheme="minorHAnsi" w:hAnsiTheme="minorHAnsi" w:cs="Times New Roman"/>
          <w:sz w:val="24"/>
          <w:szCs w:val="24"/>
        </w:rPr>
      </w:pPr>
      <w:r w:rsidRPr="00696222">
        <w:rPr>
          <w:rFonts w:asciiTheme="minorHAnsi" w:hAnsiTheme="minorHAnsi" w:cs="Times New Roman"/>
          <w:sz w:val="24"/>
          <w:szCs w:val="24"/>
        </w:rPr>
        <w:t xml:space="preserve">A működési kiadás pénzügyi teljesítése összességében 76%, ebből a személyi előirányzatok és kapcsolódó járulék előirányzatok pénzügyi teljesítése 90%, a dologi kiadások pénzügyi teljesítése 67%-ban realizálódott. </w:t>
      </w:r>
    </w:p>
    <w:p w:rsidR="00696222" w:rsidRPr="00696222" w:rsidRDefault="00696222" w:rsidP="00696222">
      <w:pPr>
        <w:keepNext w:val="0"/>
        <w:widowControl w:val="0"/>
        <w:spacing w:after="0"/>
        <w:jc w:val="both"/>
        <w:rPr>
          <w:rFonts w:asciiTheme="minorHAnsi" w:hAnsiTheme="minorHAnsi" w:cs="Times New Roman"/>
          <w:sz w:val="24"/>
          <w:szCs w:val="24"/>
        </w:rPr>
      </w:pPr>
    </w:p>
    <w:p w:rsidR="00696222" w:rsidRPr="00696222" w:rsidRDefault="00696222" w:rsidP="00696222">
      <w:pPr>
        <w:keepNext w:val="0"/>
        <w:widowControl w:val="0"/>
        <w:spacing w:after="0"/>
        <w:jc w:val="both"/>
        <w:rPr>
          <w:rFonts w:asciiTheme="minorHAnsi" w:hAnsiTheme="minorHAnsi" w:cs="Times New Roman"/>
          <w:sz w:val="24"/>
          <w:szCs w:val="24"/>
        </w:rPr>
      </w:pPr>
      <w:r w:rsidRPr="00696222">
        <w:rPr>
          <w:rFonts w:asciiTheme="minorHAnsi" w:hAnsiTheme="minorHAnsi" w:cs="Times New Roman"/>
          <w:sz w:val="24"/>
          <w:szCs w:val="24"/>
        </w:rPr>
        <w:t>A gazdálkodást lényegesen befolyásoló tényezők:</w:t>
      </w:r>
    </w:p>
    <w:p w:rsidR="00696222" w:rsidRPr="00696222" w:rsidRDefault="00696222" w:rsidP="00D85259">
      <w:pPr>
        <w:keepNext w:val="0"/>
        <w:widowControl w:val="0"/>
        <w:numPr>
          <w:ilvl w:val="0"/>
          <w:numId w:val="51"/>
        </w:numPr>
        <w:spacing w:after="160"/>
        <w:contextualSpacing/>
        <w:jc w:val="both"/>
        <w:rPr>
          <w:rFonts w:asciiTheme="minorHAnsi" w:hAnsiTheme="minorHAnsi" w:cs="Times New Roman"/>
          <w:sz w:val="24"/>
          <w:szCs w:val="24"/>
        </w:rPr>
      </w:pPr>
      <w:r w:rsidRPr="00696222">
        <w:rPr>
          <w:rFonts w:asciiTheme="minorHAnsi" w:hAnsiTheme="minorHAnsi" w:cs="Times New Roman"/>
          <w:sz w:val="24"/>
          <w:szCs w:val="24"/>
        </w:rPr>
        <w:t>szakmai feladatok bővülése,</w:t>
      </w:r>
    </w:p>
    <w:p w:rsidR="00696222" w:rsidRPr="00696222" w:rsidRDefault="00696222" w:rsidP="00D85259">
      <w:pPr>
        <w:keepNext w:val="0"/>
        <w:widowControl w:val="0"/>
        <w:numPr>
          <w:ilvl w:val="0"/>
          <w:numId w:val="51"/>
        </w:numPr>
        <w:spacing w:after="160"/>
        <w:contextualSpacing/>
        <w:jc w:val="both"/>
        <w:rPr>
          <w:rFonts w:asciiTheme="minorHAnsi" w:hAnsiTheme="minorHAnsi" w:cs="Times New Roman"/>
          <w:sz w:val="24"/>
          <w:szCs w:val="24"/>
        </w:rPr>
      </w:pPr>
      <w:r w:rsidRPr="00696222">
        <w:rPr>
          <w:rFonts w:asciiTheme="minorHAnsi" w:hAnsiTheme="minorHAnsi" w:cs="Times New Roman"/>
          <w:sz w:val="24"/>
          <w:szCs w:val="24"/>
        </w:rPr>
        <w:t>határon túli és megyei hálózatok tevékenységének bevezetése,</w:t>
      </w:r>
    </w:p>
    <w:p w:rsidR="00696222" w:rsidRPr="00696222" w:rsidRDefault="00696222" w:rsidP="00D85259">
      <w:pPr>
        <w:keepNext w:val="0"/>
        <w:widowControl w:val="0"/>
        <w:numPr>
          <w:ilvl w:val="0"/>
          <w:numId w:val="51"/>
        </w:numPr>
        <w:spacing w:after="160"/>
        <w:contextualSpacing/>
        <w:jc w:val="both"/>
        <w:rPr>
          <w:rFonts w:asciiTheme="minorHAnsi" w:hAnsiTheme="minorHAnsi" w:cs="Times New Roman"/>
          <w:sz w:val="24"/>
          <w:szCs w:val="24"/>
        </w:rPr>
      </w:pPr>
      <w:r w:rsidRPr="00696222">
        <w:rPr>
          <w:rFonts w:asciiTheme="minorHAnsi" w:hAnsiTheme="minorHAnsi" w:cs="Times New Roman"/>
          <w:sz w:val="24"/>
          <w:szCs w:val="24"/>
        </w:rPr>
        <w:t>létszámnövekedések,</w:t>
      </w:r>
    </w:p>
    <w:p w:rsidR="00696222" w:rsidRPr="00696222" w:rsidRDefault="00696222" w:rsidP="00D85259">
      <w:pPr>
        <w:keepNext w:val="0"/>
        <w:widowControl w:val="0"/>
        <w:numPr>
          <w:ilvl w:val="0"/>
          <w:numId w:val="51"/>
        </w:numPr>
        <w:spacing w:after="160"/>
        <w:contextualSpacing/>
        <w:jc w:val="both"/>
        <w:rPr>
          <w:rFonts w:asciiTheme="minorHAnsi" w:hAnsiTheme="minorHAnsi" w:cs="Times New Roman"/>
          <w:sz w:val="24"/>
          <w:szCs w:val="24"/>
        </w:rPr>
      </w:pPr>
      <w:r w:rsidRPr="00696222">
        <w:rPr>
          <w:rFonts w:asciiTheme="minorHAnsi" w:hAnsiTheme="minorHAnsi" w:cs="Times New Roman"/>
          <w:sz w:val="24"/>
          <w:szCs w:val="24"/>
        </w:rPr>
        <w:t>személyi juttatások rendszerének átalakítása,</w:t>
      </w:r>
    </w:p>
    <w:p w:rsidR="00696222" w:rsidRPr="00696222" w:rsidRDefault="00696222" w:rsidP="00D85259">
      <w:pPr>
        <w:keepNext w:val="0"/>
        <w:widowControl w:val="0"/>
        <w:numPr>
          <w:ilvl w:val="0"/>
          <w:numId w:val="51"/>
        </w:numPr>
        <w:spacing w:after="160"/>
        <w:contextualSpacing/>
        <w:jc w:val="both"/>
        <w:rPr>
          <w:rFonts w:asciiTheme="minorHAnsi" w:hAnsiTheme="minorHAnsi" w:cs="Times New Roman"/>
          <w:sz w:val="24"/>
          <w:szCs w:val="24"/>
        </w:rPr>
      </w:pPr>
      <w:r w:rsidRPr="00696222">
        <w:rPr>
          <w:rFonts w:asciiTheme="minorHAnsi" w:hAnsiTheme="minorHAnsi" w:cs="Times New Roman"/>
          <w:sz w:val="24"/>
          <w:szCs w:val="24"/>
        </w:rPr>
        <w:t xml:space="preserve">továbbá az, hogy az intézmény a tevékenységét egész évben </w:t>
      </w:r>
      <w:proofErr w:type="spellStart"/>
      <w:r w:rsidRPr="00696222">
        <w:rPr>
          <w:rFonts w:asciiTheme="minorHAnsi" w:hAnsiTheme="minorHAnsi" w:cs="Times New Roman"/>
          <w:sz w:val="24"/>
          <w:szCs w:val="24"/>
        </w:rPr>
        <w:t>bérelt</w:t>
      </w:r>
      <w:proofErr w:type="spellEnd"/>
      <w:r w:rsidRPr="00696222">
        <w:rPr>
          <w:rFonts w:asciiTheme="minorHAnsi" w:hAnsiTheme="minorHAnsi" w:cs="Times New Roman"/>
          <w:sz w:val="24"/>
          <w:szCs w:val="24"/>
        </w:rPr>
        <w:t xml:space="preserve"> ingatlanokban folytatta, ennek eredményeként az előző évekhez viszonyítva </w:t>
      </w:r>
      <w:proofErr w:type="spellStart"/>
      <w:r w:rsidRPr="00696222">
        <w:rPr>
          <w:rFonts w:asciiTheme="minorHAnsi" w:hAnsiTheme="minorHAnsi" w:cs="Times New Roman"/>
          <w:sz w:val="24"/>
          <w:szCs w:val="24"/>
        </w:rPr>
        <w:t>alacsonyak</w:t>
      </w:r>
      <w:proofErr w:type="spellEnd"/>
      <w:r w:rsidRPr="00696222">
        <w:rPr>
          <w:rFonts w:asciiTheme="minorHAnsi" w:hAnsiTheme="minorHAnsi" w:cs="Times New Roman"/>
          <w:sz w:val="24"/>
          <w:szCs w:val="24"/>
        </w:rPr>
        <w:t xml:space="preserve"> voltak a közüzemi szolgáltatási kiadások költségei, helyette bérleti díj fizetési kötelezettségek jelentkeztek.</w:t>
      </w:r>
    </w:p>
    <w:p w:rsidR="00696222" w:rsidRPr="00696222" w:rsidRDefault="00696222" w:rsidP="00696222">
      <w:pPr>
        <w:keepNext w:val="0"/>
        <w:widowControl w:val="0"/>
        <w:spacing w:after="160"/>
        <w:jc w:val="both"/>
        <w:rPr>
          <w:rFonts w:asciiTheme="minorHAnsi" w:hAnsiTheme="minorHAnsi" w:cs="Times New Roman"/>
          <w:sz w:val="24"/>
          <w:szCs w:val="24"/>
        </w:rPr>
      </w:pPr>
      <w:r w:rsidRPr="00696222">
        <w:rPr>
          <w:rFonts w:asciiTheme="minorHAnsi" w:hAnsiTheme="minorHAnsi" w:cs="Times New Roman"/>
          <w:sz w:val="24"/>
          <w:szCs w:val="24"/>
        </w:rPr>
        <w:t xml:space="preserve">A bérleti díj kiadások abból adódóan is emelkedtek, hogy a szakmai programok, tevékenységek, előadások megtartásához - saját helyszínek </w:t>
      </w:r>
      <w:r w:rsidRPr="00696222">
        <w:rPr>
          <w:rFonts w:asciiTheme="minorHAnsi" w:hAnsiTheme="minorHAnsi" w:cs="Times New Roman"/>
          <w:sz w:val="24"/>
          <w:szCs w:val="24"/>
        </w:rPr>
        <w:lastRenderedPageBreak/>
        <w:t xml:space="preserve">hiányában – bérelni kellett a szükséges helyiségeket.    </w:t>
      </w:r>
    </w:p>
    <w:p w:rsidR="00696222" w:rsidRPr="00696222" w:rsidRDefault="00696222" w:rsidP="00696222">
      <w:pPr>
        <w:keepNext w:val="0"/>
        <w:widowControl w:val="0"/>
        <w:spacing w:after="160"/>
        <w:jc w:val="both"/>
        <w:rPr>
          <w:rFonts w:asciiTheme="minorHAnsi" w:hAnsiTheme="minorHAnsi" w:cs="Times New Roman"/>
          <w:sz w:val="24"/>
          <w:szCs w:val="24"/>
        </w:rPr>
      </w:pPr>
      <w:r w:rsidRPr="00696222">
        <w:rPr>
          <w:rFonts w:asciiTheme="minorHAnsi" w:hAnsiTheme="minorHAnsi" w:cs="Times New Roman"/>
          <w:sz w:val="24"/>
          <w:szCs w:val="24"/>
        </w:rPr>
        <w:t xml:space="preserve">A szakmai feladatok bővülése miatt emelkedtek a szakmai tevékenységet segítő szolgáltatások, valamint az egyéb szolgáltatási költség kiadások. A határon túli feladatellátások miatt lényegesen megnövekedtek a kiküldetési költségek és az üzemanyag felhasználások. </w:t>
      </w:r>
    </w:p>
    <w:p w:rsidR="00696222" w:rsidRPr="00696222" w:rsidRDefault="00696222" w:rsidP="00696222">
      <w:pPr>
        <w:keepNext w:val="0"/>
        <w:widowControl w:val="0"/>
        <w:spacing w:after="160"/>
        <w:jc w:val="both"/>
        <w:rPr>
          <w:rFonts w:asciiTheme="minorHAnsi" w:hAnsiTheme="minorHAnsi" w:cs="Times New Roman"/>
          <w:sz w:val="24"/>
          <w:szCs w:val="24"/>
        </w:rPr>
      </w:pPr>
      <w:r w:rsidRPr="00696222">
        <w:rPr>
          <w:rFonts w:asciiTheme="minorHAnsi" w:hAnsiTheme="minorHAnsi" w:cs="Times New Roman"/>
          <w:sz w:val="24"/>
          <w:szCs w:val="24"/>
        </w:rPr>
        <w:t xml:space="preserve">A megnövekedett személyi létszámok miatt emelkedtek a létszámfüggő dologi kiadások pl. a szakmai anyagbeszerzések (pl. irodaszer, munkaruha, készletbeszerzések…) költségei. </w:t>
      </w:r>
    </w:p>
    <w:p w:rsidR="00696222" w:rsidRPr="00696222" w:rsidRDefault="00696222" w:rsidP="00696222">
      <w:pPr>
        <w:keepNext w:val="0"/>
        <w:widowControl w:val="0"/>
        <w:spacing w:after="160"/>
        <w:jc w:val="both"/>
        <w:rPr>
          <w:rFonts w:asciiTheme="minorHAnsi" w:hAnsiTheme="minorHAnsi" w:cs="Times New Roman"/>
          <w:sz w:val="24"/>
          <w:szCs w:val="24"/>
        </w:rPr>
      </w:pPr>
      <w:r w:rsidRPr="00696222">
        <w:rPr>
          <w:rFonts w:asciiTheme="minorHAnsi" w:hAnsiTheme="minorHAnsi" w:cs="Times New Roman"/>
          <w:sz w:val="24"/>
          <w:szCs w:val="24"/>
        </w:rPr>
        <w:t xml:space="preserve">A BV források felhasználása, valamint a devizás átutalások miatt lényeges emelkedés mutatkozik a Magyar Államkincstár részére fizetendő jutalékok összegénél.    </w:t>
      </w:r>
    </w:p>
    <w:p w:rsidR="00696222" w:rsidRPr="00696222" w:rsidRDefault="00696222" w:rsidP="00696222">
      <w:pPr>
        <w:keepNext w:val="0"/>
        <w:widowControl w:val="0"/>
        <w:spacing w:after="160"/>
        <w:jc w:val="both"/>
        <w:rPr>
          <w:rFonts w:asciiTheme="minorHAnsi" w:hAnsiTheme="minorHAnsi" w:cs="Times New Roman"/>
          <w:sz w:val="24"/>
          <w:szCs w:val="24"/>
        </w:rPr>
      </w:pPr>
      <w:r w:rsidRPr="00696222">
        <w:rPr>
          <w:rFonts w:asciiTheme="minorHAnsi" w:hAnsiTheme="minorHAnsi" w:cs="Times New Roman"/>
          <w:sz w:val="24"/>
          <w:szCs w:val="24"/>
        </w:rPr>
        <w:t>A dologi kiadások összegében jelentős, csak a beruházás időszakában jelentkező tétel a BV rekonstrukció fordított általános forgalmi adójának összege.</w:t>
      </w:r>
    </w:p>
    <w:p w:rsidR="00696222" w:rsidRPr="00696222" w:rsidRDefault="00696222" w:rsidP="00696222">
      <w:pPr>
        <w:keepNext w:val="0"/>
        <w:widowControl w:val="0"/>
        <w:spacing w:after="160"/>
        <w:jc w:val="both"/>
        <w:rPr>
          <w:rFonts w:asciiTheme="minorHAnsi" w:hAnsiTheme="minorHAnsi" w:cs="Times New Roman"/>
          <w:sz w:val="24"/>
          <w:szCs w:val="24"/>
        </w:rPr>
      </w:pPr>
      <w:r w:rsidRPr="00696222">
        <w:rPr>
          <w:rFonts w:asciiTheme="minorHAnsi" w:hAnsiTheme="minorHAnsi" w:cs="Times New Roman"/>
          <w:sz w:val="24"/>
          <w:szCs w:val="24"/>
        </w:rPr>
        <w:t xml:space="preserve">A megemelkedett dologi kiadások finanszírozására a konszolidáció kapcsán, valamint BV támogatói okirat alapján kiutalt támogatások biztosították a fedezetet. </w:t>
      </w:r>
    </w:p>
    <w:p w:rsidR="00696222" w:rsidRDefault="00696222" w:rsidP="00696222">
      <w:pPr>
        <w:keepNext w:val="0"/>
        <w:widowControl w:val="0"/>
        <w:spacing w:after="0"/>
        <w:jc w:val="both"/>
        <w:rPr>
          <w:rFonts w:asciiTheme="minorHAnsi" w:hAnsiTheme="minorHAnsi" w:cs="Times New Roman"/>
          <w:sz w:val="24"/>
          <w:szCs w:val="24"/>
        </w:rPr>
      </w:pPr>
      <w:r w:rsidRPr="00696222">
        <w:rPr>
          <w:rFonts w:asciiTheme="minorHAnsi" w:hAnsiTheme="minorHAnsi" w:cs="Times New Roman"/>
          <w:sz w:val="24"/>
          <w:szCs w:val="24"/>
        </w:rPr>
        <w:t xml:space="preserve">A kiadási előirányzatok </w:t>
      </w:r>
      <w:proofErr w:type="spellStart"/>
      <w:r w:rsidRPr="00696222">
        <w:rPr>
          <w:rFonts w:asciiTheme="minorHAnsi" w:hAnsiTheme="minorHAnsi" w:cs="Times New Roman"/>
          <w:sz w:val="24"/>
          <w:szCs w:val="24"/>
        </w:rPr>
        <w:t>jogcímenkénti</w:t>
      </w:r>
      <w:proofErr w:type="spellEnd"/>
      <w:r w:rsidRPr="00696222">
        <w:rPr>
          <w:rFonts w:asciiTheme="minorHAnsi" w:hAnsiTheme="minorHAnsi" w:cs="Times New Roman"/>
          <w:sz w:val="24"/>
          <w:szCs w:val="24"/>
        </w:rPr>
        <w:t xml:space="preserve"> kimutatását és változását, valamint a pénzügyi teljesítési adatokat az alábbi táblázatban foglaltuk össze:</w:t>
      </w:r>
    </w:p>
    <w:p w:rsidR="00BA2E21" w:rsidRPr="00696222" w:rsidRDefault="00BA2E21" w:rsidP="00696222">
      <w:pPr>
        <w:keepNext w:val="0"/>
        <w:widowControl w:val="0"/>
        <w:spacing w:after="0"/>
        <w:jc w:val="both"/>
        <w:rPr>
          <w:rFonts w:asciiTheme="minorHAnsi" w:hAnsiTheme="minorHAnsi" w:cs="Times New Roman"/>
          <w:sz w:val="24"/>
          <w:szCs w:val="24"/>
        </w:rPr>
      </w:pPr>
    </w:p>
    <w:tbl>
      <w:tblPr>
        <w:tblW w:w="12149" w:type="dxa"/>
        <w:tblInd w:w="-5" w:type="dxa"/>
        <w:tblCellMar>
          <w:left w:w="70" w:type="dxa"/>
          <w:right w:w="70" w:type="dxa"/>
        </w:tblCellMar>
        <w:tblLook w:val="04A0" w:firstRow="1" w:lastRow="0" w:firstColumn="1" w:lastColumn="0" w:noHBand="0" w:noVBand="1"/>
      </w:tblPr>
      <w:tblGrid>
        <w:gridCol w:w="1809"/>
        <w:gridCol w:w="1256"/>
        <w:gridCol w:w="1252"/>
        <w:gridCol w:w="1256"/>
        <w:gridCol w:w="1252"/>
        <w:gridCol w:w="1076"/>
        <w:gridCol w:w="1256"/>
        <w:gridCol w:w="1496"/>
        <w:gridCol w:w="1496"/>
      </w:tblGrid>
      <w:tr w:rsidR="00BA2E21" w:rsidRPr="00696222" w:rsidTr="00E641EC">
        <w:trPr>
          <w:trHeight w:val="1050"/>
        </w:trPr>
        <w:tc>
          <w:tcPr>
            <w:tcW w:w="915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A2E21" w:rsidRPr="00696222" w:rsidRDefault="00BA2E21" w:rsidP="00696222">
            <w:pPr>
              <w:keepNext w:val="0"/>
              <w:spacing w:after="0" w:line="240" w:lineRule="auto"/>
              <w:jc w:val="center"/>
              <w:rPr>
                <w:rFonts w:asciiTheme="minorHAnsi" w:eastAsia="Times New Roman" w:hAnsiTheme="minorHAnsi" w:cs="Times New Roman"/>
                <w:b/>
                <w:bCs/>
                <w:sz w:val="24"/>
                <w:szCs w:val="24"/>
                <w:lang w:eastAsia="hu-HU"/>
              </w:rPr>
            </w:pPr>
          </w:p>
        </w:tc>
        <w:tc>
          <w:tcPr>
            <w:tcW w:w="1496" w:type="dxa"/>
            <w:tcBorders>
              <w:top w:val="single" w:sz="4" w:space="0" w:color="auto"/>
              <w:left w:val="nil"/>
              <w:bottom w:val="single" w:sz="4" w:space="0" w:color="auto"/>
              <w:right w:val="single" w:sz="4" w:space="0" w:color="auto"/>
            </w:tcBorders>
            <w:shd w:val="clear" w:color="auto" w:fill="auto"/>
            <w:vAlign w:val="center"/>
          </w:tcPr>
          <w:p w:rsidR="00BA2E21" w:rsidRPr="00696222" w:rsidRDefault="00BA2E21" w:rsidP="00696222">
            <w:pPr>
              <w:keepNext w:val="0"/>
              <w:spacing w:after="0" w:line="240" w:lineRule="auto"/>
              <w:jc w:val="center"/>
              <w:rPr>
                <w:rFonts w:asciiTheme="minorHAnsi" w:eastAsia="Times New Roman" w:hAnsiTheme="minorHAnsi" w:cs="Times New Roman"/>
                <w:b/>
                <w:bCs/>
                <w:sz w:val="24"/>
                <w:szCs w:val="24"/>
                <w:lang w:eastAsia="hu-HU"/>
              </w:rPr>
            </w:pPr>
            <w:r>
              <w:rPr>
                <w:rFonts w:asciiTheme="minorHAnsi" w:eastAsia="Times New Roman" w:hAnsiTheme="minorHAnsi" w:cs="Times New Roman"/>
                <w:b/>
                <w:bCs/>
                <w:sz w:val="24"/>
                <w:szCs w:val="24"/>
                <w:lang w:eastAsia="hu-HU"/>
              </w:rPr>
              <w:t>e Ft</w:t>
            </w:r>
          </w:p>
        </w:tc>
        <w:tc>
          <w:tcPr>
            <w:tcW w:w="1496" w:type="dxa"/>
            <w:tcBorders>
              <w:top w:val="single" w:sz="4" w:space="0" w:color="auto"/>
              <w:left w:val="nil"/>
              <w:bottom w:val="single" w:sz="4" w:space="0" w:color="auto"/>
              <w:right w:val="single" w:sz="4" w:space="0" w:color="auto"/>
            </w:tcBorders>
            <w:shd w:val="clear" w:color="auto" w:fill="auto"/>
            <w:vAlign w:val="center"/>
          </w:tcPr>
          <w:p w:rsidR="00BA2E21" w:rsidRPr="00696222" w:rsidRDefault="00BA2E21" w:rsidP="00696222">
            <w:pPr>
              <w:keepNext w:val="0"/>
              <w:spacing w:after="0" w:line="240" w:lineRule="auto"/>
              <w:jc w:val="center"/>
              <w:rPr>
                <w:rFonts w:asciiTheme="minorHAnsi" w:eastAsia="Times New Roman" w:hAnsiTheme="minorHAnsi" w:cs="Times New Roman"/>
                <w:b/>
                <w:bCs/>
                <w:sz w:val="24"/>
                <w:szCs w:val="24"/>
                <w:lang w:eastAsia="hu-HU"/>
              </w:rPr>
            </w:pPr>
          </w:p>
        </w:tc>
      </w:tr>
      <w:tr w:rsidR="00696222" w:rsidRPr="00696222" w:rsidTr="00BA2E21">
        <w:trPr>
          <w:trHeight w:val="1050"/>
        </w:trPr>
        <w:tc>
          <w:tcPr>
            <w:tcW w:w="1809"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center"/>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Jogcím</w:t>
            </w:r>
          </w:p>
        </w:tc>
        <w:tc>
          <w:tcPr>
            <w:tcW w:w="1256" w:type="dxa"/>
            <w:tcBorders>
              <w:top w:val="single" w:sz="4" w:space="0" w:color="auto"/>
              <w:left w:val="nil"/>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center"/>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2016. évi módosított előirányzat</w:t>
            </w:r>
          </w:p>
        </w:tc>
        <w:tc>
          <w:tcPr>
            <w:tcW w:w="1252" w:type="dxa"/>
            <w:tcBorders>
              <w:top w:val="single" w:sz="4" w:space="0" w:color="auto"/>
              <w:left w:val="nil"/>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center"/>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2017. évi eredeti előirányzat</w:t>
            </w:r>
          </w:p>
        </w:tc>
        <w:tc>
          <w:tcPr>
            <w:tcW w:w="1256" w:type="dxa"/>
            <w:tcBorders>
              <w:top w:val="single" w:sz="4" w:space="0" w:color="auto"/>
              <w:left w:val="nil"/>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center"/>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2017. évi módosított előirányzat</w:t>
            </w:r>
          </w:p>
        </w:tc>
        <w:tc>
          <w:tcPr>
            <w:tcW w:w="1252" w:type="dxa"/>
            <w:tcBorders>
              <w:top w:val="single" w:sz="4" w:space="0" w:color="auto"/>
              <w:left w:val="nil"/>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center"/>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2017. évi előirányzat változás</w:t>
            </w:r>
          </w:p>
        </w:tc>
        <w:tc>
          <w:tcPr>
            <w:tcW w:w="1076" w:type="dxa"/>
            <w:tcBorders>
              <w:top w:val="single" w:sz="4" w:space="0" w:color="auto"/>
              <w:left w:val="nil"/>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center"/>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2017. évi Teljesítés</w:t>
            </w:r>
          </w:p>
        </w:tc>
        <w:tc>
          <w:tcPr>
            <w:tcW w:w="1256" w:type="dxa"/>
            <w:tcBorders>
              <w:top w:val="single" w:sz="4" w:space="0" w:color="auto"/>
              <w:left w:val="nil"/>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center"/>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2017. évi teljesítés és módosított előirányzat aránya (%)</w:t>
            </w:r>
          </w:p>
        </w:tc>
        <w:tc>
          <w:tcPr>
            <w:tcW w:w="1496" w:type="dxa"/>
            <w:tcBorders>
              <w:top w:val="single" w:sz="4" w:space="0" w:color="auto"/>
              <w:left w:val="nil"/>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center"/>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 xml:space="preserve">Módosított előirányzatok változása (Ft) </w:t>
            </w:r>
          </w:p>
        </w:tc>
        <w:tc>
          <w:tcPr>
            <w:tcW w:w="1496" w:type="dxa"/>
            <w:tcBorders>
              <w:top w:val="single" w:sz="4" w:space="0" w:color="auto"/>
              <w:left w:val="nil"/>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center"/>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 xml:space="preserve">Módosított előirányzatok változása (%) </w:t>
            </w:r>
          </w:p>
        </w:tc>
      </w:tr>
      <w:tr w:rsidR="00696222" w:rsidRPr="00696222" w:rsidTr="00D41577">
        <w:trPr>
          <w:trHeight w:val="735"/>
        </w:trPr>
        <w:tc>
          <w:tcPr>
            <w:tcW w:w="1809" w:type="dxa"/>
            <w:tcBorders>
              <w:top w:val="nil"/>
              <w:left w:val="single" w:sz="4" w:space="0" w:color="auto"/>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both"/>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Kiadások összesen</w:t>
            </w:r>
          </w:p>
        </w:tc>
        <w:tc>
          <w:tcPr>
            <w:tcW w:w="1256" w:type="dxa"/>
            <w:tcBorders>
              <w:top w:val="nil"/>
              <w:left w:val="nil"/>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4 260 290</w:t>
            </w:r>
          </w:p>
        </w:tc>
        <w:tc>
          <w:tcPr>
            <w:tcW w:w="1252" w:type="dxa"/>
            <w:tcBorders>
              <w:top w:val="nil"/>
              <w:left w:val="nil"/>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1 591 300</w:t>
            </w:r>
          </w:p>
        </w:tc>
        <w:tc>
          <w:tcPr>
            <w:tcW w:w="1256" w:type="dxa"/>
            <w:tcBorders>
              <w:top w:val="nil"/>
              <w:left w:val="nil"/>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7 928 469</w:t>
            </w:r>
          </w:p>
        </w:tc>
        <w:tc>
          <w:tcPr>
            <w:tcW w:w="1252" w:type="dxa"/>
            <w:tcBorders>
              <w:top w:val="nil"/>
              <w:left w:val="nil"/>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6 337 169</w:t>
            </w:r>
          </w:p>
        </w:tc>
        <w:tc>
          <w:tcPr>
            <w:tcW w:w="1076" w:type="dxa"/>
            <w:tcBorders>
              <w:top w:val="nil"/>
              <w:left w:val="nil"/>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4 917 673</w:t>
            </w:r>
          </w:p>
        </w:tc>
        <w:tc>
          <w:tcPr>
            <w:tcW w:w="1256" w:type="dxa"/>
            <w:tcBorders>
              <w:top w:val="nil"/>
              <w:left w:val="nil"/>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62%</w:t>
            </w:r>
          </w:p>
        </w:tc>
        <w:tc>
          <w:tcPr>
            <w:tcW w:w="1496" w:type="dxa"/>
            <w:tcBorders>
              <w:top w:val="nil"/>
              <w:left w:val="nil"/>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3 668 179</w:t>
            </w:r>
          </w:p>
        </w:tc>
        <w:tc>
          <w:tcPr>
            <w:tcW w:w="1496" w:type="dxa"/>
            <w:tcBorders>
              <w:top w:val="nil"/>
              <w:left w:val="nil"/>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186%</w:t>
            </w:r>
          </w:p>
        </w:tc>
      </w:tr>
      <w:tr w:rsidR="00696222" w:rsidRPr="00696222" w:rsidTr="00D41577">
        <w:trPr>
          <w:trHeight w:val="480"/>
        </w:trPr>
        <w:tc>
          <w:tcPr>
            <w:tcW w:w="1809"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both"/>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lastRenderedPageBreak/>
              <w:t>Működési kiadások összesen</w:t>
            </w:r>
          </w:p>
        </w:tc>
        <w:tc>
          <w:tcPr>
            <w:tcW w:w="1256"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1 725 573</w:t>
            </w:r>
          </w:p>
        </w:tc>
        <w:tc>
          <w:tcPr>
            <w:tcW w:w="1252"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1 471 800</w:t>
            </w:r>
          </w:p>
        </w:tc>
        <w:tc>
          <w:tcPr>
            <w:tcW w:w="1256"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3 633 648</w:t>
            </w:r>
          </w:p>
        </w:tc>
        <w:tc>
          <w:tcPr>
            <w:tcW w:w="1252"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2 161 848</w:t>
            </w:r>
          </w:p>
        </w:tc>
        <w:tc>
          <w:tcPr>
            <w:tcW w:w="1076"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2 765 994</w:t>
            </w:r>
          </w:p>
        </w:tc>
        <w:tc>
          <w:tcPr>
            <w:tcW w:w="1256"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76%</w:t>
            </w:r>
          </w:p>
        </w:tc>
        <w:tc>
          <w:tcPr>
            <w:tcW w:w="1496"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1 908 075</w:t>
            </w:r>
          </w:p>
        </w:tc>
        <w:tc>
          <w:tcPr>
            <w:tcW w:w="1496"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211%</w:t>
            </w:r>
          </w:p>
        </w:tc>
      </w:tr>
      <w:tr w:rsidR="00696222" w:rsidRPr="00696222" w:rsidTr="00D41577">
        <w:trPr>
          <w:trHeight w:val="675"/>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both"/>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-ebből személyi juttatás + munkaadói járulék</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763 309</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1 199 400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1 441 836</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242 436</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1 300 760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90%</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678 527</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189%</w:t>
            </w:r>
          </w:p>
        </w:tc>
      </w:tr>
      <w:tr w:rsidR="00696222" w:rsidRPr="00696222" w:rsidTr="00BA2E21">
        <w:trPr>
          <w:trHeight w:val="495"/>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both"/>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-ebből dologi kiadás</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943 739</w:t>
            </w:r>
          </w:p>
        </w:tc>
        <w:tc>
          <w:tcPr>
            <w:tcW w:w="1252" w:type="dxa"/>
            <w:tcBorders>
              <w:top w:val="single" w:sz="4" w:space="0" w:color="auto"/>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272 400</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2 191 770</w:t>
            </w:r>
          </w:p>
        </w:tc>
        <w:tc>
          <w:tcPr>
            <w:tcW w:w="1252" w:type="dxa"/>
            <w:tcBorders>
              <w:top w:val="single" w:sz="4" w:space="0" w:color="auto"/>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1 919 370</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1 465 192</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67%</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1 248 031</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232%</w:t>
            </w:r>
          </w:p>
        </w:tc>
      </w:tr>
      <w:tr w:rsidR="00696222" w:rsidRPr="00696222" w:rsidTr="00BA2E21">
        <w:trPr>
          <w:trHeight w:val="675"/>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both"/>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-ebből támogatásértékű működési kiadások</w:t>
            </w:r>
          </w:p>
        </w:tc>
        <w:tc>
          <w:tcPr>
            <w:tcW w:w="1256"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0</w:t>
            </w:r>
          </w:p>
        </w:tc>
        <w:tc>
          <w:tcPr>
            <w:tcW w:w="1252"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0</w:t>
            </w:r>
          </w:p>
        </w:tc>
        <w:tc>
          <w:tcPr>
            <w:tcW w:w="1256"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42</w:t>
            </w:r>
          </w:p>
        </w:tc>
        <w:tc>
          <w:tcPr>
            <w:tcW w:w="1252"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42</w:t>
            </w:r>
          </w:p>
        </w:tc>
        <w:tc>
          <w:tcPr>
            <w:tcW w:w="1076"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42</w:t>
            </w:r>
          </w:p>
        </w:tc>
        <w:tc>
          <w:tcPr>
            <w:tcW w:w="1256"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100%</w:t>
            </w:r>
          </w:p>
        </w:tc>
        <w:tc>
          <w:tcPr>
            <w:tcW w:w="1496"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42</w:t>
            </w:r>
          </w:p>
        </w:tc>
        <w:tc>
          <w:tcPr>
            <w:tcW w:w="1496"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0%</w:t>
            </w:r>
          </w:p>
        </w:tc>
      </w:tr>
      <w:tr w:rsidR="00696222" w:rsidRPr="00696222" w:rsidTr="00BA2E21">
        <w:trPr>
          <w:trHeight w:val="675"/>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both"/>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-ebből átadott pénzeszköz ÁH kívülre</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18 525</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 </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 </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 </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0%</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-18 525</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0%</w:t>
            </w:r>
          </w:p>
        </w:tc>
      </w:tr>
      <w:tr w:rsidR="00696222" w:rsidRPr="00696222" w:rsidTr="00BA2E21">
        <w:trPr>
          <w:trHeight w:val="480"/>
        </w:trPr>
        <w:tc>
          <w:tcPr>
            <w:tcW w:w="1809"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both"/>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Felhalmozási kiadások összesen</w:t>
            </w:r>
          </w:p>
        </w:tc>
        <w:tc>
          <w:tcPr>
            <w:tcW w:w="1256" w:type="dxa"/>
            <w:tcBorders>
              <w:top w:val="single" w:sz="4" w:space="0" w:color="auto"/>
              <w:left w:val="nil"/>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2 533 517</w:t>
            </w:r>
          </w:p>
        </w:tc>
        <w:tc>
          <w:tcPr>
            <w:tcW w:w="1252" w:type="dxa"/>
            <w:tcBorders>
              <w:top w:val="single" w:sz="4" w:space="0" w:color="auto"/>
              <w:left w:val="nil"/>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118 300</w:t>
            </w:r>
          </w:p>
        </w:tc>
        <w:tc>
          <w:tcPr>
            <w:tcW w:w="1256" w:type="dxa"/>
            <w:tcBorders>
              <w:top w:val="single" w:sz="4" w:space="0" w:color="auto"/>
              <w:left w:val="nil"/>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4 294 821</w:t>
            </w:r>
          </w:p>
        </w:tc>
        <w:tc>
          <w:tcPr>
            <w:tcW w:w="1252" w:type="dxa"/>
            <w:tcBorders>
              <w:top w:val="single" w:sz="4" w:space="0" w:color="auto"/>
              <w:left w:val="nil"/>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4 176 521</w:t>
            </w:r>
          </w:p>
        </w:tc>
        <w:tc>
          <w:tcPr>
            <w:tcW w:w="1076" w:type="dxa"/>
            <w:tcBorders>
              <w:top w:val="single" w:sz="4" w:space="0" w:color="auto"/>
              <w:left w:val="nil"/>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2 151 679</w:t>
            </w:r>
          </w:p>
        </w:tc>
        <w:tc>
          <w:tcPr>
            <w:tcW w:w="1256" w:type="dxa"/>
            <w:tcBorders>
              <w:top w:val="single" w:sz="4" w:space="0" w:color="auto"/>
              <w:left w:val="nil"/>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50%</w:t>
            </w:r>
          </w:p>
        </w:tc>
        <w:tc>
          <w:tcPr>
            <w:tcW w:w="1496" w:type="dxa"/>
            <w:tcBorders>
              <w:top w:val="single" w:sz="4" w:space="0" w:color="auto"/>
              <w:left w:val="nil"/>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1 761 304</w:t>
            </w:r>
          </w:p>
        </w:tc>
        <w:tc>
          <w:tcPr>
            <w:tcW w:w="1496" w:type="dxa"/>
            <w:tcBorders>
              <w:top w:val="single" w:sz="4" w:space="0" w:color="auto"/>
              <w:left w:val="nil"/>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170%</w:t>
            </w:r>
          </w:p>
        </w:tc>
      </w:tr>
      <w:tr w:rsidR="00696222" w:rsidRPr="00696222" w:rsidTr="00BA2E21">
        <w:trPr>
          <w:trHeight w:val="480"/>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both"/>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-ebből intézményi beruházás</w:t>
            </w:r>
          </w:p>
        </w:tc>
        <w:tc>
          <w:tcPr>
            <w:tcW w:w="1256"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2 533 517</w:t>
            </w:r>
          </w:p>
        </w:tc>
        <w:tc>
          <w:tcPr>
            <w:tcW w:w="1252"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118 300</w:t>
            </w:r>
          </w:p>
        </w:tc>
        <w:tc>
          <w:tcPr>
            <w:tcW w:w="1256"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4 294 821</w:t>
            </w:r>
          </w:p>
        </w:tc>
        <w:tc>
          <w:tcPr>
            <w:tcW w:w="1252"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4 176 521</w:t>
            </w:r>
          </w:p>
        </w:tc>
        <w:tc>
          <w:tcPr>
            <w:tcW w:w="1076"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2 151 679</w:t>
            </w:r>
          </w:p>
        </w:tc>
        <w:tc>
          <w:tcPr>
            <w:tcW w:w="1256"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50%</w:t>
            </w:r>
          </w:p>
        </w:tc>
        <w:tc>
          <w:tcPr>
            <w:tcW w:w="1496"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1 761 304</w:t>
            </w:r>
          </w:p>
        </w:tc>
        <w:tc>
          <w:tcPr>
            <w:tcW w:w="1496"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170%</w:t>
            </w:r>
          </w:p>
        </w:tc>
      </w:tr>
      <w:tr w:rsidR="00696222" w:rsidRPr="00696222" w:rsidTr="00BA2E21">
        <w:trPr>
          <w:trHeight w:val="402"/>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both"/>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Munkáltatói kölcsön</w:t>
            </w:r>
          </w:p>
        </w:tc>
        <w:tc>
          <w:tcPr>
            <w:tcW w:w="1256"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1 200</w:t>
            </w:r>
          </w:p>
        </w:tc>
        <w:tc>
          <w:tcPr>
            <w:tcW w:w="1252"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1 200</w:t>
            </w:r>
          </w:p>
        </w:tc>
        <w:tc>
          <w:tcPr>
            <w:tcW w:w="1256"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0</w:t>
            </w:r>
          </w:p>
        </w:tc>
        <w:tc>
          <w:tcPr>
            <w:tcW w:w="1252"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-1 200</w:t>
            </w:r>
          </w:p>
        </w:tc>
        <w:tc>
          <w:tcPr>
            <w:tcW w:w="1076"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0</w:t>
            </w:r>
          </w:p>
        </w:tc>
        <w:tc>
          <w:tcPr>
            <w:tcW w:w="1256"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0%</w:t>
            </w:r>
          </w:p>
        </w:tc>
        <w:tc>
          <w:tcPr>
            <w:tcW w:w="1496"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-1 200</w:t>
            </w:r>
          </w:p>
        </w:tc>
        <w:tc>
          <w:tcPr>
            <w:tcW w:w="1496"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0%</w:t>
            </w:r>
          </w:p>
        </w:tc>
      </w:tr>
      <w:tr w:rsidR="00696222" w:rsidRPr="00696222" w:rsidTr="00BA2E21">
        <w:trPr>
          <w:trHeight w:val="480"/>
        </w:trPr>
        <w:tc>
          <w:tcPr>
            <w:tcW w:w="4317" w:type="dxa"/>
            <w:gridSpan w:val="3"/>
            <w:tcBorders>
              <w:top w:val="single" w:sz="4" w:space="0" w:color="auto"/>
              <w:left w:val="single" w:sz="4" w:space="0" w:color="auto"/>
              <w:bottom w:val="single" w:sz="4" w:space="0" w:color="auto"/>
              <w:right w:val="single" w:sz="4" w:space="0" w:color="000000"/>
            </w:tcBorders>
            <w:shd w:val="clear" w:color="000000" w:fill="BDD7EE"/>
            <w:vAlign w:val="center"/>
            <w:hideMark/>
          </w:tcPr>
          <w:p w:rsidR="00696222" w:rsidRPr="00696222" w:rsidRDefault="00696222" w:rsidP="00696222">
            <w:pPr>
              <w:keepNext w:val="0"/>
              <w:spacing w:after="0" w:line="240" w:lineRule="auto"/>
              <w:jc w:val="center"/>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2016. évi maradvány összege</w:t>
            </w:r>
          </w:p>
        </w:tc>
        <w:tc>
          <w:tcPr>
            <w:tcW w:w="1256" w:type="dxa"/>
            <w:tcBorders>
              <w:top w:val="nil"/>
              <w:left w:val="nil"/>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2 538 225</w:t>
            </w:r>
          </w:p>
        </w:tc>
        <w:tc>
          <w:tcPr>
            <w:tcW w:w="1252" w:type="dxa"/>
            <w:tcBorders>
              <w:top w:val="nil"/>
              <w:left w:val="nil"/>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2 538 225</w:t>
            </w:r>
          </w:p>
        </w:tc>
        <w:tc>
          <w:tcPr>
            <w:tcW w:w="1076" w:type="dxa"/>
            <w:tcBorders>
              <w:top w:val="nil"/>
              <w:left w:val="nil"/>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 </w:t>
            </w:r>
          </w:p>
        </w:tc>
        <w:tc>
          <w:tcPr>
            <w:tcW w:w="1256" w:type="dxa"/>
            <w:tcBorders>
              <w:top w:val="nil"/>
              <w:left w:val="nil"/>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 </w:t>
            </w:r>
          </w:p>
        </w:tc>
        <w:tc>
          <w:tcPr>
            <w:tcW w:w="1496" w:type="dxa"/>
            <w:tcBorders>
              <w:top w:val="nil"/>
              <w:left w:val="nil"/>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 </w:t>
            </w:r>
          </w:p>
        </w:tc>
        <w:tc>
          <w:tcPr>
            <w:tcW w:w="1496" w:type="dxa"/>
            <w:tcBorders>
              <w:top w:val="nil"/>
              <w:left w:val="nil"/>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 </w:t>
            </w:r>
          </w:p>
        </w:tc>
      </w:tr>
      <w:tr w:rsidR="00696222" w:rsidRPr="00696222" w:rsidTr="00BA2E21">
        <w:trPr>
          <w:trHeight w:val="480"/>
        </w:trPr>
        <w:tc>
          <w:tcPr>
            <w:tcW w:w="4317" w:type="dxa"/>
            <w:gridSpan w:val="3"/>
            <w:tcBorders>
              <w:top w:val="single" w:sz="4" w:space="0" w:color="auto"/>
              <w:left w:val="single" w:sz="4" w:space="0" w:color="auto"/>
              <w:bottom w:val="single" w:sz="4" w:space="0" w:color="auto"/>
              <w:right w:val="single" w:sz="4" w:space="0" w:color="000000"/>
            </w:tcBorders>
            <w:shd w:val="clear" w:color="000000" w:fill="BDD7EE"/>
            <w:vAlign w:val="center"/>
            <w:hideMark/>
          </w:tcPr>
          <w:p w:rsidR="00696222" w:rsidRPr="00696222" w:rsidRDefault="00696222" w:rsidP="00696222">
            <w:pPr>
              <w:keepNext w:val="0"/>
              <w:spacing w:after="0" w:line="240" w:lineRule="auto"/>
              <w:jc w:val="center"/>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2017. évi kiadási maradvány összege</w:t>
            </w:r>
          </w:p>
        </w:tc>
        <w:tc>
          <w:tcPr>
            <w:tcW w:w="1256" w:type="dxa"/>
            <w:tcBorders>
              <w:top w:val="nil"/>
              <w:left w:val="nil"/>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3 010 796</w:t>
            </w:r>
          </w:p>
        </w:tc>
        <w:tc>
          <w:tcPr>
            <w:tcW w:w="1252" w:type="dxa"/>
            <w:tcBorders>
              <w:top w:val="nil"/>
              <w:left w:val="nil"/>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 </w:t>
            </w:r>
          </w:p>
        </w:tc>
        <w:tc>
          <w:tcPr>
            <w:tcW w:w="1076" w:type="dxa"/>
            <w:tcBorders>
              <w:top w:val="nil"/>
              <w:left w:val="nil"/>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 </w:t>
            </w:r>
          </w:p>
        </w:tc>
        <w:tc>
          <w:tcPr>
            <w:tcW w:w="1256" w:type="dxa"/>
            <w:tcBorders>
              <w:top w:val="nil"/>
              <w:left w:val="nil"/>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 </w:t>
            </w:r>
          </w:p>
        </w:tc>
        <w:tc>
          <w:tcPr>
            <w:tcW w:w="1496" w:type="dxa"/>
            <w:tcBorders>
              <w:top w:val="nil"/>
              <w:left w:val="nil"/>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 </w:t>
            </w:r>
          </w:p>
        </w:tc>
        <w:tc>
          <w:tcPr>
            <w:tcW w:w="1496" w:type="dxa"/>
            <w:tcBorders>
              <w:top w:val="nil"/>
              <w:left w:val="nil"/>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 </w:t>
            </w:r>
          </w:p>
        </w:tc>
      </w:tr>
      <w:tr w:rsidR="00696222" w:rsidRPr="00696222" w:rsidTr="00BA2E21">
        <w:trPr>
          <w:trHeight w:val="525"/>
        </w:trPr>
        <w:tc>
          <w:tcPr>
            <w:tcW w:w="4317" w:type="dxa"/>
            <w:gridSpan w:val="3"/>
            <w:tcBorders>
              <w:top w:val="single" w:sz="4" w:space="0" w:color="auto"/>
              <w:left w:val="single" w:sz="4" w:space="0" w:color="auto"/>
              <w:bottom w:val="single" w:sz="4" w:space="0" w:color="auto"/>
              <w:right w:val="single" w:sz="4" w:space="0" w:color="000000"/>
            </w:tcBorders>
            <w:shd w:val="clear" w:color="000000" w:fill="BDD7EE"/>
            <w:vAlign w:val="center"/>
            <w:hideMark/>
          </w:tcPr>
          <w:p w:rsidR="00696222" w:rsidRPr="00696222" w:rsidRDefault="00696222" w:rsidP="00696222">
            <w:pPr>
              <w:keepNext w:val="0"/>
              <w:spacing w:after="0" w:line="240" w:lineRule="auto"/>
              <w:jc w:val="center"/>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A ténylegesen elkölthető maradvány a bevételi lemaradás miatt</w:t>
            </w:r>
          </w:p>
        </w:tc>
        <w:tc>
          <w:tcPr>
            <w:tcW w:w="1256" w:type="dxa"/>
            <w:tcBorders>
              <w:top w:val="nil"/>
              <w:left w:val="nil"/>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3 009 691</w:t>
            </w:r>
          </w:p>
        </w:tc>
        <w:tc>
          <w:tcPr>
            <w:tcW w:w="1252" w:type="dxa"/>
            <w:tcBorders>
              <w:top w:val="nil"/>
              <w:left w:val="nil"/>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 </w:t>
            </w:r>
          </w:p>
        </w:tc>
        <w:tc>
          <w:tcPr>
            <w:tcW w:w="1076" w:type="dxa"/>
            <w:tcBorders>
              <w:top w:val="nil"/>
              <w:left w:val="nil"/>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 </w:t>
            </w:r>
          </w:p>
        </w:tc>
        <w:tc>
          <w:tcPr>
            <w:tcW w:w="1256" w:type="dxa"/>
            <w:tcBorders>
              <w:top w:val="nil"/>
              <w:left w:val="nil"/>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 </w:t>
            </w:r>
          </w:p>
        </w:tc>
        <w:tc>
          <w:tcPr>
            <w:tcW w:w="1496" w:type="dxa"/>
            <w:tcBorders>
              <w:top w:val="nil"/>
              <w:left w:val="nil"/>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 </w:t>
            </w:r>
          </w:p>
        </w:tc>
        <w:tc>
          <w:tcPr>
            <w:tcW w:w="1496" w:type="dxa"/>
            <w:tcBorders>
              <w:top w:val="nil"/>
              <w:left w:val="nil"/>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 </w:t>
            </w:r>
          </w:p>
        </w:tc>
      </w:tr>
    </w:tbl>
    <w:p w:rsidR="00696222" w:rsidRPr="00696222" w:rsidRDefault="00696222" w:rsidP="00696222">
      <w:pPr>
        <w:keepNext w:val="0"/>
        <w:widowControl w:val="0"/>
        <w:spacing w:after="160"/>
        <w:jc w:val="both"/>
        <w:rPr>
          <w:rFonts w:asciiTheme="minorHAnsi" w:hAnsiTheme="minorHAnsi" w:cs="Times New Roman"/>
          <w:sz w:val="24"/>
          <w:szCs w:val="24"/>
        </w:rPr>
      </w:pPr>
      <w:r w:rsidRPr="00696222">
        <w:rPr>
          <w:rFonts w:asciiTheme="minorHAnsi" w:hAnsiTheme="minorHAnsi" w:cs="Times New Roman"/>
          <w:sz w:val="24"/>
          <w:szCs w:val="24"/>
        </w:rPr>
        <w:t>*A táblázat csak a Hagyományok Háza (NMI és MANDA nélküli) pénzügyi adatait tartalmazza.</w:t>
      </w:r>
    </w:p>
    <w:p w:rsidR="00696222" w:rsidRPr="00696222" w:rsidRDefault="00696222" w:rsidP="00696222">
      <w:pPr>
        <w:keepNext w:val="0"/>
        <w:widowControl w:val="0"/>
        <w:spacing w:after="160"/>
        <w:jc w:val="both"/>
        <w:rPr>
          <w:rFonts w:asciiTheme="minorHAnsi" w:hAnsiTheme="minorHAnsi" w:cs="Times New Roman"/>
          <w:sz w:val="24"/>
          <w:szCs w:val="24"/>
        </w:rPr>
      </w:pPr>
      <w:r w:rsidRPr="00696222">
        <w:rPr>
          <w:rFonts w:asciiTheme="minorHAnsi" w:hAnsiTheme="minorHAnsi" w:cs="Times New Roman"/>
          <w:sz w:val="24"/>
          <w:szCs w:val="24"/>
        </w:rPr>
        <w:lastRenderedPageBreak/>
        <w:t xml:space="preserve">A felhalmozási kiadások pénzügyi teljesítése összességében 50% volt. Ennek oka, hogy a BV rekonstrukcióval kapcsolatos kötelezettségvállalások pénzügyi teljesítésének jelentős része áthúzódik a 2018. évre. </w:t>
      </w:r>
    </w:p>
    <w:p w:rsidR="00696222" w:rsidRPr="00696222" w:rsidRDefault="00696222" w:rsidP="00696222">
      <w:pPr>
        <w:keepNext w:val="0"/>
        <w:widowControl w:val="0"/>
        <w:spacing w:after="0"/>
        <w:jc w:val="both"/>
        <w:rPr>
          <w:rFonts w:asciiTheme="minorHAnsi" w:hAnsiTheme="minorHAnsi" w:cs="Times New Roman"/>
          <w:sz w:val="24"/>
          <w:szCs w:val="24"/>
        </w:rPr>
      </w:pPr>
      <w:r w:rsidRPr="00696222">
        <w:rPr>
          <w:rFonts w:asciiTheme="minorHAnsi" w:hAnsiTheme="minorHAnsi" w:cs="Times New Roman"/>
          <w:sz w:val="24"/>
          <w:szCs w:val="24"/>
        </w:rPr>
        <w:t>2017. évben az intézmény beruházási kiadásokra mindösszesen bruttó 2 151 679.-eFt fordított.</w:t>
      </w:r>
    </w:p>
    <w:p w:rsidR="00696222" w:rsidRPr="00696222" w:rsidRDefault="00696222" w:rsidP="00696222">
      <w:pPr>
        <w:keepNext w:val="0"/>
        <w:widowControl w:val="0"/>
        <w:shd w:val="clear" w:color="auto" w:fill="FFFFFF"/>
        <w:spacing w:after="0"/>
        <w:jc w:val="both"/>
        <w:rPr>
          <w:rFonts w:asciiTheme="minorHAnsi" w:hAnsiTheme="minorHAnsi" w:cs="Times New Roman"/>
          <w:sz w:val="24"/>
          <w:szCs w:val="24"/>
          <w:highlight w:val="yellow"/>
        </w:rPr>
      </w:pPr>
    </w:p>
    <w:p w:rsidR="00696222" w:rsidRPr="00696222" w:rsidRDefault="00696222" w:rsidP="00696222">
      <w:pPr>
        <w:keepNext w:val="0"/>
        <w:widowControl w:val="0"/>
        <w:shd w:val="clear" w:color="auto" w:fill="FFFFFF"/>
        <w:spacing w:after="0"/>
        <w:jc w:val="both"/>
        <w:rPr>
          <w:rFonts w:asciiTheme="minorHAnsi" w:hAnsiTheme="minorHAnsi" w:cs="Times New Roman"/>
          <w:sz w:val="24"/>
          <w:szCs w:val="24"/>
        </w:rPr>
      </w:pPr>
      <w:r w:rsidRPr="00696222">
        <w:rPr>
          <w:rFonts w:asciiTheme="minorHAnsi" w:hAnsiTheme="minorHAnsi" w:cs="Times New Roman"/>
          <w:sz w:val="24"/>
          <w:szCs w:val="24"/>
        </w:rPr>
        <w:t xml:space="preserve">Az épület beruházásokra fordított nettó kiadások összege 1 998 007.-eFt volt. Ebből az összegből 1 957 935.-eFt a BV rekonstrukció kapcsán került kifizetésre kivitelezői, műszaki ellenőrzési tevékenységekre, továbbá a megvalósításhoz kapcsolódó egyéb közüzemi szolgáltatóknak fizetett díjak, e-napló vezetés, régészeti feltárás, színpadgépészeti bontás kiadásokra. </w:t>
      </w:r>
    </w:p>
    <w:p w:rsidR="00696222" w:rsidRPr="00696222" w:rsidRDefault="00696222" w:rsidP="00696222">
      <w:pPr>
        <w:keepNext w:val="0"/>
        <w:widowControl w:val="0"/>
        <w:shd w:val="clear" w:color="auto" w:fill="FFFFFF"/>
        <w:spacing w:after="0"/>
        <w:jc w:val="both"/>
        <w:rPr>
          <w:rFonts w:asciiTheme="minorHAnsi" w:hAnsiTheme="minorHAnsi" w:cs="Times New Roman"/>
          <w:sz w:val="24"/>
          <w:szCs w:val="24"/>
        </w:rPr>
      </w:pPr>
    </w:p>
    <w:p w:rsidR="00696222" w:rsidRPr="00696222" w:rsidRDefault="00696222" w:rsidP="00696222">
      <w:pPr>
        <w:keepNext w:val="0"/>
        <w:widowControl w:val="0"/>
        <w:shd w:val="clear" w:color="auto" w:fill="FFFFFF"/>
        <w:spacing w:after="0"/>
        <w:jc w:val="both"/>
        <w:rPr>
          <w:rFonts w:asciiTheme="minorHAnsi" w:hAnsiTheme="minorHAnsi" w:cs="Times New Roman"/>
          <w:sz w:val="24"/>
          <w:szCs w:val="24"/>
        </w:rPr>
      </w:pPr>
      <w:r w:rsidRPr="00696222">
        <w:rPr>
          <w:rFonts w:asciiTheme="minorHAnsi" w:hAnsiTheme="minorHAnsi" w:cs="Times New Roman"/>
          <w:sz w:val="24"/>
          <w:szCs w:val="24"/>
        </w:rPr>
        <w:t>A Budapest I. kerület Fő utca 6/</w:t>
      </w:r>
      <w:proofErr w:type="spellStart"/>
      <w:r w:rsidRPr="00696222">
        <w:rPr>
          <w:rFonts w:asciiTheme="minorHAnsi" w:hAnsiTheme="minorHAnsi" w:cs="Times New Roman"/>
          <w:sz w:val="24"/>
          <w:szCs w:val="24"/>
        </w:rPr>
        <w:t>b.</w:t>
      </w:r>
      <w:proofErr w:type="spellEnd"/>
      <w:r w:rsidRPr="00696222">
        <w:rPr>
          <w:rFonts w:asciiTheme="minorHAnsi" w:hAnsiTheme="minorHAnsi" w:cs="Times New Roman"/>
          <w:sz w:val="24"/>
          <w:szCs w:val="24"/>
        </w:rPr>
        <w:t xml:space="preserve"> szám alatti </w:t>
      </w:r>
      <w:proofErr w:type="spellStart"/>
      <w:r w:rsidRPr="00696222">
        <w:rPr>
          <w:rFonts w:asciiTheme="minorHAnsi" w:hAnsiTheme="minorHAnsi" w:cs="Times New Roman"/>
          <w:sz w:val="24"/>
          <w:szCs w:val="24"/>
        </w:rPr>
        <w:t>bérelt</w:t>
      </w:r>
      <w:proofErr w:type="spellEnd"/>
      <w:r w:rsidRPr="00696222">
        <w:rPr>
          <w:rFonts w:asciiTheme="minorHAnsi" w:hAnsiTheme="minorHAnsi" w:cs="Times New Roman"/>
          <w:sz w:val="24"/>
          <w:szCs w:val="24"/>
        </w:rPr>
        <w:t xml:space="preserve"> ingatlan vonatkozásában - közbeszerzési eljárást követően - kötött kivitelezői szerződés nettó összege 38 737.-eFt volt, melynek keretében új irodák és műhelyek kerültek kialakításra. </w:t>
      </w:r>
    </w:p>
    <w:p w:rsidR="00696222" w:rsidRPr="00696222" w:rsidRDefault="00696222" w:rsidP="00696222">
      <w:pPr>
        <w:keepNext w:val="0"/>
        <w:widowControl w:val="0"/>
        <w:shd w:val="clear" w:color="auto" w:fill="FFFFFF"/>
        <w:spacing w:after="0"/>
        <w:jc w:val="both"/>
        <w:rPr>
          <w:rFonts w:asciiTheme="minorHAnsi" w:hAnsiTheme="minorHAnsi" w:cs="Times New Roman"/>
          <w:sz w:val="24"/>
          <w:szCs w:val="24"/>
        </w:rPr>
      </w:pPr>
    </w:p>
    <w:p w:rsidR="00696222" w:rsidRPr="00696222" w:rsidRDefault="00696222" w:rsidP="00696222">
      <w:pPr>
        <w:keepNext w:val="0"/>
        <w:widowControl w:val="0"/>
        <w:shd w:val="clear" w:color="auto" w:fill="FFFFFF"/>
        <w:spacing w:after="0"/>
        <w:jc w:val="both"/>
        <w:rPr>
          <w:rFonts w:asciiTheme="minorHAnsi" w:hAnsiTheme="minorHAnsi" w:cs="Times New Roman"/>
          <w:sz w:val="24"/>
          <w:szCs w:val="24"/>
        </w:rPr>
      </w:pPr>
      <w:r w:rsidRPr="00696222">
        <w:rPr>
          <w:rFonts w:asciiTheme="minorHAnsi" w:hAnsiTheme="minorHAnsi" w:cs="Times New Roman"/>
          <w:sz w:val="24"/>
          <w:szCs w:val="24"/>
        </w:rPr>
        <w:t>A további 1 335.-eFt az ingatlanokhoz kapcsolódó tűz- és vagyonvédelmi feladatokat segítő riasztó és tűzjelző rendszer kiépítésére fordította az intézmény a Szilágyi Dezső tér 6. és Apor P. u. 4. szám alatti épületekben.</w:t>
      </w:r>
    </w:p>
    <w:p w:rsidR="00696222" w:rsidRPr="00696222" w:rsidRDefault="00696222" w:rsidP="00696222">
      <w:pPr>
        <w:keepNext w:val="0"/>
        <w:widowControl w:val="0"/>
        <w:shd w:val="clear" w:color="auto" w:fill="FFFFFF"/>
        <w:spacing w:after="0"/>
        <w:jc w:val="both"/>
        <w:rPr>
          <w:rFonts w:asciiTheme="minorHAnsi" w:hAnsiTheme="minorHAnsi" w:cs="Times New Roman"/>
          <w:sz w:val="24"/>
          <w:szCs w:val="24"/>
          <w:highlight w:val="yellow"/>
        </w:rPr>
      </w:pPr>
    </w:p>
    <w:p w:rsidR="00696222" w:rsidRPr="00696222" w:rsidRDefault="00696222" w:rsidP="00696222">
      <w:pPr>
        <w:keepNext w:val="0"/>
        <w:widowControl w:val="0"/>
        <w:shd w:val="clear" w:color="auto" w:fill="FFFFFF"/>
        <w:spacing w:after="0"/>
        <w:jc w:val="both"/>
        <w:rPr>
          <w:rFonts w:asciiTheme="minorHAnsi" w:hAnsiTheme="minorHAnsi" w:cs="Times New Roman"/>
          <w:sz w:val="24"/>
          <w:szCs w:val="24"/>
        </w:rPr>
      </w:pPr>
      <w:r w:rsidRPr="00696222">
        <w:rPr>
          <w:rFonts w:asciiTheme="minorHAnsi" w:hAnsiTheme="minorHAnsi" w:cs="Times New Roman"/>
          <w:sz w:val="24"/>
          <w:szCs w:val="24"/>
        </w:rPr>
        <w:t>Informatikai eszközök nettó 13 286.-eFt-ot, immateriális javak nettó 9 359.-eFt értékben kerültek beszerzésre. Ennek keretében számítógépek, nyomtató, szkenner, valamint a gépek üzemeltetéséhez kapcsolódó szoftverek beszerzése történt meg. Kis értékű informatikai eszközök beszerzésére fordított kiadások nettó összege 10 025.-eFt volt. Ennek keretében jellemzően számítógép munkaállomásokat, monitorokat, nyomtatókat, háttér tároló egységeket vásároltunk.</w:t>
      </w:r>
    </w:p>
    <w:p w:rsidR="00696222" w:rsidRPr="00696222" w:rsidRDefault="00696222" w:rsidP="00696222">
      <w:pPr>
        <w:keepNext w:val="0"/>
        <w:widowControl w:val="0"/>
        <w:shd w:val="clear" w:color="auto" w:fill="FFFFFF"/>
        <w:spacing w:after="0"/>
        <w:jc w:val="both"/>
        <w:rPr>
          <w:rFonts w:asciiTheme="minorHAnsi" w:hAnsiTheme="minorHAnsi" w:cs="Times New Roman"/>
          <w:sz w:val="24"/>
          <w:szCs w:val="24"/>
          <w:highlight w:val="yellow"/>
        </w:rPr>
      </w:pPr>
    </w:p>
    <w:p w:rsidR="00696222" w:rsidRPr="00696222" w:rsidRDefault="00696222" w:rsidP="00696222">
      <w:pPr>
        <w:keepNext w:val="0"/>
        <w:widowControl w:val="0"/>
        <w:shd w:val="clear" w:color="auto" w:fill="FFFFFF"/>
        <w:suppressAutoHyphens/>
        <w:spacing w:after="0"/>
        <w:jc w:val="both"/>
        <w:rPr>
          <w:rFonts w:asciiTheme="minorHAnsi" w:hAnsiTheme="minorHAnsi" w:cs="Times New Roman"/>
          <w:sz w:val="24"/>
          <w:szCs w:val="24"/>
        </w:rPr>
      </w:pPr>
      <w:r w:rsidRPr="00696222">
        <w:rPr>
          <w:rFonts w:asciiTheme="minorHAnsi" w:hAnsiTheme="minorHAnsi" w:cs="Times New Roman"/>
          <w:sz w:val="24"/>
          <w:szCs w:val="24"/>
        </w:rPr>
        <w:t xml:space="preserve">Az egyéb tárgyi eszköz beszerzések éves nettó összege 70 382.-eFt volt. Ebből 10 984.-eFt értékben fény- és hangtechnikai eszközök, 12 682.-eFt értékben gyűjtemények és műtárgyak, 9 775.-eFt értékben hangszerek, 3 940.-eFt a MÁNE tánckánon díszletének beszerzésére, továbbá 20 483.-eFt értékben egy tehergépjármű, egy személygépjármű, valamint egy 9 személyes személygépjárműnek minősülő kisbusz került megvásárlásra. </w:t>
      </w:r>
    </w:p>
    <w:p w:rsidR="00696222" w:rsidRPr="00696222" w:rsidRDefault="00696222" w:rsidP="00696222">
      <w:pPr>
        <w:keepNext w:val="0"/>
        <w:widowControl w:val="0"/>
        <w:spacing w:after="0"/>
        <w:jc w:val="both"/>
        <w:rPr>
          <w:rFonts w:asciiTheme="minorHAnsi" w:hAnsiTheme="minorHAnsi" w:cs="Times New Roman"/>
          <w:b/>
          <w:sz w:val="24"/>
          <w:szCs w:val="24"/>
        </w:rPr>
      </w:pPr>
    </w:p>
    <w:p w:rsidR="00BA2E21" w:rsidRPr="00696222" w:rsidRDefault="00696222" w:rsidP="00BA2E21">
      <w:pPr>
        <w:keepNext w:val="0"/>
        <w:widowControl w:val="0"/>
        <w:spacing w:after="0"/>
        <w:jc w:val="both"/>
        <w:rPr>
          <w:rFonts w:asciiTheme="minorHAnsi" w:hAnsiTheme="minorHAnsi" w:cs="Times New Roman"/>
          <w:sz w:val="24"/>
          <w:szCs w:val="24"/>
        </w:rPr>
      </w:pPr>
      <w:r w:rsidRPr="00696222">
        <w:rPr>
          <w:rFonts w:asciiTheme="minorHAnsi" w:hAnsiTheme="minorHAnsi" w:cs="Times New Roman"/>
          <w:sz w:val="24"/>
          <w:szCs w:val="24"/>
        </w:rPr>
        <w:t xml:space="preserve">A beruházási kiadási előirányzatok </w:t>
      </w:r>
      <w:proofErr w:type="spellStart"/>
      <w:r w:rsidRPr="00696222">
        <w:rPr>
          <w:rFonts w:asciiTheme="minorHAnsi" w:hAnsiTheme="minorHAnsi" w:cs="Times New Roman"/>
          <w:sz w:val="24"/>
          <w:szCs w:val="24"/>
        </w:rPr>
        <w:t>jogcímenkénti</w:t>
      </w:r>
      <w:proofErr w:type="spellEnd"/>
      <w:r w:rsidRPr="00696222">
        <w:rPr>
          <w:rFonts w:asciiTheme="minorHAnsi" w:hAnsiTheme="minorHAnsi" w:cs="Times New Roman"/>
          <w:sz w:val="24"/>
          <w:szCs w:val="24"/>
        </w:rPr>
        <w:t xml:space="preserve"> kimutatását és változását, valamint a pénzügyi teljesítési adatokat az alábbi táblázatban foglaltuk össze:</w:t>
      </w:r>
    </w:p>
    <w:tbl>
      <w:tblPr>
        <w:tblW w:w="9072" w:type="dxa"/>
        <w:tblCellMar>
          <w:left w:w="70" w:type="dxa"/>
          <w:right w:w="70" w:type="dxa"/>
        </w:tblCellMar>
        <w:tblLook w:val="04A0" w:firstRow="1" w:lastRow="0" w:firstColumn="1" w:lastColumn="0" w:noHBand="0" w:noVBand="1"/>
      </w:tblPr>
      <w:tblGrid>
        <w:gridCol w:w="1960"/>
        <w:gridCol w:w="1252"/>
        <w:gridCol w:w="1270"/>
        <w:gridCol w:w="1248"/>
        <w:gridCol w:w="1700"/>
        <w:gridCol w:w="1692"/>
      </w:tblGrid>
      <w:tr w:rsidR="00696222" w:rsidRPr="00696222" w:rsidTr="00696222">
        <w:trPr>
          <w:trHeight w:val="255"/>
        </w:trPr>
        <w:tc>
          <w:tcPr>
            <w:tcW w:w="1960" w:type="dxa"/>
            <w:tcBorders>
              <w:top w:val="nil"/>
              <w:left w:val="nil"/>
              <w:bottom w:val="nil"/>
              <w:right w:val="nil"/>
            </w:tcBorders>
            <w:shd w:val="clear" w:color="auto" w:fill="auto"/>
            <w:noWrap/>
            <w:vAlign w:val="bottom"/>
            <w:hideMark/>
          </w:tcPr>
          <w:p w:rsidR="00696222" w:rsidRPr="00696222" w:rsidRDefault="00696222" w:rsidP="00696222">
            <w:pPr>
              <w:keepNext w:val="0"/>
              <w:spacing w:after="0" w:line="240" w:lineRule="auto"/>
              <w:jc w:val="both"/>
              <w:rPr>
                <w:rFonts w:asciiTheme="minorHAnsi" w:eastAsia="Times New Roman" w:hAnsiTheme="minorHAnsi" w:cs="Times New Roman"/>
                <w:sz w:val="24"/>
                <w:szCs w:val="24"/>
                <w:lang w:eastAsia="hu-HU"/>
              </w:rPr>
            </w:pPr>
          </w:p>
        </w:tc>
        <w:tc>
          <w:tcPr>
            <w:tcW w:w="1240" w:type="dxa"/>
            <w:tcBorders>
              <w:top w:val="nil"/>
              <w:left w:val="nil"/>
              <w:bottom w:val="nil"/>
              <w:right w:val="nil"/>
            </w:tcBorders>
            <w:shd w:val="clear" w:color="auto" w:fill="auto"/>
            <w:noWrap/>
            <w:vAlign w:val="bottom"/>
            <w:hideMark/>
          </w:tcPr>
          <w:p w:rsidR="00696222" w:rsidRPr="00696222" w:rsidRDefault="00696222" w:rsidP="00696222">
            <w:pPr>
              <w:keepNext w:val="0"/>
              <w:spacing w:after="0" w:line="240" w:lineRule="auto"/>
              <w:jc w:val="both"/>
              <w:rPr>
                <w:rFonts w:asciiTheme="minorHAnsi" w:eastAsia="Times New Roman" w:hAnsiTheme="minorHAnsi" w:cs="Times New Roman"/>
                <w:sz w:val="24"/>
                <w:szCs w:val="24"/>
                <w:lang w:eastAsia="hu-HU"/>
              </w:rPr>
            </w:pPr>
          </w:p>
        </w:tc>
        <w:tc>
          <w:tcPr>
            <w:tcW w:w="1240" w:type="dxa"/>
            <w:tcBorders>
              <w:top w:val="nil"/>
              <w:left w:val="nil"/>
              <w:bottom w:val="nil"/>
              <w:right w:val="nil"/>
            </w:tcBorders>
            <w:shd w:val="clear" w:color="auto" w:fill="auto"/>
            <w:noWrap/>
            <w:vAlign w:val="bottom"/>
            <w:hideMark/>
          </w:tcPr>
          <w:p w:rsidR="00696222" w:rsidRPr="00696222" w:rsidRDefault="00696222" w:rsidP="00696222">
            <w:pPr>
              <w:keepNext w:val="0"/>
              <w:spacing w:after="0" w:line="240" w:lineRule="auto"/>
              <w:jc w:val="both"/>
              <w:rPr>
                <w:rFonts w:asciiTheme="minorHAnsi" w:eastAsia="Times New Roman" w:hAnsiTheme="minorHAnsi" w:cs="Times New Roman"/>
                <w:sz w:val="24"/>
                <w:szCs w:val="24"/>
                <w:lang w:eastAsia="hu-HU"/>
              </w:rPr>
            </w:pPr>
          </w:p>
        </w:tc>
        <w:tc>
          <w:tcPr>
            <w:tcW w:w="1240" w:type="dxa"/>
            <w:tcBorders>
              <w:top w:val="nil"/>
              <w:left w:val="nil"/>
              <w:bottom w:val="nil"/>
              <w:right w:val="nil"/>
            </w:tcBorders>
            <w:shd w:val="clear" w:color="auto" w:fill="auto"/>
            <w:noWrap/>
            <w:vAlign w:val="bottom"/>
            <w:hideMark/>
          </w:tcPr>
          <w:p w:rsidR="00696222" w:rsidRPr="00696222" w:rsidRDefault="00696222" w:rsidP="00696222">
            <w:pPr>
              <w:keepNext w:val="0"/>
              <w:spacing w:after="0" w:line="240" w:lineRule="auto"/>
              <w:jc w:val="both"/>
              <w:rPr>
                <w:rFonts w:asciiTheme="minorHAnsi" w:eastAsia="Times New Roman" w:hAnsiTheme="minorHAnsi" w:cs="Times New Roman"/>
                <w:sz w:val="24"/>
                <w:szCs w:val="24"/>
                <w:lang w:eastAsia="hu-HU"/>
              </w:rPr>
            </w:pPr>
          </w:p>
        </w:tc>
        <w:tc>
          <w:tcPr>
            <w:tcW w:w="1700" w:type="dxa"/>
            <w:tcBorders>
              <w:top w:val="nil"/>
              <w:left w:val="nil"/>
              <w:bottom w:val="nil"/>
              <w:right w:val="nil"/>
            </w:tcBorders>
            <w:shd w:val="clear" w:color="auto" w:fill="auto"/>
            <w:noWrap/>
            <w:vAlign w:val="bottom"/>
            <w:hideMark/>
          </w:tcPr>
          <w:p w:rsidR="00696222" w:rsidRPr="00696222" w:rsidRDefault="00696222" w:rsidP="00696222">
            <w:pPr>
              <w:keepNext w:val="0"/>
              <w:spacing w:after="0" w:line="240" w:lineRule="auto"/>
              <w:jc w:val="both"/>
              <w:rPr>
                <w:rFonts w:asciiTheme="minorHAnsi" w:eastAsia="Times New Roman" w:hAnsiTheme="minorHAnsi" w:cs="Times New Roman"/>
                <w:sz w:val="24"/>
                <w:szCs w:val="24"/>
                <w:lang w:eastAsia="hu-HU"/>
              </w:rPr>
            </w:pPr>
          </w:p>
        </w:tc>
        <w:tc>
          <w:tcPr>
            <w:tcW w:w="1692" w:type="dxa"/>
            <w:tcBorders>
              <w:top w:val="nil"/>
              <w:left w:val="nil"/>
              <w:bottom w:val="nil"/>
              <w:right w:val="nil"/>
            </w:tcBorders>
            <w:shd w:val="clear" w:color="auto" w:fill="auto"/>
            <w:noWrap/>
            <w:vAlign w:val="bottom"/>
            <w:hideMark/>
          </w:tcPr>
          <w:p w:rsidR="00D41577" w:rsidRDefault="00D41577" w:rsidP="00696222">
            <w:pPr>
              <w:keepNext w:val="0"/>
              <w:spacing w:after="0" w:line="240" w:lineRule="auto"/>
              <w:jc w:val="right"/>
              <w:rPr>
                <w:rFonts w:asciiTheme="minorHAnsi" w:eastAsia="Times New Roman" w:hAnsiTheme="minorHAnsi" w:cs="Times New Roman"/>
                <w:sz w:val="24"/>
                <w:szCs w:val="24"/>
                <w:lang w:eastAsia="hu-HU"/>
              </w:rPr>
            </w:pPr>
          </w:p>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proofErr w:type="spellStart"/>
            <w:r w:rsidRPr="00696222">
              <w:rPr>
                <w:rFonts w:asciiTheme="minorHAnsi" w:eastAsia="Times New Roman" w:hAnsiTheme="minorHAnsi" w:cs="Times New Roman"/>
                <w:sz w:val="24"/>
                <w:szCs w:val="24"/>
                <w:lang w:eastAsia="hu-HU"/>
              </w:rPr>
              <w:lastRenderedPageBreak/>
              <w:t>eFt</w:t>
            </w:r>
            <w:proofErr w:type="spellEnd"/>
          </w:p>
        </w:tc>
      </w:tr>
      <w:tr w:rsidR="00696222" w:rsidRPr="00696222" w:rsidTr="00696222">
        <w:trPr>
          <w:trHeight w:val="255"/>
        </w:trPr>
        <w:tc>
          <w:tcPr>
            <w:tcW w:w="1960"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696222" w:rsidRPr="00696222" w:rsidRDefault="00696222" w:rsidP="00696222">
            <w:pPr>
              <w:keepNext w:val="0"/>
              <w:spacing w:after="0" w:line="240" w:lineRule="auto"/>
              <w:jc w:val="center"/>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lastRenderedPageBreak/>
              <w:t>Jogcím</w:t>
            </w:r>
          </w:p>
        </w:tc>
        <w:tc>
          <w:tcPr>
            <w:tcW w:w="5420" w:type="dxa"/>
            <w:gridSpan w:val="4"/>
            <w:tcBorders>
              <w:top w:val="single" w:sz="4" w:space="0" w:color="auto"/>
              <w:left w:val="nil"/>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center"/>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2017. év</w:t>
            </w:r>
          </w:p>
        </w:tc>
        <w:tc>
          <w:tcPr>
            <w:tcW w:w="1692"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696222" w:rsidRPr="00696222" w:rsidRDefault="00696222" w:rsidP="00696222">
            <w:pPr>
              <w:keepNext w:val="0"/>
              <w:spacing w:after="0" w:line="240" w:lineRule="auto"/>
              <w:jc w:val="center"/>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Teljesítés a módosított előirányzathoz viszonyítva (%)</w:t>
            </w:r>
          </w:p>
        </w:tc>
      </w:tr>
      <w:tr w:rsidR="00696222" w:rsidRPr="00696222" w:rsidTr="00696222">
        <w:trPr>
          <w:trHeight w:val="720"/>
        </w:trPr>
        <w:tc>
          <w:tcPr>
            <w:tcW w:w="1960" w:type="dxa"/>
            <w:vMerge/>
            <w:tcBorders>
              <w:top w:val="single" w:sz="4" w:space="0" w:color="auto"/>
              <w:left w:val="single" w:sz="4" w:space="0" w:color="auto"/>
              <w:bottom w:val="single" w:sz="4" w:space="0" w:color="000000"/>
              <w:right w:val="single" w:sz="4" w:space="0" w:color="auto"/>
            </w:tcBorders>
            <w:vAlign w:val="center"/>
            <w:hideMark/>
          </w:tcPr>
          <w:p w:rsidR="00696222" w:rsidRPr="00696222" w:rsidRDefault="00696222" w:rsidP="00696222">
            <w:pPr>
              <w:keepNext w:val="0"/>
              <w:spacing w:after="0" w:line="240" w:lineRule="auto"/>
              <w:jc w:val="both"/>
              <w:rPr>
                <w:rFonts w:asciiTheme="minorHAnsi" w:eastAsia="Times New Roman" w:hAnsiTheme="minorHAnsi" w:cs="Times New Roman"/>
                <w:b/>
                <w:bCs/>
                <w:sz w:val="24"/>
                <w:szCs w:val="24"/>
                <w:lang w:eastAsia="hu-HU"/>
              </w:rPr>
            </w:pPr>
          </w:p>
        </w:tc>
        <w:tc>
          <w:tcPr>
            <w:tcW w:w="1240" w:type="dxa"/>
            <w:tcBorders>
              <w:top w:val="nil"/>
              <w:left w:val="nil"/>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center"/>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Eredeti előirányzat</w:t>
            </w:r>
          </w:p>
        </w:tc>
        <w:tc>
          <w:tcPr>
            <w:tcW w:w="1240" w:type="dxa"/>
            <w:tcBorders>
              <w:top w:val="nil"/>
              <w:left w:val="nil"/>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center"/>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Módosított előirányzat</w:t>
            </w:r>
          </w:p>
        </w:tc>
        <w:tc>
          <w:tcPr>
            <w:tcW w:w="1240" w:type="dxa"/>
            <w:tcBorders>
              <w:top w:val="nil"/>
              <w:left w:val="nil"/>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center"/>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Előirányzat változás</w:t>
            </w:r>
          </w:p>
        </w:tc>
        <w:tc>
          <w:tcPr>
            <w:tcW w:w="1700" w:type="dxa"/>
            <w:tcBorders>
              <w:top w:val="nil"/>
              <w:left w:val="nil"/>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center"/>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Teljesítés</w:t>
            </w:r>
          </w:p>
        </w:tc>
        <w:tc>
          <w:tcPr>
            <w:tcW w:w="1692" w:type="dxa"/>
            <w:vMerge/>
            <w:tcBorders>
              <w:top w:val="single" w:sz="4" w:space="0" w:color="auto"/>
              <w:left w:val="single" w:sz="4" w:space="0" w:color="auto"/>
              <w:bottom w:val="single" w:sz="4" w:space="0" w:color="000000"/>
              <w:right w:val="single" w:sz="4" w:space="0" w:color="auto"/>
            </w:tcBorders>
            <w:vAlign w:val="center"/>
            <w:hideMark/>
          </w:tcPr>
          <w:p w:rsidR="00696222" w:rsidRPr="00696222" w:rsidRDefault="00696222" w:rsidP="00696222">
            <w:pPr>
              <w:keepNext w:val="0"/>
              <w:spacing w:after="0" w:line="240" w:lineRule="auto"/>
              <w:jc w:val="both"/>
              <w:rPr>
                <w:rFonts w:asciiTheme="minorHAnsi" w:eastAsia="Times New Roman" w:hAnsiTheme="minorHAnsi" w:cs="Times New Roman"/>
                <w:b/>
                <w:bCs/>
                <w:sz w:val="24"/>
                <w:szCs w:val="24"/>
                <w:lang w:eastAsia="hu-HU"/>
              </w:rPr>
            </w:pPr>
          </w:p>
        </w:tc>
      </w:tr>
      <w:tr w:rsidR="00696222" w:rsidRPr="00696222" w:rsidTr="00696222">
        <w:trPr>
          <w:trHeight w:val="72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both"/>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Immateriális javak beszerzése, létesítése (K61)</w:t>
            </w:r>
          </w:p>
        </w:tc>
        <w:tc>
          <w:tcPr>
            <w:tcW w:w="1240"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 xml:space="preserve">            3 662    </w:t>
            </w:r>
          </w:p>
        </w:tc>
        <w:tc>
          <w:tcPr>
            <w:tcW w:w="1240"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 xml:space="preserve">          20 901    </w:t>
            </w:r>
          </w:p>
        </w:tc>
        <w:tc>
          <w:tcPr>
            <w:tcW w:w="1240"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 xml:space="preserve">          17 239    </w:t>
            </w:r>
          </w:p>
        </w:tc>
        <w:tc>
          <w:tcPr>
            <w:tcW w:w="1700"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 xml:space="preserve">                       9 359    </w:t>
            </w:r>
          </w:p>
        </w:tc>
        <w:tc>
          <w:tcPr>
            <w:tcW w:w="1692"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44,78%</w:t>
            </w:r>
          </w:p>
        </w:tc>
      </w:tr>
      <w:tr w:rsidR="00696222" w:rsidRPr="00696222" w:rsidTr="00BA2E21">
        <w:trPr>
          <w:trHeight w:val="48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both"/>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Ingatlanok beszerzése, létesítése (K62)</w:t>
            </w:r>
          </w:p>
        </w:tc>
        <w:tc>
          <w:tcPr>
            <w:tcW w:w="1240"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 xml:space="preserve">          52 335    </w:t>
            </w:r>
          </w:p>
        </w:tc>
        <w:tc>
          <w:tcPr>
            <w:tcW w:w="1240"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 xml:space="preserve">     3 976 345    </w:t>
            </w:r>
          </w:p>
        </w:tc>
        <w:tc>
          <w:tcPr>
            <w:tcW w:w="1240"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 xml:space="preserve">     3 924 010    </w:t>
            </w:r>
          </w:p>
        </w:tc>
        <w:tc>
          <w:tcPr>
            <w:tcW w:w="1700"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 xml:space="preserve">                1 998 007    </w:t>
            </w:r>
          </w:p>
        </w:tc>
        <w:tc>
          <w:tcPr>
            <w:tcW w:w="1692"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50,25%</w:t>
            </w:r>
          </w:p>
        </w:tc>
      </w:tr>
      <w:tr w:rsidR="00696222" w:rsidRPr="00696222" w:rsidTr="00BA2E21">
        <w:trPr>
          <w:trHeight w:val="720"/>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both"/>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Informatikai eszközök beszerzése, létesítése (K63)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 xml:space="preserve">            8 022    </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 xml:space="preserve">          27 553    </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 xml:space="preserve">          19 531    </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 xml:space="preserve">                     13 286    </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48,22%</w:t>
            </w:r>
          </w:p>
        </w:tc>
      </w:tr>
      <w:tr w:rsidR="00696222" w:rsidRPr="00696222" w:rsidTr="00BA2E21">
        <w:trPr>
          <w:trHeight w:val="720"/>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both"/>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Egyéb tárgyi eszközök beszerzése, létesítése (K64)</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 xml:space="preserve">          53 724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 xml:space="preserve">        113 006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 xml:space="preserve">          59 282    </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 xml:space="preserve">                     70 382    </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62,28%</w:t>
            </w:r>
          </w:p>
        </w:tc>
      </w:tr>
      <w:tr w:rsidR="00696222" w:rsidRPr="00696222" w:rsidTr="00696222">
        <w:trPr>
          <w:trHeight w:val="72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both"/>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Beruházási célú előzetesen felszámított ÁFA (K67)</w:t>
            </w:r>
          </w:p>
        </w:tc>
        <w:tc>
          <w:tcPr>
            <w:tcW w:w="1240"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 xml:space="preserve">          29 657    </w:t>
            </w:r>
          </w:p>
        </w:tc>
        <w:tc>
          <w:tcPr>
            <w:tcW w:w="1240"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 xml:space="preserve">        157 016    </w:t>
            </w:r>
          </w:p>
        </w:tc>
        <w:tc>
          <w:tcPr>
            <w:tcW w:w="1240"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 xml:space="preserve">        127 359    </w:t>
            </w:r>
          </w:p>
        </w:tc>
        <w:tc>
          <w:tcPr>
            <w:tcW w:w="1700"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 xml:space="preserve">                     60 645    </w:t>
            </w:r>
          </w:p>
        </w:tc>
        <w:tc>
          <w:tcPr>
            <w:tcW w:w="1692"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38,62%</w:t>
            </w:r>
          </w:p>
        </w:tc>
      </w:tr>
      <w:tr w:rsidR="00696222" w:rsidRPr="00696222" w:rsidTr="00696222">
        <w:trPr>
          <w:trHeight w:val="255"/>
        </w:trPr>
        <w:tc>
          <w:tcPr>
            <w:tcW w:w="1960" w:type="dxa"/>
            <w:tcBorders>
              <w:top w:val="nil"/>
              <w:left w:val="single" w:sz="4" w:space="0" w:color="auto"/>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both"/>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Beruházások (K6)</w:t>
            </w:r>
          </w:p>
        </w:tc>
        <w:tc>
          <w:tcPr>
            <w:tcW w:w="1240" w:type="dxa"/>
            <w:tcBorders>
              <w:top w:val="nil"/>
              <w:left w:val="nil"/>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 xml:space="preserve">        147 400    </w:t>
            </w:r>
          </w:p>
        </w:tc>
        <w:tc>
          <w:tcPr>
            <w:tcW w:w="1240" w:type="dxa"/>
            <w:tcBorders>
              <w:top w:val="nil"/>
              <w:left w:val="nil"/>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 xml:space="preserve">     4 294 821    </w:t>
            </w:r>
          </w:p>
        </w:tc>
        <w:tc>
          <w:tcPr>
            <w:tcW w:w="1240" w:type="dxa"/>
            <w:tcBorders>
              <w:top w:val="nil"/>
              <w:left w:val="nil"/>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 xml:space="preserve">     4 147 421    </w:t>
            </w:r>
          </w:p>
        </w:tc>
        <w:tc>
          <w:tcPr>
            <w:tcW w:w="1700" w:type="dxa"/>
            <w:tcBorders>
              <w:top w:val="nil"/>
              <w:left w:val="nil"/>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 xml:space="preserve">                2 151 679    </w:t>
            </w:r>
          </w:p>
        </w:tc>
        <w:tc>
          <w:tcPr>
            <w:tcW w:w="1692" w:type="dxa"/>
            <w:tcBorders>
              <w:top w:val="nil"/>
              <w:left w:val="nil"/>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50,10%</w:t>
            </w:r>
          </w:p>
        </w:tc>
      </w:tr>
      <w:tr w:rsidR="00696222" w:rsidRPr="00696222" w:rsidTr="00BA2E21">
        <w:trPr>
          <w:trHeight w:val="48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both"/>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Ingatlanok felújítása (K71)</w:t>
            </w:r>
          </w:p>
        </w:tc>
        <w:tc>
          <w:tcPr>
            <w:tcW w:w="1240"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 </w:t>
            </w:r>
          </w:p>
        </w:tc>
        <w:tc>
          <w:tcPr>
            <w:tcW w:w="1240"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 </w:t>
            </w:r>
          </w:p>
        </w:tc>
        <w:tc>
          <w:tcPr>
            <w:tcW w:w="1240"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 </w:t>
            </w:r>
          </w:p>
        </w:tc>
        <w:tc>
          <w:tcPr>
            <w:tcW w:w="1700"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 </w:t>
            </w:r>
          </w:p>
        </w:tc>
        <w:tc>
          <w:tcPr>
            <w:tcW w:w="1692"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 </w:t>
            </w:r>
          </w:p>
        </w:tc>
      </w:tr>
      <w:tr w:rsidR="00696222" w:rsidRPr="00696222" w:rsidTr="00BA2E21">
        <w:trPr>
          <w:trHeight w:val="720"/>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both"/>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 xml:space="preserve">Felújítási célú előzetesen felszámított </w:t>
            </w:r>
            <w:r w:rsidRPr="00696222">
              <w:rPr>
                <w:rFonts w:asciiTheme="minorHAnsi" w:eastAsia="Times New Roman" w:hAnsiTheme="minorHAnsi" w:cs="Times New Roman"/>
                <w:sz w:val="24"/>
                <w:szCs w:val="24"/>
                <w:lang w:eastAsia="hu-HU"/>
              </w:rPr>
              <w:lastRenderedPageBreak/>
              <w:t>általános forgalmi adó (K74)</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lastRenderedPageBreak/>
              <w:t> </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 </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 </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 </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 </w:t>
            </w:r>
          </w:p>
        </w:tc>
      </w:tr>
      <w:tr w:rsidR="00696222" w:rsidRPr="00696222" w:rsidTr="00BA2E21">
        <w:trPr>
          <w:trHeight w:val="255"/>
        </w:trPr>
        <w:tc>
          <w:tcPr>
            <w:tcW w:w="1960"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both"/>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Felújítások (K7)</w:t>
            </w:r>
          </w:p>
        </w:tc>
        <w:tc>
          <w:tcPr>
            <w:tcW w:w="1240" w:type="dxa"/>
            <w:tcBorders>
              <w:top w:val="single" w:sz="4" w:space="0" w:color="auto"/>
              <w:left w:val="nil"/>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 </w:t>
            </w:r>
          </w:p>
        </w:tc>
        <w:tc>
          <w:tcPr>
            <w:tcW w:w="1240" w:type="dxa"/>
            <w:tcBorders>
              <w:top w:val="single" w:sz="4" w:space="0" w:color="auto"/>
              <w:left w:val="nil"/>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 </w:t>
            </w:r>
          </w:p>
        </w:tc>
        <w:tc>
          <w:tcPr>
            <w:tcW w:w="1240" w:type="dxa"/>
            <w:tcBorders>
              <w:top w:val="single" w:sz="4" w:space="0" w:color="auto"/>
              <w:left w:val="nil"/>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 </w:t>
            </w:r>
          </w:p>
        </w:tc>
        <w:tc>
          <w:tcPr>
            <w:tcW w:w="1700" w:type="dxa"/>
            <w:tcBorders>
              <w:top w:val="single" w:sz="4" w:space="0" w:color="auto"/>
              <w:left w:val="nil"/>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 </w:t>
            </w:r>
          </w:p>
        </w:tc>
        <w:tc>
          <w:tcPr>
            <w:tcW w:w="1692" w:type="dxa"/>
            <w:tcBorders>
              <w:top w:val="single" w:sz="4" w:space="0" w:color="auto"/>
              <w:left w:val="nil"/>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 </w:t>
            </w:r>
          </w:p>
        </w:tc>
      </w:tr>
    </w:tbl>
    <w:p w:rsidR="00120300" w:rsidRPr="00696222" w:rsidRDefault="00120300" w:rsidP="00696222">
      <w:pPr>
        <w:keepNext w:val="0"/>
        <w:widowControl w:val="0"/>
        <w:shd w:val="clear" w:color="auto" w:fill="FFFFFF"/>
        <w:spacing w:after="0"/>
        <w:jc w:val="both"/>
        <w:rPr>
          <w:rFonts w:asciiTheme="minorHAnsi" w:hAnsiTheme="minorHAnsi" w:cs="Times New Roman"/>
          <w:sz w:val="24"/>
          <w:szCs w:val="24"/>
        </w:rPr>
      </w:pPr>
    </w:p>
    <w:p w:rsidR="00696222" w:rsidRPr="00696222" w:rsidRDefault="00696222" w:rsidP="00696222">
      <w:pPr>
        <w:keepNext w:val="0"/>
        <w:widowControl w:val="0"/>
        <w:numPr>
          <w:ilvl w:val="1"/>
          <w:numId w:val="1"/>
        </w:numPr>
        <w:spacing w:before="120" w:after="120" w:line="240" w:lineRule="auto"/>
        <w:jc w:val="both"/>
        <w:outlineLvl w:val="1"/>
        <w:rPr>
          <w:rFonts w:asciiTheme="minorHAnsi" w:eastAsia="Times New Roman" w:hAnsiTheme="minorHAnsi" w:cs="Times New Roman"/>
          <w:b/>
          <w:bCs/>
          <w:sz w:val="24"/>
          <w:szCs w:val="24"/>
        </w:rPr>
      </w:pPr>
      <w:r w:rsidRPr="00696222">
        <w:rPr>
          <w:rFonts w:asciiTheme="minorHAnsi" w:eastAsia="Times New Roman" w:hAnsiTheme="minorHAnsi" w:cs="Times New Roman"/>
          <w:b/>
          <w:bCs/>
          <w:sz w:val="24"/>
          <w:szCs w:val="24"/>
        </w:rPr>
        <w:t xml:space="preserve">Előirányzat módosítások </w:t>
      </w:r>
    </w:p>
    <w:p w:rsidR="00696222" w:rsidRPr="00696222" w:rsidRDefault="00696222" w:rsidP="00696222">
      <w:pPr>
        <w:keepNext w:val="0"/>
        <w:widowControl w:val="0"/>
        <w:spacing w:after="0"/>
        <w:contextualSpacing/>
        <w:jc w:val="both"/>
        <w:rPr>
          <w:rFonts w:asciiTheme="minorHAnsi" w:hAnsiTheme="minorHAnsi" w:cs="Times New Roman"/>
          <w:i/>
          <w:sz w:val="24"/>
          <w:szCs w:val="24"/>
        </w:rPr>
      </w:pPr>
      <w:r w:rsidRPr="00696222">
        <w:rPr>
          <w:rFonts w:asciiTheme="minorHAnsi" w:hAnsiTheme="minorHAnsi" w:cs="Times New Roman"/>
          <w:sz w:val="24"/>
          <w:szCs w:val="24"/>
        </w:rPr>
        <w:t xml:space="preserve">Az kiadási előirányzat módosítások </w:t>
      </w:r>
      <w:proofErr w:type="spellStart"/>
      <w:r w:rsidRPr="00696222">
        <w:rPr>
          <w:rFonts w:asciiTheme="minorHAnsi" w:hAnsiTheme="minorHAnsi" w:cs="Times New Roman"/>
          <w:sz w:val="24"/>
          <w:szCs w:val="24"/>
        </w:rPr>
        <w:t>hatáskörönkénti</w:t>
      </w:r>
      <w:proofErr w:type="spellEnd"/>
      <w:r w:rsidRPr="00696222">
        <w:rPr>
          <w:rFonts w:asciiTheme="minorHAnsi" w:hAnsiTheme="minorHAnsi" w:cs="Times New Roman"/>
          <w:sz w:val="24"/>
          <w:szCs w:val="24"/>
        </w:rPr>
        <w:t xml:space="preserve"> és </w:t>
      </w:r>
      <w:proofErr w:type="spellStart"/>
      <w:r w:rsidRPr="00696222">
        <w:rPr>
          <w:rFonts w:asciiTheme="minorHAnsi" w:hAnsiTheme="minorHAnsi" w:cs="Times New Roman"/>
          <w:sz w:val="24"/>
          <w:szCs w:val="24"/>
        </w:rPr>
        <w:t>jogcímenkénti</w:t>
      </w:r>
      <w:proofErr w:type="spellEnd"/>
      <w:r w:rsidRPr="00696222">
        <w:rPr>
          <w:rFonts w:asciiTheme="minorHAnsi" w:hAnsiTheme="minorHAnsi" w:cs="Times New Roman"/>
          <w:sz w:val="24"/>
          <w:szCs w:val="24"/>
        </w:rPr>
        <w:t xml:space="preserve"> kimutatását az alábbi táblázatban foglaltuk össze:</w:t>
      </w:r>
    </w:p>
    <w:p w:rsidR="00696222" w:rsidRPr="00696222" w:rsidRDefault="00696222" w:rsidP="00696222">
      <w:pPr>
        <w:keepNext w:val="0"/>
        <w:widowControl w:val="0"/>
        <w:spacing w:after="0"/>
        <w:contextualSpacing/>
        <w:jc w:val="both"/>
        <w:rPr>
          <w:rFonts w:asciiTheme="minorHAnsi" w:hAnsiTheme="minorHAnsi" w:cs="Times New Roman"/>
          <w:i/>
          <w:sz w:val="24"/>
          <w:szCs w:val="24"/>
        </w:rPr>
      </w:pPr>
    </w:p>
    <w:tbl>
      <w:tblPr>
        <w:tblW w:w="9160" w:type="dxa"/>
        <w:tblCellMar>
          <w:left w:w="70" w:type="dxa"/>
          <w:right w:w="70" w:type="dxa"/>
        </w:tblCellMar>
        <w:tblLook w:val="04A0" w:firstRow="1" w:lastRow="0" w:firstColumn="1" w:lastColumn="0" w:noHBand="0" w:noVBand="1"/>
      </w:tblPr>
      <w:tblGrid>
        <w:gridCol w:w="3080"/>
        <w:gridCol w:w="1580"/>
        <w:gridCol w:w="1500"/>
        <w:gridCol w:w="1500"/>
        <w:gridCol w:w="1500"/>
      </w:tblGrid>
      <w:tr w:rsidR="00696222" w:rsidRPr="00696222" w:rsidTr="00696222">
        <w:trPr>
          <w:trHeight w:val="240"/>
        </w:trPr>
        <w:tc>
          <w:tcPr>
            <w:tcW w:w="3080" w:type="dxa"/>
            <w:tcBorders>
              <w:top w:val="nil"/>
              <w:left w:val="nil"/>
              <w:bottom w:val="nil"/>
              <w:right w:val="nil"/>
            </w:tcBorders>
            <w:shd w:val="clear" w:color="auto" w:fill="auto"/>
            <w:noWrap/>
            <w:vAlign w:val="bottom"/>
            <w:hideMark/>
          </w:tcPr>
          <w:p w:rsidR="00696222" w:rsidRPr="00696222" w:rsidRDefault="00696222" w:rsidP="00696222">
            <w:pPr>
              <w:keepNext w:val="0"/>
              <w:spacing w:after="0" w:line="240" w:lineRule="auto"/>
              <w:jc w:val="both"/>
              <w:rPr>
                <w:rFonts w:asciiTheme="minorHAnsi" w:eastAsia="Times New Roman" w:hAnsiTheme="minorHAnsi" w:cs="Times New Roman"/>
                <w:sz w:val="24"/>
                <w:szCs w:val="24"/>
                <w:lang w:eastAsia="hu-HU"/>
              </w:rPr>
            </w:pPr>
          </w:p>
        </w:tc>
        <w:tc>
          <w:tcPr>
            <w:tcW w:w="1580" w:type="dxa"/>
            <w:tcBorders>
              <w:top w:val="nil"/>
              <w:left w:val="nil"/>
              <w:bottom w:val="nil"/>
              <w:right w:val="nil"/>
            </w:tcBorders>
            <w:shd w:val="clear" w:color="auto" w:fill="auto"/>
            <w:noWrap/>
            <w:vAlign w:val="bottom"/>
            <w:hideMark/>
          </w:tcPr>
          <w:p w:rsidR="00696222" w:rsidRPr="00696222" w:rsidRDefault="00696222" w:rsidP="00696222">
            <w:pPr>
              <w:keepNext w:val="0"/>
              <w:spacing w:after="0" w:line="240" w:lineRule="auto"/>
              <w:jc w:val="both"/>
              <w:rPr>
                <w:rFonts w:asciiTheme="minorHAnsi" w:eastAsia="Times New Roman" w:hAnsiTheme="minorHAnsi" w:cs="Times New Roman"/>
                <w:sz w:val="24"/>
                <w:szCs w:val="24"/>
                <w:lang w:eastAsia="hu-HU"/>
              </w:rPr>
            </w:pPr>
          </w:p>
        </w:tc>
        <w:tc>
          <w:tcPr>
            <w:tcW w:w="1500" w:type="dxa"/>
            <w:tcBorders>
              <w:top w:val="nil"/>
              <w:left w:val="nil"/>
              <w:bottom w:val="nil"/>
              <w:right w:val="nil"/>
            </w:tcBorders>
            <w:shd w:val="clear" w:color="auto" w:fill="auto"/>
            <w:noWrap/>
            <w:vAlign w:val="bottom"/>
            <w:hideMark/>
          </w:tcPr>
          <w:p w:rsidR="00696222" w:rsidRPr="00696222" w:rsidRDefault="00696222" w:rsidP="00696222">
            <w:pPr>
              <w:keepNext w:val="0"/>
              <w:spacing w:after="0" w:line="240" w:lineRule="auto"/>
              <w:jc w:val="both"/>
              <w:rPr>
                <w:rFonts w:asciiTheme="minorHAnsi" w:eastAsia="Times New Roman" w:hAnsiTheme="minorHAnsi" w:cs="Times New Roman"/>
                <w:sz w:val="24"/>
                <w:szCs w:val="24"/>
                <w:lang w:eastAsia="hu-HU"/>
              </w:rPr>
            </w:pPr>
          </w:p>
        </w:tc>
        <w:tc>
          <w:tcPr>
            <w:tcW w:w="1500" w:type="dxa"/>
            <w:tcBorders>
              <w:top w:val="nil"/>
              <w:left w:val="nil"/>
              <w:bottom w:val="nil"/>
              <w:right w:val="nil"/>
            </w:tcBorders>
            <w:shd w:val="clear" w:color="auto" w:fill="auto"/>
            <w:noWrap/>
            <w:vAlign w:val="bottom"/>
            <w:hideMark/>
          </w:tcPr>
          <w:p w:rsidR="00696222" w:rsidRPr="00696222" w:rsidRDefault="00696222" w:rsidP="00696222">
            <w:pPr>
              <w:keepNext w:val="0"/>
              <w:spacing w:after="0" w:line="240" w:lineRule="auto"/>
              <w:jc w:val="both"/>
              <w:rPr>
                <w:rFonts w:asciiTheme="minorHAnsi" w:eastAsia="Times New Roman" w:hAnsiTheme="minorHAnsi" w:cs="Times New Roman"/>
                <w:sz w:val="24"/>
                <w:szCs w:val="24"/>
                <w:lang w:eastAsia="hu-HU"/>
              </w:rPr>
            </w:pPr>
          </w:p>
        </w:tc>
        <w:tc>
          <w:tcPr>
            <w:tcW w:w="1500" w:type="dxa"/>
            <w:tcBorders>
              <w:top w:val="nil"/>
              <w:left w:val="nil"/>
              <w:bottom w:val="nil"/>
              <w:right w:val="nil"/>
            </w:tcBorders>
            <w:shd w:val="clear" w:color="auto" w:fill="auto"/>
            <w:noWrap/>
            <w:vAlign w:val="bottom"/>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proofErr w:type="spellStart"/>
            <w:r w:rsidRPr="00696222">
              <w:rPr>
                <w:rFonts w:asciiTheme="minorHAnsi" w:eastAsia="Times New Roman" w:hAnsiTheme="minorHAnsi" w:cs="Times New Roman"/>
                <w:sz w:val="24"/>
                <w:szCs w:val="24"/>
                <w:lang w:eastAsia="hu-HU"/>
              </w:rPr>
              <w:t>eFt</w:t>
            </w:r>
            <w:proofErr w:type="spellEnd"/>
          </w:p>
        </w:tc>
      </w:tr>
      <w:tr w:rsidR="00696222" w:rsidRPr="00696222" w:rsidTr="00696222">
        <w:trPr>
          <w:trHeight w:val="495"/>
        </w:trPr>
        <w:tc>
          <w:tcPr>
            <w:tcW w:w="3080"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696222" w:rsidRPr="00696222" w:rsidRDefault="00696222" w:rsidP="00696222">
            <w:pPr>
              <w:keepNext w:val="0"/>
              <w:spacing w:after="0" w:line="240" w:lineRule="auto"/>
              <w:jc w:val="center"/>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Jogcím</w:t>
            </w:r>
          </w:p>
        </w:tc>
        <w:tc>
          <w:tcPr>
            <w:tcW w:w="4580" w:type="dxa"/>
            <w:gridSpan w:val="3"/>
            <w:tcBorders>
              <w:top w:val="single" w:sz="4" w:space="0" w:color="auto"/>
              <w:left w:val="nil"/>
              <w:bottom w:val="single" w:sz="4" w:space="0" w:color="auto"/>
              <w:right w:val="single" w:sz="4" w:space="0" w:color="000000"/>
            </w:tcBorders>
            <w:shd w:val="clear" w:color="000000" w:fill="BDD7EE"/>
            <w:vAlign w:val="center"/>
            <w:hideMark/>
          </w:tcPr>
          <w:p w:rsidR="00696222" w:rsidRPr="00696222" w:rsidRDefault="00696222" w:rsidP="00696222">
            <w:pPr>
              <w:keepNext w:val="0"/>
              <w:spacing w:after="0" w:line="240" w:lineRule="auto"/>
              <w:jc w:val="center"/>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Előirányzat-változások</w:t>
            </w:r>
          </w:p>
        </w:tc>
        <w:tc>
          <w:tcPr>
            <w:tcW w:w="1500"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696222" w:rsidRPr="00696222" w:rsidRDefault="00696222" w:rsidP="00696222">
            <w:pPr>
              <w:keepNext w:val="0"/>
              <w:spacing w:after="0" w:line="240" w:lineRule="auto"/>
              <w:jc w:val="center"/>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Összesen</w:t>
            </w:r>
          </w:p>
        </w:tc>
      </w:tr>
      <w:tr w:rsidR="00696222" w:rsidRPr="00696222" w:rsidTr="00696222">
        <w:trPr>
          <w:trHeight w:val="480"/>
        </w:trPr>
        <w:tc>
          <w:tcPr>
            <w:tcW w:w="3080" w:type="dxa"/>
            <w:vMerge/>
            <w:tcBorders>
              <w:top w:val="single" w:sz="4" w:space="0" w:color="auto"/>
              <w:left w:val="single" w:sz="4" w:space="0" w:color="auto"/>
              <w:bottom w:val="single" w:sz="4" w:space="0" w:color="000000"/>
              <w:right w:val="single" w:sz="4" w:space="0" w:color="auto"/>
            </w:tcBorders>
            <w:vAlign w:val="center"/>
            <w:hideMark/>
          </w:tcPr>
          <w:p w:rsidR="00696222" w:rsidRPr="00696222" w:rsidRDefault="00696222" w:rsidP="00696222">
            <w:pPr>
              <w:keepNext w:val="0"/>
              <w:spacing w:after="0" w:line="240" w:lineRule="auto"/>
              <w:jc w:val="both"/>
              <w:rPr>
                <w:rFonts w:asciiTheme="minorHAnsi" w:eastAsia="Times New Roman" w:hAnsiTheme="minorHAnsi" w:cs="Times New Roman"/>
                <w:b/>
                <w:bCs/>
                <w:sz w:val="24"/>
                <w:szCs w:val="24"/>
                <w:lang w:eastAsia="hu-HU"/>
              </w:rPr>
            </w:pPr>
          </w:p>
        </w:tc>
        <w:tc>
          <w:tcPr>
            <w:tcW w:w="1580" w:type="dxa"/>
            <w:tcBorders>
              <w:top w:val="nil"/>
              <w:left w:val="nil"/>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center"/>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Kormány hatáskörben</w:t>
            </w:r>
          </w:p>
        </w:tc>
        <w:tc>
          <w:tcPr>
            <w:tcW w:w="1500" w:type="dxa"/>
            <w:tcBorders>
              <w:top w:val="nil"/>
              <w:left w:val="nil"/>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center"/>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Irányítószervi hatáskörben</w:t>
            </w:r>
          </w:p>
        </w:tc>
        <w:tc>
          <w:tcPr>
            <w:tcW w:w="1500" w:type="dxa"/>
            <w:tcBorders>
              <w:top w:val="nil"/>
              <w:left w:val="nil"/>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center"/>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Intézményi hatáskörben</w:t>
            </w: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696222" w:rsidRPr="00696222" w:rsidRDefault="00696222" w:rsidP="00696222">
            <w:pPr>
              <w:keepNext w:val="0"/>
              <w:spacing w:after="0" w:line="240" w:lineRule="auto"/>
              <w:jc w:val="both"/>
              <w:rPr>
                <w:rFonts w:asciiTheme="minorHAnsi" w:eastAsia="Times New Roman" w:hAnsiTheme="minorHAnsi" w:cs="Times New Roman"/>
                <w:b/>
                <w:bCs/>
                <w:sz w:val="24"/>
                <w:szCs w:val="24"/>
                <w:lang w:eastAsia="hu-HU"/>
              </w:rPr>
            </w:pPr>
          </w:p>
        </w:tc>
      </w:tr>
      <w:tr w:rsidR="00696222" w:rsidRPr="00696222" w:rsidTr="00696222">
        <w:trPr>
          <w:trHeight w:val="402"/>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both"/>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Személyi juttatás</w:t>
            </w:r>
          </w:p>
        </w:tc>
        <w:tc>
          <w:tcPr>
            <w:tcW w:w="1580"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131 084</w:t>
            </w:r>
          </w:p>
        </w:tc>
        <w:tc>
          <w:tcPr>
            <w:tcW w:w="1500"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144 818</w:t>
            </w:r>
          </w:p>
        </w:tc>
        <w:tc>
          <w:tcPr>
            <w:tcW w:w="1500"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-174 398</w:t>
            </w:r>
          </w:p>
        </w:tc>
        <w:tc>
          <w:tcPr>
            <w:tcW w:w="1500" w:type="dxa"/>
            <w:tcBorders>
              <w:top w:val="nil"/>
              <w:left w:val="nil"/>
              <w:bottom w:val="single" w:sz="4" w:space="0" w:color="auto"/>
              <w:right w:val="single" w:sz="4" w:space="0" w:color="auto"/>
            </w:tcBorders>
            <w:shd w:val="clear" w:color="000000" w:fill="D6DCE4"/>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101 504</w:t>
            </w:r>
          </w:p>
        </w:tc>
      </w:tr>
      <w:tr w:rsidR="00696222" w:rsidRPr="00696222" w:rsidTr="00696222">
        <w:trPr>
          <w:trHeight w:val="402"/>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both"/>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Munkaadói járulék</w:t>
            </w:r>
          </w:p>
        </w:tc>
        <w:tc>
          <w:tcPr>
            <w:tcW w:w="1580"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64 331</w:t>
            </w:r>
          </w:p>
        </w:tc>
        <w:tc>
          <w:tcPr>
            <w:tcW w:w="1500"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29 673</w:t>
            </w:r>
          </w:p>
        </w:tc>
        <w:tc>
          <w:tcPr>
            <w:tcW w:w="1500"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46 928</w:t>
            </w:r>
          </w:p>
        </w:tc>
        <w:tc>
          <w:tcPr>
            <w:tcW w:w="1500" w:type="dxa"/>
            <w:tcBorders>
              <w:top w:val="nil"/>
              <w:left w:val="nil"/>
              <w:bottom w:val="single" w:sz="4" w:space="0" w:color="auto"/>
              <w:right w:val="single" w:sz="4" w:space="0" w:color="auto"/>
            </w:tcBorders>
            <w:shd w:val="clear" w:color="000000" w:fill="D6DCE4"/>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140 932</w:t>
            </w:r>
          </w:p>
        </w:tc>
      </w:tr>
      <w:tr w:rsidR="00696222" w:rsidRPr="00696222" w:rsidTr="00696222">
        <w:trPr>
          <w:trHeight w:val="402"/>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both"/>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Dologi kiadás</w:t>
            </w:r>
          </w:p>
        </w:tc>
        <w:tc>
          <w:tcPr>
            <w:tcW w:w="1580"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322 924</w:t>
            </w:r>
          </w:p>
        </w:tc>
        <w:tc>
          <w:tcPr>
            <w:tcW w:w="1500"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338 875</w:t>
            </w:r>
          </w:p>
        </w:tc>
        <w:tc>
          <w:tcPr>
            <w:tcW w:w="1500"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1 257 571</w:t>
            </w:r>
          </w:p>
        </w:tc>
        <w:tc>
          <w:tcPr>
            <w:tcW w:w="1500" w:type="dxa"/>
            <w:tcBorders>
              <w:top w:val="nil"/>
              <w:left w:val="nil"/>
              <w:bottom w:val="single" w:sz="4" w:space="0" w:color="auto"/>
              <w:right w:val="single" w:sz="4" w:space="0" w:color="auto"/>
            </w:tcBorders>
            <w:shd w:val="clear" w:color="000000" w:fill="D6DCE4"/>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1 919 370</w:t>
            </w:r>
          </w:p>
        </w:tc>
      </w:tr>
      <w:tr w:rsidR="00696222" w:rsidRPr="00696222" w:rsidTr="00696222">
        <w:trPr>
          <w:trHeight w:val="480"/>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both"/>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Támogatásértékű működési kiadások</w:t>
            </w:r>
            <w:r w:rsidRPr="00696222">
              <w:rPr>
                <w:rFonts w:asciiTheme="minorHAnsi" w:eastAsia="Times New Roman" w:hAnsiTheme="minorHAnsi" w:cs="Times New Roman"/>
                <w:sz w:val="24"/>
                <w:szCs w:val="24"/>
                <w:lang w:eastAsia="hu-HU"/>
              </w:rPr>
              <w:br/>
              <w:t>(</w:t>
            </w:r>
            <w:proofErr w:type="spellStart"/>
            <w:r w:rsidRPr="00696222">
              <w:rPr>
                <w:rFonts w:asciiTheme="minorHAnsi" w:eastAsia="Times New Roman" w:hAnsiTheme="minorHAnsi" w:cs="Times New Roman"/>
                <w:sz w:val="24"/>
                <w:szCs w:val="24"/>
                <w:lang w:eastAsia="hu-HU"/>
              </w:rPr>
              <w:t>Áht</w:t>
            </w:r>
            <w:proofErr w:type="spellEnd"/>
            <w:r w:rsidRPr="00696222">
              <w:rPr>
                <w:rFonts w:asciiTheme="minorHAnsi" w:eastAsia="Times New Roman" w:hAnsiTheme="minorHAnsi" w:cs="Times New Roman"/>
                <w:sz w:val="24"/>
                <w:szCs w:val="24"/>
                <w:lang w:eastAsia="hu-HU"/>
              </w:rPr>
              <w:t>-n belül)</w:t>
            </w:r>
          </w:p>
        </w:tc>
        <w:tc>
          <w:tcPr>
            <w:tcW w:w="1580"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 </w:t>
            </w:r>
          </w:p>
        </w:tc>
        <w:tc>
          <w:tcPr>
            <w:tcW w:w="1500"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 </w:t>
            </w:r>
          </w:p>
        </w:tc>
        <w:tc>
          <w:tcPr>
            <w:tcW w:w="1500"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42</w:t>
            </w:r>
          </w:p>
        </w:tc>
        <w:tc>
          <w:tcPr>
            <w:tcW w:w="1500" w:type="dxa"/>
            <w:tcBorders>
              <w:top w:val="nil"/>
              <w:left w:val="nil"/>
              <w:bottom w:val="single" w:sz="4" w:space="0" w:color="auto"/>
              <w:right w:val="single" w:sz="4" w:space="0" w:color="auto"/>
            </w:tcBorders>
            <w:shd w:val="clear" w:color="000000" w:fill="D6DCE4"/>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42</w:t>
            </w:r>
          </w:p>
        </w:tc>
      </w:tr>
      <w:tr w:rsidR="00696222" w:rsidRPr="00696222" w:rsidTr="00696222">
        <w:trPr>
          <w:trHeight w:val="402"/>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both"/>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Beruházások</w:t>
            </w:r>
          </w:p>
        </w:tc>
        <w:tc>
          <w:tcPr>
            <w:tcW w:w="1580"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 </w:t>
            </w:r>
          </w:p>
        </w:tc>
        <w:tc>
          <w:tcPr>
            <w:tcW w:w="1500"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2 702 088</w:t>
            </w:r>
          </w:p>
        </w:tc>
        <w:tc>
          <w:tcPr>
            <w:tcW w:w="1500"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1 474 433</w:t>
            </w:r>
          </w:p>
        </w:tc>
        <w:tc>
          <w:tcPr>
            <w:tcW w:w="1500" w:type="dxa"/>
            <w:tcBorders>
              <w:top w:val="nil"/>
              <w:left w:val="nil"/>
              <w:bottom w:val="single" w:sz="4" w:space="0" w:color="auto"/>
              <w:right w:val="single" w:sz="4" w:space="0" w:color="auto"/>
            </w:tcBorders>
            <w:shd w:val="clear" w:color="000000" w:fill="D6DCE4"/>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4 176 521</w:t>
            </w:r>
          </w:p>
        </w:tc>
      </w:tr>
      <w:tr w:rsidR="00696222" w:rsidRPr="00696222" w:rsidTr="00696222">
        <w:trPr>
          <w:trHeight w:val="402"/>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both"/>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Felújítások</w:t>
            </w:r>
          </w:p>
        </w:tc>
        <w:tc>
          <w:tcPr>
            <w:tcW w:w="1580"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 </w:t>
            </w:r>
          </w:p>
        </w:tc>
        <w:tc>
          <w:tcPr>
            <w:tcW w:w="1500"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0</w:t>
            </w:r>
          </w:p>
        </w:tc>
        <w:tc>
          <w:tcPr>
            <w:tcW w:w="1500"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 </w:t>
            </w:r>
          </w:p>
        </w:tc>
        <w:tc>
          <w:tcPr>
            <w:tcW w:w="1500" w:type="dxa"/>
            <w:tcBorders>
              <w:top w:val="nil"/>
              <w:left w:val="nil"/>
              <w:bottom w:val="single" w:sz="4" w:space="0" w:color="auto"/>
              <w:right w:val="single" w:sz="4" w:space="0" w:color="auto"/>
            </w:tcBorders>
            <w:shd w:val="clear" w:color="000000" w:fill="D6DCE4"/>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0</w:t>
            </w:r>
          </w:p>
        </w:tc>
      </w:tr>
      <w:tr w:rsidR="00696222" w:rsidRPr="00696222" w:rsidTr="00696222">
        <w:trPr>
          <w:trHeight w:val="240"/>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both"/>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Egyéb felhalmozási célú kiadások</w:t>
            </w:r>
          </w:p>
        </w:tc>
        <w:tc>
          <w:tcPr>
            <w:tcW w:w="1580"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 </w:t>
            </w:r>
          </w:p>
        </w:tc>
        <w:tc>
          <w:tcPr>
            <w:tcW w:w="1500"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 </w:t>
            </w:r>
          </w:p>
        </w:tc>
        <w:tc>
          <w:tcPr>
            <w:tcW w:w="1500"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-1 200</w:t>
            </w:r>
          </w:p>
        </w:tc>
        <w:tc>
          <w:tcPr>
            <w:tcW w:w="1500" w:type="dxa"/>
            <w:tcBorders>
              <w:top w:val="nil"/>
              <w:left w:val="nil"/>
              <w:bottom w:val="single" w:sz="4" w:space="0" w:color="auto"/>
              <w:right w:val="single" w:sz="4" w:space="0" w:color="auto"/>
            </w:tcBorders>
            <w:shd w:val="clear" w:color="000000" w:fill="D6DCE4"/>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-1 200</w:t>
            </w:r>
          </w:p>
        </w:tc>
      </w:tr>
      <w:tr w:rsidR="00696222" w:rsidRPr="00696222" w:rsidTr="00696222">
        <w:trPr>
          <w:trHeight w:val="240"/>
        </w:trPr>
        <w:tc>
          <w:tcPr>
            <w:tcW w:w="3080" w:type="dxa"/>
            <w:tcBorders>
              <w:top w:val="nil"/>
              <w:left w:val="single" w:sz="4" w:space="0" w:color="auto"/>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both"/>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Kiadások összesen</w:t>
            </w:r>
          </w:p>
        </w:tc>
        <w:tc>
          <w:tcPr>
            <w:tcW w:w="1580" w:type="dxa"/>
            <w:tcBorders>
              <w:top w:val="nil"/>
              <w:left w:val="nil"/>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518 339</w:t>
            </w:r>
          </w:p>
        </w:tc>
        <w:tc>
          <w:tcPr>
            <w:tcW w:w="1500" w:type="dxa"/>
            <w:tcBorders>
              <w:top w:val="nil"/>
              <w:left w:val="nil"/>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3 215 454</w:t>
            </w:r>
          </w:p>
        </w:tc>
        <w:tc>
          <w:tcPr>
            <w:tcW w:w="1500" w:type="dxa"/>
            <w:tcBorders>
              <w:top w:val="nil"/>
              <w:left w:val="nil"/>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2 603 376</w:t>
            </w:r>
          </w:p>
        </w:tc>
        <w:tc>
          <w:tcPr>
            <w:tcW w:w="1500" w:type="dxa"/>
            <w:tcBorders>
              <w:top w:val="nil"/>
              <w:left w:val="nil"/>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6 337 169</w:t>
            </w:r>
          </w:p>
        </w:tc>
      </w:tr>
      <w:tr w:rsidR="00696222" w:rsidRPr="00696222" w:rsidTr="00696222">
        <w:trPr>
          <w:trHeight w:val="480"/>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both"/>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Működési célú támogatások ÁH-belülről</w:t>
            </w:r>
          </w:p>
        </w:tc>
        <w:tc>
          <w:tcPr>
            <w:tcW w:w="1580"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 </w:t>
            </w:r>
          </w:p>
        </w:tc>
        <w:tc>
          <w:tcPr>
            <w:tcW w:w="1500"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 </w:t>
            </w:r>
          </w:p>
        </w:tc>
        <w:tc>
          <w:tcPr>
            <w:tcW w:w="1500"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47 472</w:t>
            </w:r>
          </w:p>
        </w:tc>
        <w:tc>
          <w:tcPr>
            <w:tcW w:w="1500" w:type="dxa"/>
            <w:tcBorders>
              <w:top w:val="nil"/>
              <w:left w:val="nil"/>
              <w:bottom w:val="single" w:sz="4" w:space="0" w:color="auto"/>
              <w:right w:val="single" w:sz="4" w:space="0" w:color="auto"/>
            </w:tcBorders>
            <w:shd w:val="clear" w:color="000000" w:fill="D6DCE4"/>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47 472</w:t>
            </w:r>
          </w:p>
        </w:tc>
      </w:tr>
      <w:tr w:rsidR="00696222" w:rsidRPr="00696222" w:rsidTr="00BA2E21">
        <w:trPr>
          <w:trHeight w:val="480"/>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both"/>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 xml:space="preserve">Felhalmozási célú támogatások </w:t>
            </w:r>
            <w:proofErr w:type="spellStart"/>
            <w:r w:rsidRPr="00696222">
              <w:rPr>
                <w:rFonts w:asciiTheme="minorHAnsi" w:eastAsia="Times New Roman" w:hAnsiTheme="minorHAnsi" w:cs="Times New Roman"/>
                <w:sz w:val="24"/>
                <w:szCs w:val="24"/>
                <w:lang w:eastAsia="hu-HU"/>
              </w:rPr>
              <w:t>áht</w:t>
            </w:r>
            <w:proofErr w:type="spellEnd"/>
            <w:r w:rsidRPr="00696222">
              <w:rPr>
                <w:rFonts w:asciiTheme="minorHAnsi" w:eastAsia="Times New Roman" w:hAnsiTheme="minorHAnsi" w:cs="Times New Roman"/>
                <w:sz w:val="24"/>
                <w:szCs w:val="24"/>
                <w:lang w:eastAsia="hu-HU"/>
              </w:rPr>
              <w:t>-belül</w:t>
            </w:r>
          </w:p>
        </w:tc>
        <w:tc>
          <w:tcPr>
            <w:tcW w:w="1580"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 </w:t>
            </w:r>
          </w:p>
        </w:tc>
        <w:tc>
          <w:tcPr>
            <w:tcW w:w="1500"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 </w:t>
            </w:r>
          </w:p>
        </w:tc>
        <w:tc>
          <w:tcPr>
            <w:tcW w:w="1500"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414</w:t>
            </w:r>
          </w:p>
        </w:tc>
        <w:tc>
          <w:tcPr>
            <w:tcW w:w="1500" w:type="dxa"/>
            <w:tcBorders>
              <w:top w:val="nil"/>
              <w:left w:val="nil"/>
              <w:bottom w:val="single" w:sz="4" w:space="0" w:color="auto"/>
              <w:right w:val="single" w:sz="4" w:space="0" w:color="auto"/>
            </w:tcBorders>
            <w:shd w:val="clear" w:color="000000" w:fill="D6DCE4"/>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414</w:t>
            </w:r>
          </w:p>
        </w:tc>
      </w:tr>
      <w:tr w:rsidR="00696222" w:rsidRPr="00696222" w:rsidTr="00BA2E21">
        <w:trPr>
          <w:trHeight w:val="402"/>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both"/>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lastRenderedPageBreak/>
              <w:t>Közhatalmi bevételek</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 </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119</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 </w:t>
            </w:r>
          </w:p>
        </w:tc>
        <w:tc>
          <w:tcPr>
            <w:tcW w:w="1500" w:type="dxa"/>
            <w:tcBorders>
              <w:top w:val="single" w:sz="4" w:space="0" w:color="auto"/>
              <w:left w:val="single" w:sz="4" w:space="0" w:color="auto"/>
              <w:bottom w:val="single" w:sz="4" w:space="0" w:color="auto"/>
              <w:right w:val="single" w:sz="4" w:space="0" w:color="auto"/>
            </w:tcBorders>
            <w:shd w:val="clear" w:color="000000" w:fill="D6DCE4"/>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119</w:t>
            </w:r>
          </w:p>
        </w:tc>
      </w:tr>
      <w:tr w:rsidR="00696222" w:rsidRPr="00696222" w:rsidTr="00BA2E21">
        <w:trPr>
          <w:trHeight w:val="402"/>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both"/>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Működési bevételek</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252 864</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 </w:t>
            </w:r>
          </w:p>
        </w:tc>
        <w:tc>
          <w:tcPr>
            <w:tcW w:w="1500" w:type="dxa"/>
            <w:tcBorders>
              <w:top w:val="single" w:sz="4" w:space="0" w:color="auto"/>
              <w:left w:val="nil"/>
              <w:bottom w:val="single" w:sz="4" w:space="0" w:color="auto"/>
              <w:right w:val="single" w:sz="4" w:space="0" w:color="auto"/>
            </w:tcBorders>
            <w:shd w:val="clear" w:color="000000" w:fill="D6DCE4"/>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252 864</w:t>
            </w:r>
          </w:p>
        </w:tc>
      </w:tr>
      <w:tr w:rsidR="00696222" w:rsidRPr="00696222" w:rsidTr="00120300">
        <w:trPr>
          <w:trHeight w:val="402"/>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both"/>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Felhalmozási bevételek</w:t>
            </w:r>
          </w:p>
        </w:tc>
        <w:tc>
          <w:tcPr>
            <w:tcW w:w="1580"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 </w:t>
            </w:r>
          </w:p>
        </w:tc>
        <w:tc>
          <w:tcPr>
            <w:tcW w:w="1500"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1 479</w:t>
            </w:r>
          </w:p>
        </w:tc>
        <w:tc>
          <w:tcPr>
            <w:tcW w:w="1500"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 </w:t>
            </w:r>
          </w:p>
        </w:tc>
        <w:tc>
          <w:tcPr>
            <w:tcW w:w="1500" w:type="dxa"/>
            <w:tcBorders>
              <w:top w:val="nil"/>
              <w:left w:val="nil"/>
              <w:bottom w:val="single" w:sz="4" w:space="0" w:color="auto"/>
              <w:right w:val="single" w:sz="4" w:space="0" w:color="auto"/>
            </w:tcBorders>
            <w:shd w:val="clear" w:color="000000" w:fill="D6DCE4"/>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1 479</w:t>
            </w:r>
          </w:p>
        </w:tc>
      </w:tr>
      <w:tr w:rsidR="00696222" w:rsidRPr="00696222" w:rsidTr="00120300">
        <w:trPr>
          <w:trHeight w:val="24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both"/>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Működési célú átvett pénzeszköz</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 </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0</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17 265</w:t>
            </w:r>
          </w:p>
        </w:tc>
        <w:tc>
          <w:tcPr>
            <w:tcW w:w="1500" w:type="dxa"/>
            <w:tcBorders>
              <w:top w:val="single" w:sz="4" w:space="0" w:color="auto"/>
              <w:left w:val="single" w:sz="4" w:space="0" w:color="auto"/>
              <w:bottom w:val="single" w:sz="4" w:space="0" w:color="auto"/>
              <w:right w:val="single" w:sz="4" w:space="0" w:color="auto"/>
            </w:tcBorders>
            <w:shd w:val="clear" w:color="000000" w:fill="D6DCE4"/>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17 265</w:t>
            </w:r>
          </w:p>
        </w:tc>
      </w:tr>
      <w:tr w:rsidR="00696222" w:rsidRPr="00696222" w:rsidTr="00120300">
        <w:trPr>
          <w:trHeight w:val="402"/>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both"/>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Maradvány igénybevétel</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2 538 225</w:t>
            </w:r>
          </w:p>
        </w:tc>
        <w:tc>
          <w:tcPr>
            <w:tcW w:w="1500" w:type="dxa"/>
            <w:tcBorders>
              <w:top w:val="single" w:sz="4" w:space="0" w:color="auto"/>
              <w:left w:val="nil"/>
              <w:bottom w:val="single" w:sz="4" w:space="0" w:color="auto"/>
              <w:right w:val="single" w:sz="4" w:space="0" w:color="auto"/>
            </w:tcBorders>
            <w:shd w:val="clear" w:color="000000" w:fill="D6DCE4"/>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2 538 225</w:t>
            </w:r>
          </w:p>
        </w:tc>
      </w:tr>
      <w:tr w:rsidR="00696222" w:rsidRPr="00696222" w:rsidTr="00BA2E21">
        <w:trPr>
          <w:trHeight w:val="24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both"/>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Központi irányítószervi támogatás</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518 339</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2 960 992</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 </w:t>
            </w:r>
          </w:p>
        </w:tc>
        <w:tc>
          <w:tcPr>
            <w:tcW w:w="1500" w:type="dxa"/>
            <w:tcBorders>
              <w:top w:val="single" w:sz="4" w:space="0" w:color="auto"/>
              <w:left w:val="single" w:sz="4" w:space="0" w:color="auto"/>
              <w:bottom w:val="single" w:sz="4" w:space="0" w:color="auto"/>
              <w:right w:val="single" w:sz="4" w:space="0" w:color="auto"/>
            </w:tcBorders>
            <w:shd w:val="clear" w:color="000000" w:fill="D6DCE4"/>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3 479 331</w:t>
            </w:r>
          </w:p>
        </w:tc>
      </w:tr>
      <w:tr w:rsidR="00696222" w:rsidRPr="00696222" w:rsidTr="00BA2E21">
        <w:trPr>
          <w:trHeight w:val="240"/>
        </w:trPr>
        <w:tc>
          <w:tcPr>
            <w:tcW w:w="3080"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both"/>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Bevételek összesen</w:t>
            </w:r>
          </w:p>
        </w:tc>
        <w:tc>
          <w:tcPr>
            <w:tcW w:w="1580" w:type="dxa"/>
            <w:tcBorders>
              <w:top w:val="single" w:sz="4" w:space="0" w:color="auto"/>
              <w:left w:val="nil"/>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518 339</w:t>
            </w:r>
          </w:p>
        </w:tc>
        <w:tc>
          <w:tcPr>
            <w:tcW w:w="1500" w:type="dxa"/>
            <w:tcBorders>
              <w:top w:val="single" w:sz="4" w:space="0" w:color="auto"/>
              <w:left w:val="nil"/>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3 215 454</w:t>
            </w:r>
          </w:p>
        </w:tc>
        <w:tc>
          <w:tcPr>
            <w:tcW w:w="1500" w:type="dxa"/>
            <w:tcBorders>
              <w:top w:val="single" w:sz="4" w:space="0" w:color="auto"/>
              <w:left w:val="nil"/>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2 603 376</w:t>
            </w:r>
          </w:p>
        </w:tc>
        <w:tc>
          <w:tcPr>
            <w:tcW w:w="1500" w:type="dxa"/>
            <w:tcBorders>
              <w:top w:val="single" w:sz="4" w:space="0" w:color="auto"/>
              <w:left w:val="nil"/>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6 337 169</w:t>
            </w:r>
          </w:p>
        </w:tc>
      </w:tr>
    </w:tbl>
    <w:p w:rsidR="00696222" w:rsidRPr="00696222" w:rsidRDefault="00696222" w:rsidP="00696222">
      <w:pPr>
        <w:keepNext w:val="0"/>
        <w:widowControl w:val="0"/>
        <w:spacing w:after="0"/>
        <w:contextualSpacing/>
        <w:jc w:val="both"/>
        <w:rPr>
          <w:rFonts w:asciiTheme="minorHAnsi" w:hAnsiTheme="minorHAnsi" w:cs="Times New Roman"/>
          <w:i/>
          <w:sz w:val="24"/>
          <w:szCs w:val="24"/>
        </w:rPr>
      </w:pPr>
    </w:p>
    <w:p w:rsidR="00696222" w:rsidRPr="00696222" w:rsidRDefault="00696222" w:rsidP="00696222">
      <w:pPr>
        <w:keepNext w:val="0"/>
        <w:widowControl w:val="0"/>
        <w:spacing w:after="0"/>
        <w:contextualSpacing/>
        <w:jc w:val="both"/>
        <w:rPr>
          <w:rFonts w:asciiTheme="minorHAnsi" w:hAnsiTheme="minorHAnsi" w:cs="Times New Roman"/>
          <w:sz w:val="24"/>
          <w:szCs w:val="24"/>
        </w:rPr>
      </w:pPr>
      <w:r w:rsidRPr="00696222">
        <w:rPr>
          <w:rFonts w:asciiTheme="minorHAnsi" w:hAnsiTheme="minorHAnsi" w:cs="Times New Roman"/>
          <w:sz w:val="24"/>
          <w:szCs w:val="24"/>
        </w:rPr>
        <w:t>Kormányzati hatáskörben az alábbi kormánydöntések miatt került sor az előirányzatok módosítására.</w:t>
      </w:r>
    </w:p>
    <w:p w:rsidR="00696222" w:rsidRPr="00696222" w:rsidRDefault="00696222" w:rsidP="00D85259">
      <w:pPr>
        <w:keepNext w:val="0"/>
        <w:widowControl w:val="0"/>
        <w:numPr>
          <w:ilvl w:val="0"/>
          <w:numId w:val="54"/>
        </w:numPr>
        <w:spacing w:after="0"/>
        <w:contextualSpacing/>
        <w:jc w:val="both"/>
        <w:rPr>
          <w:rFonts w:asciiTheme="minorHAnsi" w:hAnsiTheme="minorHAnsi" w:cs="Times New Roman"/>
          <w:sz w:val="24"/>
          <w:szCs w:val="24"/>
        </w:rPr>
      </w:pPr>
      <w:r w:rsidRPr="00696222">
        <w:rPr>
          <w:rFonts w:asciiTheme="minorHAnsi" w:hAnsiTheme="minorHAnsi" w:cs="Times New Roman"/>
          <w:sz w:val="24"/>
          <w:szCs w:val="24"/>
        </w:rPr>
        <w:t>kötelező legkisebb munkabér (minimálbér) és a garantált bérminimum 2017. évi emelése</w:t>
      </w:r>
    </w:p>
    <w:p w:rsidR="00696222" w:rsidRPr="00696222" w:rsidRDefault="00696222" w:rsidP="00D85259">
      <w:pPr>
        <w:keepNext w:val="0"/>
        <w:widowControl w:val="0"/>
        <w:numPr>
          <w:ilvl w:val="0"/>
          <w:numId w:val="54"/>
        </w:numPr>
        <w:spacing w:after="0"/>
        <w:contextualSpacing/>
        <w:jc w:val="both"/>
        <w:rPr>
          <w:rFonts w:asciiTheme="minorHAnsi" w:hAnsiTheme="minorHAnsi" w:cs="Times New Roman"/>
          <w:sz w:val="24"/>
          <w:szCs w:val="24"/>
        </w:rPr>
      </w:pPr>
      <w:r w:rsidRPr="00696222">
        <w:rPr>
          <w:rFonts w:asciiTheme="minorHAnsi" w:hAnsiTheme="minorHAnsi" w:cs="Times New Roman"/>
          <w:sz w:val="24"/>
          <w:szCs w:val="24"/>
        </w:rPr>
        <w:t>kulturális illetménypótlék 2017. évi támogatása</w:t>
      </w:r>
    </w:p>
    <w:p w:rsidR="00696222" w:rsidRPr="00696222" w:rsidRDefault="00696222" w:rsidP="00D85259">
      <w:pPr>
        <w:keepNext w:val="0"/>
        <w:widowControl w:val="0"/>
        <w:numPr>
          <w:ilvl w:val="0"/>
          <w:numId w:val="54"/>
        </w:numPr>
        <w:spacing w:after="0"/>
        <w:contextualSpacing/>
        <w:jc w:val="both"/>
        <w:rPr>
          <w:rFonts w:asciiTheme="minorHAnsi" w:hAnsiTheme="minorHAnsi" w:cs="Times New Roman"/>
          <w:sz w:val="24"/>
          <w:szCs w:val="24"/>
        </w:rPr>
      </w:pPr>
      <w:r w:rsidRPr="00696222">
        <w:rPr>
          <w:rFonts w:asciiTheme="minorHAnsi" w:hAnsiTheme="minorHAnsi" w:cs="Times New Roman"/>
          <w:sz w:val="24"/>
          <w:szCs w:val="24"/>
        </w:rPr>
        <w:t>2017. évi kompenzáció</w:t>
      </w:r>
    </w:p>
    <w:p w:rsidR="00696222" w:rsidRPr="00696222" w:rsidRDefault="00696222" w:rsidP="00D85259">
      <w:pPr>
        <w:keepNext w:val="0"/>
        <w:widowControl w:val="0"/>
        <w:numPr>
          <w:ilvl w:val="0"/>
          <w:numId w:val="54"/>
        </w:numPr>
        <w:spacing w:after="0"/>
        <w:contextualSpacing/>
        <w:jc w:val="both"/>
        <w:rPr>
          <w:rFonts w:asciiTheme="minorHAnsi" w:hAnsiTheme="minorHAnsi" w:cs="Times New Roman"/>
          <w:sz w:val="24"/>
          <w:szCs w:val="24"/>
        </w:rPr>
      </w:pPr>
      <w:r w:rsidRPr="00696222">
        <w:rPr>
          <w:rFonts w:asciiTheme="minorHAnsi" w:hAnsiTheme="minorHAnsi" w:cs="Times New Roman"/>
          <w:sz w:val="24"/>
          <w:szCs w:val="24"/>
        </w:rPr>
        <w:t>szociális hozzájárulási adóhoz kapcsolódó megtakarítások visszafizetése</w:t>
      </w:r>
    </w:p>
    <w:p w:rsidR="00696222" w:rsidRPr="00696222" w:rsidRDefault="00696222" w:rsidP="00D85259">
      <w:pPr>
        <w:keepNext w:val="0"/>
        <w:widowControl w:val="0"/>
        <w:numPr>
          <w:ilvl w:val="0"/>
          <w:numId w:val="54"/>
        </w:numPr>
        <w:spacing w:after="0"/>
        <w:contextualSpacing/>
        <w:jc w:val="both"/>
        <w:rPr>
          <w:rFonts w:asciiTheme="minorHAnsi" w:hAnsiTheme="minorHAnsi" w:cs="Times New Roman"/>
          <w:sz w:val="24"/>
          <w:szCs w:val="24"/>
        </w:rPr>
      </w:pPr>
      <w:r w:rsidRPr="00696222">
        <w:rPr>
          <w:rFonts w:asciiTheme="minorHAnsi" w:hAnsiTheme="minorHAnsi" w:cs="Times New Roman"/>
          <w:sz w:val="24"/>
          <w:szCs w:val="24"/>
        </w:rPr>
        <w:t>1447/2017. (VII.7.) sz. Korm. határozat alapján pótelőirányzat az intézmény gazdasági megerősítéséhez, feladatbővüléséhez 496,8 millió Ft</w:t>
      </w:r>
    </w:p>
    <w:p w:rsidR="00696222" w:rsidRPr="00696222" w:rsidRDefault="00696222" w:rsidP="00D85259">
      <w:pPr>
        <w:keepNext w:val="0"/>
        <w:widowControl w:val="0"/>
        <w:numPr>
          <w:ilvl w:val="0"/>
          <w:numId w:val="54"/>
        </w:numPr>
        <w:spacing w:after="0"/>
        <w:contextualSpacing/>
        <w:jc w:val="both"/>
        <w:rPr>
          <w:rFonts w:asciiTheme="minorHAnsi" w:hAnsiTheme="minorHAnsi" w:cs="Times New Roman"/>
          <w:sz w:val="24"/>
          <w:szCs w:val="24"/>
        </w:rPr>
      </w:pPr>
      <w:r w:rsidRPr="00696222">
        <w:rPr>
          <w:rFonts w:asciiTheme="minorHAnsi" w:hAnsiTheme="minorHAnsi" w:cs="Times New Roman"/>
          <w:sz w:val="24"/>
          <w:szCs w:val="24"/>
        </w:rPr>
        <w:t>1632/2017. (IX.11.) Korm. határozata alapján pótelőirányzat a kárpátaljai kirendeltség működtetésére</w:t>
      </w:r>
    </w:p>
    <w:p w:rsidR="00696222" w:rsidRPr="00696222" w:rsidRDefault="00696222" w:rsidP="00696222">
      <w:pPr>
        <w:keepNext w:val="0"/>
        <w:widowControl w:val="0"/>
        <w:spacing w:after="0"/>
        <w:contextualSpacing/>
        <w:jc w:val="both"/>
        <w:rPr>
          <w:rFonts w:asciiTheme="minorHAnsi" w:hAnsiTheme="minorHAnsi" w:cs="Times New Roman"/>
          <w:sz w:val="24"/>
          <w:szCs w:val="24"/>
        </w:rPr>
      </w:pPr>
    </w:p>
    <w:p w:rsidR="00696222" w:rsidRPr="00696222" w:rsidRDefault="00696222" w:rsidP="00696222">
      <w:pPr>
        <w:keepNext w:val="0"/>
        <w:widowControl w:val="0"/>
        <w:spacing w:after="0"/>
        <w:contextualSpacing/>
        <w:jc w:val="both"/>
        <w:rPr>
          <w:rFonts w:asciiTheme="minorHAnsi" w:hAnsiTheme="minorHAnsi" w:cs="Times New Roman"/>
          <w:sz w:val="24"/>
          <w:szCs w:val="24"/>
        </w:rPr>
      </w:pPr>
      <w:r w:rsidRPr="00696222">
        <w:rPr>
          <w:rFonts w:asciiTheme="minorHAnsi" w:hAnsiTheme="minorHAnsi" w:cs="Times New Roman"/>
          <w:sz w:val="24"/>
          <w:szCs w:val="24"/>
        </w:rPr>
        <w:t>Irányítószervi hatáskörben a:</w:t>
      </w:r>
    </w:p>
    <w:p w:rsidR="00696222" w:rsidRPr="00696222" w:rsidRDefault="00696222" w:rsidP="00D85259">
      <w:pPr>
        <w:keepNext w:val="0"/>
        <w:widowControl w:val="0"/>
        <w:numPr>
          <w:ilvl w:val="0"/>
          <w:numId w:val="55"/>
        </w:numPr>
        <w:spacing w:after="0"/>
        <w:contextualSpacing/>
        <w:jc w:val="both"/>
        <w:rPr>
          <w:rFonts w:asciiTheme="minorHAnsi" w:hAnsiTheme="minorHAnsi" w:cs="Times New Roman"/>
          <w:sz w:val="24"/>
          <w:szCs w:val="24"/>
        </w:rPr>
      </w:pPr>
      <w:r w:rsidRPr="00696222">
        <w:rPr>
          <w:rFonts w:asciiTheme="minorHAnsi" w:hAnsiTheme="minorHAnsi" w:cs="Times New Roman"/>
          <w:sz w:val="24"/>
          <w:szCs w:val="24"/>
        </w:rPr>
        <w:t>Budai Vigadó rekonstrukciójának 2017. évi támogatói okirat alapján</w:t>
      </w:r>
    </w:p>
    <w:p w:rsidR="00696222" w:rsidRPr="00696222" w:rsidRDefault="00696222" w:rsidP="00D85259">
      <w:pPr>
        <w:keepNext w:val="0"/>
        <w:widowControl w:val="0"/>
        <w:numPr>
          <w:ilvl w:val="0"/>
          <w:numId w:val="55"/>
        </w:numPr>
        <w:spacing w:after="0"/>
        <w:contextualSpacing/>
        <w:jc w:val="both"/>
        <w:rPr>
          <w:rFonts w:asciiTheme="minorHAnsi" w:hAnsiTheme="minorHAnsi" w:cs="Times New Roman"/>
          <w:sz w:val="24"/>
          <w:szCs w:val="24"/>
        </w:rPr>
      </w:pPr>
      <w:r w:rsidRPr="00696222">
        <w:rPr>
          <w:rFonts w:asciiTheme="minorHAnsi" w:hAnsiTheme="minorHAnsi" w:cs="Times New Roman"/>
          <w:sz w:val="24"/>
          <w:szCs w:val="24"/>
        </w:rPr>
        <w:t>Nemzeti Tehetség Program támogatása</w:t>
      </w:r>
    </w:p>
    <w:p w:rsidR="00696222" w:rsidRPr="00696222" w:rsidRDefault="00696222" w:rsidP="00D85259">
      <w:pPr>
        <w:keepNext w:val="0"/>
        <w:widowControl w:val="0"/>
        <w:numPr>
          <w:ilvl w:val="0"/>
          <w:numId w:val="55"/>
        </w:numPr>
        <w:spacing w:after="0"/>
        <w:contextualSpacing/>
        <w:jc w:val="both"/>
        <w:rPr>
          <w:rFonts w:asciiTheme="minorHAnsi" w:hAnsiTheme="minorHAnsi" w:cs="Times New Roman"/>
          <w:sz w:val="24"/>
          <w:szCs w:val="24"/>
        </w:rPr>
      </w:pPr>
      <w:r w:rsidRPr="00696222">
        <w:rPr>
          <w:rFonts w:asciiTheme="minorHAnsi" w:hAnsiTheme="minorHAnsi" w:cs="Times New Roman"/>
          <w:sz w:val="24"/>
          <w:szCs w:val="24"/>
        </w:rPr>
        <w:t>„</w:t>
      </w:r>
      <w:proofErr w:type="spellStart"/>
      <w:r w:rsidRPr="00696222">
        <w:rPr>
          <w:rFonts w:asciiTheme="minorHAnsi" w:hAnsiTheme="minorHAnsi" w:cs="Times New Roman"/>
          <w:sz w:val="24"/>
          <w:szCs w:val="24"/>
        </w:rPr>
        <w:t>Hommage</w:t>
      </w:r>
      <w:proofErr w:type="spellEnd"/>
      <w:r w:rsidRPr="00696222">
        <w:rPr>
          <w:rFonts w:asciiTheme="minorHAnsi" w:hAnsiTheme="minorHAnsi" w:cs="Times New Roman"/>
          <w:sz w:val="24"/>
          <w:szCs w:val="24"/>
        </w:rPr>
        <w:t xml:space="preserve"> á Kodály Zoltán” táncelőadás támogatása</w:t>
      </w:r>
    </w:p>
    <w:p w:rsidR="00696222" w:rsidRPr="00696222" w:rsidRDefault="00696222" w:rsidP="00D85259">
      <w:pPr>
        <w:keepNext w:val="0"/>
        <w:widowControl w:val="0"/>
        <w:numPr>
          <w:ilvl w:val="0"/>
          <w:numId w:val="55"/>
        </w:numPr>
        <w:spacing w:after="0"/>
        <w:contextualSpacing/>
        <w:jc w:val="both"/>
        <w:rPr>
          <w:rFonts w:asciiTheme="minorHAnsi" w:hAnsiTheme="minorHAnsi" w:cs="Times New Roman"/>
          <w:sz w:val="24"/>
          <w:szCs w:val="24"/>
        </w:rPr>
      </w:pPr>
      <w:r w:rsidRPr="00696222">
        <w:rPr>
          <w:rFonts w:asciiTheme="minorHAnsi" w:hAnsiTheme="minorHAnsi" w:cs="Times New Roman"/>
          <w:sz w:val="24"/>
          <w:szCs w:val="24"/>
        </w:rPr>
        <w:t>az intézmény többletbevételeinek engedélyezése</w:t>
      </w:r>
    </w:p>
    <w:p w:rsidR="00696222" w:rsidRPr="00696222" w:rsidRDefault="00696222" w:rsidP="00696222">
      <w:pPr>
        <w:keepNext w:val="0"/>
        <w:widowControl w:val="0"/>
        <w:spacing w:after="0"/>
        <w:contextualSpacing/>
        <w:jc w:val="both"/>
        <w:rPr>
          <w:rFonts w:asciiTheme="minorHAnsi" w:hAnsiTheme="minorHAnsi" w:cs="Times New Roman"/>
          <w:sz w:val="24"/>
          <w:szCs w:val="24"/>
        </w:rPr>
      </w:pPr>
    </w:p>
    <w:p w:rsidR="00696222" w:rsidRPr="00696222" w:rsidRDefault="00696222" w:rsidP="00696222">
      <w:pPr>
        <w:keepNext w:val="0"/>
        <w:widowControl w:val="0"/>
        <w:spacing w:after="0"/>
        <w:contextualSpacing/>
        <w:jc w:val="both"/>
        <w:rPr>
          <w:rFonts w:asciiTheme="minorHAnsi" w:hAnsiTheme="minorHAnsi" w:cs="Times New Roman"/>
          <w:sz w:val="24"/>
          <w:szCs w:val="24"/>
        </w:rPr>
      </w:pPr>
      <w:r w:rsidRPr="00696222">
        <w:rPr>
          <w:rFonts w:asciiTheme="minorHAnsi" w:hAnsiTheme="minorHAnsi" w:cs="Times New Roman"/>
          <w:sz w:val="24"/>
          <w:szCs w:val="24"/>
        </w:rPr>
        <w:t>Az intézmény saját hatáskörben a saját többletbevételek alakulása miatt:</w:t>
      </w:r>
    </w:p>
    <w:p w:rsidR="00696222" w:rsidRPr="00696222" w:rsidRDefault="00696222" w:rsidP="00D85259">
      <w:pPr>
        <w:keepNext w:val="0"/>
        <w:widowControl w:val="0"/>
        <w:numPr>
          <w:ilvl w:val="0"/>
          <w:numId w:val="56"/>
        </w:numPr>
        <w:spacing w:after="0"/>
        <w:contextualSpacing/>
        <w:jc w:val="both"/>
        <w:rPr>
          <w:rFonts w:asciiTheme="minorHAnsi" w:hAnsiTheme="minorHAnsi" w:cs="Times New Roman"/>
          <w:sz w:val="24"/>
          <w:szCs w:val="24"/>
        </w:rPr>
      </w:pPr>
      <w:r w:rsidRPr="00696222">
        <w:rPr>
          <w:rFonts w:asciiTheme="minorHAnsi" w:hAnsiTheme="minorHAnsi" w:cs="Times New Roman"/>
          <w:sz w:val="24"/>
          <w:szCs w:val="24"/>
        </w:rPr>
        <w:t>átvett pénzeszközök – államháztartáson belülről és kívülről</w:t>
      </w:r>
    </w:p>
    <w:p w:rsidR="00696222" w:rsidRPr="00696222" w:rsidRDefault="00696222" w:rsidP="00D85259">
      <w:pPr>
        <w:keepNext w:val="0"/>
        <w:widowControl w:val="0"/>
        <w:numPr>
          <w:ilvl w:val="0"/>
          <w:numId w:val="56"/>
        </w:numPr>
        <w:spacing w:after="0"/>
        <w:contextualSpacing/>
        <w:jc w:val="both"/>
        <w:rPr>
          <w:rFonts w:asciiTheme="minorHAnsi" w:hAnsiTheme="minorHAnsi" w:cs="Times New Roman"/>
          <w:sz w:val="24"/>
          <w:szCs w:val="24"/>
        </w:rPr>
      </w:pPr>
      <w:r w:rsidRPr="00696222">
        <w:rPr>
          <w:rFonts w:asciiTheme="minorHAnsi" w:hAnsiTheme="minorHAnsi" w:cs="Times New Roman"/>
          <w:sz w:val="24"/>
          <w:szCs w:val="24"/>
        </w:rPr>
        <w:lastRenderedPageBreak/>
        <w:t xml:space="preserve">2016. évi pénzmaradvány igénybevétel </w:t>
      </w:r>
    </w:p>
    <w:p w:rsidR="00696222" w:rsidRPr="00696222" w:rsidRDefault="00696222" w:rsidP="00D85259">
      <w:pPr>
        <w:keepNext w:val="0"/>
        <w:widowControl w:val="0"/>
        <w:numPr>
          <w:ilvl w:val="0"/>
          <w:numId w:val="56"/>
        </w:numPr>
        <w:spacing w:after="0"/>
        <w:contextualSpacing/>
        <w:jc w:val="both"/>
        <w:rPr>
          <w:rFonts w:asciiTheme="minorHAnsi" w:hAnsiTheme="minorHAnsi" w:cs="Times New Roman"/>
          <w:sz w:val="24"/>
          <w:szCs w:val="24"/>
        </w:rPr>
      </w:pPr>
      <w:r w:rsidRPr="00696222">
        <w:rPr>
          <w:rFonts w:asciiTheme="minorHAnsi" w:hAnsiTheme="minorHAnsi" w:cs="Times New Roman"/>
          <w:sz w:val="24"/>
          <w:szCs w:val="24"/>
        </w:rPr>
        <w:t>a teljesítéshez kiemelt előirányzatok közötti rendezés</w:t>
      </w:r>
    </w:p>
    <w:p w:rsidR="00696222" w:rsidRPr="00696222" w:rsidRDefault="00696222" w:rsidP="00696222">
      <w:pPr>
        <w:keepNext w:val="0"/>
        <w:widowControl w:val="0"/>
        <w:spacing w:after="0"/>
        <w:contextualSpacing/>
        <w:jc w:val="both"/>
        <w:rPr>
          <w:rFonts w:asciiTheme="minorHAnsi" w:hAnsiTheme="minorHAnsi" w:cs="Times New Roman"/>
          <w:sz w:val="24"/>
          <w:szCs w:val="24"/>
        </w:rPr>
      </w:pPr>
    </w:p>
    <w:p w:rsidR="00696222" w:rsidRPr="00696222" w:rsidRDefault="00696222" w:rsidP="00696222">
      <w:pPr>
        <w:keepNext w:val="0"/>
        <w:widowControl w:val="0"/>
        <w:spacing w:after="0"/>
        <w:contextualSpacing/>
        <w:jc w:val="both"/>
        <w:rPr>
          <w:rFonts w:asciiTheme="minorHAnsi" w:hAnsiTheme="minorHAnsi" w:cs="Times New Roman"/>
          <w:i/>
          <w:sz w:val="24"/>
          <w:szCs w:val="24"/>
        </w:rPr>
      </w:pPr>
      <w:r w:rsidRPr="00696222">
        <w:rPr>
          <w:rFonts w:asciiTheme="minorHAnsi" w:hAnsiTheme="minorHAnsi" w:cs="Times New Roman"/>
          <w:sz w:val="24"/>
          <w:szCs w:val="24"/>
        </w:rPr>
        <w:t xml:space="preserve">A bevételi előirányzat módosítások </w:t>
      </w:r>
      <w:proofErr w:type="spellStart"/>
      <w:r w:rsidRPr="00696222">
        <w:rPr>
          <w:rFonts w:asciiTheme="minorHAnsi" w:hAnsiTheme="minorHAnsi" w:cs="Times New Roman"/>
          <w:sz w:val="24"/>
          <w:szCs w:val="24"/>
        </w:rPr>
        <w:t>hatáskörönkénti</w:t>
      </w:r>
      <w:proofErr w:type="spellEnd"/>
      <w:r w:rsidRPr="00696222">
        <w:rPr>
          <w:rFonts w:asciiTheme="minorHAnsi" w:hAnsiTheme="minorHAnsi" w:cs="Times New Roman"/>
          <w:sz w:val="24"/>
          <w:szCs w:val="24"/>
        </w:rPr>
        <w:t xml:space="preserve"> és </w:t>
      </w:r>
      <w:proofErr w:type="spellStart"/>
      <w:r w:rsidRPr="00696222">
        <w:rPr>
          <w:rFonts w:asciiTheme="minorHAnsi" w:hAnsiTheme="minorHAnsi" w:cs="Times New Roman"/>
          <w:sz w:val="24"/>
          <w:szCs w:val="24"/>
        </w:rPr>
        <w:t>jogcímenkénti</w:t>
      </w:r>
      <w:proofErr w:type="spellEnd"/>
      <w:r w:rsidRPr="00696222">
        <w:rPr>
          <w:rFonts w:asciiTheme="minorHAnsi" w:hAnsiTheme="minorHAnsi" w:cs="Times New Roman"/>
          <w:sz w:val="24"/>
          <w:szCs w:val="24"/>
        </w:rPr>
        <w:t xml:space="preserve"> kimutatását az alábbi táblázatban foglaltuk össze:</w:t>
      </w:r>
    </w:p>
    <w:p w:rsidR="00696222" w:rsidRPr="00696222" w:rsidRDefault="00696222" w:rsidP="00696222">
      <w:pPr>
        <w:keepNext w:val="0"/>
        <w:widowControl w:val="0"/>
        <w:spacing w:after="0"/>
        <w:contextualSpacing/>
        <w:jc w:val="both"/>
        <w:rPr>
          <w:rFonts w:asciiTheme="minorHAnsi" w:hAnsiTheme="minorHAnsi" w:cs="Times New Roman"/>
          <w:sz w:val="24"/>
          <w:szCs w:val="24"/>
        </w:rPr>
      </w:pPr>
    </w:p>
    <w:tbl>
      <w:tblPr>
        <w:tblW w:w="9392" w:type="dxa"/>
        <w:tblCellMar>
          <w:left w:w="70" w:type="dxa"/>
          <w:right w:w="70" w:type="dxa"/>
        </w:tblCellMar>
        <w:tblLook w:val="04A0" w:firstRow="1" w:lastRow="0" w:firstColumn="1" w:lastColumn="0" w:noHBand="0" w:noVBand="1"/>
      </w:tblPr>
      <w:tblGrid>
        <w:gridCol w:w="1616"/>
        <w:gridCol w:w="1256"/>
        <w:gridCol w:w="1252"/>
        <w:gridCol w:w="1256"/>
        <w:gridCol w:w="1252"/>
        <w:gridCol w:w="1076"/>
        <w:gridCol w:w="1040"/>
        <w:gridCol w:w="1496"/>
        <w:gridCol w:w="1496"/>
      </w:tblGrid>
      <w:tr w:rsidR="00696222" w:rsidRPr="00696222" w:rsidTr="00696222">
        <w:trPr>
          <w:trHeight w:val="240"/>
        </w:trPr>
        <w:tc>
          <w:tcPr>
            <w:tcW w:w="1616" w:type="dxa"/>
            <w:tcBorders>
              <w:top w:val="nil"/>
              <w:left w:val="nil"/>
              <w:bottom w:val="nil"/>
              <w:right w:val="nil"/>
            </w:tcBorders>
            <w:shd w:val="clear" w:color="auto" w:fill="auto"/>
            <w:noWrap/>
            <w:vAlign w:val="bottom"/>
            <w:hideMark/>
          </w:tcPr>
          <w:p w:rsidR="00696222" w:rsidRPr="00696222" w:rsidRDefault="00696222" w:rsidP="00696222">
            <w:pPr>
              <w:keepNext w:val="0"/>
              <w:spacing w:after="0" w:line="240" w:lineRule="auto"/>
              <w:jc w:val="both"/>
              <w:rPr>
                <w:rFonts w:asciiTheme="minorHAnsi" w:eastAsia="Times New Roman" w:hAnsiTheme="minorHAnsi" w:cs="Times New Roman"/>
                <w:sz w:val="24"/>
                <w:szCs w:val="24"/>
                <w:lang w:eastAsia="hu-HU"/>
              </w:rPr>
            </w:pPr>
          </w:p>
        </w:tc>
        <w:tc>
          <w:tcPr>
            <w:tcW w:w="1012" w:type="dxa"/>
            <w:tcBorders>
              <w:top w:val="nil"/>
              <w:left w:val="nil"/>
              <w:bottom w:val="nil"/>
              <w:right w:val="nil"/>
            </w:tcBorders>
            <w:shd w:val="clear" w:color="auto" w:fill="auto"/>
            <w:noWrap/>
            <w:vAlign w:val="bottom"/>
            <w:hideMark/>
          </w:tcPr>
          <w:p w:rsidR="00696222" w:rsidRPr="00696222" w:rsidRDefault="00696222" w:rsidP="00696222">
            <w:pPr>
              <w:keepNext w:val="0"/>
              <w:spacing w:after="0" w:line="240" w:lineRule="auto"/>
              <w:jc w:val="both"/>
              <w:rPr>
                <w:rFonts w:asciiTheme="minorHAnsi" w:eastAsia="Times New Roman" w:hAnsiTheme="minorHAnsi" w:cs="Times New Roman"/>
                <w:sz w:val="24"/>
                <w:szCs w:val="24"/>
                <w:lang w:eastAsia="hu-HU"/>
              </w:rPr>
            </w:pPr>
          </w:p>
        </w:tc>
        <w:tc>
          <w:tcPr>
            <w:tcW w:w="973" w:type="dxa"/>
            <w:tcBorders>
              <w:top w:val="nil"/>
              <w:left w:val="nil"/>
              <w:bottom w:val="nil"/>
              <w:right w:val="nil"/>
            </w:tcBorders>
            <w:shd w:val="clear" w:color="auto" w:fill="auto"/>
            <w:noWrap/>
            <w:vAlign w:val="bottom"/>
            <w:hideMark/>
          </w:tcPr>
          <w:p w:rsidR="00696222" w:rsidRPr="00696222" w:rsidRDefault="00696222" w:rsidP="00696222">
            <w:pPr>
              <w:keepNext w:val="0"/>
              <w:spacing w:after="0" w:line="240" w:lineRule="auto"/>
              <w:jc w:val="both"/>
              <w:rPr>
                <w:rFonts w:asciiTheme="minorHAnsi" w:eastAsia="Times New Roman" w:hAnsiTheme="minorHAnsi" w:cs="Times New Roman"/>
                <w:sz w:val="24"/>
                <w:szCs w:val="24"/>
                <w:lang w:eastAsia="hu-HU"/>
              </w:rPr>
            </w:pPr>
          </w:p>
        </w:tc>
        <w:tc>
          <w:tcPr>
            <w:tcW w:w="973" w:type="dxa"/>
            <w:tcBorders>
              <w:top w:val="nil"/>
              <w:left w:val="nil"/>
              <w:bottom w:val="nil"/>
              <w:right w:val="nil"/>
            </w:tcBorders>
            <w:shd w:val="clear" w:color="auto" w:fill="auto"/>
            <w:noWrap/>
            <w:vAlign w:val="bottom"/>
            <w:hideMark/>
          </w:tcPr>
          <w:p w:rsidR="00696222" w:rsidRPr="00696222" w:rsidRDefault="00696222" w:rsidP="00696222">
            <w:pPr>
              <w:keepNext w:val="0"/>
              <w:spacing w:after="0" w:line="240" w:lineRule="auto"/>
              <w:jc w:val="both"/>
              <w:rPr>
                <w:rFonts w:asciiTheme="minorHAnsi" w:eastAsia="Times New Roman" w:hAnsiTheme="minorHAnsi" w:cs="Times New Roman"/>
                <w:sz w:val="24"/>
                <w:szCs w:val="24"/>
                <w:lang w:eastAsia="hu-HU"/>
              </w:rPr>
            </w:pPr>
          </w:p>
        </w:tc>
        <w:tc>
          <w:tcPr>
            <w:tcW w:w="973" w:type="dxa"/>
            <w:tcBorders>
              <w:top w:val="nil"/>
              <w:left w:val="nil"/>
              <w:bottom w:val="nil"/>
              <w:right w:val="nil"/>
            </w:tcBorders>
            <w:shd w:val="clear" w:color="auto" w:fill="auto"/>
            <w:noWrap/>
            <w:vAlign w:val="bottom"/>
            <w:hideMark/>
          </w:tcPr>
          <w:p w:rsidR="00696222" w:rsidRPr="00696222" w:rsidRDefault="00696222" w:rsidP="00696222">
            <w:pPr>
              <w:keepNext w:val="0"/>
              <w:spacing w:after="0" w:line="240" w:lineRule="auto"/>
              <w:jc w:val="both"/>
              <w:rPr>
                <w:rFonts w:asciiTheme="minorHAnsi" w:eastAsia="Times New Roman" w:hAnsiTheme="minorHAnsi" w:cs="Times New Roman"/>
                <w:sz w:val="24"/>
                <w:szCs w:val="24"/>
                <w:lang w:eastAsia="hu-HU"/>
              </w:rPr>
            </w:pPr>
          </w:p>
        </w:tc>
        <w:tc>
          <w:tcPr>
            <w:tcW w:w="837" w:type="dxa"/>
            <w:tcBorders>
              <w:top w:val="nil"/>
              <w:left w:val="nil"/>
              <w:bottom w:val="nil"/>
              <w:right w:val="nil"/>
            </w:tcBorders>
            <w:shd w:val="clear" w:color="auto" w:fill="auto"/>
            <w:noWrap/>
            <w:vAlign w:val="bottom"/>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p>
        </w:tc>
        <w:tc>
          <w:tcPr>
            <w:tcW w:w="727" w:type="dxa"/>
            <w:tcBorders>
              <w:top w:val="nil"/>
              <w:left w:val="nil"/>
              <w:bottom w:val="nil"/>
              <w:right w:val="nil"/>
            </w:tcBorders>
            <w:shd w:val="clear" w:color="auto" w:fill="auto"/>
            <w:noWrap/>
            <w:vAlign w:val="bottom"/>
            <w:hideMark/>
          </w:tcPr>
          <w:p w:rsidR="00696222" w:rsidRPr="00696222" w:rsidRDefault="00696222" w:rsidP="00696222">
            <w:pPr>
              <w:keepNext w:val="0"/>
              <w:spacing w:after="0" w:line="240" w:lineRule="auto"/>
              <w:jc w:val="both"/>
              <w:rPr>
                <w:rFonts w:asciiTheme="minorHAnsi" w:eastAsia="Times New Roman" w:hAnsiTheme="minorHAnsi" w:cs="Times New Roman"/>
                <w:sz w:val="24"/>
                <w:szCs w:val="24"/>
                <w:lang w:eastAsia="hu-HU"/>
              </w:rPr>
            </w:pPr>
          </w:p>
        </w:tc>
        <w:tc>
          <w:tcPr>
            <w:tcW w:w="1074" w:type="dxa"/>
            <w:tcBorders>
              <w:top w:val="nil"/>
              <w:left w:val="nil"/>
              <w:bottom w:val="nil"/>
              <w:right w:val="nil"/>
            </w:tcBorders>
            <w:shd w:val="clear" w:color="auto" w:fill="auto"/>
            <w:noWrap/>
            <w:vAlign w:val="bottom"/>
            <w:hideMark/>
          </w:tcPr>
          <w:p w:rsidR="00696222" w:rsidRPr="00696222" w:rsidRDefault="00696222" w:rsidP="00696222">
            <w:pPr>
              <w:keepNext w:val="0"/>
              <w:spacing w:after="0" w:line="240" w:lineRule="auto"/>
              <w:jc w:val="both"/>
              <w:rPr>
                <w:rFonts w:asciiTheme="minorHAnsi" w:eastAsia="Times New Roman" w:hAnsiTheme="minorHAnsi" w:cs="Times New Roman"/>
                <w:sz w:val="24"/>
                <w:szCs w:val="24"/>
                <w:lang w:eastAsia="hu-HU"/>
              </w:rPr>
            </w:pPr>
          </w:p>
        </w:tc>
        <w:tc>
          <w:tcPr>
            <w:tcW w:w="1207" w:type="dxa"/>
            <w:tcBorders>
              <w:top w:val="nil"/>
              <w:left w:val="nil"/>
              <w:bottom w:val="nil"/>
              <w:right w:val="nil"/>
            </w:tcBorders>
            <w:shd w:val="clear" w:color="auto" w:fill="auto"/>
            <w:noWrap/>
            <w:vAlign w:val="bottom"/>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proofErr w:type="spellStart"/>
            <w:r w:rsidRPr="00696222">
              <w:rPr>
                <w:rFonts w:asciiTheme="minorHAnsi" w:eastAsia="Times New Roman" w:hAnsiTheme="minorHAnsi" w:cs="Times New Roman"/>
                <w:sz w:val="24"/>
                <w:szCs w:val="24"/>
                <w:lang w:eastAsia="hu-HU"/>
              </w:rPr>
              <w:t>eFt</w:t>
            </w:r>
            <w:proofErr w:type="spellEnd"/>
          </w:p>
        </w:tc>
      </w:tr>
      <w:tr w:rsidR="00696222" w:rsidRPr="00696222" w:rsidTr="00696222">
        <w:trPr>
          <w:trHeight w:val="1260"/>
        </w:trPr>
        <w:tc>
          <w:tcPr>
            <w:tcW w:w="1616"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center"/>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Jogcím</w:t>
            </w:r>
          </w:p>
        </w:tc>
        <w:tc>
          <w:tcPr>
            <w:tcW w:w="1012" w:type="dxa"/>
            <w:tcBorders>
              <w:top w:val="single" w:sz="4" w:space="0" w:color="auto"/>
              <w:left w:val="nil"/>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center"/>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2016. évi módosított előirányzat</w:t>
            </w:r>
          </w:p>
        </w:tc>
        <w:tc>
          <w:tcPr>
            <w:tcW w:w="973" w:type="dxa"/>
            <w:tcBorders>
              <w:top w:val="single" w:sz="4" w:space="0" w:color="auto"/>
              <w:left w:val="nil"/>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center"/>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2017. évi eredeti előirányzat</w:t>
            </w:r>
          </w:p>
        </w:tc>
        <w:tc>
          <w:tcPr>
            <w:tcW w:w="973" w:type="dxa"/>
            <w:tcBorders>
              <w:top w:val="single" w:sz="4" w:space="0" w:color="auto"/>
              <w:left w:val="nil"/>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center"/>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2017. évi módosított előirányzat</w:t>
            </w:r>
          </w:p>
        </w:tc>
        <w:tc>
          <w:tcPr>
            <w:tcW w:w="973" w:type="dxa"/>
            <w:tcBorders>
              <w:top w:val="single" w:sz="4" w:space="0" w:color="auto"/>
              <w:left w:val="nil"/>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center"/>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2017. évi előirányzat változás</w:t>
            </w:r>
          </w:p>
        </w:tc>
        <w:tc>
          <w:tcPr>
            <w:tcW w:w="837" w:type="dxa"/>
            <w:tcBorders>
              <w:top w:val="single" w:sz="4" w:space="0" w:color="auto"/>
              <w:left w:val="nil"/>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center"/>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2017. évi Teljesítés</w:t>
            </w:r>
          </w:p>
        </w:tc>
        <w:tc>
          <w:tcPr>
            <w:tcW w:w="727" w:type="dxa"/>
            <w:tcBorders>
              <w:top w:val="single" w:sz="4" w:space="0" w:color="auto"/>
              <w:left w:val="nil"/>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center"/>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 xml:space="preserve">2017. évi teljesítés és mód </w:t>
            </w:r>
            <w:proofErr w:type="spellStart"/>
            <w:r w:rsidRPr="00696222">
              <w:rPr>
                <w:rFonts w:asciiTheme="minorHAnsi" w:eastAsia="Times New Roman" w:hAnsiTheme="minorHAnsi" w:cs="Times New Roman"/>
                <w:b/>
                <w:bCs/>
                <w:sz w:val="24"/>
                <w:szCs w:val="24"/>
                <w:lang w:eastAsia="hu-HU"/>
              </w:rPr>
              <w:t>ei</w:t>
            </w:r>
            <w:proofErr w:type="spellEnd"/>
            <w:r w:rsidRPr="00696222">
              <w:rPr>
                <w:rFonts w:asciiTheme="minorHAnsi" w:eastAsia="Times New Roman" w:hAnsiTheme="minorHAnsi" w:cs="Times New Roman"/>
                <w:b/>
                <w:bCs/>
                <w:sz w:val="24"/>
                <w:szCs w:val="24"/>
                <w:lang w:eastAsia="hu-HU"/>
              </w:rPr>
              <w:t>. aránya (%)</w:t>
            </w:r>
          </w:p>
        </w:tc>
        <w:tc>
          <w:tcPr>
            <w:tcW w:w="1074" w:type="dxa"/>
            <w:tcBorders>
              <w:top w:val="single" w:sz="4" w:space="0" w:color="auto"/>
              <w:left w:val="nil"/>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center"/>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 xml:space="preserve">Módosított előirányzatok változása (Ft) </w:t>
            </w:r>
          </w:p>
        </w:tc>
        <w:tc>
          <w:tcPr>
            <w:tcW w:w="1207" w:type="dxa"/>
            <w:tcBorders>
              <w:top w:val="single" w:sz="4" w:space="0" w:color="auto"/>
              <w:left w:val="nil"/>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center"/>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 xml:space="preserve">Módosított előirányzatok változása (%) </w:t>
            </w:r>
          </w:p>
        </w:tc>
      </w:tr>
      <w:tr w:rsidR="00696222" w:rsidRPr="00696222" w:rsidTr="00696222">
        <w:trPr>
          <w:trHeight w:val="675"/>
        </w:trPr>
        <w:tc>
          <w:tcPr>
            <w:tcW w:w="1616" w:type="dxa"/>
            <w:tcBorders>
              <w:top w:val="nil"/>
              <w:left w:val="single" w:sz="4" w:space="0" w:color="auto"/>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both"/>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Működési célú támogatások ÁH-belülről</w:t>
            </w:r>
          </w:p>
        </w:tc>
        <w:tc>
          <w:tcPr>
            <w:tcW w:w="1012"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86 327</w:t>
            </w:r>
          </w:p>
        </w:tc>
        <w:tc>
          <w:tcPr>
            <w:tcW w:w="973"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0</w:t>
            </w:r>
          </w:p>
        </w:tc>
        <w:tc>
          <w:tcPr>
            <w:tcW w:w="973"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47 472</w:t>
            </w:r>
          </w:p>
        </w:tc>
        <w:tc>
          <w:tcPr>
            <w:tcW w:w="973"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47 472</w:t>
            </w:r>
          </w:p>
        </w:tc>
        <w:tc>
          <w:tcPr>
            <w:tcW w:w="837"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47 472</w:t>
            </w:r>
          </w:p>
        </w:tc>
        <w:tc>
          <w:tcPr>
            <w:tcW w:w="727"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100%</w:t>
            </w:r>
          </w:p>
        </w:tc>
        <w:tc>
          <w:tcPr>
            <w:tcW w:w="1074"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-38 855</w:t>
            </w:r>
          </w:p>
        </w:tc>
        <w:tc>
          <w:tcPr>
            <w:tcW w:w="1207"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55%</w:t>
            </w:r>
          </w:p>
        </w:tc>
      </w:tr>
      <w:tr w:rsidR="00696222" w:rsidRPr="00696222" w:rsidTr="00696222">
        <w:trPr>
          <w:trHeight w:val="480"/>
        </w:trPr>
        <w:tc>
          <w:tcPr>
            <w:tcW w:w="1616" w:type="dxa"/>
            <w:tcBorders>
              <w:top w:val="nil"/>
              <w:left w:val="single" w:sz="4" w:space="0" w:color="auto"/>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both"/>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 xml:space="preserve">Felhalmozási célú támogatások </w:t>
            </w:r>
            <w:proofErr w:type="spellStart"/>
            <w:r w:rsidRPr="00696222">
              <w:rPr>
                <w:rFonts w:asciiTheme="minorHAnsi" w:eastAsia="Times New Roman" w:hAnsiTheme="minorHAnsi" w:cs="Times New Roman"/>
                <w:sz w:val="24"/>
                <w:szCs w:val="24"/>
                <w:lang w:eastAsia="hu-HU"/>
              </w:rPr>
              <w:t>áht</w:t>
            </w:r>
            <w:proofErr w:type="spellEnd"/>
            <w:r w:rsidRPr="00696222">
              <w:rPr>
                <w:rFonts w:asciiTheme="minorHAnsi" w:eastAsia="Times New Roman" w:hAnsiTheme="minorHAnsi" w:cs="Times New Roman"/>
                <w:sz w:val="24"/>
                <w:szCs w:val="24"/>
                <w:lang w:eastAsia="hu-HU"/>
              </w:rPr>
              <w:t>-belül</w:t>
            </w:r>
          </w:p>
        </w:tc>
        <w:tc>
          <w:tcPr>
            <w:tcW w:w="1012"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1 000</w:t>
            </w:r>
          </w:p>
        </w:tc>
        <w:tc>
          <w:tcPr>
            <w:tcW w:w="973"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0</w:t>
            </w:r>
          </w:p>
        </w:tc>
        <w:tc>
          <w:tcPr>
            <w:tcW w:w="973"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414</w:t>
            </w:r>
          </w:p>
        </w:tc>
        <w:tc>
          <w:tcPr>
            <w:tcW w:w="973"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414</w:t>
            </w:r>
          </w:p>
        </w:tc>
        <w:tc>
          <w:tcPr>
            <w:tcW w:w="837"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414</w:t>
            </w:r>
          </w:p>
        </w:tc>
        <w:tc>
          <w:tcPr>
            <w:tcW w:w="727"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100%</w:t>
            </w:r>
          </w:p>
        </w:tc>
        <w:tc>
          <w:tcPr>
            <w:tcW w:w="1074"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-586</w:t>
            </w:r>
          </w:p>
        </w:tc>
        <w:tc>
          <w:tcPr>
            <w:tcW w:w="1207"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41%</w:t>
            </w:r>
          </w:p>
        </w:tc>
      </w:tr>
      <w:tr w:rsidR="00696222" w:rsidRPr="00696222" w:rsidTr="00696222">
        <w:trPr>
          <w:trHeight w:val="402"/>
        </w:trPr>
        <w:tc>
          <w:tcPr>
            <w:tcW w:w="1616" w:type="dxa"/>
            <w:tcBorders>
              <w:top w:val="nil"/>
              <w:left w:val="single" w:sz="4" w:space="0" w:color="auto"/>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both"/>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Közhatalmi bevételek</w:t>
            </w:r>
          </w:p>
        </w:tc>
        <w:tc>
          <w:tcPr>
            <w:tcW w:w="1012"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5 302</w:t>
            </w:r>
          </w:p>
        </w:tc>
        <w:tc>
          <w:tcPr>
            <w:tcW w:w="973"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4 700</w:t>
            </w:r>
          </w:p>
        </w:tc>
        <w:tc>
          <w:tcPr>
            <w:tcW w:w="973"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4 819</w:t>
            </w:r>
          </w:p>
        </w:tc>
        <w:tc>
          <w:tcPr>
            <w:tcW w:w="973"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119</w:t>
            </w:r>
          </w:p>
        </w:tc>
        <w:tc>
          <w:tcPr>
            <w:tcW w:w="837" w:type="dxa"/>
            <w:tcBorders>
              <w:top w:val="nil"/>
              <w:left w:val="nil"/>
              <w:bottom w:val="single" w:sz="4" w:space="0" w:color="auto"/>
              <w:right w:val="single" w:sz="4" w:space="0" w:color="auto"/>
            </w:tcBorders>
            <w:shd w:val="clear" w:color="auto" w:fill="auto"/>
            <w:noWrap/>
            <w:vAlign w:val="bottom"/>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4 818</w:t>
            </w:r>
          </w:p>
        </w:tc>
        <w:tc>
          <w:tcPr>
            <w:tcW w:w="727"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100%</w:t>
            </w:r>
          </w:p>
        </w:tc>
        <w:tc>
          <w:tcPr>
            <w:tcW w:w="1074"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-483</w:t>
            </w:r>
          </w:p>
        </w:tc>
        <w:tc>
          <w:tcPr>
            <w:tcW w:w="1207"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91%</w:t>
            </w:r>
          </w:p>
        </w:tc>
      </w:tr>
      <w:tr w:rsidR="00696222" w:rsidRPr="00696222" w:rsidTr="00696222">
        <w:trPr>
          <w:trHeight w:val="402"/>
        </w:trPr>
        <w:tc>
          <w:tcPr>
            <w:tcW w:w="1616" w:type="dxa"/>
            <w:tcBorders>
              <w:top w:val="nil"/>
              <w:left w:val="single" w:sz="4" w:space="0" w:color="auto"/>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both"/>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Működési bevételek</w:t>
            </w:r>
          </w:p>
        </w:tc>
        <w:tc>
          <w:tcPr>
            <w:tcW w:w="1012"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237 373</w:t>
            </w:r>
          </w:p>
        </w:tc>
        <w:tc>
          <w:tcPr>
            <w:tcW w:w="973"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122 800</w:t>
            </w:r>
          </w:p>
        </w:tc>
        <w:tc>
          <w:tcPr>
            <w:tcW w:w="973"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375 664</w:t>
            </w:r>
          </w:p>
        </w:tc>
        <w:tc>
          <w:tcPr>
            <w:tcW w:w="973"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252 864</w:t>
            </w:r>
          </w:p>
        </w:tc>
        <w:tc>
          <w:tcPr>
            <w:tcW w:w="837" w:type="dxa"/>
            <w:tcBorders>
              <w:top w:val="nil"/>
              <w:left w:val="nil"/>
              <w:bottom w:val="single" w:sz="4" w:space="0" w:color="auto"/>
              <w:right w:val="single" w:sz="4" w:space="0" w:color="auto"/>
            </w:tcBorders>
            <w:shd w:val="clear" w:color="auto" w:fill="auto"/>
            <w:noWrap/>
            <w:vAlign w:val="bottom"/>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375 660</w:t>
            </w:r>
          </w:p>
        </w:tc>
        <w:tc>
          <w:tcPr>
            <w:tcW w:w="727"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100%</w:t>
            </w:r>
          </w:p>
        </w:tc>
        <w:tc>
          <w:tcPr>
            <w:tcW w:w="1074"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138 291</w:t>
            </w:r>
          </w:p>
        </w:tc>
        <w:tc>
          <w:tcPr>
            <w:tcW w:w="1207"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158%</w:t>
            </w:r>
          </w:p>
        </w:tc>
      </w:tr>
      <w:tr w:rsidR="00696222" w:rsidRPr="00696222" w:rsidTr="00696222">
        <w:trPr>
          <w:trHeight w:val="402"/>
        </w:trPr>
        <w:tc>
          <w:tcPr>
            <w:tcW w:w="1616" w:type="dxa"/>
            <w:tcBorders>
              <w:top w:val="nil"/>
              <w:left w:val="single" w:sz="4" w:space="0" w:color="auto"/>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both"/>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Felhalmozási bevételek</w:t>
            </w:r>
          </w:p>
        </w:tc>
        <w:tc>
          <w:tcPr>
            <w:tcW w:w="1012"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77</w:t>
            </w:r>
          </w:p>
        </w:tc>
        <w:tc>
          <w:tcPr>
            <w:tcW w:w="973"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0</w:t>
            </w:r>
          </w:p>
        </w:tc>
        <w:tc>
          <w:tcPr>
            <w:tcW w:w="973"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1 479</w:t>
            </w:r>
          </w:p>
        </w:tc>
        <w:tc>
          <w:tcPr>
            <w:tcW w:w="973"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1 479</w:t>
            </w:r>
          </w:p>
        </w:tc>
        <w:tc>
          <w:tcPr>
            <w:tcW w:w="837" w:type="dxa"/>
            <w:tcBorders>
              <w:top w:val="nil"/>
              <w:left w:val="nil"/>
              <w:bottom w:val="single" w:sz="4" w:space="0" w:color="auto"/>
              <w:right w:val="single" w:sz="4" w:space="0" w:color="auto"/>
            </w:tcBorders>
            <w:shd w:val="clear" w:color="auto" w:fill="auto"/>
            <w:noWrap/>
            <w:vAlign w:val="bottom"/>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1 479</w:t>
            </w:r>
          </w:p>
        </w:tc>
        <w:tc>
          <w:tcPr>
            <w:tcW w:w="727"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100%</w:t>
            </w:r>
          </w:p>
        </w:tc>
        <w:tc>
          <w:tcPr>
            <w:tcW w:w="1074"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1 402</w:t>
            </w:r>
          </w:p>
        </w:tc>
        <w:tc>
          <w:tcPr>
            <w:tcW w:w="1207"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1921%</w:t>
            </w:r>
          </w:p>
        </w:tc>
      </w:tr>
      <w:tr w:rsidR="00696222" w:rsidRPr="00696222" w:rsidTr="00D41577">
        <w:trPr>
          <w:trHeight w:val="480"/>
        </w:trPr>
        <w:tc>
          <w:tcPr>
            <w:tcW w:w="1616" w:type="dxa"/>
            <w:tcBorders>
              <w:top w:val="nil"/>
              <w:left w:val="single" w:sz="4" w:space="0" w:color="auto"/>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both"/>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Működési célú átvett pénzeszköz</w:t>
            </w:r>
          </w:p>
        </w:tc>
        <w:tc>
          <w:tcPr>
            <w:tcW w:w="1012"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23 639</w:t>
            </w:r>
          </w:p>
        </w:tc>
        <w:tc>
          <w:tcPr>
            <w:tcW w:w="973"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0</w:t>
            </w:r>
          </w:p>
        </w:tc>
        <w:tc>
          <w:tcPr>
            <w:tcW w:w="973"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17 265</w:t>
            </w:r>
          </w:p>
        </w:tc>
        <w:tc>
          <w:tcPr>
            <w:tcW w:w="973"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17 265</w:t>
            </w:r>
          </w:p>
        </w:tc>
        <w:tc>
          <w:tcPr>
            <w:tcW w:w="837" w:type="dxa"/>
            <w:tcBorders>
              <w:top w:val="nil"/>
              <w:left w:val="nil"/>
              <w:bottom w:val="single" w:sz="4" w:space="0" w:color="auto"/>
              <w:right w:val="single" w:sz="4" w:space="0" w:color="auto"/>
            </w:tcBorders>
            <w:shd w:val="clear" w:color="auto" w:fill="auto"/>
            <w:noWrap/>
            <w:vAlign w:val="bottom"/>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17 265</w:t>
            </w:r>
          </w:p>
        </w:tc>
        <w:tc>
          <w:tcPr>
            <w:tcW w:w="727"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100%</w:t>
            </w:r>
          </w:p>
        </w:tc>
        <w:tc>
          <w:tcPr>
            <w:tcW w:w="1074"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-6 374</w:t>
            </w:r>
          </w:p>
        </w:tc>
        <w:tc>
          <w:tcPr>
            <w:tcW w:w="1207" w:type="dxa"/>
            <w:tcBorders>
              <w:top w:val="nil"/>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73%</w:t>
            </w:r>
          </w:p>
        </w:tc>
      </w:tr>
      <w:tr w:rsidR="00696222" w:rsidRPr="00696222" w:rsidTr="00D41577">
        <w:trPr>
          <w:trHeight w:val="480"/>
        </w:trPr>
        <w:tc>
          <w:tcPr>
            <w:tcW w:w="1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both"/>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lastRenderedPageBreak/>
              <w:t>Felhalmozási célú átvett pénzeszköz</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2 700</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1 200</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1 200</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0</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101</w:t>
            </w: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-1 500</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44%</w:t>
            </w:r>
          </w:p>
        </w:tc>
      </w:tr>
      <w:tr w:rsidR="00696222" w:rsidRPr="00696222" w:rsidTr="00D41577">
        <w:trPr>
          <w:trHeight w:val="480"/>
        </w:trPr>
        <w:tc>
          <w:tcPr>
            <w:tcW w:w="1616"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both"/>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Költségvetési bevételek összesen</w:t>
            </w:r>
          </w:p>
        </w:tc>
        <w:tc>
          <w:tcPr>
            <w:tcW w:w="1012"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356 418</w:t>
            </w:r>
          </w:p>
        </w:tc>
        <w:tc>
          <w:tcPr>
            <w:tcW w:w="973"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128 700</w:t>
            </w:r>
          </w:p>
        </w:tc>
        <w:tc>
          <w:tcPr>
            <w:tcW w:w="973"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448 313</w:t>
            </w:r>
          </w:p>
        </w:tc>
        <w:tc>
          <w:tcPr>
            <w:tcW w:w="973"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319 613</w:t>
            </w:r>
          </w:p>
        </w:tc>
        <w:tc>
          <w:tcPr>
            <w:tcW w:w="837"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447 209</w:t>
            </w:r>
          </w:p>
        </w:tc>
        <w:tc>
          <w:tcPr>
            <w:tcW w:w="727"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both"/>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 xml:space="preserve"> </w:t>
            </w:r>
          </w:p>
        </w:tc>
        <w:tc>
          <w:tcPr>
            <w:tcW w:w="1074"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91 895</w:t>
            </w:r>
          </w:p>
        </w:tc>
        <w:tc>
          <w:tcPr>
            <w:tcW w:w="1207"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2384%</w:t>
            </w:r>
          </w:p>
        </w:tc>
      </w:tr>
      <w:tr w:rsidR="00696222" w:rsidRPr="00696222" w:rsidTr="00120300">
        <w:trPr>
          <w:trHeight w:val="402"/>
        </w:trPr>
        <w:tc>
          <w:tcPr>
            <w:tcW w:w="1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both"/>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Támogatás</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 xml:space="preserve"> 3 393 307    </w:t>
            </w:r>
          </w:p>
        </w:tc>
        <w:tc>
          <w:tcPr>
            <w:tcW w:w="973" w:type="dxa"/>
            <w:tcBorders>
              <w:top w:val="single" w:sz="4" w:space="0" w:color="auto"/>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1 462 600</w:t>
            </w:r>
          </w:p>
        </w:tc>
        <w:tc>
          <w:tcPr>
            <w:tcW w:w="973" w:type="dxa"/>
            <w:tcBorders>
              <w:top w:val="single" w:sz="4" w:space="0" w:color="auto"/>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4 941 932</w:t>
            </w:r>
          </w:p>
        </w:tc>
        <w:tc>
          <w:tcPr>
            <w:tcW w:w="973" w:type="dxa"/>
            <w:tcBorders>
              <w:top w:val="single" w:sz="4" w:space="0" w:color="auto"/>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3 479 332</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4 941 932</w:t>
            </w:r>
          </w:p>
        </w:tc>
        <w:tc>
          <w:tcPr>
            <w:tcW w:w="727" w:type="dxa"/>
            <w:tcBorders>
              <w:top w:val="single" w:sz="4" w:space="0" w:color="auto"/>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100%</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1 548 625</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146%</w:t>
            </w:r>
          </w:p>
        </w:tc>
      </w:tr>
      <w:tr w:rsidR="00696222" w:rsidRPr="00696222" w:rsidTr="00BA2E21">
        <w:trPr>
          <w:trHeight w:val="402"/>
        </w:trPr>
        <w:tc>
          <w:tcPr>
            <w:tcW w:w="1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both"/>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Előző évi maradvány</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 xml:space="preserve">    510 565    </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0</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2 538 225</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2 538 225</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2 538 225</w:t>
            </w: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100%</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2 027 660</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sz w:val="24"/>
                <w:szCs w:val="24"/>
                <w:lang w:eastAsia="hu-HU"/>
              </w:rPr>
            </w:pPr>
            <w:r w:rsidRPr="00696222">
              <w:rPr>
                <w:rFonts w:asciiTheme="minorHAnsi" w:eastAsia="Times New Roman" w:hAnsiTheme="minorHAnsi" w:cs="Times New Roman"/>
                <w:sz w:val="24"/>
                <w:szCs w:val="24"/>
                <w:lang w:eastAsia="hu-HU"/>
              </w:rPr>
              <w:t>497%</w:t>
            </w:r>
          </w:p>
        </w:tc>
      </w:tr>
      <w:tr w:rsidR="00696222" w:rsidRPr="00696222" w:rsidTr="00BA2E21">
        <w:trPr>
          <w:trHeight w:val="480"/>
        </w:trPr>
        <w:tc>
          <w:tcPr>
            <w:tcW w:w="1616"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both"/>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Finanszírozási bevételek összesen</w:t>
            </w:r>
          </w:p>
        </w:tc>
        <w:tc>
          <w:tcPr>
            <w:tcW w:w="1012" w:type="dxa"/>
            <w:tcBorders>
              <w:top w:val="single" w:sz="4" w:space="0" w:color="auto"/>
              <w:left w:val="nil"/>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3 903 872</w:t>
            </w:r>
          </w:p>
        </w:tc>
        <w:tc>
          <w:tcPr>
            <w:tcW w:w="973" w:type="dxa"/>
            <w:tcBorders>
              <w:top w:val="single" w:sz="4" w:space="0" w:color="auto"/>
              <w:left w:val="nil"/>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1 462 600</w:t>
            </w:r>
          </w:p>
        </w:tc>
        <w:tc>
          <w:tcPr>
            <w:tcW w:w="973" w:type="dxa"/>
            <w:tcBorders>
              <w:top w:val="single" w:sz="4" w:space="0" w:color="auto"/>
              <w:left w:val="nil"/>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7 480 157</w:t>
            </w:r>
          </w:p>
        </w:tc>
        <w:tc>
          <w:tcPr>
            <w:tcW w:w="973" w:type="dxa"/>
            <w:tcBorders>
              <w:top w:val="single" w:sz="4" w:space="0" w:color="auto"/>
              <w:left w:val="nil"/>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6 017 557</w:t>
            </w:r>
          </w:p>
        </w:tc>
        <w:tc>
          <w:tcPr>
            <w:tcW w:w="837" w:type="dxa"/>
            <w:tcBorders>
              <w:top w:val="single" w:sz="4" w:space="0" w:color="auto"/>
              <w:left w:val="nil"/>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7 480 157</w:t>
            </w:r>
          </w:p>
        </w:tc>
        <w:tc>
          <w:tcPr>
            <w:tcW w:w="727" w:type="dxa"/>
            <w:tcBorders>
              <w:top w:val="single" w:sz="4" w:space="0" w:color="auto"/>
              <w:left w:val="nil"/>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100%</w:t>
            </w:r>
          </w:p>
        </w:tc>
        <w:tc>
          <w:tcPr>
            <w:tcW w:w="1074" w:type="dxa"/>
            <w:tcBorders>
              <w:top w:val="single" w:sz="4" w:space="0" w:color="auto"/>
              <w:left w:val="nil"/>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3 576 285</w:t>
            </w:r>
          </w:p>
        </w:tc>
        <w:tc>
          <w:tcPr>
            <w:tcW w:w="1207" w:type="dxa"/>
            <w:tcBorders>
              <w:top w:val="single" w:sz="4" w:space="0" w:color="auto"/>
              <w:left w:val="nil"/>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643%</w:t>
            </w:r>
          </w:p>
        </w:tc>
      </w:tr>
      <w:tr w:rsidR="00696222" w:rsidRPr="00696222" w:rsidTr="00696222">
        <w:trPr>
          <w:trHeight w:val="1200"/>
        </w:trPr>
        <w:tc>
          <w:tcPr>
            <w:tcW w:w="1616" w:type="dxa"/>
            <w:tcBorders>
              <w:top w:val="nil"/>
              <w:left w:val="single" w:sz="4" w:space="0" w:color="auto"/>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both"/>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Költségvetési bevételek és finanszírozási bevételek mindösszesen</w:t>
            </w:r>
          </w:p>
        </w:tc>
        <w:tc>
          <w:tcPr>
            <w:tcW w:w="1012" w:type="dxa"/>
            <w:tcBorders>
              <w:top w:val="nil"/>
              <w:left w:val="nil"/>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4 260 290</w:t>
            </w:r>
          </w:p>
        </w:tc>
        <w:tc>
          <w:tcPr>
            <w:tcW w:w="973" w:type="dxa"/>
            <w:tcBorders>
              <w:top w:val="nil"/>
              <w:left w:val="nil"/>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1 591 300</w:t>
            </w:r>
          </w:p>
        </w:tc>
        <w:tc>
          <w:tcPr>
            <w:tcW w:w="973" w:type="dxa"/>
            <w:tcBorders>
              <w:top w:val="nil"/>
              <w:left w:val="nil"/>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7 928 470</w:t>
            </w:r>
          </w:p>
        </w:tc>
        <w:tc>
          <w:tcPr>
            <w:tcW w:w="973" w:type="dxa"/>
            <w:tcBorders>
              <w:top w:val="nil"/>
              <w:left w:val="nil"/>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6 337 170</w:t>
            </w:r>
          </w:p>
        </w:tc>
        <w:tc>
          <w:tcPr>
            <w:tcW w:w="837" w:type="dxa"/>
            <w:tcBorders>
              <w:top w:val="nil"/>
              <w:left w:val="nil"/>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7 927 366</w:t>
            </w:r>
          </w:p>
        </w:tc>
        <w:tc>
          <w:tcPr>
            <w:tcW w:w="727" w:type="dxa"/>
            <w:tcBorders>
              <w:top w:val="nil"/>
              <w:left w:val="nil"/>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100%</w:t>
            </w:r>
          </w:p>
        </w:tc>
        <w:tc>
          <w:tcPr>
            <w:tcW w:w="1074" w:type="dxa"/>
            <w:tcBorders>
              <w:top w:val="nil"/>
              <w:left w:val="nil"/>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3 668 180</w:t>
            </w:r>
          </w:p>
        </w:tc>
        <w:tc>
          <w:tcPr>
            <w:tcW w:w="1207" w:type="dxa"/>
            <w:tcBorders>
              <w:top w:val="nil"/>
              <w:left w:val="nil"/>
              <w:bottom w:val="single" w:sz="4" w:space="0" w:color="auto"/>
              <w:right w:val="single" w:sz="4" w:space="0" w:color="auto"/>
            </w:tcBorders>
            <w:shd w:val="clear" w:color="000000" w:fill="BDD7EE"/>
            <w:vAlign w:val="center"/>
            <w:hideMark/>
          </w:tcPr>
          <w:p w:rsidR="00696222" w:rsidRPr="00696222" w:rsidRDefault="00696222" w:rsidP="00696222">
            <w:pPr>
              <w:keepNext w:val="0"/>
              <w:spacing w:after="0" w:line="240" w:lineRule="auto"/>
              <w:jc w:val="right"/>
              <w:rPr>
                <w:rFonts w:asciiTheme="minorHAnsi" w:eastAsia="Times New Roman" w:hAnsiTheme="minorHAnsi" w:cs="Times New Roman"/>
                <w:b/>
                <w:bCs/>
                <w:sz w:val="24"/>
                <w:szCs w:val="24"/>
                <w:lang w:eastAsia="hu-HU"/>
              </w:rPr>
            </w:pPr>
            <w:r w:rsidRPr="00696222">
              <w:rPr>
                <w:rFonts w:asciiTheme="minorHAnsi" w:eastAsia="Times New Roman" w:hAnsiTheme="minorHAnsi" w:cs="Times New Roman"/>
                <w:b/>
                <w:bCs/>
                <w:sz w:val="24"/>
                <w:szCs w:val="24"/>
                <w:lang w:eastAsia="hu-HU"/>
              </w:rPr>
              <w:t>3027%</w:t>
            </w:r>
          </w:p>
        </w:tc>
      </w:tr>
    </w:tbl>
    <w:p w:rsidR="00696222" w:rsidRPr="00696222" w:rsidRDefault="00696222" w:rsidP="00BA2E21">
      <w:pPr>
        <w:keepNext w:val="0"/>
        <w:widowControl w:val="0"/>
        <w:spacing w:after="0"/>
        <w:contextualSpacing/>
        <w:jc w:val="both"/>
        <w:rPr>
          <w:rFonts w:asciiTheme="minorHAnsi" w:hAnsiTheme="minorHAnsi" w:cs="Times New Roman"/>
          <w:b/>
          <w:sz w:val="24"/>
          <w:szCs w:val="24"/>
        </w:rPr>
      </w:pPr>
    </w:p>
    <w:p w:rsidR="00696222" w:rsidRPr="00696222" w:rsidRDefault="00696222" w:rsidP="00696222">
      <w:pPr>
        <w:keepNext w:val="0"/>
        <w:numPr>
          <w:ilvl w:val="1"/>
          <w:numId w:val="1"/>
        </w:numPr>
        <w:spacing w:before="120" w:after="120" w:line="240" w:lineRule="auto"/>
        <w:jc w:val="both"/>
        <w:outlineLvl w:val="1"/>
        <w:rPr>
          <w:rFonts w:asciiTheme="minorHAnsi" w:eastAsia="Times New Roman" w:hAnsiTheme="minorHAnsi" w:cs="Times New Roman"/>
          <w:b/>
          <w:bCs/>
          <w:sz w:val="24"/>
          <w:szCs w:val="24"/>
        </w:rPr>
      </w:pPr>
      <w:r w:rsidRPr="00696222">
        <w:rPr>
          <w:rFonts w:asciiTheme="minorHAnsi" w:eastAsia="Times New Roman" w:hAnsiTheme="minorHAnsi" w:cs="Times New Roman"/>
          <w:b/>
          <w:bCs/>
          <w:sz w:val="24"/>
          <w:szCs w:val="24"/>
        </w:rPr>
        <w:t xml:space="preserve">Pénzmaradvány </w:t>
      </w:r>
    </w:p>
    <w:p w:rsidR="00696222" w:rsidRPr="00696222" w:rsidRDefault="00696222" w:rsidP="00696222">
      <w:pPr>
        <w:keepNext w:val="0"/>
        <w:spacing w:after="0"/>
        <w:jc w:val="both"/>
        <w:rPr>
          <w:rFonts w:asciiTheme="minorHAnsi" w:hAnsiTheme="minorHAnsi"/>
          <w:sz w:val="24"/>
          <w:szCs w:val="24"/>
        </w:rPr>
      </w:pPr>
    </w:p>
    <w:p w:rsidR="00696222" w:rsidRPr="00696222" w:rsidRDefault="00696222" w:rsidP="00D85259">
      <w:pPr>
        <w:keepNext w:val="0"/>
        <w:widowControl w:val="0"/>
        <w:numPr>
          <w:ilvl w:val="0"/>
          <w:numId w:val="53"/>
        </w:numPr>
        <w:spacing w:after="0"/>
        <w:contextualSpacing/>
        <w:jc w:val="both"/>
        <w:rPr>
          <w:rFonts w:asciiTheme="minorHAnsi" w:hAnsiTheme="minorHAnsi" w:cs="Times New Roman"/>
          <w:sz w:val="24"/>
          <w:szCs w:val="24"/>
        </w:rPr>
      </w:pPr>
      <w:r w:rsidRPr="00696222">
        <w:rPr>
          <w:rFonts w:asciiTheme="minorHAnsi" w:hAnsiTheme="minorHAnsi" w:cs="Times New Roman"/>
          <w:sz w:val="24"/>
          <w:szCs w:val="24"/>
        </w:rPr>
        <w:t>2016. évi pénzmaradvány felhasználás</w:t>
      </w:r>
    </w:p>
    <w:p w:rsidR="00696222" w:rsidRPr="00696222" w:rsidRDefault="00696222" w:rsidP="00696222">
      <w:pPr>
        <w:keepNext w:val="0"/>
        <w:widowControl w:val="0"/>
        <w:spacing w:after="0"/>
        <w:jc w:val="both"/>
        <w:rPr>
          <w:rFonts w:asciiTheme="minorHAnsi" w:hAnsiTheme="minorHAnsi" w:cs="Times New Roman"/>
          <w:sz w:val="24"/>
          <w:szCs w:val="24"/>
        </w:rPr>
      </w:pPr>
    </w:p>
    <w:p w:rsidR="00696222" w:rsidRPr="00696222" w:rsidRDefault="00696222" w:rsidP="00696222">
      <w:pPr>
        <w:keepNext w:val="0"/>
        <w:widowControl w:val="0"/>
        <w:spacing w:after="0"/>
        <w:jc w:val="both"/>
        <w:rPr>
          <w:rFonts w:asciiTheme="minorHAnsi" w:hAnsiTheme="minorHAnsi" w:cs="Times New Roman"/>
          <w:sz w:val="24"/>
          <w:szCs w:val="24"/>
        </w:rPr>
      </w:pPr>
      <w:r w:rsidRPr="00696222">
        <w:rPr>
          <w:rFonts w:asciiTheme="minorHAnsi" w:hAnsiTheme="minorHAnsi" w:cs="Times New Roman"/>
          <w:sz w:val="24"/>
          <w:szCs w:val="24"/>
        </w:rPr>
        <w:t>Az intézmény 2016. évi maradványának megállapítása a ténylegesen teljesített bevételek, valamint a ténylegesen teljesített kiadások különbözeteként határozható meg. A maradvány teljes összege kötelezettséggel terhelt, mely a 2017. első félévben az intézményi feladatok ellátására felhasználásra kerültek.</w:t>
      </w:r>
    </w:p>
    <w:p w:rsidR="00696222" w:rsidRPr="00696222" w:rsidRDefault="00696222" w:rsidP="00696222">
      <w:pPr>
        <w:keepNext w:val="0"/>
        <w:widowControl w:val="0"/>
        <w:tabs>
          <w:tab w:val="right" w:pos="8505"/>
        </w:tabs>
        <w:spacing w:after="0"/>
        <w:jc w:val="both"/>
        <w:rPr>
          <w:rFonts w:asciiTheme="minorHAnsi" w:hAnsiTheme="minorHAnsi" w:cs="Times New Roman"/>
          <w:sz w:val="24"/>
          <w:szCs w:val="24"/>
        </w:rPr>
      </w:pPr>
    </w:p>
    <w:p w:rsidR="00696222" w:rsidRPr="00696222" w:rsidRDefault="00696222" w:rsidP="00696222">
      <w:pPr>
        <w:keepNext w:val="0"/>
        <w:widowControl w:val="0"/>
        <w:tabs>
          <w:tab w:val="right" w:pos="8505"/>
        </w:tabs>
        <w:spacing w:after="0"/>
        <w:jc w:val="both"/>
        <w:rPr>
          <w:rFonts w:asciiTheme="minorHAnsi" w:hAnsiTheme="minorHAnsi" w:cs="Times New Roman"/>
          <w:sz w:val="24"/>
          <w:szCs w:val="24"/>
        </w:rPr>
      </w:pPr>
      <w:r w:rsidRPr="00696222">
        <w:rPr>
          <w:rFonts w:asciiTheme="minorHAnsi" w:hAnsiTheme="minorHAnsi" w:cs="Times New Roman"/>
          <w:sz w:val="24"/>
          <w:szCs w:val="24"/>
        </w:rPr>
        <w:t>2016. december 31. időpontig teljesített bevételek összege:</w:t>
      </w:r>
      <w:r w:rsidRPr="00696222">
        <w:rPr>
          <w:rFonts w:asciiTheme="minorHAnsi" w:hAnsiTheme="minorHAnsi" w:cs="Times New Roman"/>
          <w:sz w:val="24"/>
          <w:szCs w:val="24"/>
        </w:rPr>
        <w:tab/>
        <w:t>4 256 499.-eFt</w:t>
      </w:r>
    </w:p>
    <w:p w:rsidR="00696222" w:rsidRPr="00696222" w:rsidRDefault="00696222" w:rsidP="00696222">
      <w:pPr>
        <w:keepNext w:val="0"/>
        <w:widowControl w:val="0"/>
        <w:tabs>
          <w:tab w:val="right" w:pos="8505"/>
        </w:tabs>
        <w:spacing w:after="0"/>
        <w:jc w:val="both"/>
        <w:rPr>
          <w:rFonts w:asciiTheme="minorHAnsi" w:hAnsiTheme="minorHAnsi" w:cs="Times New Roman"/>
          <w:sz w:val="24"/>
          <w:szCs w:val="24"/>
        </w:rPr>
      </w:pPr>
      <w:r w:rsidRPr="00696222">
        <w:rPr>
          <w:rFonts w:asciiTheme="minorHAnsi" w:hAnsiTheme="minorHAnsi" w:cs="Times New Roman"/>
          <w:sz w:val="24"/>
          <w:szCs w:val="24"/>
        </w:rPr>
        <w:lastRenderedPageBreak/>
        <w:t xml:space="preserve">2016. december 31. időpontig ténylegesen kifizetett kiadások összege: </w:t>
      </w:r>
      <w:r w:rsidRPr="00696222">
        <w:rPr>
          <w:rFonts w:asciiTheme="minorHAnsi" w:hAnsiTheme="minorHAnsi" w:cs="Times New Roman"/>
          <w:sz w:val="24"/>
          <w:szCs w:val="24"/>
        </w:rPr>
        <w:tab/>
        <w:t>1 721 276.-eFt</w:t>
      </w:r>
    </w:p>
    <w:p w:rsidR="00696222" w:rsidRPr="00696222" w:rsidRDefault="00696222" w:rsidP="00696222">
      <w:pPr>
        <w:keepNext w:val="0"/>
        <w:widowControl w:val="0"/>
        <w:tabs>
          <w:tab w:val="right" w:pos="8505"/>
        </w:tabs>
        <w:spacing w:after="0"/>
        <w:jc w:val="both"/>
        <w:rPr>
          <w:rFonts w:asciiTheme="minorHAnsi" w:hAnsiTheme="minorHAnsi" w:cs="Times New Roman"/>
          <w:sz w:val="24"/>
          <w:szCs w:val="24"/>
          <w:u w:val="single"/>
        </w:rPr>
      </w:pPr>
      <w:r w:rsidRPr="00696222">
        <w:rPr>
          <w:rFonts w:asciiTheme="minorHAnsi" w:hAnsiTheme="minorHAnsi" w:cs="Times New Roman"/>
          <w:sz w:val="24"/>
          <w:szCs w:val="24"/>
          <w:u w:val="single"/>
        </w:rPr>
        <w:t xml:space="preserve">2016. december 31. el nem számolt külföldi kiküldetési előleg összege: </w:t>
      </w:r>
      <w:r w:rsidRPr="00696222">
        <w:rPr>
          <w:rFonts w:asciiTheme="minorHAnsi" w:hAnsiTheme="minorHAnsi" w:cs="Times New Roman"/>
          <w:sz w:val="24"/>
          <w:szCs w:val="24"/>
          <w:u w:val="single"/>
        </w:rPr>
        <w:tab/>
        <w:t>3 002.-eFt</w:t>
      </w:r>
    </w:p>
    <w:p w:rsidR="00696222" w:rsidRPr="00696222" w:rsidRDefault="00696222" w:rsidP="00696222">
      <w:pPr>
        <w:keepNext w:val="0"/>
        <w:widowControl w:val="0"/>
        <w:tabs>
          <w:tab w:val="right" w:pos="8505"/>
        </w:tabs>
        <w:spacing w:after="0"/>
        <w:jc w:val="both"/>
        <w:rPr>
          <w:rFonts w:asciiTheme="minorHAnsi" w:hAnsiTheme="minorHAnsi" w:cs="Times New Roman"/>
          <w:sz w:val="24"/>
          <w:szCs w:val="24"/>
        </w:rPr>
      </w:pPr>
      <w:r w:rsidRPr="00696222">
        <w:rPr>
          <w:rFonts w:asciiTheme="minorHAnsi" w:hAnsiTheme="minorHAnsi" w:cs="Times New Roman"/>
          <w:sz w:val="24"/>
          <w:szCs w:val="24"/>
        </w:rPr>
        <w:t>2016. évi maradvány összege:</w:t>
      </w:r>
      <w:r w:rsidRPr="00696222">
        <w:rPr>
          <w:rFonts w:asciiTheme="minorHAnsi" w:hAnsiTheme="minorHAnsi" w:cs="Times New Roman"/>
          <w:sz w:val="24"/>
          <w:szCs w:val="24"/>
        </w:rPr>
        <w:tab/>
        <w:t>2 538 225.-eFt</w:t>
      </w:r>
    </w:p>
    <w:p w:rsidR="00696222" w:rsidRPr="00696222" w:rsidRDefault="00696222" w:rsidP="00696222">
      <w:pPr>
        <w:keepNext w:val="0"/>
        <w:widowControl w:val="0"/>
        <w:spacing w:after="0"/>
        <w:contextualSpacing/>
        <w:jc w:val="both"/>
        <w:rPr>
          <w:rFonts w:asciiTheme="minorHAnsi" w:hAnsiTheme="minorHAnsi" w:cs="Times New Roman"/>
          <w:sz w:val="24"/>
          <w:szCs w:val="24"/>
        </w:rPr>
      </w:pPr>
    </w:p>
    <w:p w:rsidR="00696222" w:rsidRPr="00696222" w:rsidRDefault="00696222" w:rsidP="00696222">
      <w:pPr>
        <w:keepNext w:val="0"/>
        <w:widowControl w:val="0"/>
        <w:spacing w:after="0"/>
        <w:contextualSpacing/>
        <w:jc w:val="both"/>
        <w:rPr>
          <w:rFonts w:asciiTheme="minorHAnsi" w:hAnsiTheme="minorHAnsi" w:cs="Times New Roman"/>
          <w:sz w:val="24"/>
          <w:szCs w:val="24"/>
        </w:rPr>
      </w:pPr>
      <w:r w:rsidRPr="00696222">
        <w:rPr>
          <w:rFonts w:asciiTheme="minorHAnsi" w:hAnsiTheme="minorHAnsi" w:cs="Times New Roman"/>
          <w:sz w:val="24"/>
          <w:szCs w:val="24"/>
        </w:rPr>
        <w:t>A 2016. évi pénzmaradvány felhasználása tárgyévben a kiemelt előirányzatokon a következő megoszlás szerint alakult:</w:t>
      </w:r>
    </w:p>
    <w:p w:rsidR="00696222" w:rsidRPr="00696222" w:rsidRDefault="00696222" w:rsidP="00D85259">
      <w:pPr>
        <w:keepNext w:val="0"/>
        <w:widowControl w:val="0"/>
        <w:numPr>
          <w:ilvl w:val="0"/>
          <w:numId w:val="52"/>
        </w:numPr>
        <w:tabs>
          <w:tab w:val="right" w:pos="5103"/>
        </w:tabs>
        <w:spacing w:after="0"/>
        <w:ind w:left="1069"/>
        <w:contextualSpacing/>
        <w:jc w:val="both"/>
        <w:rPr>
          <w:rFonts w:asciiTheme="minorHAnsi" w:hAnsiTheme="minorHAnsi" w:cs="Times New Roman"/>
          <w:sz w:val="24"/>
          <w:szCs w:val="24"/>
        </w:rPr>
      </w:pPr>
      <w:r w:rsidRPr="00696222">
        <w:rPr>
          <w:rFonts w:asciiTheme="minorHAnsi" w:hAnsiTheme="minorHAnsi" w:cs="Times New Roman"/>
          <w:sz w:val="24"/>
          <w:szCs w:val="24"/>
        </w:rPr>
        <w:t>Személyi juttatások:</w:t>
      </w:r>
      <w:r w:rsidRPr="00696222">
        <w:rPr>
          <w:rFonts w:asciiTheme="minorHAnsi" w:hAnsiTheme="minorHAnsi" w:cs="Times New Roman"/>
          <w:sz w:val="24"/>
          <w:szCs w:val="24"/>
        </w:rPr>
        <w:tab/>
        <w:t xml:space="preserve"> 38 628.-eFt</w:t>
      </w:r>
    </w:p>
    <w:p w:rsidR="00696222" w:rsidRPr="00696222" w:rsidRDefault="00696222" w:rsidP="00D85259">
      <w:pPr>
        <w:keepNext w:val="0"/>
        <w:widowControl w:val="0"/>
        <w:numPr>
          <w:ilvl w:val="0"/>
          <w:numId w:val="52"/>
        </w:numPr>
        <w:tabs>
          <w:tab w:val="right" w:pos="5103"/>
        </w:tabs>
        <w:spacing w:after="0"/>
        <w:ind w:left="1069"/>
        <w:contextualSpacing/>
        <w:jc w:val="both"/>
        <w:rPr>
          <w:rFonts w:asciiTheme="minorHAnsi" w:hAnsiTheme="minorHAnsi" w:cs="Times New Roman"/>
          <w:sz w:val="24"/>
          <w:szCs w:val="24"/>
        </w:rPr>
      </w:pPr>
      <w:r w:rsidRPr="00696222">
        <w:rPr>
          <w:rFonts w:asciiTheme="minorHAnsi" w:hAnsiTheme="minorHAnsi" w:cs="Times New Roman"/>
          <w:sz w:val="24"/>
          <w:szCs w:val="24"/>
        </w:rPr>
        <w:t>Járulékok</w:t>
      </w:r>
      <w:r w:rsidRPr="00696222">
        <w:rPr>
          <w:rFonts w:asciiTheme="minorHAnsi" w:hAnsiTheme="minorHAnsi" w:cs="Times New Roman"/>
          <w:sz w:val="24"/>
          <w:szCs w:val="24"/>
        </w:rPr>
        <w:tab/>
        <w:t xml:space="preserve"> 11 548.-eFt</w:t>
      </w:r>
    </w:p>
    <w:p w:rsidR="00696222" w:rsidRPr="00696222" w:rsidRDefault="00696222" w:rsidP="00D85259">
      <w:pPr>
        <w:keepNext w:val="0"/>
        <w:widowControl w:val="0"/>
        <w:numPr>
          <w:ilvl w:val="0"/>
          <w:numId w:val="52"/>
        </w:numPr>
        <w:tabs>
          <w:tab w:val="right" w:pos="5103"/>
        </w:tabs>
        <w:spacing w:after="0"/>
        <w:ind w:left="1069"/>
        <w:contextualSpacing/>
        <w:jc w:val="both"/>
        <w:rPr>
          <w:rFonts w:asciiTheme="minorHAnsi" w:hAnsiTheme="minorHAnsi" w:cs="Times New Roman"/>
          <w:sz w:val="24"/>
          <w:szCs w:val="24"/>
        </w:rPr>
      </w:pPr>
      <w:r w:rsidRPr="00696222">
        <w:rPr>
          <w:rFonts w:asciiTheme="minorHAnsi" w:hAnsiTheme="minorHAnsi" w:cs="Times New Roman"/>
          <w:sz w:val="24"/>
          <w:szCs w:val="24"/>
        </w:rPr>
        <w:t>Dologi</w:t>
      </w:r>
      <w:r w:rsidRPr="00696222">
        <w:rPr>
          <w:rFonts w:asciiTheme="minorHAnsi" w:hAnsiTheme="minorHAnsi" w:cs="Times New Roman"/>
          <w:sz w:val="24"/>
          <w:szCs w:val="24"/>
        </w:rPr>
        <w:tab/>
        <w:t>756 029.-eFt</w:t>
      </w:r>
    </w:p>
    <w:p w:rsidR="00696222" w:rsidRPr="00696222" w:rsidRDefault="00696222" w:rsidP="00D85259">
      <w:pPr>
        <w:keepNext w:val="0"/>
        <w:widowControl w:val="0"/>
        <w:numPr>
          <w:ilvl w:val="0"/>
          <w:numId w:val="52"/>
        </w:numPr>
        <w:tabs>
          <w:tab w:val="right" w:pos="5103"/>
        </w:tabs>
        <w:spacing w:after="0"/>
        <w:ind w:left="1069"/>
        <w:contextualSpacing/>
        <w:jc w:val="both"/>
        <w:rPr>
          <w:rFonts w:asciiTheme="minorHAnsi" w:hAnsiTheme="minorHAnsi" w:cs="Times New Roman"/>
          <w:sz w:val="24"/>
          <w:szCs w:val="24"/>
        </w:rPr>
      </w:pPr>
      <w:r w:rsidRPr="00696222">
        <w:rPr>
          <w:rFonts w:asciiTheme="minorHAnsi" w:hAnsiTheme="minorHAnsi" w:cs="Times New Roman"/>
          <w:sz w:val="24"/>
          <w:szCs w:val="24"/>
        </w:rPr>
        <w:t>Egyéb működési kiadások</w:t>
      </w:r>
      <w:r w:rsidRPr="00696222">
        <w:rPr>
          <w:rFonts w:asciiTheme="minorHAnsi" w:hAnsiTheme="minorHAnsi" w:cs="Times New Roman"/>
          <w:sz w:val="24"/>
          <w:szCs w:val="24"/>
        </w:rPr>
        <w:tab/>
        <w:t>0.-eFt</w:t>
      </w:r>
    </w:p>
    <w:p w:rsidR="00696222" w:rsidRPr="00696222" w:rsidRDefault="00696222" w:rsidP="00D85259">
      <w:pPr>
        <w:keepNext w:val="0"/>
        <w:widowControl w:val="0"/>
        <w:numPr>
          <w:ilvl w:val="0"/>
          <w:numId w:val="52"/>
        </w:numPr>
        <w:tabs>
          <w:tab w:val="right" w:pos="5103"/>
        </w:tabs>
        <w:spacing w:after="0"/>
        <w:ind w:left="1069"/>
        <w:contextualSpacing/>
        <w:jc w:val="both"/>
        <w:rPr>
          <w:rFonts w:asciiTheme="minorHAnsi" w:hAnsiTheme="minorHAnsi" w:cs="Times New Roman"/>
          <w:sz w:val="24"/>
          <w:szCs w:val="24"/>
          <w:u w:val="single"/>
        </w:rPr>
      </w:pPr>
      <w:r w:rsidRPr="00696222">
        <w:rPr>
          <w:rFonts w:asciiTheme="minorHAnsi" w:hAnsiTheme="minorHAnsi" w:cs="Times New Roman"/>
          <w:sz w:val="24"/>
          <w:szCs w:val="24"/>
          <w:u w:val="single"/>
        </w:rPr>
        <w:t>Beruházás</w:t>
      </w:r>
      <w:r w:rsidRPr="00696222">
        <w:rPr>
          <w:rFonts w:asciiTheme="minorHAnsi" w:hAnsiTheme="minorHAnsi" w:cs="Times New Roman"/>
          <w:sz w:val="24"/>
          <w:szCs w:val="24"/>
          <w:u w:val="single"/>
        </w:rPr>
        <w:tab/>
        <w:t>1 732 020.-eFt</w:t>
      </w:r>
      <w:r w:rsidRPr="00696222">
        <w:rPr>
          <w:rFonts w:asciiTheme="minorHAnsi" w:hAnsiTheme="minorHAnsi" w:cs="Times New Roman"/>
          <w:sz w:val="24"/>
          <w:szCs w:val="24"/>
          <w:u w:val="single"/>
        </w:rPr>
        <w:tab/>
      </w:r>
      <w:r w:rsidRPr="00696222">
        <w:rPr>
          <w:rFonts w:asciiTheme="minorHAnsi" w:hAnsiTheme="minorHAnsi" w:cs="Times New Roman"/>
          <w:sz w:val="24"/>
          <w:szCs w:val="24"/>
          <w:u w:val="single"/>
        </w:rPr>
        <w:tab/>
      </w:r>
    </w:p>
    <w:p w:rsidR="00696222" w:rsidRPr="00696222" w:rsidRDefault="00696222" w:rsidP="00696222">
      <w:pPr>
        <w:keepNext w:val="0"/>
        <w:widowControl w:val="0"/>
        <w:tabs>
          <w:tab w:val="right" w:pos="5103"/>
        </w:tabs>
        <w:spacing w:after="0"/>
        <w:ind w:left="1058"/>
        <w:contextualSpacing/>
        <w:jc w:val="both"/>
        <w:rPr>
          <w:rFonts w:asciiTheme="minorHAnsi" w:hAnsiTheme="minorHAnsi" w:cs="Times New Roman"/>
          <w:sz w:val="24"/>
          <w:szCs w:val="24"/>
        </w:rPr>
      </w:pPr>
      <w:r w:rsidRPr="00696222">
        <w:rPr>
          <w:rFonts w:asciiTheme="minorHAnsi" w:hAnsiTheme="minorHAnsi" w:cs="Times New Roman"/>
          <w:sz w:val="24"/>
          <w:szCs w:val="24"/>
        </w:rPr>
        <w:t>Összesen:</w:t>
      </w:r>
      <w:r w:rsidRPr="00696222">
        <w:rPr>
          <w:rFonts w:asciiTheme="minorHAnsi" w:hAnsiTheme="minorHAnsi" w:cs="Times New Roman"/>
          <w:sz w:val="24"/>
          <w:szCs w:val="24"/>
        </w:rPr>
        <w:tab/>
        <w:t>2 538 225.-eFt</w:t>
      </w:r>
    </w:p>
    <w:p w:rsidR="00696222" w:rsidRPr="00696222" w:rsidRDefault="00696222" w:rsidP="00696222">
      <w:pPr>
        <w:keepNext w:val="0"/>
        <w:widowControl w:val="0"/>
        <w:spacing w:after="0"/>
        <w:ind w:left="720"/>
        <w:contextualSpacing/>
        <w:jc w:val="both"/>
        <w:rPr>
          <w:rFonts w:asciiTheme="minorHAnsi" w:hAnsiTheme="minorHAnsi" w:cs="Times New Roman"/>
          <w:sz w:val="24"/>
          <w:szCs w:val="24"/>
        </w:rPr>
      </w:pPr>
    </w:p>
    <w:p w:rsidR="00696222" w:rsidRPr="00696222" w:rsidRDefault="00696222" w:rsidP="00D85259">
      <w:pPr>
        <w:keepNext w:val="0"/>
        <w:widowControl w:val="0"/>
        <w:numPr>
          <w:ilvl w:val="0"/>
          <w:numId w:val="39"/>
        </w:numPr>
        <w:spacing w:after="0"/>
        <w:contextualSpacing/>
        <w:jc w:val="both"/>
        <w:rPr>
          <w:rFonts w:asciiTheme="minorHAnsi" w:hAnsiTheme="minorHAnsi" w:cs="Times New Roman"/>
          <w:sz w:val="24"/>
          <w:szCs w:val="24"/>
        </w:rPr>
      </w:pPr>
      <w:r w:rsidRPr="00696222">
        <w:rPr>
          <w:rFonts w:asciiTheme="minorHAnsi" w:hAnsiTheme="minorHAnsi" w:cs="Times New Roman"/>
          <w:sz w:val="24"/>
          <w:szCs w:val="24"/>
        </w:rPr>
        <w:t>2017. évi pénzmaradvány megállapítása</w:t>
      </w:r>
    </w:p>
    <w:p w:rsidR="00696222" w:rsidRPr="00696222" w:rsidRDefault="00696222" w:rsidP="00696222">
      <w:pPr>
        <w:keepNext w:val="0"/>
        <w:widowControl w:val="0"/>
        <w:spacing w:after="0"/>
        <w:jc w:val="both"/>
        <w:rPr>
          <w:rFonts w:asciiTheme="minorHAnsi" w:hAnsiTheme="minorHAnsi" w:cs="Times New Roman"/>
          <w:sz w:val="24"/>
          <w:szCs w:val="24"/>
        </w:rPr>
      </w:pPr>
    </w:p>
    <w:p w:rsidR="00696222" w:rsidRPr="00696222" w:rsidRDefault="00696222" w:rsidP="00696222">
      <w:pPr>
        <w:keepNext w:val="0"/>
        <w:widowControl w:val="0"/>
        <w:spacing w:after="0"/>
        <w:jc w:val="both"/>
        <w:rPr>
          <w:rFonts w:asciiTheme="minorHAnsi" w:hAnsiTheme="minorHAnsi" w:cs="Times New Roman"/>
          <w:sz w:val="24"/>
          <w:szCs w:val="24"/>
        </w:rPr>
      </w:pPr>
      <w:r w:rsidRPr="00696222">
        <w:rPr>
          <w:rFonts w:asciiTheme="minorHAnsi" w:hAnsiTheme="minorHAnsi" w:cs="Times New Roman"/>
          <w:sz w:val="24"/>
          <w:szCs w:val="24"/>
        </w:rPr>
        <w:t>Az intézmény 2017. évi maradványának megállapítása a ténylegesen teljesített bevételek, valamint a ténylegesen teljesített kiadások különbözeteként határozható meg. A maradvány teljes összege kötelezettséggel terhelt, mely a 2018. év június 30. időpontig kerülhet felhasználásra az intézményi feladatok ellátására.</w:t>
      </w:r>
    </w:p>
    <w:p w:rsidR="00696222" w:rsidRPr="00696222" w:rsidRDefault="00696222" w:rsidP="00696222">
      <w:pPr>
        <w:keepNext w:val="0"/>
        <w:widowControl w:val="0"/>
        <w:spacing w:after="0"/>
        <w:jc w:val="both"/>
        <w:rPr>
          <w:rFonts w:asciiTheme="minorHAnsi" w:hAnsiTheme="minorHAnsi" w:cs="Times New Roman"/>
          <w:sz w:val="24"/>
          <w:szCs w:val="24"/>
        </w:rPr>
      </w:pPr>
    </w:p>
    <w:p w:rsidR="00696222" w:rsidRPr="00696222" w:rsidRDefault="00696222" w:rsidP="00696222">
      <w:pPr>
        <w:keepNext w:val="0"/>
        <w:widowControl w:val="0"/>
        <w:tabs>
          <w:tab w:val="right" w:pos="8505"/>
        </w:tabs>
        <w:spacing w:after="0"/>
        <w:jc w:val="both"/>
        <w:rPr>
          <w:rFonts w:asciiTheme="minorHAnsi" w:hAnsiTheme="minorHAnsi" w:cs="Times New Roman"/>
          <w:color w:val="000000"/>
          <w:sz w:val="24"/>
          <w:szCs w:val="24"/>
        </w:rPr>
      </w:pPr>
      <w:r w:rsidRPr="00696222">
        <w:rPr>
          <w:rFonts w:asciiTheme="minorHAnsi" w:hAnsiTheme="minorHAnsi" w:cs="Times New Roman"/>
          <w:color w:val="000000"/>
          <w:sz w:val="24"/>
          <w:szCs w:val="24"/>
        </w:rPr>
        <w:t>2017. december 31. időpontig teljesített bevételek összege:</w:t>
      </w:r>
      <w:r w:rsidRPr="00696222">
        <w:rPr>
          <w:rFonts w:asciiTheme="minorHAnsi" w:hAnsiTheme="minorHAnsi" w:cs="Times New Roman"/>
          <w:color w:val="000000"/>
          <w:sz w:val="24"/>
          <w:szCs w:val="24"/>
        </w:rPr>
        <w:tab/>
        <w:t>7 927 364.-eFt</w:t>
      </w:r>
      <w:r w:rsidRPr="00696222">
        <w:rPr>
          <w:rFonts w:asciiTheme="minorHAnsi" w:hAnsiTheme="minorHAnsi" w:cs="Times New Roman"/>
          <w:color w:val="000000"/>
          <w:sz w:val="24"/>
          <w:szCs w:val="24"/>
        </w:rPr>
        <w:tab/>
      </w:r>
    </w:p>
    <w:p w:rsidR="00696222" w:rsidRPr="00696222" w:rsidRDefault="00696222" w:rsidP="00696222">
      <w:pPr>
        <w:keepNext w:val="0"/>
        <w:widowControl w:val="0"/>
        <w:tabs>
          <w:tab w:val="right" w:pos="8505"/>
        </w:tabs>
        <w:spacing w:after="0"/>
        <w:jc w:val="both"/>
        <w:rPr>
          <w:rFonts w:asciiTheme="minorHAnsi" w:hAnsiTheme="minorHAnsi" w:cs="Times New Roman"/>
          <w:color w:val="000000"/>
          <w:sz w:val="24"/>
          <w:szCs w:val="24"/>
        </w:rPr>
      </w:pPr>
      <w:r w:rsidRPr="00696222">
        <w:rPr>
          <w:rFonts w:asciiTheme="minorHAnsi" w:hAnsiTheme="minorHAnsi" w:cs="Times New Roman"/>
          <w:color w:val="000000"/>
          <w:sz w:val="24"/>
          <w:szCs w:val="24"/>
        </w:rPr>
        <w:t>2017. december 31. időpontig ténylegesen kifizetett kiadások összege:</w:t>
      </w:r>
      <w:r w:rsidRPr="00696222">
        <w:rPr>
          <w:rFonts w:asciiTheme="minorHAnsi" w:hAnsiTheme="minorHAnsi" w:cs="Times New Roman"/>
          <w:color w:val="000000"/>
          <w:sz w:val="24"/>
          <w:szCs w:val="24"/>
        </w:rPr>
        <w:tab/>
        <w:t>4 960 388.-eFt</w:t>
      </w:r>
    </w:p>
    <w:p w:rsidR="00696222" w:rsidRPr="00696222" w:rsidRDefault="00696222" w:rsidP="00696222">
      <w:pPr>
        <w:keepNext w:val="0"/>
        <w:widowControl w:val="0"/>
        <w:tabs>
          <w:tab w:val="right" w:pos="8505"/>
        </w:tabs>
        <w:spacing w:after="0"/>
        <w:jc w:val="both"/>
        <w:rPr>
          <w:rFonts w:asciiTheme="minorHAnsi" w:hAnsiTheme="minorHAnsi" w:cs="Times New Roman"/>
          <w:color w:val="000000"/>
          <w:sz w:val="24"/>
          <w:szCs w:val="24"/>
          <w:u w:val="single"/>
        </w:rPr>
      </w:pPr>
      <w:r w:rsidRPr="00696222">
        <w:rPr>
          <w:rFonts w:asciiTheme="minorHAnsi" w:hAnsiTheme="minorHAnsi" w:cs="Times New Roman"/>
          <w:color w:val="000000"/>
          <w:sz w:val="24"/>
          <w:szCs w:val="24"/>
          <w:u w:val="single"/>
        </w:rPr>
        <w:t>2017. december 31. el nem számolt szállítói előlegek összege:</w:t>
      </w:r>
      <w:r w:rsidRPr="00696222">
        <w:rPr>
          <w:rFonts w:asciiTheme="minorHAnsi" w:hAnsiTheme="minorHAnsi" w:cs="Times New Roman"/>
          <w:color w:val="000000"/>
          <w:sz w:val="24"/>
          <w:szCs w:val="24"/>
          <w:u w:val="single"/>
        </w:rPr>
        <w:tab/>
        <w:t>42 715.-eFt</w:t>
      </w:r>
    </w:p>
    <w:p w:rsidR="00696222" w:rsidRPr="00696222" w:rsidRDefault="00696222" w:rsidP="00696222">
      <w:pPr>
        <w:keepNext w:val="0"/>
        <w:widowControl w:val="0"/>
        <w:tabs>
          <w:tab w:val="right" w:pos="8505"/>
        </w:tabs>
        <w:spacing w:after="0"/>
        <w:jc w:val="both"/>
        <w:rPr>
          <w:rFonts w:asciiTheme="minorHAnsi" w:hAnsiTheme="minorHAnsi" w:cs="Times New Roman"/>
          <w:color w:val="000000"/>
          <w:sz w:val="24"/>
          <w:szCs w:val="24"/>
        </w:rPr>
      </w:pPr>
      <w:r w:rsidRPr="00696222">
        <w:rPr>
          <w:rFonts w:asciiTheme="minorHAnsi" w:hAnsiTheme="minorHAnsi" w:cs="Times New Roman"/>
          <w:color w:val="000000"/>
          <w:sz w:val="24"/>
          <w:szCs w:val="24"/>
        </w:rPr>
        <w:t>2017. évi maradvány összege:</w:t>
      </w:r>
      <w:r w:rsidRPr="00696222">
        <w:rPr>
          <w:rFonts w:asciiTheme="minorHAnsi" w:hAnsiTheme="minorHAnsi" w:cs="Times New Roman"/>
          <w:color w:val="000000"/>
          <w:sz w:val="24"/>
          <w:szCs w:val="24"/>
        </w:rPr>
        <w:tab/>
        <w:t>3 009 691.-eFt</w:t>
      </w:r>
    </w:p>
    <w:p w:rsidR="00696222" w:rsidRPr="00696222" w:rsidRDefault="00696222" w:rsidP="00696222">
      <w:pPr>
        <w:keepNext w:val="0"/>
        <w:widowControl w:val="0"/>
        <w:spacing w:after="0"/>
        <w:contextualSpacing/>
        <w:jc w:val="both"/>
        <w:rPr>
          <w:rFonts w:asciiTheme="minorHAnsi" w:hAnsiTheme="minorHAnsi" w:cs="Times New Roman"/>
          <w:color w:val="000000"/>
          <w:sz w:val="24"/>
          <w:szCs w:val="24"/>
        </w:rPr>
      </w:pPr>
    </w:p>
    <w:p w:rsidR="00696222" w:rsidRPr="00696222" w:rsidRDefault="00696222" w:rsidP="00696222">
      <w:pPr>
        <w:keepNext w:val="0"/>
        <w:widowControl w:val="0"/>
        <w:spacing w:after="0"/>
        <w:contextualSpacing/>
        <w:jc w:val="both"/>
        <w:rPr>
          <w:rFonts w:asciiTheme="minorHAnsi" w:hAnsiTheme="minorHAnsi" w:cs="Times New Roman"/>
          <w:color w:val="000000"/>
          <w:sz w:val="24"/>
          <w:szCs w:val="24"/>
        </w:rPr>
      </w:pPr>
      <w:r w:rsidRPr="00696222">
        <w:rPr>
          <w:rFonts w:asciiTheme="minorHAnsi" w:hAnsiTheme="minorHAnsi" w:cs="Times New Roman"/>
          <w:color w:val="000000"/>
          <w:sz w:val="24"/>
          <w:szCs w:val="24"/>
        </w:rPr>
        <w:t>A 2017. évi pénzmaradvány megoszlása a kiemelt előirányzatokon a következő megoszlás szerint alakult:</w:t>
      </w:r>
    </w:p>
    <w:p w:rsidR="00696222" w:rsidRPr="00696222" w:rsidRDefault="00696222" w:rsidP="00D85259">
      <w:pPr>
        <w:keepNext w:val="0"/>
        <w:widowControl w:val="0"/>
        <w:numPr>
          <w:ilvl w:val="0"/>
          <w:numId w:val="49"/>
        </w:numPr>
        <w:tabs>
          <w:tab w:val="right" w:pos="5103"/>
        </w:tabs>
        <w:spacing w:after="0"/>
        <w:contextualSpacing/>
        <w:jc w:val="both"/>
        <w:rPr>
          <w:rFonts w:asciiTheme="minorHAnsi" w:hAnsiTheme="minorHAnsi" w:cs="Times New Roman"/>
          <w:color w:val="000000"/>
          <w:sz w:val="24"/>
          <w:szCs w:val="24"/>
        </w:rPr>
      </w:pPr>
      <w:r w:rsidRPr="00696222">
        <w:rPr>
          <w:rFonts w:asciiTheme="minorHAnsi" w:hAnsiTheme="minorHAnsi" w:cs="Times New Roman"/>
          <w:color w:val="000000"/>
          <w:sz w:val="24"/>
          <w:szCs w:val="24"/>
        </w:rPr>
        <w:t>Személyi juttatások:</w:t>
      </w:r>
      <w:r w:rsidRPr="00696222">
        <w:rPr>
          <w:rFonts w:asciiTheme="minorHAnsi" w:hAnsiTheme="minorHAnsi" w:cs="Times New Roman"/>
          <w:color w:val="000000"/>
          <w:sz w:val="24"/>
          <w:szCs w:val="24"/>
        </w:rPr>
        <w:tab/>
        <w:t>106 634.-eFt</w:t>
      </w:r>
    </w:p>
    <w:p w:rsidR="00696222" w:rsidRPr="00696222" w:rsidRDefault="00696222" w:rsidP="00D85259">
      <w:pPr>
        <w:keepNext w:val="0"/>
        <w:widowControl w:val="0"/>
        <w:numPr>
          <w:ilvl w:val="0"/>
          <w:numId w:val="49"/>
        </w:numPr>
        <w:tabs>
          <w:tab w:val="right" w:pos="5103"/>
        </w:tabs>
        <w:spacing w:after="0"/>
        <w:contextualSpacing/>
        <w:jc w:val="both"/>
        <w:rPr>
          <w:rFonts w:asciiTheme="minorHAnsi" w:hAnsiTheme="minorHAnsi" w:cs="Times New Roman"/>
          <w:color w:val="000000"/>
          <w:sz w:val="24"/>
          <w:szCs w:val="24"/>
        </w:rPr>
      </w:pPr>
      <w:r w:rsidRPr="00696222">
        <w:rPr>
          <w:rFonts w:asciiTheme="minorHAnsi" w:hAnsiTheme="minorHAnsi" w:cs="Times New Roman"/>
          <w:color w:val="000000"/>
          <w:sz w:val="24"/>
          <w:szCs w:val="24"/>
        </w:rPr>
        <w:t>Járulékok</w:t>
      </w:r>
      <w:r w:rsidRPr="00696222">
        <w:rPr>
          <w:rFonts w:asciiTheme="minorHAnsi" w:hAnsiTheme="minorHAnsi" w:cs="Times New Roman"/>
          <w:color w:val="000000"/>
          <w:sz w:val="24"/>
          <w:szCs w:val="24"/>
        </w:rPr>
        <w:tab/>
        <w:t>34 442.-eFt</w:t>
      </w:r>
    </w:p>
    <w:p w:rsidR="00696222" w:rsidRPr="00696222" w:rsidRDefault="00696222" w:rsidP="00D85259">
      <w:pPr>
        <w:keepNext w:val="0"/>
        <w:widowControl w:val="0"/>
        <w:numPr>
          <w:ilvl w:val="0"/>
          <w:numId w:val="49"/>
        </w:numPr>
        <w:tabs>
          <w:tab w:val="right" w:pos="5103"/>
        </w:tabs>
        <w:spacing w:after="0"/>
        <w:contextualSpacing/>
        <w:jc w:val="both"/>
        <w:rPr>
          <w:rFonts w:asciiTheme="minorHAnsi" w:hAnsiTheme="minorHAnsi" w:cs="Times New Roman"/>
          <w:color w:val="000000"/>
          <w:sz w:val="24"/>
          <w:szCs w:val="24"/>
        </w:rPr>
      </w:pPr>
      <w:r w:rsidRPr="00696222">
        <w:rPr>
          <w:rFonts w:asciiTheme="minorHAnsi" w:hAnsiTheme="minorHAnsi" w:cs="Times New Roman"/>
          <w:color w:val="000000"/>
          <w:sz w:val="24"/>
          <w:szCs w:val="24"/>
        </w:rPr>
        <w:lastRenderedPageBreak/>
        <w:t>Dologi</w:t>
      </w:r>
      <w:r w:rsidRPr="00696222">
        <w:rPr>
          <w:rFonts w:asciiTheme="minorHAnsi" w:hAnsiTheme="minorHAnsi" w:cs="Times New Roman"/>
          <w:color w:val="000000"/>
          <w:sz w:val="24"/>
          <w:szCs w:val="24"/>
        </w:rPr>
        <w:tab/>
        <w:t>726 578.-eFt</w:t>
      </w:r>
    </w:p>
    <w:p w:rsidR="00696222" w:rsidRPr="00696222" w:rsidRDefault="00696222" w:rsidP="00D85259">
      <w:pPr>
        <w:keepNext w:val="0"/>
        <w:widowControl w:val="0"/>
        <w:numPr>
          <w:ilvl w:val="0"/>
          <w:numId w:val="49"/>
        </w:numPr>
        <w:tabs>
          <w:tab w:val="right" w:pos="5103"/>
        </w:tabs>
        <w:spacing w:after="0"/>
        <w:contextualSpacing/>
        <w:jc w:val="both"/>
        <w:rPr>
          <w:rFonts w:asciiTheme="minorHAnsi" w:hAnsiTheme="minorHAnsi" w:cs="Times New Roman"/>
          <w:color w:val="000000"/>
          <w:sz w:val="24"/>
          <w:szCs w:val="24"/>
        </w:rPr>
      </w:pPr>
      <w:r w:rsidRPr="00696222">
        <w:rPr>
          <w:rFonts w:asciiTheme="minorHAnsi" w:hAnsiTheme="minorHAnsi" w:cs="Times New Roman"/>
          <w:color w:val="000000"/>
          <w:sz w:val="24"/>
          <w:szCs w:val="24"/>
        </w:rPr>
        <w:t>Egyéb felhalmozási kiadások</w:t>
      </w:r>
      <w:r w:rsidRPr="00696222">
        <w:rPr>
          <w:rFonts w:asciiTheme="minorHAnsi" w:hAnsiTheme="minorHAnsi" w:cs="Times New Roman"/>
          <w:color w:val="000000"/>
          <w:sz w:val="24"/>
          <w:szCs w:val="24"/>
        </w:rPr>
        <w:tab/>
        <w:t>0.-eFt</w:t>
      </w:r>
    </w:p>
    <w:p w:rsidR="00696222" w:rsidRPr="00696222" w:rsidRDefault="00696222" w:rsidP="00D85259">
      <w:pPr>
        <w:keepNext w:val="0"/>
        <w:widowControl w:val="0"/>
        <w:numPr>
          <w:ilvl w:val="0"/>
          <w:numId w:val="49"/>
        </w:numPr>
        <w:tabs>
          <w:tab w:val="right" w:pos="5103"/>
        </w:tabs>
        <w:spacing w:after="0"/>
        <w:contextualSpacing/>
        <w:jc w:val="both"/>
        <w:rPr>
          <w:rFonts w:asciiTheme="minorHAnsi" w:hAnsiTheme="minorHAnsi" w:cs="Times New Roman"/>
          <w:color w:val="000000"/>
          <w:sz w:val="24"/>
          <w:szCs w:val="24"/>
          <w:u w:val="single"/>
        </w:rPr>
      </w:pPr>
      <w:r w:rsidRPr="00696222">
        <w:rPr>
          <w:rFonts w:asciiTheme="minorHAnsi" w:hAnsiTheme="minorHAnsi" w:cs="Times New Roman"/>
          <w:color w:val="000000"/>
          <w:sz w:val="24"/>
          <w:szCs w:val="24"/>
          <w:u w:val="single"/>
        </w:rPr>
        <w:t>Beruházás</w:t>
      </w:r>
      <w:r w:rsidRPr="00696222">
        <w:rPr>
          <w:rFonts w:asciiTheme="minorHAnsi" w:hAnsiTheme="minorHAnsi" w:cs="Times New Roman"/>
          <w:color w:val="000000"/>
          <w:sz w:val="24"/>
          <w:szCs w:val="24"/>
          <w:u w:val="single"/>
        </w:rPr>
        <w:tab/>
        <w:t>2 143 142.-eFt</w:t>
      </w:r>
    </w:p>
    <w:p w:rsidR="00696222" w:rsidRPr="00696222" w:rsidRDefault="00696222" w:rsidP="00696222">
      <w:pPr>
        <w:keepNext w:val="0"/>
        <w:widowControl w:val="0"/>
        <w:tabs>
          <w:tab w:val="right" w:pos="5103"/>
        </w:tabs>
        <w:spacing w:after="0"/>
        <w:ind w:left="709"/>
        <w:contextualSpacing/>
        <w:jc w:val="both"/>
        <w:rPr>
          <w:rFonts w:asciiTheme="minorHAnsi" w:hAnsiTheme="minorHAnsi" w:cs="Times New Roman"/>
          <w:color w:val="000000"/>
          <w:sz w:val="24"/>
          <w:szCs w:val="24"/>
        </w:rPr>
      </w:pPr>
      <w:r w:rsidRPr="00696222">
        <w:rPr>
          <w:rFonts w:asciiTheme="minorHAnsi" w:hAnsiTheme="minorHAnsi" w:cs="Times New Roman"/>
          <w:color w:val="000000"/>
          <w:sz w:val="24"/>
          <w:szCs w:val="24"/>
        </w:rPr>
        <w:t>Összesen:</w:t>
      </w:r>
      <w:r w:rsidRPr="00696222">
        <w:rPr>
          <w:rFonts w:asciiTheme="minorHAnsi" w:hAnsiTheme="minorHAnsi" w:cs="Times New Roman"/>
          <w:color w:val="000000"/>
          <w:sz w:val="24"/>
          <w:szCs w:val="24"/>
        </w:rPr>
        <w:tab/>
        <w:t>3 010 796.-eFt</w:t>
      </w:r>
    </w:p>
    <w:p w:rsidR="00696222" w:rsidRPr="00696222" w:rsidRDefault="00696222" w:rsidP="00696222">
      <w:pPr>
        <w:keepNext w:val="0"/>
        <w:widowControl w:val="0"/>
        <w:tabs>
          <w:tab w:val="right" w:pos="5103"/>
        </w:tabs>
        <w:spacing w:after="0"/>
        <w:ind w:left="709"/>
        <w:contextualSpacing/>
        <w:jc w:val="both"/>
        <w:rPr>
          <w:rFonts w:asciiTheme="minorHAnsi" w:hAnsiTheme="minorHAnsi" w:cs="Times New Roman"/>
          <w:color w:val="000000"/>
          <w:sz w:val="24"/>
          <w:szCs w:val="24"/>
          <w:u w:val="single"/>
        </w:rPr>
      </w:pPr>
      <w:r w:rsidRPr="00696222">
        <w:rPr>
          <w:rFonts w:asciiTheme="minorHAnsi" w:hAnsiTheme="minorHAnsi" w:cs="Times New Roman"/>
          <w:color w:val="000000"/>
          <w:sz w:val="24"/>
          <w:szCs w:val="24"/>
          <w:u w:val="single"/>
        </w:rPr>
        <w:t>Bevételi elmaradás</w:t>
      </w:r>
      <w:r w:rsidRPr="00696222">
        <w:rPr>
          <w:rFonts w:asciiTheme="minorHAnsi" w:hAnsiTheme="minorHAnsi" w:cs="Times New Roman"/>
          <w:color w:val="000000"/>
          <w:sz w:val="24"/>
          <w:szCs w:val="24"/>
          <w:u w:val="single"/>
        </w:rPr>
        <w:tab/>
        <w:t>-1 105.-eFt</w:t>
      </w:r>
    </w:p>
    <w:p w:rsidR="00696222" w:rsidRPr="00696222" w:rsidRDefault="00696222" w:rsidP="00696222">
      <w:pPr>
        <w:keepNext w:val="0"/>
        <w:widowControl w:val="0"/>
        <w:tabs>
          <w:tab w:val="right" w:pos="5103"/>
        </w:tabs>
        <w:spacing w:after="0"/>
        <w:ind w:left="709"/>
        <w:contextualSpacing/>
        <w:jc w:val="both"/>
        <w:rPr>
          <w:rFonts w:asciiTheme="minorHAnsi" w:hAnsiTheme="minorHAnsi" w:cs="Times New Roman"/>
          <w:color w:val="000000"/>
          <w:sz w:val="24"/>
          <w:szCs w:val="24"/>
        </w:rPr>
      </w:pPr>
      <w:r w:rsidRPr="00696222">
        <w:rPr>
          <w:rFonts w:asciiTheme="minorHAnsi" w:hAnsiTheme="minorHAnsi" w:cs="Times New Roman"/>
          <w:color w:val="000000"/>
          <w:sz w:val="24"/>
          <w:szCs w:val="24"/>
        </w:rPr>
        <w:t>Pénzmaradvány</w:t>
      </w:r>
      <w:r w:rsidRPr="00696222">
        <w:rPr>
          <w:rFonts w:asciiTheme="minorHAnsi" w:hAnsiTheme="minorHAnsi" w:cs="Times New Roman"/>
          <w:color w:val="000000"/>
          <w:sz w:val="24"/>
          <w:szCs w:val="24"/>
        </w:rPr>
        <w:tab/>
        <w:t>3 009 691.-eFt</w:t>
      </w:r>
    </w:p>
    <w:p w:rsidR="00696222" w:rsidRPr="00696222" w:rsidRDefault="00696222" w:rsidP="00696222">
      <w:pPr>
        <w:keepNext w:val="0"/>
        <w:widowControl w:val="0"/>
        <w:spacing w:after="0"/>
        <w:contextualSpacing/>
        <w:jc w:val="both"/>
        <w:rPr>
          <w:rFonts w:asciiTheme="minorHAnsi" w:hAnsiTheme="minorHAnsi" w:cs="Times New Roman"/>
          <w:color w:val="000000"/>
          <w:sz w:val="24"/>
          <w:szCs w:val="24"/>
        </w:rPr>
      </w:pPr>
      <w:r w:rsidRPr="00696222">
        <w:rPr>
          <w:rFonts w:asciiTheme="minorHAnsi" w:hAnsiTheme="minorHAnsi" w:cs="Times New Roman"/>
          <w:color w:val="000000"/>
          <w:sz w:val="24"/>
          <w:szCs w:val="24"/>
        </w:rPr>
        <w:tab/>
      </w:r>
    </w:p>
    <w:p w:rsidR="00696222" w:rsidRPr="00BA2E21" w:rsidRDefault="00696222" w:rsidP="00D85259">
      <w:pPr>
        <w:pStyle w:val="Listaszerbekezds"/>
        <w:keepNext w:val="0"/>
        <w:numPr>
          <w:ilvl w:val="0"/>
          <w:numId w:val="38"/>
        </w:numPr>
        <w:spacing w:before="240" w:after="120" w:line="240" w:lineRule="auto"/>
        <w:jc w:val="both"/>
        <w:outlineLvl w:val="0"/>
        <w:rPr>
          <w:rFonts w:asciiTheme="minorHAnsi" w:eastAsia="Times New Roman" w:hAnsiTheme="minorHAnsi" w:cs="Times New Roman"/>
          <w:b/>
          <w:bCs/>
          <w:sz w:val="24"/>
          <w:szCs w:val="24"/>
        </w:rPr>
      </w:pPr>
      <w:r w:rsidRPr="00BA2E21">
        <w:rPr>
          <w:rFonts w:asciiTheme="minorHAnsi" w:eastAsia="Times New Roman" w:hAnsiTheme="minorHAnsi" w:cs="Times New Roman"/>
          <w:b/>
          <w:bCs/>
          <w:sz w:val="24"/>
          <w:szCs w:val="24"/>
        </w:rPr>
        <w:t>A beszámolási időszak összefoglalása: számottevő eredmények, problémák</w:t>
      </w:r>
    </w:p>
    <w:p w:rsidR="00696222" w:rsidRPr="00696222" w:rsidRDefault="00696222" w:rsidP="00696222">
      <w:pPr>
        <w:keepNext w:val="0"/>
        <w:widowControl w:val="0"/>
        <w:spacing w:after="0" w:line="240" w:lineRule="auto"/>
        <w:ind w:firstLine="284"/>
        <w:jc w:val="both"/>
        <w:rPr>
          <w:rFonts w:asciiTheme="minorHAnsi" w:hAnsiTheme="minorHAnsi" w:cs="Times New Roman"/>
          <w:sz w:val="24"/>
          <w:szCs w:val="24"/>
        </w:rPr>
      </w:pPr>
    </w:p>
    <w:p w:rsidR="00696222" w:rsidRPr="00696222" w:rsidRDefault="00696222" w:rsidP="00696222">
      <w:pPr>
        <w:keepNext w:val="0"/>
        <w:widowControl w:val="0"/>
        <w:spacing w:after="0"/>
        <w:jc w:val="both"/>
        <w:rPr>
          <w:rFonts w:asciiTheme="minorHAnsi" w:hAnsiTheme="minorHAnsi" w:cs="Times New Roman"/>
          <w:sz w:val="24"/>
          <w:szCs w:val="24"/>
        </w:rPr>
      </w:pPr>
      <w:r w:rsidRPr="00696222">
        <w:rPr>
          <w:rFonts w:asciiTheme="minorHAnsi" w:hAnsiTheme="minorHAnsi" w:cs="Times New Roman"/>
          <w:sz w:val="24"/>
          <w:szCs w:val="24"/>
        </w:rPr>
        <w:t xml:space="preserve">A Hagyományok Háza életében jelentős fordulópontot jelentett a 2017-es év.  A három évre tervezett konszolidációt 2017. évtől nagy erővel elkezdtük. Januártól megtörtént a bérek konszolidációja, új munkatársakat vettünk fel, létrehoztuk nemzetközi osztályunkat, elindítottuk a szakmai feladatok megvalósítását a Kárpát-medencei hálózatban. Mind a négy határos országban egyszerre, hiszen olyan nagy volt az igény már, hogy nem tudtuk a korábban tervezett fokozatosságot tartani. Így Kárpátalján Beregszászon, Felvidéken Füleken, Délvidéken Zentán elindultak a helyi fiókhálózatok, Erdélyben pedig a nagy terület és magyar népesség miatt Csíkszeredában, Székelyudvarhelyen, Marosvásárhelyen és Kolozsváron is elkezdtük a munkát. A megyei </w:t>
      </w:r>
      <w:proofErr w:type="spellStart"/>
      <w:r w:rsidRPr="00696222">
        <w:rPr>
          <w:rFonts w:asciiTheme="minorHAnsi" w:hAnsiTheme="minorHAnsi" w:cs="Times New Roman"/>
          <w:sz w:val="24"/>
          <w:szCs w:val="24"/>
        </w:rPr>
        <w:t>hálózatosodás</w:t>
      </w:r>
      <w:proofErr w:type="spellEnd"/>
      <w:r w:rsidRPr="00696222">
        <w:rPr>
          <w:rFonts w:asciiTheme="minorHAnsi" w:hAnsiTheme="minorHAnsi" w:cs="Times New Roman"/>
          <w:sz w:val="24"/>
          <w:szCs w:val="24"/>
        </w:rPr>
        <w:t xml:space="preserve"> terveink szerint csak három megyét érintett volna, de itt is olyan nagy az igény, hogy több helyen kellett végül elinduljunk. Így a tervezett Zala, Békés, Borsod-Abaúj-Zemplén mellett elkezdtük a munkát Veszprém, Szolnok, Fehér megyékben is. A rendszerünk a már korábban jóváhagyott civil szakmai együttműködésekre alapozó tevékenység, melynek eredményei már most kezdenek látszani. Az elkezdett munka folytatása, kibővítése és kiteljesítése még a ’18-’19-es költségvetési tárgyalásoktól is függ, de már most látszik, hogy az élő néphagyomány megőrzésének korábban eléggé elhanyagolt területe olyan </w:t>
      </w:r>
      <w:proofErr w:type="spellStart"/>
      <w:r w:rsidRPr="00696222">
        <w:rPr>
          <w:rFonts w:asciiTheme="minorHAnsi" w:hAnsiTheme="minorHAnsi" w:cs="Times New Roman"/>
          <w:sz w:val="24"/>
          <w:szCs w:val="24"/>
        </w:rPr>
        <w:t>nemzetpolitikailag</w:t>
      </w:r>
      <w:proofErr w:type="spellEnd"/>
      <w:r w:rsidRPr="00696222">
        <w:rPr>
          <w:rFonts w:asciiTheme="minorHAnsi" w:hAnsiTheme="minorHAnsi" w:cs="Times New Roman"/>
          <w:sz w:val="24"/>
          <w:szCs w:val="24"/>
        </w:rPr>
        <w:t xml:space="preserve"> és kulturálisan is kiemelt terep, melyen államháztartási mértékkel mérve kis segítséggel látványos előrehaladást lehet produkálni, hatékonyan építve a nemzet egységét.</w:t>
      </w:r>
    </w:p>
    <w:p w:rsidR="004E3EFA" w:rsidRPr="00696222" w:rsidRDefault="004E3EFA" w:rsidP="00A70B7D">
      <w:pPr>
        <w:keepNext w:val="0"/>
        <w:widowControl w:val="0"/>
        <w:spacing w:after="0" w:line="240" w:lineRule="auto"/>
        <w:jc w:val="both"/>
        <w:rPr>
          <w:rFonts w:asciiTheme="minorHAnsi" w:hAnsiTheme="minorHAnsi"/>
          <w:sz w:val="24"/>
          <w:szCs w:val="24"/>
        </w:rPr>
      </w:pPr>
    </w:p>
    <w:p w:rsidR="004E3EFA" w:rsidRDefault="00120300" w:rsidP="00A70B7D">
      <w:pPr>
        <w:keepNext w:val="0"/>
        <w:widowControl w:val="0"/>
        <w:spacing w:after="0" w:line="240" w:lineRule="auto"/>
        <w:jc w:val="both"/>
        <w:rPr>
          <w:rFonts w:asciiTheme="minorHAnsi" w:hAnsiTheme="minorHAnsi"/>
          <w:sz w:val="24"/>
          <w:szCs w:val="24"/>
        </w:rPr>
      </w:pPr>
      <w:r>
        <w:rPr>
          <w:rFonts w:asciiTheme="minorHAnsi" w:hAnsiTheme="minorHAnsi"/>
          <w:sz w:val="24"/>
          <w:szCs w:val="24"/>
        </w:rPr>
        <w:t>Budapest, 2018. április 24.</w:t>
      </w:r>
    </w:p>
    <w:p w:rsidR="00120300" w:rsidRDefault="00120300" w:rsidP="00A70B7D">
      <w:pPr>
        <w:keepNext w:val="0"/>
        <w:widowControl w:val="0"/>
        <w:spacing w:after="0" w:line="240" w:lineRule="auto"/>
        <w:jc w:val="both"/>
        <w:rPr>
          <w:rFonts w:asciiTheme="minorHAnsi" w:hAnsiTheme="minorHAnsi"/>
          <w:sz w:val="24"/>
          <w:szCs w:val="24"/>
        </w:rPr>
      </w:pPr>
    </w:p>
    <w:p w:rsidR="00120300" w:rsidRDefault="00120300" w:rsidP="00A70B7D">
      <w:pPr>
        <w:keepNext w:val="0"/>
        <w:widowControl w:val="0"/>
        <w:spacing w:after="0" w:line="240" w:lineRule="auto"/>
        <w:jc w:val="both"/>
        <w:rPr>
          <w:rFonts w:asciiTheme="minorHAnsi" w:hAnsiTheme="minorHAnsi"/>
          <w:sz w:val="24"/>
          <w:szCs w:val="24"/>
        </w:rPr>
      </w:pPr>
      <w:bookmarkStart w:id="93" w:name="_GoBack"/>
      <w:bookmarkEnd w:id="93"/>
    </w:p>
    <w:p w:rsidR="00120300" w:rsidRDefault="00120300" w:rsidP="00A70B7D">
      <w:pPr>
        <w:keepNext w:val="0"/>
        <w:widowControl w:val="0"/>
        <w:spacing w:after="0" w:line="240" w:lineRule="auto"/>
        <w:jc w:val="both"/>
        <w:rPr>
          <w:rFonts w:asciiTheme="minorHAnsi" w:hAnsiTheme="minorHAnsi"/>
          <w:sz w:val="24"/>
          <w:szCs w:val="24"/>
        </w:rPr>
      </w:pPr>
    </w:p>
    <w:p w:rsidR="00120300" w:rsidRDefault="00120300" w:rsidP="00A70B7D">
      <w:pPr>
        <w:keepNext w:val="0"/>
        <w:widowControl w:val="0"/>
        <w:spacing w:after="0" w:line="240" w:lineRule="auto"/>
        <w:jc w:val="both"/>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Kelemen László</w:t>
      </w:r>
    </w:p>
    <w:p w:rsidR="00120300" w:rsidRPr="00E36C26" w:rsidRDefault="00120300" w:rsidP="00A70B7D">
      <w:pPr>
        <w:keepNext w:val="0"/>
        <w:widowControl w:val="0"/>
        <w:spacing w:after="0" w:line="240" w:lineRule="auto"/>
        <w:jc w:val="both"/>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     főigazgató</w:t>
      </w:r>
    </w:p>
    <w:sectPr w:rsidR="00120300" w:rsidRPr="00E36C26" w:rsidSect="00B11F6E">
      <w:footerReference w:type="default" r:id="rId9"/>
      <w:pgSz w:w="16838" w:h="11906" w:orient="landscape"/>
      <w:pgMar w:top="1417" w:right="1276" w:bottom="1417" w:left="1417" w:header="708"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EA0" w:rsidRDefault="00495EA0" w:rsidP="00377184">
      <w:pPr>
        <w:spacing w:after="0" w:line="240" w:lineRule="auto"/>
      </w:pPr>
      <w:r>
        <w:separator/>
      </w:r>
    </w:p>
  </w:endnote>
  <w:endnote w:type="continuationSeparator" w:id="0">
    <w:p w:rsidR="00495EA0" w:rsidRDefault="00495EA0" w:rsidP="00377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erif">
    <w:charset w:val="EE"/>
    <w:family w:val="roman"/>
    <w:pitch w:val="variable"/>
    <w:sig w:usb0="E0000AFF" w:usb1="500078FF" w:usb2="00000021" w:usb3="00000000" w:csb0="000001BF" w:csb1="00000000"/>
  </w:font>
  <w:font w:name="DejaVu Sans">
    <w:altName w:val="Arial"/>
    <w:charset w:val="EE"/>
    <w:family w:val="swiss"/>
    <w:pitch w:val="variable"/>
    <w:sig w:usb0="E7002EFF" w:usb1="D200F5FF" w:usb2="0A246029" w:usb3="00000000" w:csb0="000001FF" w:csb1="00000000"/>
  </w:font>
  <w:font w:name="Lohit Hindi">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Nimbus Roman No9 L">
    <w:altName w:val="Times New Roman"/>
    <w:panose1 w:val="00000000000000000000"/>
    <w:charset w:val="EE"/>
    <w:family w:val="auto"/>
    <w:notTrueType/>
    <w:pitch w:val="variable"/>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EA0" w:rsidRPr="00CE3DE3" w:rsidRDefault="00495EA0" w:rsidP="00CE3DE3">
    <w:pPr>
      <w:pBdr>
        <w:top w:val="single" w:sz="4" w:space="1" w:color="auto"/>
      </w:pBdr>
      <w:tabs>
        <w:tab w:val="right" w:pos="10466"/>
      </w:tabs>
      <w:spacing w:after="0" w:line="240" w:lineRule="auto"/>
      <w:rPr>
        <w:sz w:val="20"/>
        <w:szCs w:val="20"/>
      </w:rPr>
    </w:pPr>
    <w:r>
      <w:rPr>
        <w:sz w:val="20"/>
        <w:szCs w:val="20"/>
      </w:rPr>
      <w:t>Beszámoló –</w:t>
    </w:r>
    <w:r w:rsidRPr="00377184">
      <w:rPr>
        <w:sz w:val="20"/>
        <w:szCs w:val="20"/>
      </w:rPr>
      <w:t xml:space="preserve"> Hagyományok Háza</w:t>
    </w:r>
    <w:r w:rsidRPr="00377184">
      <w:rPr>
        <w:sz w:val="20"/>
        <w:szCs w:val="20"/>
      </w:rPr>
      <w:tab/>
    </w:r>
    <w:r w:rsidRPr="00377184">
      <w:rPr>
        <w:sz w:val="20"/>
        <w:szCs w:val="20"/>
      </w:rPr>
      <w:fldChar w:fldCharType="begin"/>
    </w:r>
    <w:r w:rsidRPr="00377184">
      <w:rPr>
        <w:sz w:val="20"/>
        <w:szCs w:val="20"/>
      </w:rPr>
      <w:instrText>PAGE   \* MERGEFORMAT</w:instrText>
    </w:r>
    <w:r w:rsidRPr="00377184">
      <w:rPr>
        <w:sz w:val="20"/>
        <w:szCs w:val="20"/>
      </w:rPr>
      <w:fldChar w:fldCharType="separate"/>
    </w:r>
    <w:r>
      <w:rPr>
        <w:noProof/>
        <w:sz w:val="20"/>
        <w:szCs w:val="20"/>
      </w:rPr>
      <w:t>136</w:t>
    </w:r>
    <w:r w:rsidRPr="00377184">
      <w:rPr>
        <w:sz w:val="20"/>
        <w:szCs w:val="20"/>
      </w:rPr>
      <w:fldChar w:fldCharType="end"/>
    </w:r>
  </w:p>
  <w:p w:rsidR="00495EA0" w:rsidRDefault="00495EA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EA0" w:rsidRDefault="00495EA0" w:rsidP="00377184">
      <w:pPr>
        <w:spacing w:after="0" w:line="240" w:lineRule="auto"/>
      </w:pPr>
      <w:r>
        <w:separator/>
      </w:r>
    </w:p>
  </w:footnote>
  <w:footnote w:type="continuationSeparator" w:id="0">
    <w:p w:rsidR="00495EA0" w:rsidRDefault="00495EA0" w:rsidP="003771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94"/>
        </w:tabs>
        <w:ind w:left="794" w:hanging="227"/>
      </w:pPr>
      <w:rPr>
        <w:rFonts w:ascii="Symbol" w:hAnsi="Symbol" w:cs="Symbol"/>
      </w:rPr>
    </w:lvl>
    <w:lvl w:ilvl="1">
      <w:start w:val="1"/>
      <w:numFmt w:val="bullet"/>
      <w:lvlText w:val=""/>
      <w:lvlJc w:val="left"/>
      <w:pPr>
        <w:tabs>
          <w:tab w:val="num" w:pos="1780"/>
        </w:tabs>
        <w:ind w:left="1780" w:hanging="360"/>
      </w:pPr>
      <w:rPr>
        <w:rFonts w:ascii="Wingdings" w:hAnsi="Wingdings" w:cs="Wingdings"/>
      </w:rPr>
    </w:lvl>
    <w:lvl w:ilvl="2">
      <w:start w:val="1"/>
      <w:numFmt w:val="bullet"/>
      <w:lvlText w:val=""/>
      <w:lvlJc w:val="left"/>
      <w:pPr>
        <w:tabs>
          <w:tab w:val="num" w:pos="2500"/>
        </w:tabs>
        <w:ind w:left="2500" w:hanging="360"/>
      </w:pPr>
      <w:rPr>
        <w:rFonts w:ascii="Wingdings" w:hAnsi="Wingdings" w:cs="Wingdings"/>
      </w:rPr>
    </w:lvl>
    <w:lvl w:ilvl="3">
      <w:start w:val="1"/>
      <w:numFmt w:val="bullet"/>
      <w:lvlText w:val=""/>
      <w:lvlJc w:val="left"/>
      <w:pPr>
        <w:tabs>
          <w:tab w:val="num" w:pos="3220"/>
        </w:tabs>
        <w:ind w:left="3220" w:hanging="360"/>
      </w:pPr>
      <w:rPr>
        <w:rFonts w:ascii="Symbol" w:hAnsi="Symbol" w:cs="Symbol"/>
      </w:rPr>
    </w:lvl>
    <w:lvl w:ilvl="4">
      <w:start w:val="1"/>
      <w:numFmt w:val="bullet"/>
      <w:lvlText w:val="o"/>
      <w:lvlJc w:val="left"/>
      <w:pPr>
        <w:tabs>
          <w:tab w:val="num" w:pos="3940"/>
        </w:tabs>
        <w:ind w:left="3940" w:hanging="360"/>
      </w:pPr>
      <w:rPr>
        <w:rFonts w:ascii="Courier New" w:hAnsi="Courier New" w:cs="Courier New"/>
      </w:rPr>
    </w:lvl>
    <w:lvl w:ilvl="5">
      <w:start w:val="1"/>
      <w:numFmt w:val="bullet"/>
      <w:lvlText w:val=""/>
      <w:lvlJc w:val="left"/>
      <w:pPr>
        <w:tabs>
          <w:tab w:val="num" w:pos="4660"/>
        </w:tabs>
        <w:ind w:left="4660" w:hanging="360"/>
      </w:pPr>
      <w:rPr>
        <w:rFonts w:ascii="Wingdings" w:hAnsi="Wingdings" w:cs="Wingdings"/>
      </w:rPr>
    </w:lvl>
    <w:lvl w:ilvl="6">
      <w:start w:val="1"/>
      <w:numFmt w:val="bullet"/>
      <w:lvlText w:val=""/>
      <w:lvlJc w:val="left"/>
      <w:pPr>
        <w:tabs>
          <w:tab w:val="num" w:pos="5380"/>
        </w:tabs>
        <w:ind w:left="5380" w:hanging="360"/>
      </w:pPr>
      <w:rPr>
        <w:rFonts w:ascii="Symbol" w:hAnsi="Symbol" w:cs="Symbol"/>
      </w:rPr>
    </w:lvl>
    <w:lvl w:ilvl="7">
      <w:start w:val="1"/>
      <w:numFmt w:val="bullet"/>
      <w:lvlText w:val="o"/>
      <w:lvlJc w:val="left"/>
      <w:pPr>
        <w:tabs>
          <w:tab w:val="num" w:pos="6100"/>
        </w:tabs>
        <w:ind w:left="6100" w:hanging="360"/>
      </w:pPr>
      <w:rPr>
        <w:rFonts w:ascii="Courier New" w:hAnsi="Courier New" w:cs="Courier New"/>
      </w:rPr>
    </w:lvl>
    <w:lvl w:ilvl="8">
      <w:start w:val="1"/>
      <w:numFmt w:val="bullet"/>
      <w:lvlText w:val=""/>
      <w:lvlJc w:val="left"/>
      <w:pPr>
        <w:tabs>
          <w:tab w:val="num" w:pos="6820"/>
        </w:tabs>
        <w:ind w:left="6820" w:hanging="360"/>
      </w:pPr>
      <w:rPr>
        <w:rFonts w:ascii="Wingdings" w:hAnsi="Wingdings" w:cs="Wingdings"/>
      </w:rPr>
    </w:lvl>
  </w:abstractNum>
  <w:abstractNum w:abstractNumId="1" w15:restartNumberingAfterBreak="0">
    <w:nsid w:val="00223414"/>
    <w:multiLevelType w:val="hybridMultilevel"/>
    <w:tmpl w:val="1A6ADEAC"/>
    <w:lvl w:ilvl="0" w:tplc="040E000F">
      <w:start w:val="2"/>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3">
      <w:start w:val="1"/>
      <w:numFmt w:val="upp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26D38B6"/>
    <w:multiLevelType w:val="hybridMultilevel"/>
    <w:tmpl w:val="8B0025F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4D4984"/>
    <w:multiLevelType w:val="multilevel"/>
    <w:tmpl w:val="1680711E"/>
    <w:lvl w:ilvl="0">
      <w:start w:val="1"/>
      <w:numFmt w:val="bullet"/>
      <w:lvlText w:val=""/>
      <w:lvlJc w:val="left"/>
      <w:pPr>
        <w:tabs>
          <w:tab w:val="num" w:pos="794"/>
        </w:tabs>
        <w:ind w:left="794" w:hanging="227"/>
      </w:pPr>
      <w:rPr>
        <w:rFonts w:ascii="Wingdings" w:hAnsi="Wingdings" w:hint="default"/>
      </w:rPr>
    </w:lvl>
    <w:lvl w:ilvl="1">
      <w:start w:val="1"/>
      <w:numFmt w:val="bullet"/>
      <w:lvlText w:val=""/>
      <w:lvlJc w:val="left"/>
      <w:pPr>
        <w:tabs>
          <w:tab w:val="num" w:pos="1780"/>
        </w:tabs>
        <w:ind w:left="1780" w:hanging="360"/>
      </w:pPr>
      <w:rPr>
        <w:rFonts w:ascii="Wingdings" w:hAnsi="Wingdings" w:cs="Wingdings"/>
      </w:rPr>
    </w:lvl>
    <w:lvl w:ilvl="2">
      <w:start w:val="1"/>
      <w:numFmt w:val="bullet"/>
      <w:lvlText w:val=""/>
      <w:lvlJc w:val="left"/>
      <w:pPr>
        <w:tabs>
          <w:tab w:val="num" w:pos="2500"/>
        </w:tabs>
        <w:ind w:left="2500" w:hanging="360"/>
      </w:pPr>
      <w:rPr>
        <w:rFonts w:ascii="Wingdings" w:hAnsi="Wingdings" w:cs="Wingdings"/>
      </w:rPr>
    </w:lvl>
    <w:lvl w:ilvl="3">
      <w:start w:val="1"/>
      <w:numFmt w:val="bullet"/>
      <w:lvlText w:val=""/>
      <w:lvlJc w:val="left"/>
      <w:pPr>
        <w:tabs>
          <w:tab w:val="num" w:pos="3220"/>
        </w:tabs>
        <w:ind w:left="3220" w:hanging="360"/>
      </w:pPr>
      <w:rPr>
        <w:rFonts w:ascii="Symbol" w:hAnsi="Symbol" w:cs="Symbol"/>
      </w:rPr>
    </w:lvl>
    <w:lvl w:ilvl="4">
      <w:start w:val="1"/>
      <w:numFmt w:val="bullet"/>
      <w:lvlText w:val="o"/>
      <w:lvlJc w:val="left"/>
      <w:pPr>
        <w:tabs>
          <w:tab w:val="num" w:pos="3940"/>
        </w:tabs>
        <w:ind w:left="3940" w:hanging="360"/>
      </w:pPr>
      <w:rPr>
        <w:rFonts w:ascii="Courier New" w:hAnsi="Courier New" w:cs="Courier New"/>
      </w:rPr>
    </w:lvl>
    <w:lvl w:ilvl="5">
      <w:start w:val="1"/>
      <w:numFmt w:val="bullet"/>
      <w:lvlText w:val=""/>
      <w:lvlJc w:val="left"/>
      <w:pPr>
        <w:tabs>
          <w:tab w:val="num" w:pos="4660"/>
        </w:tabs>
        <w:ind w:left="4660" w:hanging="360"/>
      </w:pPr>
      <w:rPr>
        <w:rFonts w:ascii="Wingdings" w:hAnsi="Wingdings" w:cs="Wingdings"/>
      </w:rPr>
    </w:lvl>
    <w:lvl w:ilvl="6">
      <w:start w:val="1"/>
      <w:numFmt w:val="bullet"/>
      <w:lvlText w:val=""/>
      <w:lvlJc w:val="left"/>
      <w:pPr>
        <w:tabs>
          <w:tab w:val="num" w:pos="5380"/>
        </w:tabs>
        <w:ind w:left="5380" w:hanging="360"/>
      </w:pPr>
      <w:rPr>
        <w:rFonts w:ascii="Symbol" w:hAnsi="Symbol" w:cs="Symbol"/>
      </w:rPr>
    </w:lvl>
    <w:lvl w:ilvl="7">
      <w:start w:val="1"/>
      <w:numFmt w:val="bullet"/>
      <w:lvlText w:val="o"/>
      <w:lvlJc w:val="left"/>
      <w:pPr>
        <w:tabs>
          <w:tab w:val="num" w:pos="6100"/>
        </w:tabs>
        <w:ind w:left="6100" w:hanging="360"/>
      </w:pPr>
      <w:rPr>
        <w:rFonts w:ascii="Courier New" w:hAnsi="Courier New" w:cs="Courier New"/>
      </w:rPr>
    </w:lvl>
    <w:lvl w:ilvl="8">
      <w:start w:val="1"/>
      <w:numFmt w:val="bullet"/>
      <w:lvlText w:val=""/>
      <w:lvlJc w:val="left"/>
      <w:pPr>
        <w:tabs>
          <w:tab w:val="num" w:pos="6820"/>
        </w:tabs>
        <w:ind w:left="6820" w:hanging="360"/>
      </w:pPr>
      <w:rPr>
        <w:rFonts w:ascii="Wingdings" w:hAnsi="Wingdings" w:cs="Wingdings"/>
      </w:rPr>
    </w:lvl>
  </w:abstractNum>
  <w:abstractNum w:abstractNumId="4" w15:restartNumberingAfterBreak="0">
    <w:nsid w:val="09BA6339"/>
    <w:multiLevelType w:val="hybridMultilevel"/>
    <w:tmpl w:val="C922A0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A7C6329"/>
    <w:multiLevelType w:val="hybridMultilevel"/>
    <w:tmpl w:val="5896F9B8"/>
    <w:lvl w:ilvl="0" w:tplc="1242F180">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6" w15:restartNumberingAfterBreak="0">
    <w:nsid w:val="0FA7197A"/>
    <w:multiLevelType w:val="hybridMultilevel"/>
    <w:tmpl w:val="3326C3CC"/>
    <w:lvl w:ilvl="0" w:tplc="040E0001">
      <w:start w:val="1"/>
      <w:numFmt w:val="bullet"/>
      <w:lvlText w:val=""/>
      <w:lvlJc w:val="left"/>
      <w:pPr>
        <w:ind w:left="1425" w:hanging="360"/>
      </w:pPr>
      <w:rPr>
        <w:rFonts w:ascii="Symbol" w:hAnsi="Symbol" w:hint="default"/>
      </w:rPr>
    </w:lvl>
    <w:lvl w:ilvl="1" w:tplc="040E0003">
      <w:start w:val="1"/>
      <w:numFmt w:val="bullet"/>
      <w:lvlText w:val="o"/>
      <w:lvlJc w:val="left"/>
      <w:pPr>
        <w:ind w:left="2145" w:hanging="360"/>
      </w:pPr>
      <w:rPr>
        <w:rFonts w:ascii="Courier New" w:hAnsi="Courier New" w:cs="Courier New" w:hint="default"/>
      </w:rPr>
    </w:lvl>
    <w:lvl w:ilvl="2" w:tplc="040E0005">
      <w:start w:val="1"/>
      <w:numFmt w:val="bullet"/>
      <w:lvlText w:val=""/>
      <w:lvlJc w:val="left"/>
      <w:pPr>
        <w:ind w:left="2865" w:hanging="360"/>
      </w:pPr>
      <w:rPr>
        <w:rFonts w:ascii="Wingdings" w:hAnsi="Wingdings" w:hint="default"/>
      </w:rPr>
    </w:lvl>
    <w:lvl w:ilvl="3" w:tplc="040E0001">
      <w:start w:val="1"/>
      <w:numFmt w:val="bullet"/>
      <w:lvlText w:val=""/>
      <w:lvlJc w:val="left"/>
      <w:pPr>
        <w:ind w:left="3585" w:hanging="360"/>
      </w:pPr>
      <w:rPr>
        <w:rFonts w:ascii="Symbol" w:hAnsi="Symbol" w:hint="default"/>
      </w:rPr>
    </w:lvl>
    <w:lvl w:ilvl="4" w:tplc="040E0003">
      <w:start w:val="1"/>
      <w:numFmt w:val="bullet"/>
      <w:lvlText w:val="o"/>
      <w:lvlJc w:val="left"/>
      <w:pPr>
        <w:ind w:left="4305" w:hanging="360"/>
      </w:pPr>
      <w:rPr>
        <w:rFonts w:ascii="Courier New" w:hAnsi="Courier New" w:cs="Courier New" w:hint="default"/>
      </w:rPr>
    </w:lvl>
    <w:lvl w:ilvl="5" w:tplc="040E0005">
      <w:start w:val="1"/>
      <w:numFmt w:val="bullet"/>
      <w:lvlText w:val=""/>
      <w:lvlJc w:val="left"/>
      <w:pPr>
        <w:ind w:left="5025" w:hanging="360"/>
      </w:pPr>
      <w:rPr>
        <w:rFonts w:ascii="Wingdings" w:hAnsi="Wingdings" w:hint="default"/>
      </w:rPr>
    </w:lvl>
    <w:lvl w:ilvl="6" w:tplc="040E0001">
      <w:start w:val="1"/>
      <w:numFmt w:val="bullet"/>
      <w:lvlText w:val=""/>
      <w:lvlJc w:val="left"/>
      <w:pPr>
        <w:ind w:left="5745" w:hanging="360"/>
      </w:pPr>
      <w:rPr>
        <w:rFonts w:ascii="Symbol" w:hAnsi="Symbol" w:hint="default"/>
      </w:rPr>
    </w:lvl>
    <w:lvl w:ilvl="7" w:tplc="040E0003">
      <w:start w:val="1"/>
      <w:numFmt w:val="bullet"/>
      <w:lvlText w:val="o"/>
      <w:lvlJc w:val="left"/>
      <w:pPr>
        <w:ind w:left="6465" w:hanging="360"/>
      </w:pPr>
      <w:rPr>
        <w:rFonts w:ascii="Courier New" w:hAnsi="Courier New" w:cs="Courier New" w:hint="default"/>
      </w:rPr>
    </w:lvl>
    <w:lvl w:ilvl="8" w:tplc="040E0005">
      <w:start w:val="1"/>
      <w:numFmt w:val="bullet"/>
      <w:lvlText w:val=""/>
      <w:lvlJc w:val="left"/>
      <w:pPr>
        <w:ind w:left="7185" w:hanging="360"/>
      </w:pPr>
      <w:rPr>
        <w:rFonts w:ascii="Wingdings" w:hAnsi="Wingdings" w:hint="default"/>
      </w:rPr>
    </w:lvl>
  </w:abstractNum>
  <w:abstractNum w:abstractNumId="7" w15:restartNumberingAfterBreak="0">
    <w:nsid w:val="107806FF"/>
    <w:multiLevelType w:val="hybridMultilevel"/>
    <w:tmpl w:val="0BAAFCF6"/>
    <w:lvl w:ilvl="0" w:tplc="040E000B">
      <w:start w:val="1"/>
      <w:numFmt w:val="bullet"/>
      <w:lvlText w:val=""/>
      <w:lvlJc w:val="left"/>
      <w:pPr>
        <w:ind w:left="927" w:hanging="360"/>
      </w:pPr>
      <w:rPr>
        <w:rFonts w:ascii="Wingdings" w:hAnsi="Wingdings" w:hint="default"/>
      </w:rPr>
    </w:lvl>
    <w:lvl w:ilvl="1" w:tplc="040E0003">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8" w15:restartNumberingAfterBreak="0">
    <w:nsid w:val="12D073D0"/>
    <w:multiLevelType w:val="hybridMultilevel"/>
    <w:tmpl w:val="9B4AEB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8657E61"/>
    <w:multiLevelType w:val="hybridMultilevel"/>
    <w:tmpl w:val="C5586944"/>
    <w:lvl w:ilvl="0" w:tplc="E004A050">
      <w:start w:val="4"/>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9B60272"/>
    <w:multiLevelType w:val="hybridMultilevel"/>
    <w:tmpl w:val="8FEA9B3C"/>
    <w:lvl w:ilvl="0" w:tplc="8C5AF8B2">
      <w:start w:val="16"/>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A893042"/>
    <w:multiLevelType w:val="hybridMultilevel"/>
    <w:tmpl w:val="44C45E3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5380E0A"/>
    <w:multiLevelType w:val="hybridMultilevel"/>
    <w:tmpl w:val="A8BEFE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99A45F0"/>
    <w:multiLevelType w:val="hybridMultilevel"/>
    <w:tmpl w:val="C7CE9F22"/>
    <w:lvl w:ilvl="0" w:tplc="ED7A1434">
      <w:numFmt w:val="bullet"/>
      <w:lvlText w:val="-"/>
      <w:lvlJc w:val="left"/>
      <w:pPr>
        <w:ind w:left="90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A9A1142"/>
    <w:multiLevelType w:val="hybridMultilevel"/>
    <w:tmpl w:val="8D987B8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B621BB6"/>
    <w:multiLevelType w:val="hybridMultilevel"/>
    <w:tmpl w:val="B08A4ED6"/>
    <w:lvl w:ilvl="0" w:tplc="7A047F80">
      <w:start w:val="1"/>
      <w:numFmt w:val="bullet"/>
      <w:lvlText w:val="-"/>
      <w:lvlJc w:val="left"/>
      <w:pPr>
        <w:tabs>
          <w:tab w:val="num" w:pos="1770"/>
        </w:tabs>
        <w:ind w:left="1770" w:hanging="360"/>
      </w:pPr>
      <w:rPr>
        <w:rFonts w:ascii="Times New Roman" w:eastAsia="Times New Roman" w:hAnsi="Times New Roman" w:cs="Times New Roman" w:hint="default"/>
      </w:rPr>
    </w:lvl>
    <w:lvl w:ilvl="1" w:tplc="040E0003" w:tentative="1">
      <w:start w:val="1"/>
      <w:numFmt w:val="bullet"/>
      <w:lvlText w:val="o"/>
      <w:lvlJc w:val="left"/>
      <w:pPr>
        <w:tabs>
          <w:tab w:val="num" w:pos="2490"/>
        </w:tabs>
        <w:ind w:left="2490" w:hanging="360"/>
      </w:pPr>
      <w:rPr>
        <w:rFonts w:ascii="Courier New" w:hAnsi="Courier New" w:cs="Courier New" w:hint="default"/>
      </w:rPr>
    </w:lvl>
    <w:lvl w:ilvl="2" w:tplc="040E0005" w:tentative="1">
      <w:start w:val="1"/>
      <w:numFmt w:val="bullet"/>
      <w:lvlText w:val=""/>
      <w:lvlJc w:val="left"/>
      <w:pPr>
        <w:tabs>
          <w:tab w:val="num" w:pos="3210"/>
        </w:tabs>
        <w:ind w:left="3210" w:hanging="360"/>
      </w:pPr>
      <w:rPr>
        <w:rFonts w:ascii="Wingdings" w:hAnsi="Wingdings" w:hint="default"/>
      </w:rPr>
    </w:lvl>
    <w:lvl w:ilvl="3" w:tplc="040E0001" w:tentative="1">
      <w:start w:val="1"/>
      <w:numFmt w:val="bullet"/>
      <w:lvlText w:val=""/>
      <w:lvlJc w:val="left"/>
      <w:pPr>
        <w:tabs>
          <w:tab w:val="num" w:pos="3930"/>
        </w:tabs>
        <w:ind w:left="3930" w:hanging="360"/>
      </w:pPr>
      <w:rPr>
        <w:rFonts w:ascii="Symbol" w:hAnsi="Symbol" w:hint="default"/>
      </w:rPr>
    </w:lvl>
    <w:lvl w:ilvl="4" w:tplc="040E0003" w:tentative="1">
      <w:start w:val="1"/>
      <w:numFmt w:val="bullet"/>
      <w:lvlText w:val="o"/>
      <w:lvlJc w:val="left"/>
      <w:pPr>
        <w:tabs>
          <w:tab w:val="num" w:pos="4650"/>
        </w:tabs>
        <w:ind w:left="4650" w:hanging="360"/>
      </w:pPr>
      <w:rPr>
        <w:rFonts w:ascii="Courier New" w:hAnsi="Courier New" w:cs="Courier New" w:hint="default"/>
      </w:rPr>
    </w:lvl>
    <w:lvl w:ilvl="5" w:tplc="040E0005" w:tentative="1">
      <w:start w:val="1"/>
      <w:numFmt w:val="bullet"/>
      <w:lvlText w:val=""/>
      <w:lvlJc w:val="left"/>
      <w:pPr>
        <w:tabs>
          <w:tab w:val="num" w:pos="5370"/>
        </w:tabs>
        <w:ind w:left="5370" w:hanging="360"/>
      </w:pPr>
      <w:rPr>
        <w:rFonts w:ascii="Wingdings" w:hAnsi="Wingdings" w:hint="default"/>
      </w:rPr>
    </w:lvl>
    <w:lvl w:ilvl="6" w:tplc="040E0001" w:tentative="1">
      <w:start w:val="1"/>
      <w:numFmt w:val="bullet"/>
      <w:lvlText w:val=""/>
      <w:lvlJc w:val="left"/>
      <w:pPr>
        <w:tabs>
          <w:tab w:val="num" w:pos="6090"/>
        </w:tabs>
        <w:ind w:left="6090" w:hanging="360"/>
      </w:pPr>
      <w:rPr>
        <w:rFonts w:ascii="Symbol" w:hAnsi="Symbol" w:hint="default"/>
      </w:rPr>
    </w:lvl>
    <w:lvl w:ilvl="7" w:tplc="040E0003" w:tentative="1">
      <w:start w:val="1"/>
      <w:numFmt w:val="bullet"/>
      <w:lvlText w:val="o"/>
      <w:lvlJc w:val="left"/>
      <w:pPr>
        <w:tabs>
          <w:tab w:val="num" w:pos="6810"/>
        </w:tabs>
        <w:ind w:left="6810" w:hanging="360"/>
      </w:pPr>
      <w:rPr>
        <w:rFonts w:ascii="Courier New" w:hAnsi="Courier New" w:cs="Courier New" w:hint="default"/>
      </w:rPr>
    </w:lvl>
    <w:lvl w:ilvl="8" w:tplc="040E0005" w:tentative="1">
      <w:start w:val="1"/>
      <w:numFmt w:val="bullet"/>
      <w:lvlText w:val=""/>
      <w:lvlJc w:val="left"/>
      <w:pPr>
        <w:tabs>
          <w:tab w:val="num" w:pos="7530"/>
        </w:tabs>
        <w:ind w:left="7530" w:hanging="360"/>
      </w:pPr>
      <w:rPr>
        <w:rFonts w:ascii="Wingdings" w:hAnsi="Wingdings" w:hint="default"/>
      </w:rPr>
    </w:lvl>
  </w:abstractNum>
  <w:abstractNum w:abstractNumId="16" w15:restartNumberingAfterBreak="0">
    <w:nsid w:val="2D332BC3"/>
    <w:multiLevelType w:val="hybridMultilevel"/>
    <w:tmpl w:val="18DAC7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2DE32230"/>
    <w:multiLevelType w:val="hybridMultilevel"/>
    <w:tmpl w:val="7AA6C1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2ED97461"/>
    <w:multiLevelType w:val="hybridMultilevel"/>
    <w:tmpl w:val="0296708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0086676"/>
    <w:multiLevelType w:val="hybridMultilevel"/>
    <w:tmpl w:val="8696969E"/>
    <w:lvl w:ilvl="0" w:tplc="040E0001">
      <w:start w:val="1"/>
      <w:numFmt w:val="bullet"/>
      <w:lvlText w:val=""/>
      <w:lvlJc w:val="left"/>
      <w:pPr>
        <w:ind w:left="1800" w:hanging="360"/>
      </w:pPr>
      <w:rPr>
        <w:rFonts w:ascii="Symbol" w:hAnsi="Symbol" w:hint="default"/>
      </w:rPr>
    </w:lvl>
    <w:lvl w:ilvl="1" w:tplc="040E0003">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0" w15:restartNumberingAfterBreak="0">
    <w:nsid w:val="30805ADE"/>
    <w:multiLevelType w:val="hybridMultilevel"/>
    <w:tmpl w:val="26A2A10A"/>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140145E"/>
    <w:multiLevelType w:val="hybridMultilevel"/>
    <w:tmpl w:val="206C5080"/>
    <w:lvl w:ilvl="0" w:tplc="040E0001">
      <w:start w:val="1"/>
      <w:numFmt w:val="bullet"/>
      <w:lvlText w:val=""/>
      <w:lvlJc w:val="left"/>
      <w:pPr>
        <w:ind w:left="1425" w:hanging="360"/>
      </w:pPr>
      <w:rPr>
        <w:rFonts w:ascii="Symbol" w:hAnsi="Symbol" w:hint="default"/>
      </w:rPr>
    </w:lvl>
    <w:lvl w:ilvl="1" w:tplc="040E0003">
      <w:start w:val="1"/>
      <w:numFmt w:val="bullet"/>
      <w:lvlText w:val="o"/>
      <w:lvlJc w:val="left"/>
      <w:pPr>
        <w:ind w:left="2145" w:hanging="360"/>
      </w:pPr>
      <w:rPr>
        <w:rFonts w:ascii="Courier New" w:hAnsi="Courier New" w:cs="Courier New" w:hint="default"/>
      </w:rPr>
    </w:lvl>
    <w:lvl w:ilvl="2" w:tplc="040E0005">
      <w:start w:val="1"/>
      <w:numFmt w:val="bullet"/>
      <w:lvlText w:val=""/>
      <w:lvlJc w:val="left"/>
      <w:pPr>
        <w:ind w:left="2865" w:hanging="360"/>
      </w:pPr>
      <w:rPr>
        <w:rFonts w:ascii="Wingdings" w:hAnsi="Wingdings" w:hint="default"/>
      </w:rPr>
    </w:lvl>
    <w:lvl w:ilvl="3" w:tplc="040E0001">
      <w:start w:val="1"/>
      <w:numFmt w:val="bullet"/>
      <w:lvlText w:val=""/>
      <w:lvlJc w:val="left"/>
      <w:pPr>
        <w:ind w:left="3585" w:hanging="360"/>
      </w:pPr>
      <w:rPr>
        <w:rFonts w:ascii="Symbol" w:hAnsi="Symbol" w:hint="default"/>
      </w:rPr>
    </w:lvl>
    <w:lvl w:ilvl="4" w:tplc="040E0003">
      <w:start w:val="1"/>
      <w:numFmt w:val="bullet"/>
      <w:lvlText w:val="o"/>
      <w:lvlJc w:val="left"/>
      <w:pPr>
        <w:ind w:left="4305" w:hanging="360"/>
      </w:pPr>
      <w:rPr>
        <w:rFonts w:ascii="Courier New" w:hAnsi="Courier New" w:cs="Courier New" w:hint="default"/>
      </w:rPr>
    </w:lvl>
    <w:lvl w:ilvl="5" w:tplc="040E0005">
      <w:start w:val="1"/>
      <w:numFmt w:val="bullet"/>
      <w:lvlText w:val=""/>
      <w:lvlJc w:val="left"/>
      <w:pPr>
        <w:ind w:left="5025" w:hanging="360"/>
      </w:pPr>
      <w:rPr>
        <w:rFonts w:ascii="Wingdings" w:hAnsi="Wingdings" w:hint="default"/>
      </w:rPr>
    </w:lvl>
    <w:lvl w:ilvl="6" w:tplc="040E0001">
      <w:start w:val="1"/>
      <w:numFmt w:val="bullet"/>
      <w:lvlText w:val=""/>
      <w:lvlJc w:val="left"/>
      <w:pPr>
        <w:ind w:left="5745" w:hanging="360"/>
      </w:pPr>
      <w:rPr>
        <w:rFonts w:ascii="Symbol" w:hAnsi="Symbol" w:hint="default"/>
      </w:rPr>
    </w:lvl>
    <w:lvl w:ilvl="7" w:tplc="040E0003">
      <w:start w:val="1"/>
      <w:numFmt w:val="bullet"/>
      <w:lvlText w:val="o"/>
      <w:lvlJc w:val="left"/>
      <w:pPr>
        <w:ind w:left="6465" w:hanging="360"/>
      </w:pPr>
      <w:rPr>
        <w:rFonts w:ascii="Courier New" w:hAnsi="Courier New" w:cs="Courier New" w:hint="default"/>
      </w:rPr>
    </w:lvl>
    <w:lvl w:ilvl="8" w:tplc="040E0005">
      <w:start w:val="1"/>
      <w:numFmt w:val="bullet"/>
      <w:lvlText w:val=""/>
      <w:lvlJc w:val="left"/>
      <w:pPr>
        <w:ind w:left="7185" w:hanging="360"/>
      </w:pPr>
      <w:rPr>
        <w:rFonts w:ascii="Wingdings" w:hAnsi="Wingdings" w:hint="default"/>
      </w:rPr>
    </w:lvl>
  </w:abstractNum>
  <w:abstractNum w:abstractNumId="22" w15:restartNumberingAfterBreak="0">
    <w:nsid w:val="31AB33FC"/>
    <w:multiLevelType w:val="hybridMultilevel"/>
    <w:tmpl w:val="0C08CF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336A16E5"/>
    <w:multiLevelType w:val="hybridMultilevel"/>
    <w:tmpl w:val="60FABFA6"/>
    <w:lvl w:ilvl="0" w:tplc="040E000B">
      <w:start w:val="1"/>
      <w:numFmt w:val="bullet"/>
      <w:lvlText w:val=""/>
      <w:lvlJc w:val="left"/>
      <w:pPr>
        <w:tabs>
          <w:tab w:val="num" w:pos="1080"/>
        </w:tabs>
        <w:ind w:left="1080" w:hanging="360"/>
      </w:pPr>
      <w:rPr>
        <w:rFonts w:ascii="Wingdings" w:hAnsi="Wingdings" w:hint="default"/>
      </w:rPr>
    </w:lvl>
    <w:lvl w:ilvl="1" w:tplc="040E0003">
      <w:start w:val="1"/>
      <w:numFmt w:val="decimal"/>
      <w:lvlText w:val="%2."/>
      <w:lvlJc w:val="left"/>
      <w:pPr>
        <w:tabs>
          <w:tab w:val="num" w:pos="1800"/>
        </w:tabs>
        <w:ind w:left="1800" w:hanging="360"/>
      </w:pPr>
      <w:rPr>
        <w:rFonts w:cs="Times New Roman"/>
      </w:rPr>
    </w:lvl>
    <w:lvl w:ilvl="2" w:tplc="040E0005">
      <w:start w:val="1"/>
      <w:numFmt w:val="decimal"/>
      <w:lvlText w:val="%3."/>
      <w:lvlJc w:val="left"/>
      <w:pPr>
        <w:tabs>
          <w:tab w:val="num" w:pos="2520"/>
        </w:tabs>
        <w:ind w:left="2520" w:hanging="360"/>
      </w:pPr>
      <w:rPr>
        <w:rFonts w:cs="Times New Roman"/>
      </w:rPr>
    </w:lvl>
    <w:lvl w:ilvl="3" w:tplc="040E0001">
      <w:start w:val="1"/>
      <w:numFmt w:val="decimal"/>
      <w:lvlText w:val="%4."/>
      <w:lvlJc w:val="left"/>
      <w:pPr>
        <w:tabs>
          <w:tab w:val="num" w:pos="3240"/>
        </w:tabs>
        <w:ind w:left="3240" w:hanging="360"/>
      </w:pPr>
      <w:rPr>
        <w:rFonts w:cs="Times New Roman"/>
      </w:rPr>
    </w:lvl>
    <w:lvl w:ilvl="4" w:tplc="040E0003">
      <w:start w:val="1"/>
      <w:numFmt w:val="decimal"/>
      <w:lvlText w:val="%5."/>
      <w:lvlJc w:val="left"/>
      <w:pPr>
        <w:tabs>
          <w:tab w:val="num" w:pos="3960"/>
        </w:tabs>
        <w:ind w:left="3960" w:hanging="360"/>
      </w:pPr>
      <w:rPr>
        <w:rFonts w:cs="Times New Roman"/>
      </w:rPr>
    </w:lvl>
    <w:lvl w:ilvl="5" w:tplc="040E0005">
      <w:start w:val="1"/>
      <w:numFmt w:val="decimal"/>
      <w:lvlText w:val="%6."/>
      <w:lvlJc w:val="left"/>
      <w:pPr>
        <w:tabs>
          <w:tab w:val="num" w:pos="4680"/>
        </w:tabs>
        <w:ind w:left="4680" w:hanging="360"/>
      </w:pPr>
      <w:rPr>
        <w:rFonts w:cs="Times New Roman"/>
      </w:rPr>
    </w:lvl>
    <w:lvl w:ilvl="6" w:tplc="040E0001">
      <w:start w:val="1"/>
      <w:numFmt w:val="decimal"/>
      <w:lvlText w:val="%7."/>
      <w:lvlJc w:val="left"/>
      <w:pPr>
        <w:tabs>
          <w:tab w:val="num" w:pos="5400"/>
        </w:tabs>
        <w:ind w:left="5400" w:hanging="360"/>
      </w:pPr>
      <w:rPr>
        <w:rFonts w:cs="Times New Roman"/>
      </w:rPr>
    </w:lvl>
    <w:lvl w:ilvl="7" w:tplc="040E0003">
      <w:start w:val="1"/>
      <w:numFmt w:val="decimal"/>
      <w:lvlText w:val="%8."/>
      <w:lvlJc w:val="left"/>
      <w:pPr>
        <w:tabs>
          <w:tab w:val="num" w:pos="6120"/>
        </w:tabs>
        <w:ind w:left="6120" w:hanging="360"/>
      </w:pPr>
      <w:rPr>
        <w:rFonts w:cs="Times New Roman"/>
      </w:rPr>
    </w:lvl>
    <w:lvl w:ilvl="8" w:tplc="040E0005">
      <w:start w:val="1"/>
      <w:numFmt w:val="decimal"/>
      <w:lvlText w:val="%9."/>
      <w:lvlJc w:val="left"/>
      <w:pPr>
        <w:tabs>
          <w:tab w:val="num" w:pos="6840"/>
        </w:tabs>
        <w:ind w:left="6840" w:hanging="360"/>
      </w:pPr>
      <w:rPr>
        <w:rFonts w:cs="Times New Roman"/>
      </w:rPr>
    </w:lvl>
  </w:abstractNum>
  <w:abstractNum w:abstractNumId="24" w15:restartNumberingAfterBreak="0">
    <w:nsid w:val="359A04A2"/>
    <w:multiLevelType w:val="hybridMultilevel"/>
    <w:tmpl w:val="B25AC8C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3EA44AD6"/>
    <w:multiLevelType w:val="hybridMultilevel"/>
    <w:tmpl w:val="8466DDE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40107663"/>
    <w:multiLevelType w:val="hybridMultilevel"/>
    <w:tmpl w:val="EA1825A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1082423"/>
    <w:multiLevelType w:val="hybridMultilevel"/>
    <w:tmpl w:val="A582D53C"/>
    <w:lvl w:ilvl="0" w:tplc="FC5E50BC">
      <w:start w:val="16"/>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41504CD7"/>
    <w:multiLevelType w:val="hybridMultilevel"/>
    <w:tmpl w:val="2D7EB4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42C94AF6"/>
    <w:multiLevelType w:val="hybridMultilevel"/>
    <w:tmpl w:val="141CC9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43497C4D"/>
    <w:multiLevelType w:val="hybridMultilevel"/>
    <w:tmpl w:val="C046B5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44E543B4"/>
    <w:multiLevelType w:val="hybridMultilevel"/>
    <w:tmpl w:val="9D2ACF5C"/>
    <w:lvl w:ilvl="0" w:tplc="040E0001">
      <w:start w:val="1"/>
      <w:numFmt w:val="bullet"/>
      <w:lvlText w:val=""/>
      <w:lvlJc w:val="left"/>
      <w:pPr>
        <w:ind w:left="840" w:hanging="360"/>
      </w:pPr>
      <w:rPr>
        <w:rFonts w:ascii="Symbol" w:hAnsi="Symbol" w:hint="default"/>
      </w:rPr>
    </w:lvl>
    <w:lvl w:ilvl="1" w:tplc="BD864BC4">
      <w:numFmt w:val="bullet"/>
      <w:lvlText w:val="·"/>
      <w:lvlJc w:val="left"/>
      <w:pPr>
        <w:ind w:left="1560" w:hanging="360"/>
      </w:pPr>
      <w:rPr>
        <w:rFonts w:ascii="Calibri" w:eastAsia="Symbol" w:hAnsi="Calibri" w:cs="Calibri" w:hint="default"/>
      </w:rPr>
    </w:lvl>
    <w:lvl w:ilvl="2" w:tplc="040E0005" w:tentative="1">
      <w:start w:val="1"/>
      <w:numFmt w:val="bullet"/>
      <w:lvlText w:val=""/>
      <w:lvlJc w:val="left"/>
      <w:pPr>
        <w:ind w:left="2280" w:hanging="360"/>
      </w:pPr>
      <w:rPr>
        <w:rFonts w:ascii="Wingdings" w:hAnsi="Wingdings" w:hint="default"/>
      </w:rPr>
    </w:lvl>
    <w:lvl w:ilvl="3" w:tplc="040E0001" w:tentative="1">
      <w:start w:val="1"/>
      <w:numFmt w:val="bullet"/>
      <w:lvlText w:val=""/>
      <w:lvlJc w:val="left"/>
      <w:pPr>
        <w:ind w:left="3000" w:hanging="360"/>
      </w:pPr>
      <w:rPr>
        <w:rFonts w:ascii="Symbol" w:hAnsi="Symbol" w:hint="default"/>
      </w:rPr>
    </w:lvl>
    <w:lvl w:ilvl="4" w:tplc="040E0003" w:tentative="1">
      <w:start w:val="1"/>
      <w:numFmt w:val="bullet"/>
      <w:lvlText w:val="o"/>
      <w:lvlJc w:val="left"/>
      <w:pPr>
        <w:ind w:left="3720" w:hanging="360"/>
      </w:pPr>
      <w:rPr>
        <w:rFonts w:ascii="Courier New" w:hAnsi="Courier New" w:cs="Courier New" w:hint="default"/>
      </w:rPr>
    </w:lvl>
    <w:lvl w:ilvl="5" w:tplc="040E0005" w:tentative="1">
      <w:start w:val="1"/>
      <w:numFmt w:val="bullet"/>
      <w:lvlText w:val=""/>
      <w:lvlJc w:val="left"/>
      <w:pPr>
        <w:ind w:left="4440" w:hanging="360"/>
      </w:pPr>
      <w:rPr>
        <w:rFonts w:ascii="Wingdings" w:hAnsi="Wingdings" w:hint="default"/>
      </w:rPr>
    </w:lvl>
    <w:lvl w:ilvl="6" w:tplc="040E0001" w:tentative="1">
      <w:start w:val="1"/>
      <w:numFmt w:val="bullet"/>
      <w:lvlText w:val=""/>
      <w:lvlJc w:val="left"/>
      <w:pPr>
        <w:ind w:left="5160" w:hanging="360"/>
      </w:pPr>
      <w:rPr>
        <w:rFonts w:ascii="Symbol" w:hAnsi="Symbol" w:hint="default"/>
      </w:rPr>
    </w:lvl>
    <w:lvl w:ilvl="7" w:tplc="040E0003" w:tentative="1">
      <w:start w:val="1"/>
      <w:numFmt w:val="bullet"/>
      <w:lvlText w:val="o"/>
      <w:lvlJc w:val="left"/>
      <w:pPr>
        <w:ind w:left="5880" w:hanging="360"/>
      </w:pPr>
      <w:rPr>
        <w:rFonts w:ascii="Courier New" w:hAnsi="Courier New" w:cs="Courier New" w:hint="default"/>
      </w:rPr>
    </w:lvl>
    <w:lvl w:ilvl="8" w:tplc="040E0005" w:tentative="1">
      <w:start w:val="1"/>
      <w:numFmt w:val="bullet"/>
      <w:lvlText w:val=""/>
      <w:lvlJc w:val="left"/>
      <w:pPr>
        <w:ind w:left="6600" w:hanging="360"/>
      </w:pPr>
      <w:rPr>
        <w:rFonts w:ascii="Wingdings" w:hAnsi="Wingdings" w:hint="default"/>
      </w:rPr>
    </w:lvl>
  </w:abstractNum>
  <w:abstractNum w:abstractNumId="32" w15:restartNumberingAfterBreak="0">
    <w:nsid w:val="44E6643B"/>
    <w:multiLevelType w:val="hybridMultilevel"/>
    <w:tmpl w:val="02189E4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4AB71662"/>
    <w:multiLevelType w:val="multilevel"/>
    <w:tmpl w:val="42B22C02"/>
    <w:lvl w:ilvl="0">
      <w:start w:val="1"/>
      <w:numFmt w:val="decimal"/>
      <w:pStyle w:val="Cmsor1"/>
      <w:lvlText w:val="%1"/>
      <w:lvlJc w:val="left"/>
      <w:pPr>
        <w:ind w:left="432" w:hanging="432"/>
      </w:pPr>
      <w:rPr>
        <w:rFonts w:cs="Times New Roman" w:hint="default"/>
      </w:rPr>
    </w:lvl>
    <w:lvl w:ilvl="1">
      <w:start w:val="1"/>
      <w:numFmt w:val="decimal"/>
      <w:pStyle w:val="Cmsor2"/>
      <w:lvlText w:val="%1.%2"/>
      <w:lvlJc w:val="left"/>
      <w:pPr>
        <w:ind w:left="576" w:hanging="576"/>
      </w:pPr>
      <w:rPr>
        <w:rFonts w:cs="Times New Roman" w:hint="default"/>
      </w:rPr>
    </w:lvl>
    <w:lvl w:ilvl="2">
      <w:start w:val="1"/>
      <w:numFmt w:val="decimal"/>
      <w:pStyle w:val="Cmsor3"/>
      <w:lvlText w:val="%1.%2.%3"/>
      <w:lvlJc w:val="left"/>
      <w:pPr>
        <w:ind w:left="720" w:hanging="720"/>
      </w:pPr>
      <w:rPr>
        <w:rFonts w:cs="Times New Roman" w:hint="default"/>
      </w:rPr>
    </w:lvl>
    <w:lvl w:ilvl="3">
      <w:start w:val="1"/>
      <w:numFmt w:val="decimal"/>
      <w:pStyle w:val="Cmsor4"/>
      <w:lvlText w:val="%1.%2.%3.%4"/>
      <w:lvlJc w:val="left"/>
      <w:pPr>
        <w:ind w:left="1998" w:hanging="864"/>
      </w:pPr>
      <w:rPr>
        <w:rFonts w:cs="Times New Roman" w:hint="default"/>
      </w:rPr>
    </w:lvl>
    <w:lvl w:ilvl="4">
      <w:start w:val="1"/>
      <w:numFmt w:val="decimal"/>
      <w:pStyle w:val="Cmsor5"/>
      <w:lvlText w:val="%1.%2.%3.%4.%5"/>
      <w:lvlJc w:val="left"/>
      <w:pPr>
        <w:ind w:left="1008" w:hanging="1008"/>
      </w:pPr>
      <w:rPr>
        <w:rFonts w:cs="Times New Roman" w:hint="default"/>
      </w:rPr>
    </w:lvl>
    <w:lvl w:ilvl="5">
      <w:start w:val="1"/>
      <w:numFmt w:val="decimal"/>
      <w:pStyle w:val="Cmsor6"/>
      <w:lvlText w:val="%1.%2.%3.%4.%5.%6"/>
      <w:lvlJc w:val="left"/>
      <w:pPr>
        <w:ind w:left="1152" w:hanging="1152"/>
      </w:pPr>
      <w:rPr>
        <w:rFonts w:cs="Times New Roman" w:hint="default"/>
      </w:rPr>
    </w:lvl>
    <w:lvl w:ilvl="6">
      <w:start w:val="1"/>
      <w:numFmt w:val="decimal"/>
      <w:pStyle w:val="Cmsor7"/>
      <w:lvlText w:val="%1.%2.%3.%4.%5.%6.%7"/>
      <w:lvlJc w:val="left"/>
      <w:pPr>
        <w:ind w:left="1296" w:hanging="1296"/>
      </w:pPr>
      <w:rPr>
        <w:rFonts w:cs="Times New Roman" w:hint="default"/>
      </w:rPr>
    </w:lvl>
    <w:lvl w:ilvl="7">
      <w:start w:val="1"/>
      <w:numFmt w:val="decimal"/>
      <w:pStyle w:val="Cmsor8"/>
      <w:lvlText w:val="%1.%2.%3.%4.%5.%6.%7.%8"/>
      <w:lvlJc w:val="left"/>
      <w:pPr>
        <w:ind w:left="1440" w:hanging="1440"/>
      </w:pPr>
      <w:rPr>
        <w:rFonts w:cs="Times New Roman" w:hint="default"/>
      </w:rPr>
    </w:lvl>
    <w:lvl w:ilvl="8">
      <w:start w:val="1"/>
      <w:numFmt w:val="decimal"/>
      <w:pStyle w:val="Cmsor9"/>
      <w:lvlText w:val="%1.%2.%3.%4.%5.%6.%7.%8.%9"/>
      <w:lvlJc w:val="left"/>
      <w:pPr>
        <w:ind w:left="1584" w:hanging="1584"/>
      </w:pPr>
      <w:rPr>
        <w:rFonts w:cs="Times New Roman" w:hint="default"/>
      </w:rPr>
    </w:lvl>
  </w:abstractNum>
  <w:abstractNum w:abstractNumId="34" w15:restartNumberingAfterBreak="0">
    <w:nsid w:val="4B136843"/>
    <w:multiLevelType w:val="hybridMultilevel"/>
    <w:tmpl w:val="2A5C61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554512DB"/>
    <w:multiLevelType w:val="hybridMultilevel"/>
    <w:tmpl w:val="BFA25F54"/>
    <w:lvl w:ilvl="0" w:tplc="AC98DD12">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572F5D05"/>
    <w:multiLevelType w:val="hybridMultilevel"/>
    <w:tmpl w:val="BA7012A8"/>
    <w:lvl w:ilvl="0" w:tplc="271813D0">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58EE6871"/>
    <w:multiLevelType w:val="hybridMultilevel"/>
    <w:tmpl w:val="9C18CF78"/>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38" w15:restartNumberingAfterBreak="0">
    <w:nsid w:val="597D6116"/>
    <w:multiLevelType w:val="hybridMultilevel"/>
    <w:tmpl w:val="B9323E02"/>
    <w:lvl w:ilvl="0" w:tplc="040E0001">
      <w:start w:val="1"/>
      <w:numFmt w:val="bullet"/>
      <w:lvlText w:val=""/>
      <w:lvlJc w:val="left"/>
      <w:pPr>
        <w:ind w:left="1425" w:hanging="360"/>
      </w:pPr>
      <w:rPr>
        <w:rFonts w:ascii="Symbol" w:hAnsi="Symbol" w:hint="default"/>
      </w:rPr>
    </w:lvl>
    <w:lvl w:ilvl="1" w:tplc="040E0003">
      <w:start w:val="1"/>
      <w:numFmt w:val="bullet"/>
      <w:lvlText w:val="o"/>
      <w:lvlJc w:val="left"/>
      <w:pPr>
        <w:ind w:left="2145" w:hanging="360"/>
      </w:pPr>
      <w:rPr>
        <w:rFonts w:ascii="Courier New" w:hAnsi="Courier New" w:cs="Courier New" w:hint="default"/>
      </w:rPr>
    </w:lvl>
    <w:lvl w:ilvl="2" w:tplc="040E0005">
      <w:start w:val="1"/>
      <w:numFmt w:val="bullet"/>
      <w:lvlText w:val=""/>
      <w:lvlJc w:val="left"/>
      <w:pPr>
        <w:ind w:left="2865" w:hanging="360"/>
      </w:pPr>
      <w:rPr>
        <w:rFonts w:ascii="Wingdings" w:hAnsi="Wingdings" w:hint="default"/>
      </w:rPr>
    </w:lvl>
    <w:lvl w:ilvl="3" w:tplc="040E0001">
      <w:start w:val="1"/>
      <w:numFmt w:val="bullet"/>
      <w:lvlText w:val=""/>
      <w:lvlJc w:val="left"/>
      <w:pPr>
        <w:ind w:left="3585" w:hanging="360"/>
      </w:pPr>
      <w:rPr>
        <w:rFonts w:ascii="Symbol" w:hAnsi="Symbol" w:hint="default"/>
      </w:rPr>
    </w:lvl>
    <w:lvl w:ilvl="4" w:tplc="040E0003">
      <w:start w:val="1"/>
      <w:numFmt w:val="bullet"/>
      <w:lvlText w:val="o"/>
      <w:lvlJc w:val="left"/>
      <w:pPr>
        <w:ind w:left="4305" w:hanging="360"/>
      </w:pPr>
      <w:rPr>
        <w:rFonts w:ascii="Courier New" w:hAnsi="Courier New" w:cs="Courier New" w:hint="default"/>
      </w:rPr>
    </w:lvl>
    <w:lvl w:ilvl="5" w:tplc="040E0005">
      <w:start w:val="1"/>
      <w:numFmt w:val="bullet"/>
      <w:lvlText w:val=""/>
      <w:lvlJc w:val="left"/>
      <w:pPr>
        <w:ind w:left="5025" w:hanging="360"/>
      </w:pPr>
      <w:rPr>
        <w:rFonts w:ascii="Wingdings" w:hAnsi="Wingdings" w:hint="default"/>
      </w:rPr>
    </w:lvl>
    <w:lvl w:ilvl="6" w:tplc="040E0001">
      <w:start w:val="1"/>
      <w:numFmt w:val="bullet"/>
      <w:lvlText w:val=""/>
      <w:lvlJc w:val="left"/>
      <w:pPr>
        <w:ind w:left="5745" w:hanging="360"/>
      </w:pPr>
      <w:rPr>
        <w:rFonts w:ascii="Symbol" w:hAnsi="Symbol" w:hint="default"/>
      </w:rPr>
    </w:lvl>
    <w:lvl w:ilvl="7" w:tplc="040E0003">
      <w:start w:val="1"/>
      <w:numFmt w:val="bullet"/>
      <w:lvlText w:val="o"/>
      <w:lvlJc w:val="left"/>
      <w:pPr>
        <w:ind w:left="6465" w:hanging="360"/>
      </w:pPr>
      <w:rPr>
        <w:rFonts w:ascii="Courier New" w:hAnsi="Courier New" w:cs="Courier New" w:hint="default"/>
      </w:rPr>
    </w:lvl>
    <w:lvl w:ilvl="8" w:tplc="040E0005">
      <w:start w:val="1"/>
      <w:numFmt w:val="bullet"/>
      <w:lvlText w:val=""/>
      <w:lvlJc w:val="left"/>
      <w:pPr>
        <w:ind w:left="7185" w:hanging="360"/>
      </w:pPr>
      <w:rPr>
        <w:rFonts w:ascii="Wingdings" w:hAnsi="Wingdings" w:hint="default"/>
      </w:rPr>
    </w:lvl>
  </w:abstractNum>
  <w:abstractNum w:abstractNumId="39" w15:restartNumberingAfterBreak="0">
    <w:nsid w:val="59F26407"/>
    <w:multiLevelType w:val="hybridMultilevel"/>
    <w:tmpl w:val="5E14A08C"/>
    <w:lvl w:ilvl="0" w:tplc="040E0001">
      <w:start w:val="1"/>
      <w:numFmt w:val="bullet"/>
      <w:lvlText w:val=""/>
      <w:lvlJc w:val="left"/>
      <w:pPr>
        <w:ind w:left="1425" w:hanging="360"/>
      </w:pPr>
      <w:rPr>
        <w:rFonts w:ascii="Symbol" w:hAnsi="Symbol" w:hint="default"/>
      </w:rPr>
    </w:lvl>
    <w:lvl w:ilvl="1" w:tplc="040E0003">
      <w:start w:val="1"/>
      <w:numFmt w:val="bullet"/>
      <w:lvlText w:val="o"/>
      <w:lvlJc w:val="left"/>
      <w:pPr>
        <w:ind w:left="2145" w:hanging="360"/>
      </w:pPr>
      <w:rPr>
        <w:rFonts w:ascii="Courier New" w:hAnsi="Courier New" w:cs="Courier New" w:hint="default"/>
      </w:rPr>
    </w:lvl>
    <w:lvl w:ilvl="2" w:tplc="040E0005">
      <w:start w:val="1"/>
      <w:numFmt w:val="bullet"/>
      <w:lvlText w:val=""/>
      <w:lvlJc w:val="left"/>
      <w:pPr>
        <w:ind w:left="2865" w:hanging="360"/>
      </w:pPr>
      <w:rPr>
        <w:rFonts w:ascii="Wingdings" w:hAnsi="Wingdings" w:hint="default"/>
      </w:rPr>
    </w:lvl>
    <w:lvl w:ilvl="3" w:tplc="040E0001">
      <w:start w:val="1"/>
      <w:numFmt w:val="bullet"/>
      <w:lvlText w:val=""/>
      <w:lvlJc w:val="left"/>
      <w:pPr>
        <w:ind w:left="3585" w:hanging="360"/>
      </w:pPr>
      <w:rPr>
        <w:rFonts w:ascii="Symbol" w:hAnsi="Symbol" w:hint="default"/>
      </w:rPr>
    </w:lvl>
    <w:lvl w:ilvl="4" w:tplc="040E0003">
      <w:start w:val="1"/>
      <w:numFmt w:val="bullet"/>
      <w:lvlText w:val="o"/>
      <w:lvlJc w:val="left"/>
      <w:pPr>
        <w:ind w:left="4305" w:hanging="360"/>
      </w:pPr>
      <w:rPr>
        <w:rFonts w:ascii="Courier New" w:hAnsi="Courier New" w:cs="Courier New" w:hint="default"/>
      </w:rPr>
    </w:lvl>
    <w:lvl w:ilvl="5" w:tplc="040E0005">
      <w:start w:val="1"/>
      <w:numFmt w:val="bullet"/>
      <w:lvlText w:val=""/>
      <w:lvlJc w:val="left"/>
      <w:pPr>
        <w:ind w:left="5025" w:hanging="360"/>
      </w:pPr>
      <w:rPr>
        <w:rFonts w:ascii="Wingdings" w:hAnsi="Wingdings" w:hint="default"/>
      </w:rPr>
    </w:lvl>
    <w:lvl w:ilvl="6" w:tplc="040E0001">
      <w:start w:val="1"/>
      <w:numFmt w:val="bullet"/>
      <w:lvlText w:val=""/>
      <w:lvlJc w:val="left"/>
      <w:pPr>
        <w:ind w:left="5745" w:hanging="360"/>
      </w:pPr>
      <w:rPr>
        <w:rFonts w:ascii="Symbol" w:hAnsi="Symbol" w:hint="default"/>
      </w:rPr>
    </w:lvl>
    <w:lvl w:ilvl="7" w:tplc="040E0003">
      <w:start w:val="1"/>
      <w:numFmt w:val="bullet"/>
      <w:lvlText w:val="o"/>
      <w:lvlJc w:val="left"/>
      <w:pPr>
        <w:ind w:left="6465" w:hanging="360"/>
      </w:pPr>
      <w:rPr>
        <w:rFonts w:ascii="Courier New" w:hAnsi="Courier New" w:cs="Courier New" w:hint="default"/>
      </w:rPr>
    </w:lvl>
    <w:lvl w:ilvl="8" w:tplc="040E0005">
      <w:start w:val="1"/>
      <w:numFmt w:val="bullet"/>
      <w:lvlText w:val=""/>
      <w:lvlJc w:val="left"/>
      <w:pPr>
        <w:ind w:left="7185" w:hanging="360"/>
      </w:pPr>
      <w:rPr>
        <w:rFonts w:ascii="Wingdings" w:hAnsi="Wingdings" w:hint="default"/>
      </w:rPr>
    </w:lvl>
  </w:abstractNum>
  <w:abstractNum w:abstractNumId="40" w15:restartNumberingAfterBreak="0">
    <w:nsid w:val="6066669B"/>
    <w:multiLevelType w:val="hybridMultilevel"/>
    <w:tmpl w:val="14C8B5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62C45777"/>
    <w:multiLevelType w:val="hybridMultilevel"/>
    <w:tmpl w:val="7938F0F8"/>
    <w:lvl w:ilvl="0" w:tplc="6778CE18">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42" w15:restartNumberingAfterBreak="0">
    <w:nsid w:val="67027F43"/>
    <w:multiLevelType w:val="hybridMultilevel"/>
    <w:tmpl w:val="E75656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673F160F"/>
    <w:multiLevelType w:val="hybridMultilevel"/>
    <w:tmpl w:val="D226B730"/>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44" w15:restartNumberingAfterBreak="0">
    <w:nsid w:val="696172A0"/>
    <w:multiLevelType w:val="hybridMultilevel"/>
    <w:tmpl w:val="8DC656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69843037"/>
    <w:multiLevelType w:val="hybridMultilevel"/>
    <w:tmpl w:val="D5665F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6A2976B0"/>
    <w:multiLevelType w:val="hybridMultilevel"/>
    <w:tmpl w:val="3EF46D8E"/>
    <w:lvl w:ilvl="0" w:tplc="6324F14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6A367577"/>
    <w:multiLevelType w:val="hybridMultilevel"/>
    <w:tmpl w:val="55A651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6E6039F0"/>
    <w:multiLevelType w:val="hybridMultilevel"/>
    <w:tmpl w:val="EDBE1AEA"/>
    <w:lvl w:ilvl="0" w:tplc="786C2886">
      <w:start w:val="3"/>
      <w:numFmt w:val="bullet"/>
      <w:lvlText w:val="-"/>
      <w:lvlJc w:val="left"/>
      <w:pPr>
        <w:ind w:left="1068" w:hanging="360"/>
      </w:pPr>
      <w:rPr>
        <w:rFonts w:ascii="Calibri" w:eastAsia="Calibri" w:hAnsi="Calibri" w:cs="Calibri"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9" w15:restartNumberingAfterBreak="0">
    <w:nsid w:val="71580154"/>
    <w:multiLevelType w:val="hybridMultilevel"/>
    <w:tmpl w:val="282EB33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18E2116"/>
    <w:multiLevelType w:val="hybridMultilevel"/>
    <w:tmpl w:val="B14EACCE"/>
    <w:lvl w:ilvl="0" w:tplc="453C5BC2">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78B80436"/>
    <w:multiLevelType w:val="hybridMultilevel"/>
    <w:tmpl w:val="655E2EA6"/>
    <w:lvl w:ilvl="0" w:tplc="6778CE18">
      <w:start w:val="1"/>
      <w:numFmt w:val="bullet"/>
      <w:lvlText w:val=""/>
      <w:lvlJc w:val="left"/>
      <w:pPr>
        <w:ind w:left="927" w:hanging="360"/>
      </w:pPr>
      <w:rPr>
        <w:rFonts w:ascii="Symbol" w:hAnsi="Symbol" w:hint="default"/>
      </w:rPr>
    </w:lvl>
    <w:lvl w:ilvl="1" w:tplc="040E000B">
      <w:start w:val="1"/>
      <w:numFmt w:val="bullet"/>
      <w:lvlText w:val=""/>
      <w:lvlJc w:val="left"/>
      <w:pPr>
        <w:ind w:left="1647" w:hanging="360"/>
      </w:pPr>
      <w:rPr>
        <w:rFonts w:ascii="Wingdings" w:hAnsi="Wingdings"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52" w15:restartNumberingAfterBreak="0">
    <w:nsid w:val="7A4C0EF6"/>
    <w:multiLevelType w:val="hybridMultilevel"/>
    <w:tmpl w:val="275668FC"/>
    <w:lvl w:ilvl="0" w:tplc="1114A39E">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15:restartNumberingAfterBreak="0">
    <w:nsid w:val="7B065930"/>
    <w:multiLevelType w:val="hybridMultilevel"/>
    <w:tmpl w:val="AB5A07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15:restartNumberingAfterBreak="0">
    <w:nsid w:val="7C6B6D24"/>
    <w:multiLevelType w:val="hybridMultilevel"/>
    <w:tmpl w:val="B83446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7DAD1914"/>
    <w:multiLevelType w:val="hybridMultilevel"/>
    <w:tmpl w:val="70723E9C"/>
    <w:lvl w:ilvl="0" w:tplc="040E0001">
      <w:start w:val="1"/>
      <w:numFmt w:val="bullet"/>
      <w:lvlText w:val=""/>
      <w:lvlJc w:val="left"/>
      <w:pPr>
        <w:ind w:left="1430" w:hanging="360"/>
      </w:pPr>
      <w:rPr>
        <w:rFonts w:ascii="Symbol" w:hAnsi="Symbol" w:hint="default"/>
      </w:rPr>
    </w:lvl>
    <w:lvl w:ilvl="1" w:tplc="040E0003" w:tentative="1">
      <w:start w:val="1"/>
      <w:numFmt w:val="bullet"/>
      <w:lvlText w:val="o"/>
      <w:lvlJc w:val="left"/>
      <w:pPr>
        <w:ind w:left="2150" w:hanging="360"/>
      </w:pPr>
      <w:rPr>
        <w:rFonts w:ascii="Courier New" w:hAnsi="Courier New" w:cs="Courier New" w:hint="default"/>
      </w:rPr>
    </w:lvl>
    <w:lvl w:ilvl="2" w:tplc="040E0005" w:tentative="1">
      <w:start w:val="1"/>
      <w:numFmt w:val="bullet"/>
      <w:lvlText w:val=""/>
      <w:lvlJc w:val="left"/>
      <w:pPr>
        <w:ind w:left="2870" w:hanging="360"/>
      </w:pPr>
      <w:rPr>
        <w:rFonts w:ascii="Wingdings" w:hAnsi="Wingdings" w:hint="default"/>
      </w:rPr>
    </w:lvl>
    <w:lvl w:ilvl="3" w:tplc="040E0001" w:tentative="1">
      <w:start w:val="1"/>
      <w:numFmt w:val="bullet"/>
      <w:lvlText w:val=""/>
      <w:lvlJc w:val="left"/>
      <w:pPr>
        <w:ind w:left="3590" w:hanging="360"/>
      </w:pPr>
      <w:rPr>
        <w:rFonts w:ascii="Symbol" w:hAnsi="Symbol" w:hint="default"/>
      </w:rPr>
    </w:lvl>
    <w:lvl w:ilvl="4" w:tplc="040E0003" w:tentative="1">
      <w:start w:val="1"/>
      <w:numFmt w:val="bullet"/>
      <w:lvlText w:val="o"/>
      <w:lvlJc w:val="left"/>
      <w:pPr>
        <w:ind w:left="4310" w:hanging="360"/>
      </w:pPr>
      <w:rPr>
        <w:rFonts w:ascii="Courier New" w:hAnsi="Courier New" w:cs="Courier New" w:hint="default"/>
      </w:rPr>
    </w:lvl>
    <w:lvl w:ilvl="5" w:tplc="040E0005" w:tentative="1">
      <w:start w:val="1"/>
      <w:numFmt w:val="bullet"/>
      <w:lvlText w:val=""/>
      <w:lvlJc w:val="left"/>
      <w:pPr>
        <w:ind w:left="5030" w:hanging="360"/>
      </w:pPr>
      <w:rPr>
        <w:rFonts w:ascii="Wingdings" w:hAnsi="Wingdings" w:hint="default"/>
      </w:rPr>
    </w:lvl>
    <w:lvl w:ilvl="6" w:tplc="040E0001" w:tentative="1">
      <w:start w:val="1"/>
      <w:numFmt w:val="bullet"/>
      <w:lvlText w:val=""/>
      <w:lvlJc w:val="left"/>
      <w:pPr>
        <w:ind w:left="5750" w:hanging="360"/>
      </w:pPr>
      <w:rPr>
        <w:rFonts w:ascii="Symbol" w:hAnsi="Symbol" w:hint="default"/>
      </w:rPr>
    </w:lvl>
    <w:lvl w:ilvl="7" w:tplc="040E0003" w:tentative="1">
      <w:start w:val="1"/>
      <w:numFmt w:val="bullet"/>
      <w:lvlText w:val="o"/>
      <w:lvlJc w:val="left"/>
      <w:pPr>
        <w:ind w:left="6470" w:hanging="360"/>
      </w:pPr>
      <w:rPr>
        <w:rFonts w:ascii="Courier New" w:hAnsi="Courier New" w:cs="Courier New" w:hint="default"/>
      </w:rPr>
    </w:lvl>
    <w:lvl w:ilvl="8" w:tplc="040E0005" w:tentative="1">
      <w:start w:val="1"/>
      <w:numFmt w:val="bullet"/>
      <w:lvlText w:val=""/>
      <w:lvlJc w:val="left"/>
      <w:pPr>
        <w:ind w:left="7190" w:hanging="360"/>
      </w:pPr>
      <w:rPr>
        <w:rFonts w:ascii="Wingdings" w:hAnsi="Wingdings" w:hint="default"/>
      </w:rPr>
    </w:lvl>
  </w:abstractNum>
  <w:abstractNum w:abstractNumId="56" w15:restartNumberingAfterBreak="0">
    <w:nsid w:val="7EE859FF"/>
    <w:multiLevelType w:val="hybridMultilevel"/>
    <w:tmpl w:val="7D3609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3"/>
  </w:num>
  <w:num w:numId="2">
    <w:abstractNumId w:val="33"/>
    <w:lvlOverride w:ilvl="0">
      <w:startOverride w:val="1"/>
    </w:lvlOverride>
  </w:num>
  <w:num w:numId="3">
    <w:abstractNumId w:val="12"/>
  </w:num>
  <w:num w:numId="4">
    <w:abstractNumId w:val="13"/>
  </w:num>
  <w:num w:numId="5">
    <w:abstractNumId w:val="52"/>
  </w:num>
  <w:num w:numId="6">
    <w:abstractNumId w:val="44"/>
  </w:num>
  <w:num w:numId="7">
    <w:abstractNumId w:val="15"/>
  </w:num>
  <w:num w:numId="8">
    <w:abstractNumId w:val="9"/>
  </w:num>
  <w:num w:numId="9">
    <w:abstractNumId w:val="20"/>
  </w:num>
  <w:num w:numId="10">
    <w:abstractNumId w:val="49"/>
  </w:num>
  <w:num w:numId="11">
    <w:abstractNumId w:val="18"/>
  </w:num>
  <w:num w:numId="12">
    <w:abstractNumId w:val="39"/>
  </w:num>
  <w:num w:numId="13">
    <w:abstractNumId w:val="38"/>
  </w:num>
  <w:num w:numId="14">
    <w:abstractNumId w:val="6"/>
  </w:num>
  <w:num w:numId="15">
    <w:abstractNumId w:val="46"/>
  </w:num>
  <w:num w:numId="16">
    <w:abstractNumId w:val="21"/>
  </w:num>
  <w:num w:numId="17">
    <w:abstractNumId w:val="41"/>
  </w:num>
  <w:num w:numId="18">
    <w:abstractNumId w:val="0"/>
  </w:num>
  <w:num w:numId="19">
    <w:abstractNumId w:val="37"/>
  </w:num>
  <w:num w:numId="20">
    <w:abstractNumId w:val="51"/>
  </w:num>
  <w:num w:numId="21">
    <w:abstractNumId w:val="7"/>
  </w:num>
  <w:num w:numId="22">
    <w:abstractNumId w:val="3"/>
  </w:num>
  <w:num w:numId="23">
    <w:abstractNumId w:val="2"/>
  </w:num>
  <w:num w:numId="24">
    <w:abstractNumId w:val="10"/>
  </w:num>
  <w:num w:numId="25">
    <w:abstractNumId w:val="27"/>
  </w:num>
  <w:num w:numId="26">
    <w:abstractNumId w:val="19"/>
  </w:num>
  <w:num w:numId="27">
    <w:abstractNumId w:val="31"/>
  </w:num>
  <w:num w:numId="28">
    <w:abstractNumId w:val="42"/>
  </w:num>
  <w:num w:numId="29">
    <w:abstractNumId w:val="22"/>
  </w:num>
  <w:num w:numId="30">
    <w:abstractNumId w:val="29"/>
  </w:num>
  <w:num w:numId="31">
    <w:abstractNumId w:val="54"/>
  </w:num>
  <w:num w:numId="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6"/>
  </w:num>
  <w:num w:numId="34">
    <w:abstractNumId w:val="50"/>
  </w:num>
  <w:num w:numId="35">
    <w:abstractNumId w:val="5"/>
  </w:num>
  <w:num w:numId="36">
    <w:abstractNumId w:val="48"/>
  </w:num>
  <w:num w:numId="37">
    <w:abstractNumId w:val="1"/>
  </w:num>
  <w:num w:numId="38">
    <w:abstractNumId w:val="26"/>
  </w:num>
  <w:num w:numId="39">
    <w:abstractNumId w:val="4"/>
  </w:num>
  <w:num w:numId="40">
    <w:abstractNumId w:val="53"/>
  </w:num>
  <w:num w:numId="41">
    <w:abstractNumId w:val="32"/>
  </w:num>
  <w:num w:numId="42">
    <w:abstractNumId w:val="40"/>
  </w:num>
  <w:num w:numId="43">
    <w:abstractNumId w:val="24"/>
  </w:num>
  <w:num w:numId="44">
    <w:abstractNumId w:val="45"/>
  </w:num>
  <w:num w:numId="45">
    <w:abstractNumId w:val="55"/>
  </w:num>
  <w:num w:numId="46">
    <w:abstractNumId w:val="14"/>
  </w:num>
  <w:num w:numId="47">
    <w:abstractNumId w:val="28"/>
  </w:num>
  <w:num w:numId="48">
    <w:abstractNumId w:val="25"/>
  </w:num>
  <w:num w:numId="49">
    <w:abstractNumId w:val="35"/>
  </w:num>
  <w:num w:numId="50">
    <w:abstractNumId w:val="43"/>
  </w:num>
  <w:num w:numId="51">
    <w:abstractNumId w:val="47"/>
  </w:num>
  <w:num w:numId="52">
    <w:abstractNumId w:val="34"/>
  </w:num>
  <w:num w:numId="53">
    <w:abstractNumId w:val="8"/>
  </w:num>
  <w:num w:numId="54">
    <w:abstractNumId w:val="16"/>
  </w:num>
  <w:num w:numId="55">
    <w:abstractNumId w:val="30"/>
  </w:num>
  <w:num w:numId="56">
    <w:abstractNumId w:val="17"/>
  </w:num>
  <w:num w:numId="57">
    <w:abstractNumId w:val="36"/>
  </w:num>
  <w:num w:numId="58">
    <w:abstractNumId w:val="1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A58"/>
    <w:rsid w:val="0000443C"/>
    <w:rsid w:val="000123EC"/>
    <w:rsid w:val="0002157A"/>
    <w:rsid w:val="00026932"/>
    <w:rsid w:val="00027BBC"/>
    <w:rsid w:val="000460A6"/>
    <w:rsid w:val="00051CAD"/>
    <w:rsid w:val="0005383D"/>
    <w:rsid w:val="00054A58"/>
    <w:rsid w:val="000567F9"/>
    <w:rsid w:val="000649D2"/>
    <w:rsid w:val="00065137"/>
    <w:rsid w:val="000675F9"/>
    <w:rsid w:val="00075D20"/>
    <w:rsid w:val="0008494A"/>
    <w:rsid w:val="00097706"/>
    <w:rsid w:val="000A3AD6"/>
    <w:rsid w:val="000C06B2"/>
    <w:rsid w:val="000C5035"/>
    <w:rsid w:val="000D3EFA"/>
    <w:rsid w:val="000D5ECA"/>
    <w:rsid w:val="000D5F49"/>
    <w:rsid w:val="000D6599"/>
    <w:rsid w:val="000F3F84"/>
    <w:rsid w:val="000F4D5E"/>
    <w:rsid w:val="000F5C3B"/>
    <w:rsid w:val="000F7F17"/>
    <w:rsid w:val="00102296"/>
    <w:rsid w:val="0010789B"/>
    <w:rsid w:val="00120300"/>
    <w:rsid w:val="00122E80"/>
    <w:rsid w:val="00144129"/>
    <w:rsid w:val="00150CDB"/>
    <w:rsid w:val="0015410C"/>
    <w:rsid w:val="00161516"/>
    <w:rsid w:val="00161FFC"/>
    <w:rsid w:val="00164101"/>
    <w:rsid w:val="00184FF6"/>
    <w:rsid w:val="001900B8"/>
    <w:rsid w:val="001B1606"/>
    <w:rsid w:val="001B5EA7"/>
    <w:rsid w:val="001C123D"/>
    <w:rsid w:val="001D2ABB"/>
    <w:rsid w:val="001D5089"/>
    <w:rsid w:val="001D6F56"/>
    <w:rsid w:val="001E39AB"/>
    <w:rsid w:val="001F62F2"/>
    <w:rsid w:val="002111FA"/>
    <w:rsid w:val="00222A7F"/>
    <w:rsid w:val="00237A99"/>
    <w:rsid w:val="00263816"/>
    <w:rsid w:val="00272746"/>
    <w:rsid w:val="00281050"/>
    <w:rsid w:val="002853DB"/>
    <w:rsid w:val="002939C1"/>
    <w:rsid w:val="00293AE1"/>
    <w:rsid w:val="00297D94"/>
    <w:rsid w:val="002B55FA"/>
    <w:rsid w:val="002C66D4"/>
    <w:rsid w:val="002D637A"/>
    <w:rsid w:val="002F0931"/>
    <w:rsid w:val="002F2958"/>
    <w:rsid w:val="002F585F"/>
    <w:rsid w:val="002F6473"/>
    <w:rsid w:val="00302CC8"/>
    <w:rsid w:val="00305C93"/>
    <w:rsid w:val="003069FC"/>
    <w:rsid w:val="003153C7"/>
    <w:rsid w:val="003310A9"/>
    <w:rsid w:val="00334C39"/>
    <w:rsid w:val="00344065"/>
    <w:rsid w:val="003444B9"/>
    <w:rsid w:val="003453FC"/>
    <w:rsid w:val="00346456"/>
    <w:rsid w:val="00346C84"/>
    <w:rsid w:val="00354697"/>
    <w:rsid w:val="003630D3"/>
    <w:rsid w:val="00375C4D"/>
    <w:rsid w:val="00376BE9"/>
    <w:rsid w:val="00377184"/>
    <w:rsid w:val="003866CE"/>
    <w:rsid w:val="00395F0A"/>
    <w:rsid w:val="00396282"/>
    <w:rsid w:val="003A6FA1"/>
    <w:rsid w:val="003C1F1D"/>
    <w:rsid w:val="003E520E"/>
    <w:rsid w:val="003E525D"/>
    <w:rsid w:val="003F1D09"/>
    <w:rsid w:val="00415FF1"/>
    <w:rsid w:val="0042202A"/>
    <w:rsid w:val="00433660"/>
    <w:rsid w:val="00440616"/>
    <w:rsid w:val="00454AF3"/>
    <w:rsid w:val="00456362"/>
    <w:rsid w:val="00465E37"/>
    <w:rsid w:val="00485139"/>
    <w:rsid w:val="00495EA0"/>
    <w:rsid w:val="004A704B"/>
    <w:rsid w:val="004C3160"/>
    <w:rsid w:val="004D0ACF"/>
    <w:rsid w:val="004D4330"/>
    <w:rsid w:val="004E2993"/>
    <w:rsid w:val="004E29B5"/>
    <w:rsid w:val="004E3582"/>
    <w:rsid w:val="004E3EFA"/>
    <w:rsid w:val="004F5B15"/>
    <w:rsid w:val="00501B0E"/>
    <w:rsid w:val="00505D83"/>
    <w:rsid w:val="005069F6"/>
    <w:rsid w:val="00525870"/>
    <w:rsid w:val="00547F21"/>
    <w:rsid w:val="00552D1A"/>
    <w:rsid w:val="005629D2"/>
    <w:rsid w:val="00562CCE"/>
    <w:rsid w:val="00565746"/>
    <w:rsid w:val="005779A2"/>
    <w:rsid w:val="00580349"/>
    <w:rsid w:val="00581B63"/>
    <w:rsid w:val="005A579D"/>
    <w:rsid w:val="005B2871"/>
    <w:rsid w:val="005B7DD6"/>
    <w:rsid w:val="005C16F9"/>
    <w:rsid w:val="005D53B9"/>
    <w:rsid w:val="005E1472"/>
    <w:rsid w:val="0060240C"/>
    <w:rsid w:val="0060783A"/>
    <w:rsid w:val="00625C91"/>
    <w:rsid w:val="0062797C"/>
    <w:rsid w:val="00627EEC"/>
    <w:rsid w:val="006807BC"/>
    <w:rsid w:val="00696222"/>
    <w:rsid w:val="006A0AF5"/>
    <w:rsid w:val="006A7C02"/>
    <w:rsid w:val="006B175E"/>
    <w:rsid w:val="006B2F4B"/>
    <w:rsid w:val="006B6D9A"/>
    <w:rsid w:val="006D4474"/>
    <w:rsid w:val="006F5601"/>
    <w:rsid w:val="006F6CE4"/>
    <w:rsid w:val="007074CE"/>
    <w:rsid w:val="00720E5F"/>
    <w:rsid w:val="0072227C"/>
    <w:rsid w:val="007232BE"/>
    <w:rsid w:val="00724578"/>
    <w:rsid w:val="00751294"/>
    <w:rsid w:val="00755EF0"/>
    <w:rsid w:val="00762850"/>
    <w:rsid w:val="00764E72"/>
    <w:rsid w:val="00795D09"/>
    <w:rsid w:val="007B0CBA"/>
    <w:rsid w:val="007B1FEC"/>
    <w:rsid w:val="007B27A0"/>
    <w:rsid w:val="007C1966"/>
    <w:rsid w:val="007E6B99"/>
    <w:rsid w:val="00802210"/>
    <w:rsid w:val="0081353B"/>
    <w:rsid w:val="00816AB4"/>
    <w:rsid w:val="00822547"/>
    <w:rsid w:val="00822744"/>
    <w:rsid w:val="00826947"/>
    <w:rsid w:val="00826D8F"/>
    <w:rsid w:val="008318C0"/>
    <w:rsid w:val="0084663D"/>
    <w:rsid w:val="00847BCF"/>
    <w:rsid w:val="00852E03"/>
    <w:rsid w:val="0086345F"/>
    <w:rsid w:val="00877E48"/>
    <w:rsid w:val="008C73E8"/>
    <w:rsid w:val="008D758B"/>
    <w:rsid w:val="008E3DDB"/>
    <w:rsid w:val="008E4912"/>
    <w:rsid w:val="008F5809"/>
    <w:rsid w:val="00900CE9"/>
    <w:rsid w:val="00923A7B"/>
    <w:rsid w:val="009278E0"/>
    <w:rsid w:val="009315A2"/>
    <w:rsid w:val="009377E3"/>
    <w:rsid w:val="00946F67"/>
    <w:rsid w:val="00951B65"/>
    <w:rsid w:val="00953D49"/>
    <w:rsid w:val="009764EE"/>
    <w:rsid w:val="00990171"/>
    <w:rsid w:val="00992ECB"/>
    <w:rsid w:val="009C1C6C"/>
    <w:rsid w:val="009D4B3C"/>
    <w:rsid w:val="009D7EC7"/>
    <w:rsid w:val="009E7803"/>
    <w:rsid w:val="009F1E0C"/>
    <w:rsid w:val="00A0151A"/>
    <w:rsid w:val="00A01636"/>
    <w:rsid w:val="00A01717"/>
    <w:rsid w:val="00A03C68"/>
    <w:rsid w:val="00A1498D"/>
    <w:rsid w:val="00A1787B"/>
    <w:rsid w:val="00A21034"/>
    <w:rsid w:val="00A223BC"/>
    <w:rsid w:val="00A23491"/>
    <w:rsid w:val="00A36CD3"/>
    <w:rsid w:val="00A36DE7"/>
    <w:rsid w:val="00A412EE"/>
    <w:rsid w:val="00A46DF1"/>
    <w:rsid w:val="00A5536A"/>
    <w:rsid w:val="00A62AE3"/>
    <w:rsid w:val="00A70B7D"/>
    <w:rsid w:val="00A84755"/>
    <w:rsid w:val="00A870DC"/>
    <w:rsid w:val="00A95568"/>
    <w:rsid w:val="00A960F7"/>
    <w:rsid w:val="00AA2EEB"/>
    <w:rsid w:val="00AA66F2"/>
    <w:rsid w:val="00AB34B5"/>
    <w:rsid w:val="00AB5D60"/>
    <w:rsid w:val="00AC05C2"/>
    <w:rsid w:val="00AE1A51"/>
    <w:rsid w:val="00AF18DD"/>
    <w:rsid w:val="00B03452"/>
    <w:rsid w:val="00B11F6E"/>
    <w:rsid w:val="00B16653"/>
    <w:rsid w:val="00B179CD"/>
    <w:rsid w:val="00B20167"/>
    <w:rsid w:val="00B30841"/>
    <w:rsid w:val="00B411A6"/>
    <w:rsid w:val="00B45706"/>
    <w:rsid w:val="00B60F04"/>
    <w:rsid w:val="00B65078"/>
    <w:rsid w:val="00B76B43"/>
    <w:rsid w:val="00B90D83"/>
    <w:rsid w:val="00B96727"/>
    <w:rsid w:val="00BA0589"/>
    <w:rsid w:val="00BA14E3"/>
    <w:rsid w:val="00BA2E21"/>
    <w:rsid w:val="00BB5EE2"/>
    <w:rsid w:val="00BC30C1"/>
    <w:rsid w:val="00BC6989"/>
    <w:rsid w:val="00BE395E"/>
    <w:rsid w:val="00BF1104"/>
    <w:rsid w:val="00BF28BE"/>
    <w:rsid w:val="00BF51BD"/>
    <w:rsid w:val="00C233B6"/>
    <w:rsid w:val="00C26B1F"/>
    <w:rsid w:val="00C511D8"/>
    <w:rsid w:val="00C54D97"/>
    <w:rsid w:val="00C62975"/>
    <w:rsid w:val="00C74AB6"/>
    <w:rsid w:val="00C802DB"/>
    <w:rsid w:val="00C804C9"/>
    <w:rsid w:val="00C8519A"/>
    <w:rsid w:val="00C921AD"/>
    <w:rsid w:val="00C95D7B"/>
    <w:rsid w:val="00CB06DB"/>
    <w:rsid w:val="00CD5B97"/>
    <w:rsid w:val="00CE3DE3"/>
    <w:rsid w:val="00CF4BE5"/>
    <w:rsid w:val="00CF675D"/>
    <w:rsid w:val="00D063B7"/>
    <w:rsid w:val="00D13E0C"/>
    <w:rsid w:val="00D145F5"/>
    <w:rsid w:val="00D170ED"/>
    <w:rsid w:val="00D22AC6"/>
    <w:rsid w:val="00D239E5"/>
    <w:rsid w:val="00D259D9"/>
    <w:rsid w:val="00D33E78"/>
    <w:rsid w:val="00D36CBB"/>
    <w:rsid w:val="00D36F0F"/>
    <w:rsid w:val="00D37951"/>
    <w:rsid w:val="00D41577"/>
    <w:rsid w:val="00D81076"/>
    <w:rsid w:val="00D85259"/>
    <w:rsid w:val="00DA15B1"/>
    <w:rsid w:val="00DC0C15"/>
    <w:rsid w:val="00DC353E"/>
    <w:rsid w:val="00DD7195"/>
    <w:rsid w:val="00DE20B5"/>
    <w:rsid w:val="00DF77E4"/>
    <w:rsid w:val="00E02906"/>
    <w:rsid w:val="00E05782"/>
    <w:rsid w:val="00E0605E"/>
    <w:rsid w:val="00E15AF7"/>
    <w:rsid w:val="00E161CF"/>
    <w:rsid w:val="00E212A7"/>
    <w:rsid w:val="00E229E9"/>
    <w:rsid w:val="00E3088B"/>
    <w:rsid w:val="00E31CD9"/>
    <w:rsid w:val="00E36C26"/>
    <w:rsid w:val="00E41AE5"/>
    <w:rsid w:val="00E428E6"/>
    <w:rsid w:val="00E44A40"/>
    <w:rsid w:val="00E4639A"/>
    <w:rsid w:val="00E50245"/>
    <w:rsid w:val="00E52136"/>
    <w:rsid w:val="00E5379D"/>
    <w:rsid w:val="00E54473"/>
    <w:rsid w:val="00E62F8C"/>
    <w:rsid w:val="00E63998"/>
    <w:rsid w:val="00E641EC"/>
    <w:rsid w:val="00E65B29"/>
    <w:rsid w:val="00E76193"/>
    <w:rsid w:val="00E86977"/>
    <w:rsid w:val="00E909F1"/>
    <w:rsid w:val="00EA640B"/>
    <w:rsid w:val="00EB1EB9"/>
    <w:rsid w:val="00EB3539"/>
    <w:rsid w:val="00EC0D52"/>
    <w:rsid w:val="00EC3A4D"/>
    <w:rsid w:val="00ED5238"/>
    <w:rsid w:val="00EF2411"/>
    <w:rsid w:val="00EF5F7A"/>
    <w:rsid w:val="00F02AD7"/>
    <w:rsid w:val="00F05DB3"/>
    <w:rsid w:val="00F074C6"/>
    <w:rsid w:val="00F10293"/>
    <w:rsid w:val="00F1234D"/>
    <w:rsid w:val="00F147CB"/>
    <w:rsid w:val="00F15CC9"/>
    <w:rsid w:val="00F24D5F"/>
    <w:rsid w:val="00F43AE0"/>
    <w:rsid w:val="00F475A6"/>
    <w:rsid w:val="00F56F58"/>
    <w:rsid w:val="00F60F7B"/>
    <w:rsid w:val="00F620C8"/>
    <w:rsid w:val="00F8372C"/>
    <w:rsid w:val="00F907EE"/>
    <w:rsid w:val="00FB0991"/>
    <w:rsid w:val="00FB7852"/>
    <w:rsid w:val="00FB7EB2"/>
    <w:rsid w:val="00FC64A0"/>
    <w:rsid w:val="00FD190A"/>
    <w:rsid w:val="00FD7E14"/>
    <w:rsid w:val="00FE58F4"/>
    <w:rsid w:val="00FF0FEA"/>
    <w:rsid w:val="00FF5CB8"/>
    <w:rsid w:val="00FF6D6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08AE8F"/>
  <w15:docId w15:val="{B4CFBB8C-1515-473F-9D35-525252D42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7074CE"/>
    <w:pPr>
      <w:keepNext/>
      <w:spacing w:after="200" w:line="276" w:lineRule="auto"/>
    </w:pPr>
    <w:rPr>
      <w:rFonts w:cs="Calibri"/>
      <w:lang w:eastAsia="en-US"/>
    </w:rPr>
  </w:style>
  <w:style w:type="paragraph" w:styleId="Cmsor1">
    <w:name w:val="heading 1"/>
    <w:basedOn w:val="Norml"/>
    <w:next w:val="Norml"/>
    <w:link w:val="Cmsor1Char"/>
    <w:uiPriority w:val="9"/>
    <w:qFormat/>
    <w:rsid w:val="00054A58"/>
    <w:pPr>
      <w:keepNext w:val="0"/>
      <w:numPr>
        <w:numId w:val="1"/>
      </w:numPr>
      <w:spacing w:before="120" w:after="120" w:line="240" w:lineRule="auto"/>
      <w:outlineLvl w:val="0"/>
    </w:pPr>
    <w:rPr>
      <w:rFonts w:ascii="Cambria" w:eastAsia="Times New Roman" w:hAnsi="Cambria" w:cs="Times New Roman"/>
      <w:b/>
      <w:bCs/>
      <w:sz w:val="28"/>
      <w:szCs w:val="28"/>
    </w:rPr>
  </w:style>
  <w:style w:type="paragraph" w:styleId="Cmsor2">
    <w:name w:val="heading 2"/>
    <w:basedOn w:val="Norml"/>
    <w:next w:val="Norml"/>
    <w:link w:val="Cmsor2Char"/>
    <w:uiPriority w:val="9"/>
    <w:qFormat/>
    <w:rsid w:val="0060783A"/>
    <w:pPr>
      <w:keepNext w:val="0"/>
      <w:numPr>
        <w:ilvl w:val="1"/>
        <w:numId w:val="1"/>
      </w:numPr>
      <w:spacing w:before="120" w:after="120" w:line="240" w:lineRule="auto"/>
      <w:outlineLvl w:val="1"/>
    </w:pPr>
    <w:rPr>
      <w:rFonts w:ascii="Cambria" w:eastAsia="Times New Roman" w:hAnsi="Cambria" w:cs="Times New Roman"/>
      <w:b/>
      <w:bCs/>
      <w:sz w:val="26"/>
      <w:szCs w:val="26"/>
    </w:rPr>
  </w:style>
  <w:style w:type="paragraph" w:styleId="Cmsor3">
    <w:name w:val="heading 3"/>
    <w:basedOn w:val="Norml"/>
    <w:next w:val="Norml"/>
    <w:link w:val="Cmsor3Char"/>
    <w:uiPriority w:val="9"/>
    <w:qFormat/>
    <w:rsid w:val="00054A58"/>
    <w:pPr>
      <w:numPr>
        <w:ilvl w:val="2"/>
        <w:numId w:val="1"/>
      </w:numPr>
      <w:spacing w:before="40" w:after="40" w:line="240" w:lineRule="auto"/>
      <w:contextualSpacing/>
      <w:outlineLvl w:val="2"/>
    </w:pPr>
    <w:rPr>
      <w:rFonts w:ascii="Cambria" w:eastAsia="Times New Roman" w:hAnsi="Cambria" w:cs="Times New Roman"/>
      <w:b/>
      <w:bCs/>
      <w:i/>
    </w:rPr>
  </w:style>
  <w:style w:type="paragraph" w:styleId="Cmsor4">
    <w:name w:val="heading 4"/>
    <w:basedOn w:val="Norml"/>
    <w:next w:val="Norml"/>
    <w:link w:val="Cmsor4Char"/>
    <w:uiPriority w:val="9"/>
    <w:qFormat/>
    <w:rsid w:val="00054A58"/>
    <w:pPr>
      <w:numPr>
        <w:ilvl w:val="3"/>
        <w:numId w:val="1"/>
      </w:numPr>
      <w:spacing w:before="40" w:after="40" w:line="240" w:lineRule="auto"/>
      <w:contextualSpacing/>
      <w:outlineLvl w:val="3"/>
    </w:pPr>
    <w:rPr>
      <w:rFonts w:ascii="Cambria" w:eastAsia="Times New Roman" w:hAnsi="Cambria" w:cs="Times New Roman"/>
      <w:bCs/>
      <w:iCs/>
    </w:rPr>
  </w:style>
  <w:style w:type="paragraph" w:styleId="Cmsor5">
    <w:name w:val="heading 5"/>
    <w:basedOn w:val="Norml"/>
    <w:next w:val="Norml"/>
    <w:link w:val="Cmsor5Char"/>
    <w:uiPriority w:val="9"/>
    <w:qFormat/>
    <w:rsid w:val="00054A58"/>
    <w:pPr>
      <w:numPr>
        <w:ilvl w:val="4"/>
        <w:numId w:val="1"/>
      </w:numPr>
      <w:spacing w:before="40" w:after="40" w:line="240" w:lineRule="auto"/>
      <w:contextualSpacing/>
      <w:outlineLvl w:val="4"/>
    </w:pPr>
    <w:rPr>
      <w:rFonts w:ascii="Cambria" w:eastAsia="Times New Roman" w:hAnsi="Cambria" w:cs="Times New Roman"/>
    </w:rPr>
  </w:style>
  <w:style w:type="paragraph" w:styleId="Cmsor6">
    <w:name w:val="heading 6"/>
    <w:basedOn w:val="Norml"/>
    <w:next w:val="Norml"/>
    <w:link w:val="Cmsor6Char"/>
    <w:uiPriority w:val="9"/>
    <w:qFormat/>
    <w:rsid w:val="00054A58"/>
    <w:pPr>
      <w:keepLines/>
      <w:numPr>
        <w:ilvl w:val="5"/>
        <w:numId w:val="1"/>
      </w:numPr>
      <w:spacing w:before="40" w:after="40" w:line="240" w:lineRule="auto"/>
      <w:contextualSpacing/>
      <w:outlineLvl w:val="5"/>
    </w:pPr>
    <w:rPr>
      <w:rFonts w:ascii="Cambria" w:eastAsia="Times New Roman" w:hAnsi="Cambria" w:cs="Times New Roman"/>
      <w:iCs/>
    </w:rPr>
  </w:style>
  <w:style w:type="paragraph" w:styleId="Cmsor7">
    <w:name w:val="heading 7"/>
    <w:basedOn w:val="Norml"/>
    <w:next w:val="Norml"/>
    <w:link w:val="Cmsor7Char"/>
    <w:uiPriority w:val="9"/>
    <w:qFormat/>
    <w:rsid w:val="00054A58"/>
    <w:pPr>
      <w:keepLines/>
      <w:numPr>
        <w:ilvl w:val="6"/>
        <w:numId w:val="1"/>
      </w:numPr>
      <w:spacing w:before="200" w:after="0"/>
      <w:outlineLvl w:val="6"/>
    </w:pPr>
    <w:rPr>
      <w:rFonts w:ascii="Cambria" w:eastAsia="Times New Roman" w:hAnsi="Cambria" w:cs="Times New Roman"/>
      <w:i/>
      <w:iCs/>
      <w:color w:val="404040"/>
    </w:rPr>
  </w:style>
  <w:style w:type="paragraph" w:styleId="Cmsor8">
    <w:name w:val="heading 8"/>
    <w:basedOn w:val="Norml"/>
    <w:next w:val="Norml"/>
    <w:link w:val="Cmsor8Char"/>
    <w:uiPriority w:val="9"/>
    <w:qFormat/>
    <w:rsid w:val="00054A58"/>
    <w:pPr>
      <w:keepLines/>
      <w:numPr>
        <w:ilvl w:val="7"/>
        <w:numId w:val="1"/>
      </w:numPr>
      <w:spacing w:before="200" w:after="0"/>
      <w:outlineLvl w:val="7"/>
    </w:pPr>
    <w:rPr>
      <w:rFonts w:ascii="Cambria" w:eastAsia="Times New Roman" w:hAnsi="Cambria" w:cs="Times New Roman"/>
      <w:color w:val="404040"/>
      <w:sz w:val="20"/>
      <w:szCs w:val="20"/>
    </w:rPr>
  </w:style>
  <w:style w:type="paragraph" w:styleId="Cmsor9">
    <w:name w:val="heading 9"/>
    <w:basedOn w:val="Norml"/>
    <w:next w:val="Norml"/>
    <w:link w:val="Cmsor9Char"/>
    <w:uiPriority w:val="9"/>
    <w:qFormat/>
    <w:rsid w:val="00054A58"/>
    <w:pPr>
      <w:keepLines/>
      <w:numPr>
        <w:ilvl w:val="8"/>
        <w:numId w:val="1"/>
      </w:numPr>
      <w:spacing w:before="200" w:after="0"/>
      <w:outlineLvl w:val="8"/>
    </w:pPr>
    <w:rPr>
      <w:rFonts w:ascii="Cambria" w:eastAsia="Times New Roman" w:hAnsi="Cambria" w:cs="Times New Roman"/>
      <w:i/>
      <w:iCs/>
      <w:color w:val="404040"/>
      <w:sz w:val="20"/>
      <w:szCs w:val="20"/>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locked/>
    <w:rsid w:val="00054A58"/>
    <w:rPr>
      <w:rFonts w:ascii="Cambria" w:eastAsia="Times New Roman" w:hAnsi="Cambria"/>
      <w:b/>
      <w:bCs/>
      <w:sz w:val="28"/>
      <w:szCs w:val="28"/>
      <w:lang w:eastAsia="en-US"/>
    </w:rPr>
  </w:style>
  <w:style w:type="character" w:customStyle="1" w:styleId="Cmsor2Char">
    <w:name w:val="Címsor 2 Char"/>
    <w:basedOn w:val="Bekezdsalapbettpusa"/>
    <w:link w:val="Cmsor2"/>
    <w:uiPriority w:val="9"/>
    <w:locked/>
    <w:rsid w:val="0060783A"/>
    <w:rPr>
      <w:rFonts w:ascii="Cambria" w:eastAsia="Times New Roman" w:hAnsi="Cambria"/>
      <w:b/>
      <w:bCs/>
      <w:sz w:val="26"/>
      <w:szCs w:val="26"/>
      <w:lang w:eastAsia="en-US"/>
    </w:rPr>
  </w:style>
  <w:style w:type="character" w:customStyle="1" w:styleId="Cmsor3Char">
    <w:name w:val="Címsor 3 Char"/>
    <w:basedOn w:val="Bekezdsalapbettpusa"/>
    <w:link w:val="Cmsor3"/>
    <w:uiPriority w:val="9"/>
    <w:locked/>
    <w:rsid w:val="00054A58"/>
    <w:rPr>
      <w:rFonts w:ascii="Cambria" w:eastAsia="Times New Roman" w:hAnsi="Cambria"/>
      <w:b/>
      <w:bCs/>
      <w:i/>
      <w:lang w:eastAsia="en-US"/>
    </w:rPr>
  </w:style>
  <w:style w:type="character" w:customStyle="1" w:styleId="Cmsor4Char">
    <w:name w:val="Címsor 4 Char"/>
    <w:basedOn w:val="Bekezdsalapbettpusa"/>
    <w:link w:val="Cmsor4"/>
    <w:uiPriority w:val="9"/>
    <w:locked/>
    <w:rsid w:val="00054A58"/>
    <w:rPr>
      <w:rFonts w:ascii="Cambria" w:eastAsia="Times New Roman" w:hAnsi="Cambria"/>
      <w:bCs/>
      <w:iCs/>
      <w:lang w:eastAsia="en-US"/>
    </w:rPr>
  </w:style>
  <w:style w:type="character" w:customStyle="1" w:styleId="Cmsor5Char">
    <w:name w:val="Címsor 5 Char"/>
    <w:basedOn w:val="Bekezdsalapbettpusa"/>
    <w:link w:val="Cmsor5"/>
    <w:uiPriority w:val="9"/>
    <w:locked/>
    <w:rsid w:val="00054A58"/>
    <w:rPr>
      <w:rFonts w:ascii="Cambria" w:eastAsia="Times New Roman" w:hAnsi="Cambria"/>
      <w:lang w:eastAsia="en-US"/>
    </w:rPr>
  </w:style>
  <w:style w:type="character" w:customStyle="1" w:styleId="Cmsor6Char">
    <w:name w:val="Címsor 6 Char"/>
    <w:basedOn w:val="Bekezdsalapbettpusa"/>
    <w:link w:val="Cmsor6"/>
    <w:uiPriority w:val="9"/>
    <w:locked/>
    <w:rsid w:val="00054A58"/>
    <w:rPr>
      <w:rFonts w:ascii="Cambria" w:eastAsia="Times New Roman" w:hAnsi="Cambria"/>
      <w:iCs/>
      <w:lang w:eastAsia="en-US"/>
    </w:rPr>
  </w:style>
  <w:style w:type="character" w:customStyle="1" w:styleId="Cmsor7Char">
    <w:name w:val="Címsor 7 Char"/>
    <w:basedOn w:val="Bekezdsalapbettpusa"/>
    <w:link w:val="Cmsor7"/>
    <w:uiPriority w:val="9"/>
    <w:locked/>
    <w:rsid w:val="00054A58"/>
    <w:rPr>
      <w:rFonts w:ascii="Cambria" w:eastAsia="Times New Roman" w:hAnsi="Cambria"/>
      <w:i/>
      <w:iCs/>
      <w:color w:val="404040"/>
      <w:lang w:eastAsia="en-US"/>
    </w:rPr>
  </w:style>
  <w:style w:type="character" w:customStyle="1" w:styleId="Cmsor8Char">
    <w:name w:val="Címsor 8 Char"/>
    <w:basedOn w:val="Bekezdsalapbettpusa"/>
    <w:link w:val="Cmsor8"/>
    <w:uiPriority w:val="9"/>
    <w:locked/>
    <w:rsid w:val="00054A58"/>
    <w:rPr>
      <w:rFonts w:ascii="Cambria" w:eastAsia="Times New Roman" w:hAnsi="Cambria"/>
      <w:color w:val="404040"/>
      <w:sz w:val="20"/>
      <w:szCs w:val="20"/>
      <w:lang w:eastAsia="en-US"/>
    </w:rPr>
  </w:style>
  <w:style w:type="character" w:customStyle="1" w:styleId="Cmsor9Char">
    <w:name w:val="Címsor 9 Char"/>
    <w:basedOn w:val="Bekezdsalapbettpusa"/>
    <w:link w:val="Cmsor9"/>
    <w:uiPriority w:val="9"/>
    <w:locked/>
    <w:rsid w:val="00054A58"/>
    <w:rPr>
      <w:rFonts w:ascii="Cambria" w:eastAsia="Times New Roman" w:hAnsi="Cambria"/>
      <w:i/>
      <w:iCs/>
      <w:color w:val="404040"/>
      <w:sz w:val="20"/>
      <w:szCs w:val="20"/>
      <w:lang w:eastAsia="en-US"/>
    </w:rPr>
  </w:style>
  <w:style w:type="table" w:styleId="Rcsostblzat">
    <w:name w:val="Table Grid"/>
    <w:basedOn w:val="Normltblzat"/>
    <w:uiPriority w:val="59"/>
    <w:rsid w:val="00054A5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m">
    <w:name w:val="Title"/>
    <w:basedOn w:val="Norml"/>
    <w:next w:val="Norml"/>
    <w:link w:val="CmChar"/>
    <w:uiPriority w:val="10"/>
    <w:qFormat/>
    <w:rsid w:val="00054A58"/>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CmChar">
    <w:name w:val="Cím Char"/>
    <w:basedOn w:val="Bekezdsalapbettpusa"/>
    <w:link w:val="Cm"/>
    <w:uiPriority w:val="10"/>
    <w:locked/>
    <w:rsid w:val="00054A58"/>
    <w:rPr>
      <w:rFonts w:ascii="Cambria" w:hAnsi="Cambria" w:cs="Times New Roman"/>
      <w:color w:val="17365D"/>
      <w:spacing w:val="5"/>
      <w:kern w:val="28"/>
      <w:sz w:val="52"/>
      <w:szCs w:val="52"/>
    </w:rPr>
  </w:style>
  <w:style w:type="paragraph" w:styleId="Buborkszveg">
    <w:name w:val="Balloon Text"/>
    <w:basedOn w:val="Norml"/>
    <w:link w:val="BuborkszvegChar"/>
    <w:uiPriority w:val="99"/>
    <w:semiHidden/>
    <w:rsid w:val="0060783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60783A"/>
    <w:rPr>
      <w:rFonts w:ascii="Tahoma" w:eastAsia="Times New Roman" w:hAnsi="Tahoma" w:cs="Tahoma"/>
      <w:sz w:val="16"/>
      <w:szCs w:val="16"/>
    </w:rPr>
  </w:style>
  <w:style w:type="paragraph" w:styleId="Alcm">
    <w:name w:val="Subtitle"/>
    <w:basedOn w:val="Norml"/>
    <w:next w:val="Norml"/>
    <w:link w:val="AlcmChar"/>
    <w:uiPriority w:val="11"/>
    <w:qFormat/>
    <w:rsid w:val="00377184"/>
    <w:pPr>
      <w:numPr>
        <w:ilvl w:val="1"/>
      </w:numPr>
    </w:pPr>
    <w:rPr>
      <w:rFonts w:ascii="Cambria" w:eastAsia="Times New Roman" w:hAnsi="Cambria" w:cs="Times New Roman"/>
      <w:i/>
      <w:iCs/>
      <w:color w:val="4F81BD"/>
      <w:spacing w:val="15"/>
      <w:sz w:val="24"/>
      <w:szCs w:val="24"/>
    </w:rPr>
  </w:style>
  <w:style w:type="character" w:customStyle="1" w:styleId="AlcmChar">
    <w:name w:val="Alcím Char"/>
    <w:basedOn w:val="Bekezdsalapbettpusa"/>
    <w:link w:val="Alcm"/>
    <w:uiPriority w:val="11"/>
    <w:locked/>
    <w:rsid w:val="00377184"/>
    <w:rPr>
      <w:rFonts w:ascii="Cambria" w:hAnsi="Cambria" w:cs="Times New Roman"/>
      <w:i/>
      <w:iCs/>
      <w:color w:val="4F81BD"/>
      <w:spacing w:val="15"/>
      <w:sz w:val="24"/>
      <w:szCs w:val="24"/>
    </w:rPr>
  </w:style>
  <w:style w:type="paragraph" w:styleId="lfej">
    <w:name w:val="header"/>
    <w:basedOn w:val="Norml"/>
    <w:link w:val="lfejChar"/>
    <w:uiPriority w:val="99"/>
    <w:rsid w:val="00377184"/>
    <w:pPr>
      <w:tabs>
        <w:tab w:val="center" w:pos="4536"/>
        <w:tab w:val="right" w:pos="9072"/>
      </w:tabs>
      <w:spacing w:after="0" w:line="240" w:lineRule="auto"/>
    </w:pPr>
  </w:style>
  <w:style w:type="character" w:customStyle="1" w:styleId="lfejChar">
    <w:name w:val="Élőfej Char"/>
    <w:basedOn w:val="Bekezdsalapbettpusa"/>
    <w:link w:val="lfej"/>
    <w:uiPriority w:val="99"/>
    <w:locked/>
    <w:rsid w:val="00377184"/>
    <w:rPr>
      <w:rFonts w:ascii="Calibri" w:eastAsia="Times New Roman" w:hAnsi="Calibri" w:cs="Calibri"/>
    </w:rPr>
  </w:style>
  <w:style w:type="paragraph" w:styleId="llb">
    <w:name w:val="footer"/>
    <w:basedOn w:val="Norml"/>
    <w:link w:val="llbChar"/>
    <w:uiPriority w:val="99"/>
    <w:rsid w:val="00377184"/>
    <w:pPr>
      <w:tabs>
        <w:tab w:val="center" w:pos="4536"/>
        <w:tab w:val="right" w:pos="9072"/>
      </w:tabs>
      <w:spacing w:after="0" w:line="240" w:lineRule="auto"/>
    </w:pPr>
  </w:style>
  <w:style w:type="character" w:customStyle="1" w:styleId="llbChar">
    <w:name w:val="Élőláb Char"/>
    <w:basedOn w:val="Bekezdsalapbettpusa"/>
    <w:link w:val="llb"/>
    <w:uiPriority w:val="99"/>
    <w:locked/>
    <w:rsid w:val="00377184"/>
    <w:rPr>
      <w:rFonts w:ascii="Calibri" w:eastAsia="Times New Roman" w:hAnsi="Calibri" w:cs="Calibri"/>
    </w:rPr>
  </w:style>
  <w:style w:type="paragraph" w:styleId="Listaszerbekezds">
    <w:name w:val="List Paragraph"/>
    <w:basedOn w:val="Norml"/>
    <w:uiPriority w:val="34"/>
    <w:qFormat/>
    <w:rsid w:val="000A3AD6"/>
    <w:pPr>
      <w:ind w:left="720"/>
      <w:contextualSpacing/>
    </w:pPr>
  </w:style>
  <w:style w:type="paragraph" w:styleId="NormlWeb">
    <w:name w:val="Normal (Web)"/>
    <w:basedOn w:val="Norml"/>
    <w:uiPriority w:val="99"/>
    <w:rsid w:val="005B2871"/>
    <w:pPr>
      <w:keepNext w:val="0"/>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Szvegtrzs3">
    <w:name w:val="Body Text 3"/>
    <w:basedOn w:val="Norml"/>
    <w:link w:val="Szvegtrzs3Char"/>
    <w:uiPriority w:val="99"/>
    <w:rsid w:val="005B2871"/>
    <w:pPr>
      <w:keepNext w:val="0"/>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uiPriority w:val="99"/>
    <w:locked/>
    <w:rsid w:val="005B2871"/>
    <w:rPr>
      <w:rFonts w:ascii="Times New Roman" w:hAnsi="Times New Roman" w:cs="Times New Roman"/>
      <w:sz w:val="16"/>
      <w:szCs w:val="16"/>
      <w:lang w:eastAsia="hu-HU"/>
    </w:rPr>
  </w:style>
  <w:style w:type="paragraph" w:styleId="Szvegtrzsbehzssal3">
    <w:name w:val="Body Text Indent 3"/>
    <w:basedOn w:val="Norml"/>
    <w:link w:val="Szvegtrzsbehzssal3Char"/>
    <w:uiPriority w:val="99"/>
    <w:semiHidden/>
    <w:rsid w:val="005B2871"/>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locked/>
    <w:rsid w:val="005B2871"/>
    <w:rPr>
      <w:rFonts w:ascii="Calibri" w:eastAsia="Times New Roman" w:hAnsi="Calibri" w:cs="Calibri"/>
      <w:sz w:val="16"/>
      <w:szCs w:val="16"/>
    </w:rPr>
  </w:style>
  <w:style w:type="paragraph" w:styleId="Szvegtrzs">
    <w:name w:val="Body Text"/>
    <w:basedOn w:val="Norml"/>
    <w:link w:val="SzvegtrzsChar"/>
    <w:uiPriority w:val="99"/>
    <w:semiHidden/>
    <w:rsid w:val="00E41AE5"/>
    <w:pPr>
      <w:spacing w:after="120"/>
    </w:pPr>
  </w:style>
  <w:style w:type="character" w:customStyle="1" w:styleId="SzvegtrzsChar">
    <w:name w:val="Szövegtörzs Char"/>
    <w:basedOn w:val="Bekezdsalapbettpusa"/>
    <w:link w:val="Szvegtrzs"/>
    <w:uiPriority w:val="99"/>
    <w:semiHidden/>
    <w:locked/>
    <w:rsid w:val="00E41AE5"/>
    <w:rPr>
      <w:rFonts w:ascii="Calibri" w:eastAsia="Times New Roman" w:hAnsi="Calibri" w:cs="Calibri"/>
    </w:rPr>
  </w:style>
  <w:style w:type="paragraph" w:styleId="Szvegtrzsbehzssal2">
    <w:name w:val="Body Text Indent 2"/>
    <w:basedOn w:val="Norml"/>
    <w:link w:val="Szvegtrzsbehzssal2Char"/>
    <w:uiPriority w:val="99"/>
    <w:semiHidden/>
    <w:rsid w:val="00627EEC"/>
    <w:pPr>
      <w:spacing w:after="120" w:line="480" w:lineRule="auto"/>
      <w:ind w:left="283"/>
    </w:pPr>
  </w:style>
  <w:style w:type="character" w:customStyle="1" w:styleId="Szvegtrzsbehzssal2Char">
    <w:name w:val="Szövegtörzs behúzással 2 Char"/>
    <w:basedOn w:val="Bekezdsalapbettpusa"/>
    <w:link w:val="Szvegtrzsbehzssal2"/>
    <w:uiPriority w:val="99"/>
    <w:semiHidden/>
    <w:locked/>
    <w:rsid w:val="00627EEC"/>
    <w:rPr>
      <w:rFonts w:ascii="Calibri" w:eastAsia="Times New Roman" w:hAnsi="Calibri" w:cs="Calibri"/>
    </w:rPr>
  </w:style>
  <w:style w:type="character" w:customStyle="1" w:styleId="apple-converted-space">
    <w:name w:val="apple-converted-space"/>
    <w:rsid w:val="00FF6D6F"/>
  </w:style>
  <w:style w:type="paragraph" w:customStyle="1" w:styleId="Alaprtelmezett">
    <w:name w:val="Alapértelmezett"/>
    <w:uiPriority w:val="99"/>
    <w:rsid w:val="00E31CD9"/>
    <w:pPr>
      <w:keepNext/>
      <w:tabs>
        <w:tab w:val="left" w:pos="708"/>
      </w:tabs>
      <w:suppressAutoHyphens/>
      <w:spacing w:after="200" w:line="276" w:lineRule="atLeast"/>
    </w:pPr>
    <w:rPr>
      <w:sz w:val="24"/>
      <w:szCs w:val="24"/>
      <w:lang w:eastAsia="en-US"/>
    </w:rPr>
  </w:style>
  <w:style w:type="table" w:customStyle="1" w:styleId="Rcsostblzat1">
    <w:name w:val="Rácsos táblázat1"/>
    <w:uiPriority w:val="59"/>
    <w:rsid w:val="000D5F4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
    <w:name w:val="Listaszerű bekezdés1"/>
    <w:basedOn w:val="Norml"/>
    <w:uiPriority w:val="99"/>
    <w:rsid w:val="008F5809"/>
    <w:pPr>
      <w:keepNext w:val="0"/>
      <w:ind w:left="720"/>
      <w:contextualSpacing/>
    </w:pPr>
    <w:rPr>
      <w:rFonts w:cs="Times New Roman"/>
      <w:lang w:eastAsia="hu-HU"/>
    </w:rPr>
  </w:style>
  <w:style w:type="character" w:styleId="Kiemels">
    <w:name w:val="Emphasis"/>
    <w:basedOn w:val="Bekezdsalapbettpusa"/>
    <w:qFormat/>
    <w:rsid w:val="00B30841"/>
    <w:rPr>
      <w:rFonts w:cs="Times New Roman"/>
      <w:i/>
    </w:rPr>
  </w:style>
  <w:style w:type="paragraph" w:customStyle="1" w:styleId="Listaszerbekezds2">
    <w:name w:val="Listaszerű bekezdés2"/>
    <w:basedOn w:val="Norml"/>
    <w:uiPriority w:val="99"/>
    <w:rsid w:val="00B30841"/>
    <w:pPr>
      <w:keepNext w:val="0"/>
      <w:ind w:left="720"/>
      <w:contextualSpacing/>
    </w:pPr>
    <w:rPr>
      <w:rFonts w:cs="Times New Roman"/>
      <w:lang w:eastAsia="hu-HU"/>
    </w:rPr>
  </w:style>
  <w:style w:type="table" w:customStyle="1" w:styleId="Rcsostblzat2">
    <w:name w:val="Rácsos táblázat2"/>
    <w:uiPriority w:val="99"/>
    <w:rsid w:val="003153C7"/>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
    <w:name w:val="Rácsos táblázat3"/>
    <w:uiPriority w:val="99"/>
    <w:rsid w:val="003153C7"/>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uiPriority w:val="99"/>
    <w:rsid w:val="003153C7"/>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uiPriority w:val="99"/>
    <w:rsid w:val="003153C7"/>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uiPriority w:val="99"/>
    <w:rsid w:val="003153C7"/>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uiPriority w:val="99"/>
    <w:rsid w:val="00565746"/>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
    <w:name w:val="Rácsos táblázat7"/>
    <w:uiPriority w:val="99"/>
    <w:rsid w:val="00EF5F7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uiPriority w:val="99"/>
    <w:rsid w:val="002F093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9">
    <w:name w:val="Rácsos táblázat9"/>
    <w:uiPriority w:val="99"/>
    <w:rsid w:val="002F093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iemels2">
    <w:name w:val="Strong"/>
    <w:basedOn w:val="Bekezdsalapbettpusa"/>
    <w:uiPriority w:val="99"/>
    <w:qFormat/>
    <w:rsid w:val="00395F0A"/>
    <w:rPr>
      <w:rFonts w:cs="Times New Roman"/>
      <w:b/>
      <w:bCs/>
    </w:rPr>
  </w:style>
  <w:style w:type="paragraph" w:customStyle="1" w:styleId="Default">
    <w:name w:val="Default"/>
    <w:rsid w:val="000C5035"/>
    <w:pPr>
      <w:autoSpaceDE w:val="0"/>
      <w:autoSpaceDN w:val="0"/>
      <w:adjustRightInd w:val="0"/>
    </w:pPr>
    <w:rPr>
      <w:rFonts w:ascii="Times New Roman" w:hAnsi="Times New Roman"/>
      <w:color w:val="000000"/>
      <w:sz w:val="24"/>
      <w:szCs w:val="24"/>
    </w:rPr>
  </w:style>
  <w:style w:type="character" w:styleId="Hiperhivatkozs">
    <w:name w:val="Hyperlink"/>
    <w:basedOn w:val="Bekezdsalapbettpusa"/>
    <w:uiPriority w:val="99"/>
    <w:rsid w:val="00A870DC"/>
    <w:rPr>
      <w:rFonts w:cs="Times New Roman"/>
      <w:color w:val="0000FF"/>
      <w:u w:val="single"/>
    </w:rPr>
  </w:style>
  <w:style w:type="paragraph" w:styleId="Nincstrkz">
    <w:name w:val="No Spacing"/>
    <w:uiPriority w:val="1"/>
    <w:qFormat/>
    <w:rsid w:val="00A1498D"/>
    <w:pPr>
      <w:keepNext/>
    </w:pPr>
    <w:rPr>
      <w:rFonts w:cs="Calibri"/>
      <w:lang w:eastAsia="en-US"/>
    </w:rPr>
  </w:style>
  <w:style w:type="paragraph" w:customStyle="1" w:styleId="Tblzattartalom">
    <w:name w:val="Táblázattartalom"/>
    <w:basedOn w:val="Norml"/>
    <w:rsid w:val="00552D1A"/>
    <w:pPr>
      <w:keepNext w:val="0"/>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m-2630231728301469809gmail-msonormal">
    <w:name w:val="m_-2630231728301469809gmail-msonormal"/>
    <w:basedOn w:val="Norml"/>
    <w:rsid w:val="004D0ACF"/>
    <w:pPr>
      <w:keepNext w:val="0"/>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2630231728301469809gmail-msolistparagraph">
    <w:name w:val="m_-2630231728301469809gmail-msolistparagraph"/>
    <w:basedOn w:val="Norml"/>
    <w:rsid w:val="004D0ACF"/>
    <w:pPr>
      <w:keepNext w:val="0"/>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JegyzetszvegChar">
    <w:name w:val="Jegyzetszöveg Char"/>
    <w:basedOn w:val="Bekezdsalapbettpusa"/>
    <w:link w:val="Jegyzetszveg"/>
    <w:uiPriority w:val="99"/>
    <w:semiHidden/>
    <w:rsid w:val="00E3088B"/>
    <w:rPr>
      <w:rFonts w:cs="Calibri"/>
      <w:sz w:val="20"/>
      <w:szCs w:val="20"/>
      <w:lang w:eastAsia="en-US"/>
    </w:rPr>
  </w:style>
  <w:style w:type="paragraph" w:styleId="Jegyzetszveg">
    <w:name w:val="annotation text"/>
    <w:basedOn w:val="Norml"/>
    <w:link w:val="JegyzetszvegChar"/>
    <w:uiPriority w:val="99"/>
    <w:semiHidden/>
    <w:unhideWhenUsed/>
    <w:rsid w:val="00E3088B"/>
    <w:pPr>
      <w:spacing w:line="240" w:lineRule="auto"/>
    </w:pPr>
    <w:rPr>
      <w:sz w:val="20"/>
      <w:szCs w:val="20"/>
    </w:rPr>
  </w:style>
  <w:style w:type="character" w:customStyle="1" w:styleId="MegjegyzstrgyaChar">
    <w:name w:val="Megjegyzés tárgya Char"/>
    <w:basedOn w:val="JegyzetszvegChar"/>
    <w:link w:val="Megjegyzstrgya"/>
    <w:uiPriority w:val="99"/>
    <w:semiHidden/>
    <w:rsid w:val="00E3088B"/>
    <w:rPr>
      <w:rFonts w:cs="Calibri"/>
      <w:b/>
      <w:bCs/>
      <w:sz w:val="20"/>
      <w:szCs w:val="20"/>
      <w:lang w:eastAsia="en-US"/>
    </w:rPr>
  </w:style>
  <w:style w:type="paragraph" w:styleId="Megjegyzstrgya">
    <w:name w:val="annotation subject"/>
    <w:basedOn w:val="Jegyzetszveg"/>
    <w:next w:val="Jegyzetszveg"/>
    <w:link w:val="MegjegyzstrgyaChar"/>
    <w:uiPriority w:val="99"/>
    <w:semiHidden/>
    <w:unhideWhenUsed/>
    <w:rsid w:val="00E3088B"/>
    <w:rPr>
      <w:b/>
      <w:bCs/>
    </w:rPr>
  </w:style>
  <w:style w:type="paragraph" w:customStyle="1" w:styleId="bekezds">
    <w:name w:val="bekezds"/>
    <w:basedOn w:val="Norml"/>
    <w:rsid w:val="00E3088B"/>
    <w:pPr>
      <w:keepNext w:val="0"/>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zvegtrzsbehzssal31">
    <w:name w:val="Szövegtörzs behúzással 31"/>
    <w:basedOn w:val="Norml"/>
    <w:rsid w:val="00E3088B"/>
    <w:pPr>
      <w:keepNext w:val="0"/>
      <w:suppressAutoHyphens/>
      <w:spacing w:after="0" w:line="240" w:lineRule="auto"/>
      <w:ind w:firstLine="284"/>
      <w:jc w:val="both"/>
    </w:pPr>
    <w:rPr>
      <w:rFonts w:ascii="Times New Roman" w:eastAsia="Times New Roman" w:hAnsi="Times New Roman" w:cs="Times New Roman"/>
      <w:sz w:val="32"/>
      <w:szCs w:val="20"/>
      <w:lang w:eastAsia="ar-SA"/>
    </w:rPr>
  </w:style>
  <w:style w:type="paragraph" w:customStyle="1" w:styleId="Alaprtelmezettstlus">
    <w:name w:val="Alapértelmezett stílus"/>
    <w:rsid w:val="00E3088B"/>
    <w:pPr>
      <w:spacing w:after="200" w:line="276" w:lineRule="auto"/>
    </w:pPr>
    <w:rPr>
      <w:rFonts w:ascii="Liberation Serif" w:eastAsia="DejaVu Sans" w:hAnsi="Liberation Serif" w:cs="Lohit Hindi"/>
      <w:color w:val="00000A"/>
      <w:sz w:val="24"/>
      <w:szCs w:val="20"/>
    </w:rPr>
  </w:style>
  <w:style w:type="character" w:customStyle="1" w:styleId="Szvegtrzs2Char">
    <w:name w:val="Szövegtörzs 2 Char"/>
    <w:basedOn w:val="Bekezdsalapbettpusa"/>
    <w:link w:val="Szvegtrzs2"/>
    <w:uiPriority w:val="99"/>
    <w:semiHidden/>
    <w:rsid w:val="00E3088B"/>
    <w:rPr>
      <w:rFonts w:cs="Calibri"/>
      <w:lang w:eastAsia="en-US"/>
    </w:rPr>
  </w:style>
  <w:style w:type="paragraph" w:styleId="Szvegtrzs2">
    <w:name w:val="Body Text 2"/>
    <w:basedOn w:val="Norml"/>
    <w:link w:val="Szvegtrzs2Char"/>
    <w:uiPriority w:val="99"/>
    <w:semiHidden/>
    <w:unhideWhenUsed/>
    <w:rsid w:val="00E3088B"/>
    <w:pPr>
      <w:spacing w:after="120" w:line="480" w:lineRule="auto"/>
    </w:pPr>
  </w:style>
  <w:style w:type="character" w:customStyle="1" w:styleId="HTML-kntformzottChar">
    <w:name w:val="HTML-ként formázott Char"/>
    <w:basedOn w:val="Bekezdsalapbettpusa"/>
    <w:link w:val="HTML-kntformzott"/>
    <w:uiPriority w:val="99"/>
    <w:rsid w:val="00E3088B"/>
    <w:rPr>
      <w:rFonts w:ascii="Courier New" w:eastAsia="Times New Roman" w:hAnsi="Courier New" w:cs="Courier New"/>
      <w:sz w:val="20"/>
      <w:szCs w:val="20"/>
    </w:rPr>
  </w:style>
  <w:style w:type="paragraph" w:styleId="HTML-kntformzott">
    <w:name w:val="HTML Preformatted"/>
    <w:basedOn w:val="Norml"/>
    <w:link w:val="HTML-kntformzottChar"/>
    <w:uiPriority w:val="99"/>
    <w:unhideWhenUsed/>
    <w:rsid w:val="00E3088B"/>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1">
    <w:name w:val="HTML-ként formázott Char1"/>
    <w:basedOn w:val="Bekezdsalapbettpusa"/>
    <w:uiPriority w:val="99"/>
    <w:semiHidden/>
    <w:rsid w:val="00E3088B"/>
    <w:rPr>
      <w:rFonts w:ascii="Consolas" w:hAnsi="Consolas" w:cs="Consolas"/>
      <w:sz w:val="20"/>
      <w:szCs w:val="20"/>
      <w:lang w:eastAsia="en-US"/>
    </w:rPr>
  </w:style>
  <w:style w:type="paragraph" w:customStyle="1" w:styleId="Standard">
    <w:name w:val="Standard"/>
    <w:rsid w:val="00E3088B"/>
    <w:pPr>
      <w:suppressAutoHyphens/>
      <w:autoSpaceDN w:val="0"/>
      <w:spacing w:after="200" w:line="276" w:lineRule="auto"/>
      <w:textAlignment w:val="baseline"/>
    </w:pPr>
    <w:rPr>
      <w:kern w:val="3"/>
      <w:lang w:eastAsia="zh-CN"/>
    </w:rPr>
  </w:style>
  <w:style w:type="character" w:styleId="Jegyzethivatkozs">
    <w:name w:val="annotation reference"/>
    <w:basedOn w:val="Bekezdsalapbettpusa"/>
    <w:uiPriority w:val="99"/>
    <w:semiHidden/>
    <w:unhideWhenUsed/>
    <w:rsid w:val="00C921AD"/>
    <w:rPr>
      <w:sz w:val="16"/>
      <w:szCs w:val="16"/>
    </w:rPr>
  </w:style>
  <w:style w:type="paragraph" w:styleId="Tartalomjegyzkcmsora">
    <w:name w:val="TOC Heading"/>
    <w:basedOn w:val="Cmsor1"/>
    <w:next w:val="Norml"/>
    <w:uiPriority w:val="39"/>
    <w:unhideWhenUsed/>
    <w:qFormat/>
    <w:rsid w:val="004E3EFA"/>
    <w:pPr>
      <w:keepNext/>
      <w:keepLines/>
      <w:numPr>
        <w:numId w:val="0"/>
      </w:numPr>
      <w:spacing w:before="240" w:after="0" w:line="259" w:lineRule="auto"/>
      <w:outlineLvl w:val="9"/>
    </w:pPr>
    <w:rPr>
      <w:rFonts w:asciiTheme="majorHAnsi" w:eastAsiaTheme="majorEastAsia" w:hAnsiTheme="majorHAnsi" w:cstheme="majorBidi"/>
      <w:b w:val="0"/>
      <w:bCs w:val="0"/>
      <w:color w:val="365F91" w:themeColor="accent1" w:themeShade="BF"/>
      <w:sz w:val="32"/>
      <w:szCs w:val="32"/>
      <w:lang w:eastAsia="hu-HU"/>
    </w:rPr>
  </w:style>
  <w:style w:type="paragraph" w:styleId="TJ1">
    <w:name w:val="toc 1"/>
    <w:basedOn w:val="Norml"/>
    <w:next w:val="Norml"/>
    <w:autoRedefine/>
    <w:uiPriority w:val="39"/>
    <w:unhideWhenUsed/>
    <w:locked/>
    <w:rsid w:val="004E3EFA"/>
    <w:pPr>
      <w:spacing w:after="100"/>
    </w:pPr>
  </w:style>
  <w:style w:type="paragraph" w:styleId="TJ3">
    <w:name w:val="toc 3"/>
    <w:basedOn w:val="Norml"/>
    <w:next w:val="Norml"/>
    <w:autoRedefine/>
    <w:uiPriority w:val="39"/>
    <w:unhideWhenUsed/>
    <w:locked/>
    <w:rsid w:val="004E3EFA"/>
    <w:pPr>
      <w:spacing w:after="100"/>
      <w:ind w:left="440"/>
    </w:pPr>
  </w:style>
  <w:style w:type="paragraph" w:styleId="TJ2">
    <w:name w:val="toc 2"/>
    <w:basedOn w:val="Norml"/>
    <w:next w:val="Norml"/>
    <w:autoRedefine/>
    <w:uiPriority w:val="39"/>
    <w:unhideWhenUsed/>
    <w:locked/>
    <w:rsid w:val="004E3EFA"/>
    <w:pPr>
      <w:spacing w:after="100"/>
      <w:ind w:left="220"/>
    </w:pPr>
  </w:style>
  <w:style w:type="numbering" w:customStyle="1" w:styleId="Nemlista1">
    <w:name w:val="Nem lista1"/>
    <w:next w:val="Nemlista"/>
    <w:uiPriority w:val="99"/>
    <w:semiHidden/>
    <w:unhideWhenUsed/>
    <w:rsid w:val="00696222"/>
  </w:style>
  <w:style w:type="table" w:customStyle="1" w:styleId="Rcsostblzat10">
    <w:name w:val="Rácsos táblázat10"/>
    <w:basedOn w:val="Normltblzat"/>
    <w:next w:val="Rcsostblzat"/>
    <w:uiPriority w:val="59"/>
    <w:rsid w:val="00696222"/>
    <w:pPr>
      <w:jc w:val="both"/>
    </w:pPr>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79310">
      <w:bodyDiv w:val="1"/>
      <w:marLeft w:val="0"/>
      <w:marRight w:val="0"/>
      <w:marTop w:val="0"/>
      <w:marBottom w:val="0"/>
      <w:divBdr>
        <w:top w:val="none" w:sz="0" w:space="0" w:color="auto"/>
        <w:left w:val="none" w:sz="0" w:space="0" w:color="auto"/>
        <w:bottom w:val="none" w:sz="0" w:space="0" w:color="auto"/>
        <w:right w:val="none" w:sz="0" w:space="0" w:color="auto"/>
      </w:divBdr>
    </w:div>
    <w:div w:id="32779683">
      <w:bodyDiv w:val="1"/>
      <w:marLeft w:val="0"/>
      <w:marRight w:val="0"/>
      <w:marTop w:val="0"/>
      <w:marBottom w:val="0"/>
      <w:divBdr>
        <w:top w:val="none" w:sz="0" w:space="0" w:color="auto"/>
        <w:left w:val="none" w:sz="0" w:space="0" w:color="auto"/>
        <w:bottom w:val="none" w:sz="0" w:space="0" w:color="auto"/>
        <w:right w:val="none" w:sz="0" w:space="0" w:color="auto"/>
      </w:divBdr>
    </w:div>
    <w:div w:id="44568240">
      <w:bodyDiv w:val="1"/>
      <w:marLeft w:val="0"/>
      <w:marRight w:val="0"/>
      <w:marTop w:val="0"/>
      <w:marBottom w:val="0"/>
      <w:divBdr>
        <w:top w:val="none" w:sz="0" w:space="0" w:color="auto"/>
        <w:left w:val="none" w:sz="0" w:space="0" w:color="auto"/>
        <w:bottom w:val="none" w:sz="0" w:space="0" w:color="auto"/>
        <w:right w:val="none" w:sz="0" w:space="0" w:color="auto"/>
      </w:divBdr>
    </w:div>
    <w:div w:id="107435243">
      <w:bodyDiv w:val="1"/>
      <w:marLeft w:val="0"/>
      <w:marRight w:val="0"/>
      <w:marTop w:val="0"/>
      <w:marBottom w:val="0"/>
      <w:divBdr>
        <w:top w:val="none" w:sz="0" w:space="0" w:color="auto"/>
        <w:left w:val="none" w:sz="0" w:space="0" w:color="auto"/>
        <w:bottom w:val="none" w:sz="0" w:space="0" w:color="auto"/>
        <w:right w:val="none" w:sz="0" w:space="0" w:color="auto"/>
      </w:divBdr>
    </w:div>
    <w:div w:id="143742719">
      <w:bodyDiv w:val="1"/>
      <w:marLeft w:val="0"/>
      <w:marRight w:val="0"/>
      <w:marTop w:val="0"/>
      <w:marBottom w:val="0"/>
      <w:divBdr>
        <w:top w:val="none" w:sz="0" w:space="0" w:color="auto"/>
        <w:left w:val="none" w:sz="0" w:space="0" w:color="auto"/>
        <w:bottom w:val="none" w:sz="0" w:space="0" w:color="auto"/>
        <w:right w:val="none" w:sz="0" w:space="0" w:color="auto"/>
      </w:divBdr>
    </w:div>
    <w:div w:id="188496456">
      <w:bodyDiv w:val="1"/>
      <w:marLeft w:val="0"/>
      <w:marRight w:val="0"/>
      <w:marTop w:val="0"/>
      <w:marBottom w:val="0"/>
      <w:divBdr>
        <w:top w:val="none" w:sz="0" w:space="0" w:color="auto"/>
        <w:left w:val="none" w:sz="0" w:space="0" w:color="auto"/>
        <w:bottom w:val="none" w:sz="0" w:space="0" w:color="auto"/>
        <w:right w:val="none" w:sz="0" w:space="0" w:color="auto"/>
      </w:divBdr>
    </w:div>
    <w:div w:id="197857492">
      <w:bodyDiv w:val="1"/>
      <w:marLeft w:val="0"/>
      <w:marRight w:val="0"/>
      <w:marTop w:val="0"/>
      <w:marBottom w:val="0"/>
      <w:divBdr>
        <w:top w:val="none" w:sz="0" w:space="0" w:color="auto"/>
        <w:left w:val="none" w:sz="0" w:space="0" w:color="auto"/>
        <w:bottom w:val="none" w:sz="0" w:space="0" w:color="auto"/>
        <w:right w:val="none" w:sz="0" w:space="0" w:color="auto"/>
      </w:divBdr>
    </w:div>
    <w:div w:id="204563865">
      <w:marLeft w:val="0"/>
      <w:marRight w:val="0"/>
      <w:marTop w:val="0"/>
      <w:marBottom w:val="0"/>
      <w:divBdr>
        <w:top w:val="none" w:sz="0" w:space="0" w:color="auto"/>
        <w:left w:val="none" w:sz="0" w:space="0" w:color="auto"/>
        <w:bottom w:val="none" w:sz="0" w:space="0" w:color="auto"/>
        <w:right w:val="none" w:sz="0" w:space="0" w:color="auto"/>
      </w:divBdr>
    </w:div>
    <w:div w:id="215556591">
      <w:bodyDiv w:val="1"/>
      <w:marLeft w:val="0"/>
      <w:marRight w:val="0"/>
      <w:marTop w:val="0"/>
      <w:marBottom w:val="0"/>
      <w:divBdr>
        <w:top w:val="none" w:sz="0" w:space="0" w:color="auto"/>
        <w:left w:val="none" w:sz="0" w:space="0" w:color="auto"/>
        <w:bottom w:val="none" w:sz="0" w:space="0" w:color="auto"/>
        <w:right w:val="none" w:sz="0" w:space="0" w:color="auto"/>
      </w:divBdr>
    </w:div>
    <w:div w:id="270629676">
      <w:bodyDiv w:val="1"/>
      <w:marLeft w:val="0"/>
      <w:marRight w:val="0"/>
      <w:marTop w:val="0"/>
      <w:marBottom w:val="0"/>
      <w:divBdr>
        <w:top w:val="none" w:sz="0" w:space="0" w:color="auto"/>
        <w:left w:val="none" w:sz="0" w:space="0" w:color="auto"/>
        <w:bottom w:val="none" w:sz="0" w:space="0" w:color="auto"/>
        <w:right w:val="none" w:sz="0" w:space="0" w:color="auto"/>
      </w:divBdr>
    </w:div>
    <w:div w:id="277445348">
      <w:bodyDiv w:val="1"/>
      <w:marLeft w:val="0"/>
      <w:marRight w:val="0"/>
      <w:marTop w:val="0"/>
      <w:marBottom w:val="0"/>
      <w:divBdr>
        <w:top w:val="none" w:sz="0" w:space="0" w:color="auto"/>
        <w:left w:val="none" w:sz="0" w:space="0" w:color="auto"/>
        <w:bottom w:val="none" w:sz="0" w:space="0" w:color="auto"/>
        <w:right w:val="none" w:sz="0" w:space="0" w:color="auto"/>
      </w:divBdr>
    </w:div>
    <w:div w:id="332076153">
      <w:bodyDiv w:val="1"/>
      <w:marLeft w:val="0"/>
      <w:marRight w:val="0"/>
      <w:marTop w:val="0"/>
      <w:marBottom w:val="0"/>
      <w:divBdr>
        <w:top w:val="none" w:sz="0" w:space="0" w:color="auto"/>
        <w:left w:val="none" w:sz="0" w:space="0" w:color="auto"/>
        <w:bottom w:val="none" w:sz="0" w:space="0" w:color="auto"/>
        <w:right w:val="none" w:sz="0" w:space="0" w:color="auto"/>
      </w:divBdr>
    </w:div>
    <w:div w:id="332614030">
      <w:bodyDiv w:val="1"/>
      <w:marLeft w:val="0"/>
      <w:marRight w:val="0"/>
      <w:marTop w:val="0"/>
      <w:marBottom w:val="0"/>
      <w:divBdr>
        <w:top w:val="none" w:sz="0" w:space="0" w:color="auto"/>
        <w:left w:val="none" w:sz="0" w:space="0" w:color="auto"/>
        <w:bottom w:val="none" w:sz="0" w:space="0" w:color="auto"/>
        <w:right w:val="none" w:sz="0" w:space="0" w:color="auto"/>
      </w:divBdr>
    </w:div>
    <w:div w:id="340664914">
      <w:bodyDiv w:val="1"/>
      <w:marLeft w:val="0"/>
      <w:marRight w:val="0"/>
      <w:marTop w:val="0"/>
      <w:marBottom w:val="0"/>
      <w:divBdr>
        <w:top w:val="none" w:sz="0" w:space="0" w:color="auto"/>
        <w:left w:val="none" w:sz="0" w:space="0" w:color="auto"/>
        <w:bottom w:val="none" w:sz="0" w:space="0" w:color="auto"/>
        <w:right w:val="none" w:sz="0" w:space="0" w:color="auto"/>
      </w:divBdr>
    </w:div>
    <w:div w:id="488790034">
      <w:bodyDiv w:val="1"/>
      <w:marLeft w:val="0"/>
      <w:marRight w:val="0"/>
      <w:marTop w:val="0"/>
      <w:marBottom w:val="0"/>
      <w:divBdr>
        <w:top w:val="none" w:sz="0" w:space="0" w:color="auto"/>
        <w:left w:val="none" w:sz="0" w:space="0" w:color="auto"/>
        <w:bottom w:val="none" w:sz="0" w:space="0" w:color="auto"/>
        <w:right w:val="none" w:sz="0" w:space="0" w:color="auto"/>
      </w:divBdr>
    </w:div>
    <w:div w:id="491331171">
      <w:bodyDiv w:val="1"/>
      <w:marLeft w:val="0"/>
      <w:marRight w:val="0"/>
      <w:marTop w:val="0"/>
      <w:marBottom w:val="0"/>
      <w:divBdr>
        <w:top w:val="none" w:sz="0" w:space="0" w:color="auto"/>
        <w:left w:val="none" w:sz="0" w:space="0" w:color="auto"/>
        <w:bottom w:val="none" w:sz="0" w:space="0" w:color="auto"/>
        <w:right w:val="none" w:sz="0" w:space="0" w:color="auto"/>
      </w:divBdr>
    </w:div>
    <w:div w:id="509371463">
      <w:bodyDiv w:val="1"/>
      <w:marLeft w:val="0"/>
      <w:marRight w:val="0"/>
      <w:marTop w:val="0"/>
      <w:marBottom w:val="0"/>
      <w:divBdr>
        <w:top w:val="none" w:sz="0" w:space="0" w:color="auto"/>
        <w:left w:val="none" w:sz="0" w:space="0" w:color="auto"/>
        <w:bottom w:val="none" w:sz="0" w:space="0" w:color="auto"/>
        <w:right w:val="none" w:sz="0" w:space="0" w:color="auto"/>
      </w:divBdr>
    </w:div>
    <w:div w:id="522130914">
      <w:bodyDiv w:val="1"/>
      <w:marLeft w:val="0"/>
      <w:marRight w:val="0"/>
      <w:marTop w:val="0"/>
      <w:marBottom w:val="0"/>
      <w:divBdr>
        <w:top w:val="none" w:sz="0" w:space="0" w:color="auto"/>
        <w:left w:val="none" w:sz="0" w:space="0" w:color="auto"/>
        <w:bottom w:val="none" w:sz="0" w:space="0" w:color="auto"/>
        <w:right w:val="none" w:sz="0" w:space="0" w:color="auto"/>
      </w:divBdr>
    </w:div>
    <w:div w:id="597909409">
      <w:bodyDiv w:val="1"/>
      <w:marLeft w:val="0"/>
      <w:marRight w:val="0"/>
      <w:marTop w:val="0"/>
      <w:marBottom w:val="0"/>
      <w:divBdr>
        <w:top w:val="none" w:sz="0" w:space="0" w:color="auto"/>
        <w:left w:val="none" w:sz="0" w:space="0" w:color="auto"/>
        <w:bottom w:val="none" w:sz="0" w:space="0" w:color="auto"/>
        <w:right w:val="none" w:sz="0" w:space="0" w:color="auto"/>
      </w:divBdr>
    </w:div>
    <w:div w:id="647175116">
      <w:bodyDiv w:val="1"/>
      <w:marLeft w:val="0"/>
      <w:marRight w:val="0"/>
      <w:marTop w:val="0"/>
      <w:marBottom w:val="0"/>
      <w:divBdr>
        <w:top w:val="none" w:sz="0" w:space="0" w:color="auto"/>
        <w:left w:val="none" w:sz="0" w:space="0" w:color="auto"/>
        <w:bottom w:val="none" w:sz="0" w:space="0" w:color="auto"/>
        <w:right w:val="none" w:sz="0" w:space="0" w:color="auto"/>
      </w:divBdr>
    </w:div>
    <w:div w:id="666861229">
      <w:bodyDiv w:val="1"/>
      <w:marLeft w:val="0"/>
      <w:marRight w:val="0"/>
      <w:marTop w:val="0"/>
      <w:marBottom w:val="0"/>
      <w:divBdr>
        <w:top w:val="none" w:sz="0" w:space="0" w:color="auto"/>
        <w:left w:val="none" w:sz="0" w:space="0" w:color="auto"/>
        <w:bottom w:val="none" w:sz="0" w:space="0" w:color="auto"/>
        <w:right w:val="none" w:sz="0" w:space="0" w:color="auto"/>
      </w:divBdr>
    </w:div>
    <w:div w:id="750278721">
      <w:bodyDiv w:val="1"/>
      <w:marLeft w:val="0"/>
      <w:marRight w:val="0"/>
      <w:marTop w:val="0"/>
      <w:marBottom w:val="0"/>
      <w:divBdr>
        <w:top w:val="none" w:sz="0" w:space="0" w:color="auto"/>
        <w:left w:val="none" w:sz="0" w:space="0" w:color="auto"/>
        <w:bottom w:val="none" w:sz="0" w:space="0" w:color="auto"/>
        <w:right w:val="none" w:sz="0" w:space="0" w:color="auto"/>
      </w:divBdr>
    </w:div>
    <w:div w:id="779645339">
      <w:bodyDiv w:val="1"/>
      <w:marLeft w:val="0"/>
      <w:marRight w:val="0"/>
      <w:marTop w:val="0"/>
      <w:marBottom w:val="0"/>
      <w:divBdr>
        <w:top w:val="none" w:sz="0" w:space="0" w:color="auto"/>
        <w:left w:val="none" w:sz="0" w:space="0" w:color="auto"/>
        <w:bottom w:val="none" w:sz="0" w:space="0" w:color="auto"/>
        <w:right w:val="none" w:sz="0" w:space="0" w:color="auto"/>
      </w:divBdr>
    </w:div>
    <w:div w:id="812675123">
      <w:bodyDiv w:val="1"/>
      <w:marLeft w:val="0"/>
      <w:marRight w:val="0"/>
      <w:marTop w:val="0"/>
      <w:marBottom w:val="0"/>
      <w:divBdr>
        <w:top w:val="none" w:sz="0" w:space="0" w:color="auto"/>
        <w:left w:val="none" w:sz="0" w:space="0" w:color="auto"/>
        <w:bottom w:val="none" w:sz="0" w:space="0" w:color="auto"/>
        <w:right w:val="none" w:sz="0" w:space="0" w:color="auto"/>
      </w:divBdr>
    </w:div>
    <w:div w:id="930816339">
      <w:bodyDiv w:val="1"/>
      <w:marLeft w:val="0"/>
      <w:marRight w:val="0"/>
      <w:marTop w:val="0"/>
      <w:marBottom w:val="0"/>
      <w:divBdr>
        <w:top w:val="none" w:sz="0" w:space="0" w:color="auto"/>
        <w:left w:val="none" w:sz="0" w:space="0" w:color="auto"/>
        <w:bottom w:val="none" w:sz="0" w:space="0" w:color="auto"/>
        <w:right w:val="none" w:sz="0" w:space="0" w:color="auto"/>
      </w:divBdr>
    </w:div>
    <w:div w:id="946499686">
      <w:bodyDiv w:val="1"/>
      <w:marLeft w:val="0"/>
      <w:marRight w:val="0"/>
      <w:marTop w:val="0"/>
      <w:marBottom w:val="0"/>
      <w:divBdr>
        <w:top w:val="none" w:sz="0" w:space="0" w:color="auto"/>
        <w:left w:val="none" w:sz="0" w:space="0" w:color="auto"/>
        <w:bottom w:val="none" w:sz="0" w:space="0" w:color="auto"/>
        <w:right w:val="none" w:sz="0" w:space="0" w:color="auto"/>
      </w:divBdr>
    </w:div>
    <w:div w:id="955909875">
      <w:bodyDiv w:val="1"/>
      <w:marLeft w:val="0"/>
      <w:marRight w:val="0"/>
      <w:marTop w:val="0"/>
      <w:marBottom w:val="0"/>
      <w:divBdr>
        <w:top w:val="none" w:sz="0" w:space="0" w:color="auto"/>
        <w:left w:val="none" w:sz="0" w:space="0" w:color="auto"/>
        <w:bottom w:val="none" w:sz="0" w:space="0" w:color="auto"/>
        <w:right w:val="none" w:sz="0" w:space="0" w:color="auto"/>
      </w:divBdr>
    </w:div>
    <w:div w:id="1020276189">
      <w:bodyDiv w:val="1"/>
      <w:marLeft w:val="0"/>
      <w:marRight w:val="0"/>
      <w:marTop w:val="0"/>
      <w:marBottom w:val="0"/>
      <w:divBdr>
        <w:top w:val="none" w:sz="0" w:space="0" w:color="auto"/>
        <w:left w:val="none" w:sz="0" w:space="0" w:color="auto"/>
        <w:bottom w:val="none" w:sz="0" w:space="0" w:color="auto"/>
        <w:right w:val="none" w:sz="0" w:space="0" w:color="auto"/>
      </w:divBdr>
    </w:div>
    <w:div w:id="1054046235">
      <w:bodyDiv w:val="1"/>
      <w:marLeft w:val="0"/>
      <w:marRight w:val="0"/>
      <w:marTop w:val="0"/>
      <w:marBottom w:val="0"/>
      <w:divBdr>
        <w:top w:val="none" w:sz="0" w:space="0" w:color="auto"/>
        <w:left w:val="none" w:sz="0" w:space="0" w:color="auto"/>
        <w:bottom w:val="none" w:sz="0" w:space="0" w:color="auto"/>
        <w:right w:val="none" w:sz="0" w:space="0" w:color="auto"/>
      </w:divBdr>
    </w:div>
    <w:div w:id="1061561995">
      <w:bodyDiv w:val="1"/>
      <w:marLeft w:val="0"/>
      <w:marRight w:val="0"/>
      <w:marTop w:val="0"/>
      <w:marBottom w:val="0"/>
      <w:divBdr>
        <w:top w:val="none" w:sz="0" w:space="0" w:color="auto"/>
        <w:left w:val="none" w:sz="0" w:space="0" w:color="auto"/>
        <w:bottom w:val="none" w:sz="0" w:space="0" w:color="auto"/>
        <w:right w:val="none" w:sz="0" w:space="0" w:color="auto"/>
      </w:divBdr>
    </w:div>
    <w:div w:id="1095595310">
      <w:bodyDiv w:val="1"/>
      <w:marLeft w:val="0"/>
      <w:marRight w:val="0"/>
      <w:marTop w:val="0"/>
      <w:marBottom w:val="0"/>
      <w:divBdr>
        <w:top w:val="none" w:sz="0" w:space="0" w:color="auto"/>
        <w:left w:val="none" w:sz="0" w:space="0" w:color="auto"/>
        <w:bottom w:val="none" w:sz="0" w:space="0" w:color="auto"/>
        <w:right w:val="none" w:sz="0" w:space="0" w:color="auto"/>
      </w:divBdr>
    </w:div>
    <w:div w:id="1183742139">
      <w:bodyDiv w:val="1"/>
      <w:marLeft w:val="0"/>
      <w:marRight w:val="0"/>
      <w:marTop w:val="0"/>
      <w:marBottom w:val="0"/>
      <w:divBdr>
        <w:top w:val="none" w:sz="0" w:space="0" w:color="auto"/>
        <w:left w:val="none" w:sz="0" w:space="0" w:color="auto"/>
        <w:bottom w:val="none" w:sz="0" w:space="0" w:color="auto"/>
        <w:right w:val="none" w:sz="0" w:space="0" w:color="auto"/>
      </w:divBdr>
    </w:div>
    <w:div w:id="1197885348">
      <w:bodyDiv w:val="1"/>
      <w:marLeft w:val="0"/>
      <w:marRight w:val="0"/>
      <w:marTop w:val="0"/>
      <w:marBottom w:val="0"/>
      <w:divBdr>
        <w:top w:val="none" w:sz="0" w:space="0" w:color="auto"/>
        <w:left w:val="none" w:sz="0" w:space="0" w:color="auto"/>
        <w:bottom w:val="none" w:sz="0" w:space="0" w:color="auto"/>
        <w:right w:val="none" w:sz="0" w:space="0" w:color="auto"/>
      </w:divBdr>
    </w:div>
    <w:div w:id="1337541405">
      <w:bodyDiv w:val="1"/>
      <w:marLeft w:val="0"/>
      <w:marRight w:val="0"/>
      <w:marTop w:val="0"/>
      <w:marBottom w:val="0"/>
      <w:divBdr>
        <w:top w:val="none" w:sz="0" w:space="0" w:color="auto"/>
        <w:left w:val="none" w:sz="0" w:space="0" w:color="auto"/>
        <w:bottom w:val="none" w:sz="0" w:space="0" w:color="auto"/>
        <w:right w:val="none" w:sz="0" w:space="0" w:color="auto"/>
      </w:divBdr>
    </w:div>
    <w:div w:id="1357345501">
      <w:bodyDiv w:val="1"/>
      <w:marLeft w:val="0"/>
      <w:marRight w:val="0"/>
      <w:marTop w:val="0"/>
      <w:marBottom w:val="0"/>
      <w:divBdr>
        <w:top w:val="none" w:sz="0" w:space="0" w:color="auto"/>
        <w:left w:val="none" w:sz="0" w:space="0" w:color="auto"/>
        <w:bottom w:val="none" w:sz="0" w:space="0" w:color="auto"/>
        <w:right w:val="none" w:sz="0" w:space="0" w:color="auto"/>
      </w:divBdr>
    </w:div>
    <w:div w:id="1451511994">
      <w:bodyDiv w:val="1"/>
      <w:marLeft w:val="0"/>
      <w:marRight w:val="0"/>
      <w:marTop w:val="0"/>
      <w:marBottom w:val="0"/>
      <w:divBdr>
        <w:top w:val="none" w:sz="0" w:space="0" w:color="auto"/>
        <w:left w:val="none" w:sz="0" w:space="0" w:color="auto"/>
        <w:bottom w:val="none" w:sz="0" w:space="0" w:color="auto"/>
        <w:right w:val="none" w:sz="0" w:space="0" w:color="auto"/>
      </w:divBdr>
    </w:div>
    <w:div w:id="1455752529">
      <w:bodyDiv w:val="1"/>
      <w:marLeft w:val="0"/>
      <w:marRight w:val="0"/>
      <w:marTop w:val="0"/>
      <w:marBottom w:val="0"/>
      <w:divBdr>
        <w:top w:val="none" w:sz="0" w:space="0" w:color="auto"/>
        <w:left w:val="none" w:sz="0" w:space="0" w:color="auto"/>
        <w:bottom w:val="none" w:sz="0" w:space="0" w:color="auto"/>
        <w:right w:val="none" w:sz="0" w:space="0" w:color="auto"/>
      </w:divBdr>
    </w:div>
    <w:div w:id="1543133058">
      <w:bodyDiv w:val="1"/>
      <w:marLeft w:val="0"/>
      <w:marRight w:val="0"/>
      <w:marTop w:val="0"/>
      <w:marBottom w:val="0"/>
      <w:divBdr>
        <w:top w:val="none" w:sz="0" w:space="0" w:color="auto"/>
        <w:left w:val="none" w:sz="0" w:space="0" w:color="auto"/>
        <w:bottom w:val="none" w:sz="0" w:space="0" w:color="auto"/>
        <w:right w:val="none" w:sz="0" w:space="0" w:color="auto"/>
      </w:divBdr>
    </w:div>
    <w:div w:id="1580603955">
      <w:bodyDiv w:val="1"/>
      <w:marLeft w:val="0"/>
      <w:marRight w:val="0"/>
      <w:marTop w:val="0"/>
      <w:marBottom w:val="0"/>
      <w:divBdr>
        <w:top w:val="none" w:sz="0" w:space="0" w:color="auto"/>
        <w:left w:val="none" w:sz="0" w:space="0" w:color="auto"/>
        <w:bottom w:val="none" w:sz="0" w:space="0" w:color="auto"/>
        <w:right w:val="none" w:sz="0" w:space="0" w:color="auto"/>
      </w:divBdr>
    </w:div>
    <w:div w:id="1596358260">
      <w:bodyDiv w:val="1"/>
      <w:marLeft w:val="0"/>
      <w:marRight w:val="0"/>
      <w:marTop w:val="0"/>
      <w:marBottom w:val="0"/>
      <w:divBdr>
        <w:top w:val="none" w:sz="0" w:space="0" w:color="auto"/>
        <w:left w:val="none" w:sz="0" w:space="0" w:color="auto"/>
        <w:bottom w:val="none" w:sz="0" w:space="0" w:color="auto"/>
        <w:right w:val="none" w:sz="0" w:space="0" w:color="auto"/>
      </w:divBdr>
    </w:div>
    <w:div w:id="1607227522">
      <w:bodyDiv w:val="1"/>
      <w:marLeft w:val="0"/>
      <w:marRight w:val="0"/>
      <w:marTop w:val="0"/>
      <w:marBottom w:val="0"/>
      <w:divBdr>
        <w:top w:val="none" w:sz="0" w:space="0" w:color="auto"/>
        <w:left w:val="none" w:sz="0" w:space="0" w:color="auto"/>
        <w:bottom w:val="none" w:sz="0" w:space="0" w:color="auto"/>
        <w:right w:val="none" w:sz="0" w:space="0" w:color="auto"/>
      </w:divBdr>
    </w:div>
    <w:div w:id="1651135113">
      <w:bodyDiv w:val="1"/>
      <w:marLeft w:val="0"/>
      <w:marRight w:val="0"/>
      <w:marTop w:val="0"/>
      <w:marBottom w:val="0"/>
      <w:divBdr>
        <w:top w:val="none" w:sz="0" w:space="0" w:color="auto"/>
        <w:left w:val="none" w:sz="0" w:space="0" w:color="auto"/>
        <w:bottom w:val="none" w:sz="0" w:space="0" w:color="auto"/>
        <w:right w:val="none" w:sz="0" w:space="0" w:color="auto"/>
      </w:divBdr>
    </w:div>
    <w:div w:id="1663704346">
      <w:bodyDiv w:val="1"/>
      <w:marLeft w:val="0"/>
      <w:marRight w:val="0"/>
      <w:marTop w:val="0"/>
      <w:marBottom w:val="0"/>
      <w:divBdr>
        <w:top w:val="none" w:sz="0" w:space="0" w:color="auto"/>
        <w:left w:val="none" w:sz="0" w:space="0" w:color="auto"/>
        <w:bottom w:val="none" w:sz="0" w:space="0" w:color="auto"/>
        <w:right w:val="none" w:sz="0" w:space="0" w:color="auto"/>
      </w:divBdr>
    </w:div>
    <w:div w:id="1695227661">
      <w:bodyDiv w:val="1"/>
      <w:marLeft w:val="0"/>
      <w:marRight w:val="0"/>
      <w:marTop w:val="0"/>
      <w:marBottom w:val="0"/>
      <w:divBdr>
        <w:top w:val="none" w:sz="0" w:space="0" w:color="auto"/>
        <w:left w:val="none" w:sz="0" w:space="0" w:color="auto"/>
        <w:bottom w:val="none" w:sz="0" w:space="0" w:color="auto"/>
        <w:right w:val="none" w:sz="0" w:space="0" w:color="auto"/>
      </w:divBdr>
    </w:div>
    <w:div w:id="1713074496">
      <w:bodyDiv w:val="1"/>
      <w:marLeft w:val="0"/>
      <w:marRight w:val="0"/>
      <w:marTop w:val="0"/>
      <w:marBottom w:val="0"/>
      <w:divBdr>
        <w:top w:val="none" w:sz="0" w:space="0" w:color="auto"/>
        <w:left w:val="none" w:sz="0" w:space="0" w:color="auto"/>
        <w:bottom w:val="none" w:sz="0" w:space="0" w:color="auto"/>
        <w:right w:val="none" w:sz="0" w:space="0" w:color="auto"/>
      </w:divBdr>
    </w:div>
    <w:div w:id="1744136053">
      <w:bodyDiv w:val="1"/>
      <w:marLeft w:val="0"/>
      <w:marRight w:val="0"/>
      <w:marTop w:val="0"/>
      <w:marBottom w:val="0"/>
      <w:divBdr>
        <w:top w:val="none" w:sz="0" w:space="0" w:color="auto"/>
        <w:left w:val="none" w:sz="0" w:space="0" w:color="auto"/>
        <w:bottom w:val="none" w:sz="0" w:space="0" w:color="auto"/>
        <w:right w:val="none" w:sz="0" w:space="0" w:color="auto"/>
      </w:divBdr>
    </w:div>
    <w:div w:id="1804351651">
      <w:bodyDiv w:val="1"/>
      <w:marLeft w:val="0"/>
      <w:marRight w:val="0"/>
      <w:marTop w:val="0"/>
      <w:marBottom w:val="0"/>
      <w:divBdr>
        <w:top w:val="none" w:sz="0" w:space="0" w:color="auto"/>
        <w:left w:val="none" w:sz="0" w:space="0" w:color="auto"/>
        <w:bottom w:val="none" w:sz="0" w:space="0" w:color="auto"/>
        <w:right w:val="none" w:sz="0" w:space="0" w:color="auto"/>
      </w:divBdr>
    </w:div>
    <w:div w:id="1873419584">
      <w:bodyDiv w:val="1"/>
      <w:marLeft w:val="0"/>
      <w:marRight w:val="0"/>
      <w:marTop w:val="0"/>
      <w:marBottom w:val="0"/>
      <w:divBdr>
        <w:top w:val="none" w:sz="0" w:space="0" w:color="auto"/>
        <w:left w:val="none" w:sz="0" w:space="0" w:color="auto"/>
        <w:bottom w:val="none" w:sz="0" w:space="0" w:color="auto"/>
        <w:right w:val="none" w:sz="0" w:space="0" w:color="auto"/>
      </w:divBdr>
    </w:div>
    <w:div w:id="1903759948">
      <w:bodyDiv w:val="1"/>
      <w:marLeft w:val="0"/>
      <w:marRight w:val="0"/>
      <w:marTop w:val="0"/>
      <w:marBottom w:val="0"/>
      <w:divBdr>
        <w:top w:val="none" w:sz="0" w:space="0" w:color="auto"/>
        <w:left w:val="none" w:sz="0" w:space="0" w:color="auto"/>
        <w:bottom w:val="none" w:sz="0" w:space="0" w:color="auto"/>
        <w:right w:val="none" w:sz="0" w:space="0" w:color="auto"/>
      </w:divBdr>
    </w:div>
    <w:div w:id="1946032526">
      <w:bodyDiv w:val="1"/>
      <w:marLeft w:val="0"/>
      <w:marRight w:val="0"/>
      <w:marTop w:val="0"/>
      <w:marBottom w:val="0"/>
      <w:divBdr>
        <w:top w:val="none" w:sz="0" w:space="0" w:color="auto"/>
        <w:left w:val="none" w:sz="0" w:space="0" w:color="auto"/>
        <w:bottom w:val="none" w:sz="0" w:space="0" w:color="auto"/>
        <w:right w:val="none" w:sz="0" w:space="0" w:color="auto"/>
      </w:divBdr>
    </w:div>
    <w:div w:id="1975990121">
      <w:bodyDiv w:val="1"/>
      <w:marLeft w:val="0"/>
      <w:marRight w:val="0"/>
      <w:marTop w:val="0"/>
      <w:marBottom w:val="0"/>
      <w:divBdr>
        <w:top w:val="none" w:sz="0" w:space="0" w:color="auto"/>
        <w:left w:val="none" w:sz="0" w:space="0" w:color="auto"/>
        <w:bottom w:val="none" w:sz="0" w:space="0" w:color="auto"/>
        <w:right w:val="none" w:sz="0" w:space="0" w:color="auto"/>
      </w:divBdr>
    </w:div>
    <w:div w:id="2036687406">
      <w:bodyDiv w:val="1"/>
      <w:marLeft w:val="0"/>
      <w:marRight w:val="0"/>
      <w:marTop w:val="0"/>
      <w:marBottom w:val="0"/>
      <w:divBdr>
        <w:top w:val="none" w:sz="0" w:space="0" w:color="auto"/>
        <w:left w:val="none" w:sz="0" w:space="0" w:color="auto"/>
        <w:bottom w:val="none" w:sz="0" w:space="0" w:color="auto"/>
        <w:right w:val="none" w:sz="0" w:space="0" w:color="auto"/>
      </w:divBdr>
    </w:div>
    <w:div w:id="2054384202">
      <w:bodyDiv w:val="1"/>
      <w:marLeft w:val="0"/>
      <w:marRight w:val="0"/>
      <w:marTop w:val="0"/>
      <w:marBottom w:val="0"/>
      <w:divBdr>
        <w:top w:val="none" w:sz="0" w:space="0" w:color="auto"/>
        <w:left w:val="none" w:sz="0" w:space="0" w:color="auto"/>
        <w:bottom w:val="none" w:sz="0" w:space="0" w:color="auto"/>
        <w:right w:val="none" w:sz="0" w:space="0" w:color="auto"/>
      </w:divBdr>
    </w:div>
    <w:div w:id="206741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gyomanyokhaza.hu/main/oktatas/nepmese/nepmesetanfoly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E5550-734A-4C86-A10B-D06750B7E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1503</TotalTime>
  <Pages>193</Pages>
  <Words>41628</Words>
  <Characters>303372</Characters>
  <Application>Microsoft Office Word</Application>
  <DocSecurity>0</DocSecurity>
  <Lines>2528</Lines>
  <Paragraphs>688</Paragraphs>
  <ScaleCrop>false</ScaleCrop>
  <HeadingPairs>
    <vt:vector size="2" baseType="variant">
      <vt:variant>
        <vt:lpstr>Cím</vt:lpstr>
      </vt:variant>
      <vt:variant>
        <vt:i4>1</vt:i4>
      </vt:variant>
    </vt:vector>
  </HeadingPairs>
  <TitlesOfParts>
    <vt:vector size="1" baseType="lpstr">
      <vt:lpstr>Hagyományok Háza</vt:lpstr>
    </vt:vector>
  </TitlesOfParts>
  <Company>KD</Company>
  <LinksUpToDate>false</LinksUpToDate>
  <CharactersWithSpaces>344312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Hagyományok Háza</dc:title>
  <dc:subject/>
  <dc:creator>Beke Márton</dc:creator>
  <cp:keywords/>
  <dc:description/>
  <cp:lastModifiedBy>felhasznalo</cp:lastModifiedBy>
  <cp:revision>16</cp:revision>
  <cp:lastPrinted>2018-04-26T08:03:00Z</cp:lastPrinted>
  <dcterms:created xsi:type="dcterms:W3CDTF">2018-04-17T09:06:00Z</dcterms:created>
  <dcterms:modified xsi:type="dcterms:W3CDTF">2018-05-07T15:53:00Z</dcterms:modified>
</cp:coreProperties>
</file>